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2" w:rsidRDefault="0058686A" w:rsidP="0058686A">
      <w:pPr>
        <w:jc w:val="center"/>
        <w:rPr>
          <w:b/>
        </w:rPr>
      </w:pPr>
      <w:r w:rsidRPr="0058686A">
        <w:rPr>
          <w:b/>
        </w:rPr>
        <w:t>What is the fifth estate, anyway ?</w:t>
      </w:r>
    </w:p>
    <w:p w:rsidR="0058686A" w:rsidRDefault="0058686A" w:rsidP="0058686A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</w:pP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Le term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e «Fifth </w:t>
      </w:r>
      <w:r w:rsidR="002D7029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Estate», est un terme qui décrit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notre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capacité collective</w:t>
      </w:r>
      <w:r w:rsidR="002D7029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à partager de l'information, à créer des communautés, et 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organiser des mouvements sociaux à travers les réseaux en ligne.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 w:rsidR="00A354EE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Le terme est créer pour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distinguer les actions</w:t>
      </w:r>
      <w:r w:rsidR="00A354EE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et les intérêts des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réseau de ceux des médias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.</w:t>
      </w:r>
    </w:p>
    <w:p w:rsidR="0058686A" w:rsidRDefault="0058686A" w:rsidP="0058686A">
      <w:pPr>
        <w:ind w:left="-851" w:right="-851"/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</w:pP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Aujourd'hui, les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communautés d'auto-organisation 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cherchent des</w:t>
      </w:r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moyens de participer à des</w:t>
      </w:r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forums sociaux et politiques au -</w:t>
      </w:r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delà des</w:t>
      </w:r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institutions existantes des quatre premiers domaines.</w:t>
      </w:r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,</w:t>
      </w:r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hyperlink r:id="rId4" w:tgtFrame="_self" w:history="1">
        <w:r w:rsidRPr="0058686A">
          <w:rPr>
            <w:rFonts w:ascii="Ashbury" w:eastAsia="Times New Roman" w:hAnsi="Ashbury" w:cs="Times New Roman"/>
            <w:color w:val="000000" w:themeColor="text1"/>
            <w:spacing w:val="-3"/>
            <w:sz w:val="27"/>
            <w:lang w:eastAsia="fr-FR"/>
          </w:rPr>
          <w:t>le Fifth Estate</w:t>
        </w:r>
      </w:hyperlink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a une définition plus large que le</w:t>
      </w:r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journalisme fait par des</w:t>
      </w:r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gens en</w:t>
      </w:r>
      <w:r w:rsidRPr="0058686A">
        <w:rPr>
          <w:rFonts w:ascii="Ashbury" w:eastAsia="Times New Roman" w:hAnsi="Ashbury" w:cs="Times New Roman"/>
          <w:color w:val="000000" w:themeColor="text1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000000" w:themeColor="text1"/>
          <w:spacing w:val="-3"/>
          <w:sz w:val="27"/>
          <w:szCs w:val="27"/>
          <w:lang w:eastAsia="fr-FR"/>
        </w:rPr>
        <w:t>dehors des institutions de journalisme.</w:t>
      </w:r>
    </w:p>
    <w:p w:rsidR="0058686A" w:rsidRDefault="0058686A" w:rsidP="0058686A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</w:pP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Il est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sujet de la formation de la communauté et de l'organisation collective dans tous les domaines d'activité.</w:t>
      </w:r>
    </w:p>
    <w:p w:rsidR="008C4031" w:rsidRDefault="0058686A" w:rsidP="008C4031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</w:pP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L</w:t>
      </w:r>
      <w:r>
        <w:rPr>
          <w:rFonts w:ascii="Ashbury" w:eastAsia="Times New Roman" w:hAnsi="Ashbury" w:cs="Times New Roman" w:hint="eastAsia"/>
          <w:color w:val="3A3A3A"/>
          <w:spacing w:val="-3"/>
          <w:sz w:val="27"/>
          <w:szCs w:val="27"/>
          <w:lang w:eastAsia="fr-FR"/>
        </w:rPr>
        <w:t>’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auteur</w:t>
      </w:r>
      <w:r w:rsidR="008C4031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a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</w:t>
      </w:r>
      <w:r w:rsidR="008C4031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quelques réflexions, car il à passé quelque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temps à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travailler avec de</w:t>
      </w:r>
      <w:r w:rsidR="008C4031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nombreux groupes en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utilisant des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outils en</w:t>
      </w:r>
      <w:r w:rsidR="008C4031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ligne pour créer et partager des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informations et des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connaissances.</w:t>
      </w:r>
    </w:p>
    <w:p w:rsidR="008C4031" w:rsidRDefault="008C4031" w:rsidP="008C4031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</w:pP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The Fifth Estate a été très influent au cours des dernières années, ce qui stimule les événements qui vont dans l'histoire.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Mais b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eaucoup d'entre elles ont donné lieu à des réactions et des corrections et des m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esures de répression.</w:t>
      </w:r>
    </w:p>
    <w:p w:rsidR="008C4031" w:rsidRDefault="008C4031" w:rsidP="008C4031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</w:pP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Cette accès à l</w:t>
      </w:r>
      <w:r>
        <w:rPr>
          <w:rFonts w:ascii="Ashbury" w:eastAsia="Times New Roman" w:hAnsi="Ashbury" w:cs="Times New Roman" w:hint="eastAsia"/>
          <w:color w:val="3A3A3A"/>
          <w:spacing w:val="-3"/>
          <w:sz w:val="27"/>
          <w:szCs w:val="27"/>
          <w:lang w:eastAsia="fr-FR"/>
        </w:rPr>
        <w:t>’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information à créer un malaise persistant</w:t>
      </w:r>
      <w:r w:rsidR="0061065E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Ce malaise existe </w:t>
      </w:r>
      <w:r w:rsidR="0061065E"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dans les institutions politiques et sociales, et dans les médias de masse qu</w:t>
      </w:r>
      <w:r w:rsidR="0061065E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i interprètent souvent</w:t>
      </w:r>
      <w:r w:rsidR="0061065E"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leur point de vue.</w:t>
      </w:r>
      <w:r w:rsidR="0061065E"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 w:rsidR="0061065E"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I</w:t>
      </w:r>
      <w:r w:rsidR="0061065E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l peut être décrit</w:t>
      </w:r>
      <w:r w:rsidR="0061065E"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comme une crainte que les institutions qui guident et commandent no</w:t>
      </w:r>
      <w:r w:rsidR="0061065E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tre monde va faiblir face à</w:t>
      </w:r>
      <w:r w:rsidR="0061065E"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l'action collective.</w:t>
      </w:r>
    </w:p>
    <w:p w:rsidR="00AD285F" w:rsidRDefault="002D7029" w:rsidP="00AD285F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</w:pP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Beaucoup d</w:t>
      </w:r>
      <w:r>
        <w:rPr>
          <w:rFonts w:ascii="Ashbury" w:eastAsia="Times New Roman" w:hAnsi="Ashbury" w:cs="Times New Roman" w:hint="eastAsia"/>
          <w:color w:val="3A3A3A"/>
          <w:spacing w:val="-3"/>
          <w:sz w:val="27"/>
          <w:szCs w:val="27"/>
          <w:lang w:eastAsia="fr-FR"/>
        </w:rPr>
        <w:t>’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évènement ont eu pour conséquence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des soul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èvements de différentes formes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qui a commencé, ou on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t été aidés par le Fifth Estate, comme les révélations sur les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surveillance de la NSA, basée sur les fuites d'Edward Snowden.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</w:p>
    <w:p w:rsidR="00AD285F" w:rsidRPr="00AD285F" w:rsidRDefault="00AD285F" w:rsidP="00AD285F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</w:pP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Les institutions qui détiennent les commandes présentent une vision des événements avec des conséquences en cascade.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Chaque cas sont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présentés avec une version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 dans laquelle la foule s</w:t>
      </w:r>
      <w:r>
        <w:rPr>
          <w:rFonts w:ascii="Ashbury" w:eastAsia="Times New Roman" w:hAnsi="Ashbury" w:cs="Times New Roman" w:hint="eastAsia"/>
          <w:color w:val="3A3A3A"/>
          <w:spacing w:val="-3"/>
          <w:sz w:val="27"/>
          <w:szCs w:val="27"/>
          <w:lang w:eastAsia="fr-FR"/>
        </w:rPr>
        <w:t>’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opposent aux institutions, et les menacent. l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es foules sont réels, et 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sont facilitées par l'utilisation de nombreux à plusie</w:t>
      </w:r>
      <w:r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 xml:space="preserve">urs réseaux de communication: 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  <w:t>Internet et les réseaux cellulaires riches en données.</w:t>
      </w:r>
      <w:r w:rsidRPr="00A704A4">
        <w:rPr>
          <w:rFonts w:ascii="Ashbury" w:eastAsia="Times New Roman" w:hAnsi="Ashbury" w:cs="Times New Roman"/>
          <w:color w:val="3A3A3A"/>
          <w:spacing w:val="-3"/>
          <w:sz w:val="27"/>
          <w:lang w:eastAsia="fr-FR"/>
        </w:rPr>
        <w:t> </w:t>
      </w:r>
    </w:p>
    <w:p w:rsidR="002D7029" w:rsidRPr="00A704A4" w:rsidRDefault="002D7029" w:rsidP="008C4031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</w:pPr>
    </w:p>
    <w:p w:rsidR="008C4031" w:rsidRPr="00A704A4" w:rsidRDefault="008C4031" w:rsidP="0058686A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</w:pPr>
    </w:p>
    <w:p w:rsidR="0058686A" w:rsidRPr="0058686A" w:rsidRDefault="0058686A" w:rsidP="0058686A">
      <w:pPr>
        <w:ind w:left="-851" w:right="-851"/>
        <w:rPr>
          <w:rFonts w:ascii="Ashbury" w:eastAsia="Times New Roman" w:hAnsi="Ashbury" w:cs="Times New Roman"/>
          <w:color w:val="3A3A3A"/>
          <w:spacing w:val="-3"/>
          <w:sz w:val="27"/>
          <w:szCs w:val="27"/>
          <w:lang w:eastAsia="fr-FR"/>
        </w:rPr>
      </w:pPr>
    </w:p>
    <w:sectPr w:rsidR="0058686A" w:rsidRPr="0058686A" w:rsidSect="00340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shbur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8686A"/>
    <w:rsid w:val="002D7029"/>
    <w:rsid w:val="00340E82"/>
    <w:rsid w:val="004C34E1"/>
    <w:rsid w:val="0058686A"/>
    <w:rsid w:val="0061065E"/>
    <w:rsid w:val="008C4031"/>
    <w:rsid w:val="00A354EE"/>
    <w:rsid w:val="00AD285F"/>
    <w:rsid w:val="00D76943"/>
    <w:rsid w:val="00EC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akepart.com/fifth-esta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5</cp:revision>
  <dcterms:created xsi:type="dcterms:W3CDTF">2016-04-25T11:26:00Z</dcterms:created>
  <dcterms:modified xsi:type="dcterms:W3CDTF">2016-05-02T12:52:00Z</dcterms:modified>
</cp:coreProperties>
</file>