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 xml:space="preserve">Un descripteur est une classe qu’on instancie comme attribut d’une autre classe pour faire office de setter et de getter sur cet attribut. Le descripteur doit implémenter les méthodes </w:t>
      </w:r>
      <w:r w:rsidRPr="00084298">
        <w:rPr>
          <w:rFonts w:ascii="Courier New" w:eastAsia="Times New Roman" w:hAnsi="Courier New" w:cs="Courier New"/>
          <w:sz w:val="20"/>
          <w:lang w:eastAsia="fr-FR"/>
        </w:rPr>
        <w:t>__get__</w:t>
      </w:r>
      <w:r w:rsidRPr="00084298">
        <w:rPr>
          <w:rFonts w:ascii="Times New Roman" w:eastAsia="Times New Roman" w:hAnsi="Times New Roman" w:cs="Times New Roman"/>
          <w:sz w:val="24"/>
          <w:szCs w:val="24"/>
          <w:lang w:eastAsia="fr-FR"/>
        </w:rPr>
        <w:t xml:space="preserve"> et </w:t>
      </w:r>
      <w:r w:rsidRPr="00084298">
        <w:rPr>
          <w:rFonts w:ascii="Courier New" w:eastAsia="Times New Roman" w:hAnsi="Courier New" w:cs="Courier New"/>
          <w:sz w:val="20"/>
          <w:lang w:eastAsia="fr-FR"/>
        </w:rPr>
        <w:t>__set__</w:t>
      </w:r>
      <w:r w:rsidRPr="00084298">
        <w:rPr>
          <w:rFonts w:ascii="Times New Roman" w:eastAsia="Times New Roman" w:hAnsi="Times New Roman" w:cs="Times New Roman"/>
          <w:sz w:val="24"/>
          <w:szCs w:val="24"/>
          <w:lang w:eastAsia="fr-FR"/>
        </w:rPr>
        <w:t xml:space="preserve"> qui seront exécutées quand on essaye d’assigner ou lire l’attribut. Respecter cette signature, c’est adopter ce qu’on appelle pompeusement le “descriptor protocol”.</w:t>
      </w:r>
    </w:p>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 xml:space="preserve">Si le principe vous rappelle les </w:t>
      </w:r>
      <w:hyperlink r:id="rId5" w:anchor="property" w:history="1">
        <w:r w:rsidRPr="00084298">
          <w:rPr>
            <w:rFonts w:ascii="Times New Roman" w:eastAsia="Times New Roman" w:hAnsi="Times New Roman" w:cs="Times New Roman"/>
            <w:color w:val="0000FF"/>
            <w:sz w:val="24"/>
            <w:szCs w:val="24"/>
            <w:u w:val="single"/>
            <w:lang w:eastAsia="fr-FR"/>
          </w:rPr>
          <w:t>propriétés</w:t>
        </w:r>
      </w:hyperlink>
      <w:r w:rsidRPr="00084298">
        <w:rPr>
          <w:rFonts w:ascii="Times New Roman" w:eastAsia="Times New Roman" w:hAnsi="Times New Roman" w:cs="Times New Roman"/>
          <w:sz w:val="24"/>
          <w:szCs w:val="24"/>
          <w:lang w:eastAsia="fr-FR"/>
        </w:rPr>
        <w:t>, c’est normal, les propriétés sont implémentées en utilisant des descripteurs.</w:t>
      </w:r>
    </w:p>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Exemple balot et complètement arbitraire :</w:t>
      </w:r>
    </w:p>
    <w:tbl>
      <w:tblPr>
        <w:tblW w:w="0" w:type="auto"/>
        <w:tblCellSpacing w:w="15" w:type="dxa"/>
        <w:tblCellMar>
          <w:top w:w="15" w:type="dxa"/>
          <w:left w:w="15" w:type="dxa"/>
          <w:bottom w:w="15" w:type="dxa"/>
          <w:right w:w="15" w:type="dxa"/>
        </w:tblCellMar>
        <w:tblLook w:val="04A0"/>
      </w:tblPr>
      <w:tblGrid>
        <w:gridCol w:w="9162"/>
      </w:tblGrid>
      <w:tr w:rsidR="00084298" w:rsidRPr="00084298" w:rsidTr="00084298">
        <w:trPr>
          <w:tblCellSpacing w:w="15" w:type="dxa"/>
        </w:trPr>
        <w:tc>
          <w:tcPr>
            <w:tcW w:w="0" w:type="auto"/>
            <w:vAlign w:val="center"/>
            <w:hideMark/>
          </w:tcPr>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b/>
                <w:bCs/>
                <w:color w:val="FF7700"/>
                <w:sz w:val="20"/>
                <w:szCs w:val="20"/>
                <w:lang w:eastAsia="fr-FR"/>
              </w:rPr>
              <w:t>class</w:t>
            </w:r>
            <w:r w:rsidRPr="00084298">
              <w:rPr>
                <w:rFonts w:ascii="Courier New" w:eastAsia="Times New Roman" w:hAnsi="Courier New" w:cs="Courier New"/>
                <w:sz w:val="20"/>
                <w:szCs w:val="20"/>
                <w:lang w:eastAsia="fr-FR"/>
              </w:rPr>
              <w:t xml:space="preserve"> JeSuisUnDescripteurEtJeVousEmmerde</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i/>
                <w:iCs/>
                <w:color w:val="808080"/>
                <w:sz w:val="20"/>
                <w:szCs w:val="20"/>
                <w:lang w:eastAsia="fr-FR"/>
              </w:rPr>
              <w:t># les noms des attributs sont des conventions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def</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CD"/>
                <w:sz w:val="20"/>
                <w:szCs w:val="20"/>
                <w:lang w:eastAsia="fr-FR"/>
              </w:rPr>
              <w:t>__get__</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objtype</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return</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objtype</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def</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CD"/>
                <w:sz w:val="20"/>
                <w:szCs w:val="20"/>
                <w:lang w:eastAsia="fr-FR"/>
              </w:rPr>
              <w:t>__set__</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value</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print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value</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b/>
                <w:bCs/>
                <w:color w:val="FF7700"/>
                <w:sz w:val="20"/>
                <w:szCs w:val="20"/>
                <w:lang w:eastAsia="fr-FR"/>
              </w:rPr>
              <w:t>class</w:t>
            </w:r>
            <w:r w:rsidRPr="00084298">
              <w:rPr>
                <w:rFonts w:ascii="Courier New" w:eastAsia="Times New Roman" w:hAnsi="Courier New" w:cs="Courier New"/>
                <w:sz w:val="20"/>
                <w:szCs w:val="20"/>
                <w:lang w:eastAsia="fr-FR"/>
              </w:rPr>
              <w:t xml:space="preserve"> JeSuisUneClasseNormaleEtJeVousAime</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ze_attribute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JeSuisUnDescripteurEtJeVousEmmerde</w:t>
            </w:r>
            <w:r w:rsidRPr="00084298">
              <w:rPr>
                <w:rFonts w:ascii="Courier New" w:eastAsia="Times New Roman" w:hAnsi="Courier New" w:cs="Courier New"/>
                <w:color w:val="000000"/>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objet_affecteux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JeSuisUneClasseNormaleEtJeVousAime</w:t>
            </w:r>
            <w:r w:rsidRPr="00084298">
              <w:rPr>
                <w:rFonts w:ascii="Courier New" w:eastAsia="Times New Roman" w:hAnsi="Courier New" w:cs="Courier New"/>
                <w:color w:val="000000"/>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print</w:t>
            </w:r>
            <w:r w:rsidRPr="00084298">
              <w:rPr>
                <w:rFonts w:ascii="Courier New" w:eastAsia="Times New Roman" w:hAnsi="Courier New" w:cs="Courier New"/>
                <w:sz w:val="20"/>
                <w:szCs w:val="20"/>
                <w:lang w:eastAsia="fr-FR"/>
              </w:rPr>
              <w:t xml:space="preserve"> objet_affecteux.</w:t>
            </w:r>
            <w:r w:rsidRPr="00084298">
              <w:rPr>
                <w:rFonts w:ascii="Courier New" w:eastAsia="Times New Roman" w:hAnsi="Courier New" w:cs="Courier New"/>
                <w:color w:val="000000"/>
                <w:sz w:val="20"/>
                <w:szCs w:val="20"/>
                <w:lang w:eastAsia="fr-FR"/>
              </w:rPr>
              <w:t>ze_attribute</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&lt;</w:t>
            </w:r>
            <w:r w:rsidRPr="00084298">
              <w:rPr>
                <w:rFonts w:ascii="Courier New" w:eastAsia="Times New Roman" w:hAnsi="Courier New" w:cs="Courier New"/>
                <w:color w:val="DC143C"/>
                <w:sz w:val="20"/>
                <w:szCs w:val="20"/>
                <w:lang w:eastAsia="fr-FR"/>
              </w:rPr>
              <w:t>__main__</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JeSuisUneClasseNormaleEtJeVousAime</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sz w:val="20"/>
                <w:szCs w:val="20"/>
                <w:lang w:eastAsia="fr-FR"/>
              </w:rPr>
              <w:t xml:space="preserve"> at </w:t>
            </w:r>
            <w:r w:rsidRPr="00084298">
              <w:rPr>
                <w:rFonts w:ascii="Courier New" w:eastAsia="Times New Roman" w:hAnsi="Courier New" w:cs="Courier New"/>
                <w:color w:val="FF4500"/>
                <w:sz w:val="20"/>
                <w:szCs w:val="20"/>
                <w:lang w:eastAsia="fr-FR"/>
              </w:rPr>
              <w:t>0x1cb20d0</w:t>
            </w:r>
            <w:r w:rsidRPr="00084298">
              <w:rPr>
                <w:rFonts w:ascii="Courier New" w:eastAsia="Times New Roman" w:hAnsi="Courier New" w:cs="Courier New"/>
                <w:color w:val="66CC66"/>
                <w:sz w:val="20"/>
                <w:szCs w:val="20"/>
                <w:lang w:eastAsia="fr-FR"/>
              </w:rPr>
              <w:t>&gt;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&lt;</w:t>
            </w:r>
            <w:r w:rsidRPr="00084298">
              <w:rPr>
                <w:rFonts w:ascii="Courier New" w:eastAsia="Times New Roman" w:hAnsi="Courier New" w:cs="Courier New"/>
                <w:b/>
                <w:bCs/>
                <w:color w:val="FF7700"/>
                <w:sz w:val="20"/>
                <w:szCs w:val="20"/>
                <w:lang w:eastAsia="fr-FR"/>
              </w:rPr>
              <w:t>class</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483D8B"/>
                <w:sz w:val="20"/>
                <w:szCs w:val="20"/>
                <w:lang w:eastAsia="fr-FR"/>
              </w:rPr>
              <w:t>'__main__.JeSuisUneClasseNormaleEtJeVousAime'</w:t>
            </w:r>
            <w:r w:rsidRPr="00084298">
              <w:rPr>
                <w:rFonts w:ascii="Courier New" w:eastAsia="Times New Roman" w:hAnsi="Courier New" w:cs="Courier New"/>
                <w:color w:val="66CC66"/>
                <w:sz w:val="20"/>
                <w:szCs w:val="20"/>
                <w:lang w:eastAsia="fr-FR"/>
              </w:rPr>
              <w:t>&gt;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objet_affecteux.</w:t>
            </w:r>
            <w:r w:rsidRPr="00084298">
              <w:rPr>
                <w:rFonts w:ascii="Courier New" w:eastAsia="Times New Roman" w:hAnsi="Courier New" w:cs="Courier New"/>
                <w:color w:val="000000"/>
                <w:sz w:val="20"/>
                <w:szCs w:val="20"/>
                <w:lang w:eastAsia="fr-FR"/>
              </w:rPr>
              <w:t>ze_attribute</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483D8B"/>
                <w:sz w:val="20"/>
                <w:szCs w:val="20"/>
                <w:lang w:eastAsia="fr-FR"/>
              </w:rPr>
              <w:t>'dtc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&lt;</w:t>
            </w:r>
            <w:r w:rsidRPr="00084298">
              <w:rPr>
                <w:rFonts w:ascii="Courier New" w:eastAsia="Times New Roman" w:hAnsi="Courier New" w:cs="Courier New"/>
                <w:color w:val="DC143C"/>
                <w:sz w:val="20"/>
                <w:szCs w:val="20"/>
                <w:lang w:eastAsia="fr-FR"/>
              </w:rPr>
              <w:t>__main__</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JeSuisUneClasseNormaleEtJeVousAime</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sz w:val="20"/>
                <w:szCs w:val="20"/>
                <w:lang w:eastAsia="fr-FR"/>
              </w:rPr>
              <w:t xml:space="preserve"> at </w:t>
            </w:r>
            <w:r w:rsidRPr="00084298">
              <w:rPr>
                <w:rFonts w:ascii="Courier New" w:eastAsia="Times New Roman" w:hAnsi="Courier New" w:cs="Courier New"/>
                <w:color w:val="FF4500"/>
                <w:sz w:val="20"/>
                <w:szCs w:val="20"/>
                <w:lang w:eastAsia="fr-FR"/>
              </w:rPr>
              <w:t>0x1cedf10</w:t>
            </w:r>
            <w:r w:rsidRPr="00084298">
              <w:rPr>
                <w:rFonts w:ascii="Courier New" w:eastAsia="Times New Roman" w:hAnsi="Courier New" w:cs="Courier New"/>
                <w:color w:val="66CC66"/>
                <w:sz w:val="20"/>
                <w:szCs w:val="20"/>
                <w:lang w:eastAsia="fr-FR"/>
              </w:rPr>
              <w:t>&gt;</w:t>
            </w:r>
            <w:r w:rsidRPr="00084298">
              <w:rPr>
                <w:rFonts w:ascii="Courier New" w:eastAsia="Times New Roman" w:hAnsi="Courier New" w:cs="Courier New"/>
                <w:sz w:val="20"/>
                <w:szCs w:val="20"/>
                <w:lang w:eastAsia="fr-FR"/>
              </w:rPr>
              <w:t xml:space="preserve"> dtc</w:t>
            </w:r>
          </w:p>
        </w:tc>
      </w:tr>
    </w:tbl>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 xml:space="preserve">Vous noterez que </w:t>
      </w:r>
      <w:r w:rsidRPr="00084298">
        <w:rPr>
          <w:rFonts w:ascii="Courier New" w:eastAsia="Times New Roman" w:hAnsi="Courier New" w:cs="Courier New"/>
          <w:sz w:val="20"/>
          <w:lang w:eastAsia="fr-FR"/>
        </w:rPr>
        <w:t>obj</w:t>
      </w:r>
      <w:r w:rsidRPr="00084298">
        <w:rPr>
          <w:rFonts w:ascii="Times New Roman" w:eastAsia="Times New Roman" w:hAnsi="Times New Roman" w:cs="Times New Roman"/>
          <w:sz w:val="24"/>
          <w:szCs w:val="24"/>
          <w:lang w:eastAsia="fr-FR"/>
        </w:rPr>
        <w:t xml:space="preserve"> est donc toujours l’instance de l’objet qui possède l’attribut sur lequel on agit. Dans </w:t>
      </w:r>
      <w:r w:rsidRPr="00084298">
        <w:rPr>
          <w:rFonts w:ascii="Courier New" w:eastAsia="Times New Roman" w:hAnsi="Courier New" w:cs="Courier New"/>
          <w:sz w:val="20"/>
          <w:lang w:eastAsia="fr-FR"/>
        </w:rPr>
        <w:t>__get__</w:t>
      </w:r>
      <w:r w:rsidRPr="00084298">
        <w:rPr>
          <w:rFonts w:ascii="Times New Roman" w:eastAsia="Times New Roman" w:hAnsi="Times New Roman" w:cs="Times New Roman"/>
          <w:sz w:val="24"/>
          <w:szCs w:val="24"/>
          <w:lang w:eastAsia="fr-FR"/>
        </w:rPr>
        <w:t xml:space="preserve">, </w:t>
      </w:r>
      <w:r w:rsidRPr="00084298">
        <w:rPr>
          <w:rFonts w:ascii="Courier New" w:eastAsia="Times New Roman" w:hAnsi="Courier New" w:cs="Courier New"/>
          <w:sz w:val="20"/>
          <w:lang w:eastAsia="fr-FR"/>
        </w:rPr>
        <w:t>objtype</w:t>
      </w:r>
      <w:r w:rsidRPr="00084298">
        <w:rPr>
          <w:rFonts w:ascii="Times New Roman" w:eastAsia="Times New Roman" w:hAnsi="Times New Roman" w:cs="Times New Roman"/>
          <w:sz w:val="24"/>
          <w:szCs w:val="24"/>
          <w:lang w:eastAsia="fr-FR"/>
        </w:rPr>
        <w:t xml:space="preserve"> est la classe de cet objet. Dans </w:t>
      </w:r>
      <w:r w:rsidRPr="00084298">
        <w:rPr>
          <w:rFonts w:ascii="Courier New" w:eastAsia="Times New Roman" w:hAnsi="Courier New" w:cs="Courier New"/>
          <w:sz w:val="20"/>
          <w:lang w:eastAsia="fr-FR"/>
        </w:rPr>
        <w:t>__set__</w:t>
      </w:r>
      <w:r w:rsidRPr="00084298">
        <w:rPr>
          <w:rFonts w:ascii="Times New Roman" w:eastAsia="Times New Roman" w:hAnsi="Times New Roman" w:cs="Times New Roman"/>
          <w:sz w:val="24"/>
          <w:szCs w:val="24"/>
          <w:lang w:eastAsia="fr-FR"/>
        </w:rPr>
        <w:t xml:space="preserve">, </w:t>
      </w:r>
      <w:r w:rsidRPr="00084298">
        <w:rPr>
          <w:rFonts w:ascii="Courier New" w:eastAsia="Times New Roman" w:hAnsi="Courier New" w:cs="Courier New"/>
          <w:sz w:val="20"/>
          <w:lang w:eastAsia="fr-FR"/>
        </w:rPr>
        <w:t>value</w:t>
      </w:r>
      <w:r w:rsidRPr="00084298">
        <w:rPr>
          <w:rFonts w:ascii="Times New Roman" w:eastAsia="Times New Roman" w:hAnsi="Times New Roman" w:cs="Times New Roman"/>
          <w:sz w:val="24"/>
          <w:szCs w:val="24"/>
          <w:lang w:eastAsia="fr-FR"/>
        </w:rPr>
        <w:t xml:space="preserve"> est la nouvelle valeur qu’on assigne à l’objet.</w:t>
      </w:r>
    </w:p>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Vous allez me dire: pourquoi utiliser les descriptors plutôt que les properties ?</w:t>
      </w:r>
    </w:p>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D’abord, les descripteurs sont des unités de code indépendantes. Vous pouvez faire un module avec vos descripteurs, et les distribuer en tant que lib. Donc c’est réutilisable. Ensuite, vous n’êtes pas limités à votre méthode en cours, vous avez accès à tout l’arsenal de la programmation OO.</w:t>
      </w:r>
    </w:p>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Par exemple, si vous pouvez faire un descriptor d’alerte, qui envoie un signal à tous les abonnés pour cette valeur:</w:t>
      </w:r>
    </w:p>
    <w:tbl>
      <w:tblPr>
        <w:tblW w:w="0" w:type="auto"/>
        <w:tblCellSpacing w:w="15" w:type="dxa"/>
        <w:tblCellMar>
          <w:top w:w="15" w:type="dxa"/>
          <w:left w:w="15" w:type="dxa"/>
          <w:bottom w:w="15" w:type="dxa"/>
          <w:right w:w="15" w:type="dxa"/>
        </w:tblCellMar>
        <w:tblLook w:val="04A0"/>
      </w:tblPr>
      <w:tblGrid>
        <w:gridCol w:w="9162"/>
      </w:tblGrid>
      <w:tr w:rsidR="00084298" w:rsidRPr="00084298" w:rsidTr="00084298">
        <w:trPr>
          <w:tblCellSpacing w:w="15" w:type="dxa"/>
        </w:trPr>
        <w:tc>
          <w:tcPr>
            <w:tcW w:w="0" w:type="auto"/>
            <w:vAlign w:val="center"/>
            <w:hideMark/>
          </w:tcPr>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b/>
                <w:bCs/>
                <w:color w:val="FF7700"/>
                <w:sz w:val="20"/>
                <w:szCs w:val="20"/>
                <w:lang w:eastAsia="fr-FR"/>
              </w:rPr>
              <w:t>class</w:t>
            </w:r>
            <w:r w:rsidRPr="00084298">
              <w:rPr>
                <w:rFonts w:ascii="Courier New" w:eastAsia="Times New Roman" w:hAnsi="Courier New" w:cs="Courier New"/>
                <w:sz w:val="20"/>
                <w:szCs w:val="20"/>
                <w:lang w:eastAsia="fr-FR"/>
              </w:rPr>
              <w:t xml:space="preserve"> SignalDescriptor</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abonnements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00"/>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color w:val="008000"/>
                <w:sz w:val="20"/>
                <w:szCs w:val="20"/>
                <w:lang w:eastAsia="fr-FR"/>
              </w:rPr>
              <w:t>classmethod</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def</w:t>
            </w:r>
            <w:r w:rsidRPr="00084298">
              <w:rPr>
                <w:rFonts w:ascii="Courier New" w:eastAsia="Times New Roman" w:hAnsi="Courier New" w:cs="Courier New"/>
                <w:sz w:val="20"/>
                <w:szCs w:val="20"/>
                <w:lang w:eastAsia="fr-FR"/>
              </w:rPr>
              <w:t xml:space="preserve"> previens_moi</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cls</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attr</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callback</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cls.</w:t>
            </w:r>
            <w:r w:rsidRPr="00084298">
              <w:rPr>
                <w:rFonts w:ascii="Courier New" w:eastAsia="Times New Roman" w:hAnsi="Courier New" w:cs="Courier New"/>
                <w:color w:val="000000"/>
                <w:sz w:val="20"/>
                <w:szCs w:val="20"/>
                <w:lang w:eastAsia="fr-FR"/>
              </w:rPr>
              <w:t>abonnements</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setdefault(</w:t>
            </w:r>
            <w:r w:rsidRPr="00084298">
              <w:rPr>
                <w:rFonts w:ascii="Courier New" w:eastAsia="Times New Roman" w:hAnsi="Courier New" w:cs="Courier New"/>
                <w:sz w:val="20"/>
                <w:szCs w:val="20"/>
                <w:lang w:eastAsia="fr-FR"/>
              </w:rPr>
              <w:t>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setdefault(</w:t>
            </w:r>
            <w:r w:rsidRPr="00084298">
              <w:rPr>
                <w:rFonts w:ascii="Courier New" w:eastAsia="Times New Roman" w:hAnsi="Courier New" w:cs="Courier New"/>
                <w:sz w:val="20"/>
                <w:szCs w:val="20"/>
                <w:lang w:eastAsia="fr-FR"/>
              </w:rPr>
              <w:t>attr</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set</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add(</w:t>
            </w:r>
            <w:r w:rsidRPr="00084298">
              <w:rPr>
                <w:rFonts w:ascii="Courier New" w:eastAsia="Times New Roman" w:hAnsi="Courier New" w:cs="Courier New"/>
                <w:sz w:val="20"/>
                <w:szCs w:val="20"/>
                <w:lang w:eastAsia="fr-FR"/>
              </w:rPr>
              <w:t>callback</w:t>
            </w:r>
            <w:r w:rsidRPr="00084298">
              <w:rPr>
                <w:rFonts w:ascii="Courier New" w:eastAsia="Times New Roman" w:hAnsi="Courier New" w:cs="Courier New"/>
                <w:color w:val="000000"/>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lastRenderedPageBreak/>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def</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CD"/>
                <w:sz w:val="20"/>
                <w:szCs w:val="20"/>
                <w:lang w:eastAsia="fr-FR"/>
              </w:rPr>
              <w:t>__init__</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nom</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valeur_initiale</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color w:val="008000"/>
                <w:sz w:val="20"/>
                <w:szCs w:val="20"/>
                <w:lang w:eastAsia="fr-FR"/>
              </w:rPr>
              <w:t>None</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nom</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nom</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valeur</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valeur_initiale</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def</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CD"/>
                <w:sz w:val="20"/>
                <w:szCs w:val="20"/>
                <w:lang w:eastAsia="fr-FR"/>
              </w:rPr>
              <w:t>__get__</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objtype</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for</w:t>
            </w:r>
            <w:r w:rsidRPr="00084298">
              <w:rPr>
                <w:rFonts w:ascii="Courier New" w:eastAsia="Times New Roman" w:hAnsi="Courier New" w:cs="Courier New"/>
                <w:sz w:val="20"/>
                <w:szCs w:val="20"/>
                <w:lang w:eastAsia="fr-FR"/>
              </w:rPr>
              <w:t xml:space="preserve"> callback </w:t>
            </w:r>
            <w:r w:rsidRPr="00084298">
              <w:rPr>
                <w:rFonts w:ascii="Courier New" w:eastAsia="Times New Roman" w:hAnsi="Courier New" w:cs="Courier New"/>
                <w:b/>
                <w:bCs/>
                <w:color w:val="FF7700"/>
                <w:sz w:val="20"/>
                <w:szCs w:val="20"/>
                <w:lang w:eastAsia="fr-FR"/>
              </w:rPr>
              <w:t>in</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abonnements</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get(</w:t>
            </w:r>
            <w:r w:rsidRPr="00084298">
              <w:rPr>
                <w:rFonts w:ascii="Courier New" w:eastAsia="Times New Roman" w:hAnsi="Courier New" w:cs="Courier New"/>
                <w:sz w:val="20"/>
                <w:szCs w:val="20"/>
                <w:lang w:eastAsia="fr-FR"/>
              </w:rPr>
              <w:t>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get(</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nom</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callback</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483D8B"/>
                <w:sz w:val="20"/>
                <w:szCs w:val="20"/>
                <w:lang w:eastAsia="fr-FR"/>
              </w:rPr>
              <w:t>'get'</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nom</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valeur)</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return</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valeur</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def</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CD"/>
                <w:sz w:val="20"/>
                <w:szCs w:val="20"/>
                <w:lang w:eastAsia="fr-FR"/>
              </w:rPr>
              <w:t>__set__</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valeur</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for</w:t>
            </w:r>
            <w:r w:rsidRPr="00084298">
              <w:rPr>
                <w:rFonts w:ascii="Courier New" w:eastAsia="Times New Roman" w:hAnsi="Courier New" w:cs="Courier New"/>
                <w:sz w:val="20"/>
                <w:szCs w:val="20"/>
                <w:lang w:eastAsia="fr-FR"/>
              </w:rPr>
              <w:t xml:space="preserve"> callback </w:t>
            </w:r>
            <w:r w:rsidRPr="00084298">
              <w:rPr>
                <w:rFonts w:ascii="Courier New" w:eastAsia="Times New Roman" w:hAnsi="Courier New" w:cs="Courier New"/>
                <w:b/>
                <w:bCs/>
                <w:color w:val="FF7700"/>
                <w:sz w:val="20"/>
                <w:szCs w:val="20"/>
                <w:lang w:eastAsia="fr-FR"/>
              </w:rPr>
              <w:t>in</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abonnements</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get(</w:t>
            </w:r>
            <w:r w:rsidRPr="00084298">
              <w:rPr>
                <w:rFonts w:ascii="Courier New" w:eastAsia="Times New Roman" w:hAnsi="Courier New" w:cs="Courier New"/>
                <w:sz w:val="20"/>
                <w:szCs w:val="20"/>
                <w:lang w:eastAsia="fr-FR"/>
              </w:rPr>
              <w:t>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get(</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nom</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callback</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483D8B"/>
                <w:sz w:val="20"/>
                <w:szCs w:val="20"/>
                <w:lang w:eastAsia="fr-FR"/>
              </w:rPr>
              <w:t>'set'</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nom</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valeur</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valeur</w:t>
            </w:r>
            <w:r w:rsidRPr="00084298">
              <w:rPr>
                <w:rFonts w:ascii="Courier New" w:eastAsia="Times New Roman" w:hAnsi="Courier New" w:cs="Courier New"/>
                <w:color w:val="000000"/>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self</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valeur</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valeur</w:t>
            </w:r>
          </w:p>
        </w:tc>
      </w:tr>
    </w:tbl>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lastRenderedPageBreak/>
        <w:t>Et voilà, vous pouvez distribuer ça sur Github, c’est plug and play.</w:t>
      </w:r>
    </w:p>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 xml:space="preserve">Par exemple, pour créer un objet </w:t>
      </w:r>
      <w:r w:rsidRPr="00084298">
        <w:rPr>
          <w:rFonts w:ascii="Courier New" w:eastAsia="Times New Roman" w:hAnsi="Courier New" w:cs="Courier New"/>
          <w:sz w:val="20"/>
          <w:lang w:eastAsia="fr-FR"/>
        </w:rPr>
        <w:t>Joueur</w:t>
      </w:r>
      <w:r w:rsidRPr="00084298">
        <w:rPr>
          <w:rFonts w:ascii="Times New Roman" w:eastAsia="Times New Roman" w:hAnsi="Times New Roman" w:cs="Times New Roman"/>
          <w:sz w:val="24"/>
          <w:szCs w:val="24"/>
          <w:lang w:eastAsia="fr-FR"/>
        </w:rPr>
        <w:t xml:space="preserve"> sur lequel on veut monitorer le nombre de crédits :</w:t>
      </w:r>
    </w:p>
    <w:tbl>
      <w:tblPr>
        <w:tblW w:w="0" w:type="auto"/>
        <w:tblCellSpacing w:w="15" w:type="dxa"/>
        <w:tblCellMar>
          <w:top w:w="15" w:type="dxa"/>
          <w:left w:w="15" w:type="dxa"/>
          <w:bottom w:w="15" w:type="dxa"/>
          <w:right w:w="15" w:type="dxa"/>
        </w:tblCellMar>
        <w:tblLook w:val="04A0"/>
      </w:tblPr>
      <w:tblGrid>
        <w:gridCol w:w="5371"/>
      </w:tblGrid>
      <w:tr w:rsidR="00084298" w:rsidRPr="00084298" w:rsidTr="00084298">
        <w:trPr>
          <w:tblCellSpacing w:w="15" w:type="dxa"/>
        </w:trPr>
        <w:tc>
          <w:tcPr>
            <w:tcW w:w="0" w:type="auto"/>
            <w:vAlign w:val="center"/>
            <w:hideMark/>
          </w:tcPr>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b/>
                <w:bCs/>
                <w:color w:val="FF7700"/>
                <w:sz w:val="20"/>
                <w:szCs w:val="20"/>
                <w:lang w:eastAsia="fr-FR"/>
              </w:rPr>
              <w:t>class</w:t>
            </w:r>
            <w:r w:rsidRPr="00084298">
              <w:rPr>
                <w:rFonts w:ascii="Courier New" w:eastAsia="Times New Roman" w:hAnsi="Courier New" w:cs="Courier New"/>
                <w:sz w:val="20"/>
                <w:szCs w:val="20"/>
                <w:lang w:eastAsia="fr-FR"/>
              </w:rPr>
              <w:t xml:space="preserve"> Joueur</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credits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SignalDescriptor</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color w:val="483D8B"/>
                <w:sz w:val="20"/>
                <w:szCs w:val="20"/>
                <w:lang w:eastAsia="fr-FR"/>
              </w:rPr>
              <w:t>"credits"</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FF4500"/>
                <w:sz w:val="20"/>
                <w:szCs w:val="20"/>
                <w:lang w:eastAsia="fr-FR"/>
              </w:rPr>
              <w:t>0</w:t>
            </w:r>
            <w:r w:rsidRPr="00084298">
              <w:rPr>
                <w:rFonts w:ascii="Courier New" w:eastAsia="Times New Roman" w:hAnsi="Courier New" w:cs="Courier New"/>
                <w:color w:val="000000"/>
                <w:sz w:val="20"/>
                <w:szCs w:val="20"/>
                <w:lang w:eastAsia="fr-FR"/>
              </w:rPr>
              <w:t>)</w:t>
            </w:r>
          </w:p>
        </w:tc>
      </w:tr>
    </w:tbl>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On l’utilise normalement:</w:t>
      </w:r>
    </w:p>
    <w:tbl>
      <w:tblPr>
        <w:tblW w:w="0" w:type="auto"/>
        <w:tblCellSpacing w:w="15" w:type="dxa"/>
        <w:tblCellMar>
          <w:top w:w="15" w:type="dxa"/>
          <w:left w:w="15" w:type="dxa"/>
          <w:bottom w:w="15" w:type="dxa"/>
          <w:right w:w="15" w:type="dxa"/>
        </w:tblCellMar>
        <w:tblLook w:val="04A0"/>
      </w:tblPr>
      <w:tblGrid>
        <w:gridCol w:w="2251"/>
      </w:tblGrid>
      <w:tr w:rsidR="00084298" w:rsidRPr="00084298" w:rsidTr="00084298">
        <w:trPr>
          <w:tblCellSpacing w:w="15" w:type="dxa"/>
        </w:trPr>
        <w:tc>
          <w:tcPr>
            <w:tcW w:w="0" w:type="auto"/>
            <w:vAlign w:val="center"/>
            <w:hideMark/>
          </w:tcPr>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Joueur</w:t>
            </w:r>
            <w:r w:rsidRPr="00084298">
              <w:rPr>
                <w:rFonts w:ascii="Courier New" w:eastAsia="Times New Roman" w:hAnsi="Courier New" w:cs="Courier New"/>
                <w:color w:val="000000"/>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FF4500"/>
                <w:sz w:val="20"/>
                <w:szCs w:val="20"/>
                <w:lang w:eastAsia="fr-FR"/>
              </w:rPr>
              <w:t>0</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FF4500"/>
                <w:sz w:val="20"/>
                <w:szCs w:val="20"/>
                <w:lang w:eastAsia="fr-FR"/>
              </w:rPr>
              <w:t>15</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FF4500"/>
                <w:sz w:val="20"/>
                <w:szCs w:val="20"/>
                <w:lang w:eastAsia="fr-FR"/>
              </w:rPr>
              <w:t>15</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FF4500"/>
                <w:sz w:val="20"/>
                <w:szCs w:val="20"/>
                <w:lang w:eastAsia="fr-FR"/>
              </w:rPr>
              <w:t>5</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FF4500"/>
                <w:sz w:val="20"/>
                <w:szCs w:val="20"/>
                <w:lang w:eastAsia="fr-FR"/>
              </w:rPr>
              <w:t>20</w:t>
            </w:r>
          </w:p>
        </w:tc>
      </w:tr>
    </w:tbl>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Mais si on rajoute un abonné :</w:t>
      </w:r>
    </w:p>
    <w:tbl>
      <w:tblPr>
        <w:tblW w:w="0" w:type="auto"/>
        <w:tblCellSpacing w:w="15" w:type="dxa"/>
        <w:tblCellMar>
          <w:top w:w="15" w:type="dxa"/>
          <w:left w:w="15" w:type="dxa"/>
          <w:bottom w:w="15" w:type="dxa"/>
          <w:right w:w="15" w:type="dxa"/>
        </w:tblCellMar>
        <w:tblLook w:val="04A0"/>
      </w:tblPr>
      <w:tblGrid>
        <w:gridCol w:w="9162"/>
      </w:tblGrid>
      <w:tr w:rsidR="00084298" w:rsidRPr="00084298" w:rsidTr="00084298">
        <w:trPr>
          <w:tblCellSpacing w:w="15" w:type="dxa"/>
        </w:trPr>
        <w:tc>
          <w:tcPr>
            <w:tcW w:w="0" w:type="auto"/>
            <w:vAlign w:val="center"/>
            <w:hideMark/>
          </w:tcPr>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b/>
                <w:bCs/>
                <w:color w:val="FF7700"/>
                <w:sz w:val="20"/>
                <w:szCs w:val="20"/>
                <w:lang w:eastAsia="fr-FR"/>
              </w:rPr>
              <w:t>def</w:t>
            </w:r>
            <w:r w:rsidRPr="00084298">
              <w:rPr>
                <w:rFonts w:ascii="Courier New" w:eastAsia="Times New Roman" w:hAnsi="Courier New" w:cs="Courier New"/>
                <w:sz w:val="20"/>
                <w:szCs w:val="20"/>
                <w:lang w:eastAsia="fr-FR"/>
              </w:rPr>
              <w:t xml:space="preserve"> monitorer_credits</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action</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attribut</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valeur_actuelle</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nouvelle_valeur</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color w:val="008000"/>
                <w:sz w:val="20"/>
                <w:szCs w:val="20"/>
                <w:lang w:eastAsia="fr-FR"/>
              </w:rPr>
              <w:t>None</w:t>
            </w:r>
            <w:r w:rsidRPr="00084298">
              <w:rPr>
                <w:rFonts w:ascii="Courier New" w:eastAsia="Times New Roman" w:hAnsi="Courier New" w:cs="Courier New"/>
                <w:color w:val="000000"/>
                <w:sz w:val="20"/>
                <w:szCs w:val="20"/>
                <w:lang w:eastAsia="fr-FR"/>
              </w:rPr>
              <w: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if</w:t>
            </w:r>
            <w:r w:rsidRPr="00084298">
              <w:rPr>
                <w:rFonts w:ascii="Courier New" w:eastAsia="Times New Roman" w:hAnsi="Courier New" w:cs="Courier New"/>
                <w:sz w:val="20"/>
                <w:szCs w:val="20"/>
                <w:lang w:eastAsia="fr-FR"/>
              </w:rPr>
              <w:t xml:space="preserve"> action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483D8B"/>
                <w:sz w:val="20"/>
                <w:szCs w:val="20"/>
                <w:lang w:eastAsia="fr-FR"/>
              </w:rPr>
              <w:t>'set'</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print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483D8B"/>
                <w:sz w:val="20"/>
                <w:szCs w:val="20"/>
                <w:lang w:eastAsia="fr-FR"/>
              </w:rPr>
              <w:t>"Les crédits ont changé:"</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else</w:t>
            </w:r>
            <w:r w:rsidRPr="00084298">
              <w:rPr>
                <w:rFonts w:ascii="Courier New" w:eastAsia="Times New Roman" w:hAnsi="Courier New" w:cs="Courier New"/>
                <w:sz w:val="20"/>
                <w:szCs w:val="20"/>
                <w:lang w:eastAsia="fr-FR"/>
              </w:rPr>
              <w: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print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483D8B"/>
                <w:sz w:val="20"/>
                <w:szCs w:val="20"/>
                <w:lang w:eastAsia="fr-FR"/>
              </w:rPr>
              <w:t>"Les crédits ont été consultés:"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b/>
                <w:bCs/>
                <w:color w:val="FF7700"/>
                <w:sz w:val="20"/>
                <w:szCs w:val="20"/>
                <w:lang w:eastAsia="fr-FR"/>
              </w:rPr>
              <w:t>print</w:t>
            </w:r>
            <w:r w:rsidRPr="00084298">
              <w:rPr>
                <w:rFonts w:ascii="Courier New" w:eastAsia="Times New Roman" w:hAnsi="Courier New" w:cs="Courier New"/>
                <w:sz w:val="20"/>
                <w:szCs w:val="20"/>
                <w:lang w:eastAsia="fr-FR"/>
              </w:rPr>
              <w:t xml:space="preserve"> action</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obj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attribut</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valeur_actuelle</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nouvelle_valeur</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SignalDescriptor.</w:t>
            </w:r>
            <w:r w:rsidRPr="00084298">
              <w:rPr>
                <w:rFonts w:ascii="Courier New" w:eastAsia="Times New Roman" w:hAnsi="Courier New" w:cs="Courier New"/>
                <w:color w:val="000000"/>
                <w:sz w:val="20"/>
                <w:szCs w:val="20"/>
                <w:lang w:eastAsia="fr-FR"/>
              </w:rPr>
              <w:t>previens_moi(</w:t>
            </w:r>
            <w:r w:rsidRPr="00084298">
              <w:rPr>
                <w:rFonts w:ascii="Courier New" w:eastAsia="Times New Roman" w:hAnsi="Courier New" w:cs="Courier New"/>
                <w:sz w:val="20"/>
                <w:szCs w:val="20"/>
                <w:lang w:eastAsia="fr-FR"/>
              </w:rPr>
              <w:t>j</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483D8B"/>
                <w:sz w:val="20"/>
                <w:szCs w:val="20"/>
                <w:lang w:eastAsia="fr-FR"/>
              </w:rPr>
              <w:t>'credits'</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monitorer_credits</w:t>
            </w:r>
            <w:r w:rsidRPr="00084298">
              <w:rPr>
                <w:rFonts w:ascii="Courier New" w:eastAsia="Times New Roman" w:hAnsi="Courier New" w:cs="Courier New"/>
                <w:color w:val="000000"/>
                <w:sz w:val="20"/>
                <w:szCs w:val="20"/>
                <w:lang w:eastAsia="fr-FR"/>
              </w:rPr>
              <w:t>)</w:t>
            </w:r>
          </w:p>
        </w:tc>
      </w:tr>
    </w:tbl>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t>Alors à chaque action sur les crédits, tous les abonnés sont appelés :</w:t>
      </w:r>
    </w:p>
    <w:tbl>
      <w:tblPr>
        <w:tblW w:w="0" w:type="auto"/>
        <w:tblCellSpacing w:w="15" w:type="dxa"/>
        <w:tblCellMar>
          <w:top w:w="15" w:type="dxa"/>
          <w:left w:w="15" w:type="dxa"/>
          <w:bottom w:w="15" w:type="dxa"/>
          <w:right w:w="15" w:type="dxa"/>
        </w:tblCellMar>
        <w:tblLook w:val="04A0"/>
      </w:tblPr>
      <w:tblGrid>
        <w:gridCol w:w="7052"/>
      </w:tblGrid>
      <w:tr w:rsidR="00084298" w:rsidRPr="00084298" w:rsidTr="00084298">
        <w:trPr>
          <w:tblCellSpacing w:w="15" w:type="dxa"/>
        </w:trPr>
        <w:tc>
          <w:tcPr>
            <w:tcW w:w="0" w:type="auto"/>
            <w:vAlign w:val="center"/>
            <w:hideMark/>
          </w:tcPr>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Les crédits ont été consultés: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get </w:t>
            </w:r>
            <w:r w:rsidRPr="00084298">
              <w:rPr>
                <w:rFonts w:ascii="Courier New" w:eastAsia="Times New Roman" w:hAnsi="Courier New" w:cs="Courier New"/>
                <w:color w:val="66CC66"/>
                <w:sz w:val="20"/>
                <w:szCs w:val="20"/>
                <w:lang w:eastAsia="fr-FR"/>
              </w:rPr>
              <w:t>&lt;</w:t>
            </w:r>
            <w:r w:rsidRPr="00084298">
              <w:rPr>
                <w:rFonts w:ascii="Courier New" w:eastAsia="Times New Roman" w:hAnsi="Courier New" w:cs="Courier New"/>
                <w:color w:val="DC143C"/>
                <w:sz w:val="20"/>
                <w:szCs w:val="20"/>
                <w:lang w:eastAsia="fr-FR"/>
              </w:rPr>
              <w:t>__main__</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Joueur</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sz w:val="20"/>
                <w:szCs w:val="20"/>
                <w:lang w:eastAsia="fr-FR"/>
              </w:rPr>
              <w:t xml:space="preserve"> at </w:t>
            </w:r>
            <w:r w:rsidRPr="00084298">
              <w:rPr>
                <w:rFonts w:ascii="Courier New" w:eastAsia="Times New Roman" w:hAnsi="Courier New" w:cs="Courier New"/>
                <w:color w:val="FF4500"/>
                <w:sz w:val="20"/>
                <w:szCs w:val="20"/>
                <w:lang w:eastAsia="fr-FR"/>
              </w:rPr>
              <w:t>0x1f6b190</w:t>
            </w:r>
            <w:r w:rsidRPr="00084298">
              <w:rPr>
                <w:rFonts w:ascii="Courier New" w:eastAsia="Times New Roman" w:hAnsi="Courier New" w:cs="Courier New"/>
                <w:color w:val="66CC66"/>
                <w:sz w:val="20"/>
                <w:szCs w:val="20"/>
                <w:lang w:eastAsia="fr-FR"/>
              </w:rPr>
              <w:t>&gt;</w:t>
            </w:r>
            <w:r w:rsidRPr="00084298">
              <w:rPr>
                <w:rFonts w:ascii="Courier New" w:eastAsia="Times New Roman" w:hAnsi="Courier New" w:cs="Courier New"/>
                <w:sz w:val="20"/>
                <w:szCs w:val="20"/>
                <w:lang w:eastAsia="fr-FR"/>
              </w:rPr>
              <w:t xml:space="preserve"> credits </w:t>
            </w:r>
            <w:r w:rsidRPr="00084298">
              <w:rPr>
                <w:rFonts w:ascii="Courier New" w:eastAsia="Times New Roman" w:hAnsi="Courier New" w:cs="Courier New"/>
                <w:color w:val="FF4500"/>
                <w:sz w:val="20"/>
                <w:szCs w:val="20"/>
                <w:lang w:eastAsia="fr-FR"/>
              </w:rPr>
              <w:t>20</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None</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FF4500"/>
                <w:sz w:val="20"/>
                <w:szCs w:val="20"/>
                <w:lang w:eastAsia="fr-FR"/>
              </w:rPr>
              <w:t>20</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FF4500"/>
                <w:sz w:val="20"/>
                <w:szCs w:val="20"/>
                <w:lang w:eastAsia="fr-FR"/>
              </w:rPr>
              <w:t>20</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lastRenderedPageBreak/>
              <w:t>Les crédits ont changé:</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008000"/>
                <w:sz w:val="20"/>
                <w:szCs w:val="20"/>
                <w:lang w:eastAsia="fr-FR"/>
              </w:rPr>
              <w:t>set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&lt;</w:t>
            </w:r>
            <w:r w:rsidRPr="00084298">
              <w:rPr>
                <w:rFonts w:ascii="Courier New" w:eastAsia="Times New Roman" w:hAnsi="Courier New" w:cs="Courier New"/>
                <w:color w:val="DC143C"/>
                <w:sz w:val="20"/>
                <w:szCs w:val="20"/>
                <w:lang w:eastAsia="fr-FR"/>
              </w:rPr>
              <w:t>__main__</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Joueur</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sz w:val="20"/>
                <w:szCs w:val="20"/>
                <w:lang w:eastAsia="fr-FR"/>
              </w:rPr>
              <w:t xml:space="preserve"> at </w:t>
            </w:r>
            <w:r w:rsidRPr="00084298">
              <w:rPr>
                <w:rFonts w:ascii="Courier New" w:eastAsia="Times New Roman" w:hAnsi="Courier New" w:cs="Courier New"/>
                <w:color w:val="FF4500"/>
                <w:sz w:val="20"/>
                <w:szCs w:val="20"/>
                <w:lang w:eastAsia="fr-FR"/>
              </w:rPr>
              <w:t>0x1f6b190</w:t>
            </w:r>
            <w:r w:rsidRPr="00084298">
              <w:rPr>
                <w:rFonts w:ascii="Courier New" w:eastAsia="Times New Roman" w:hAnsi="Courier New" w:cs="Courier New"/>
                <w:color w:val="66CC66"/>
                <w:sz w:val="20"/>
                <w:szCs w:val="20"/>
                <w:lang w:eastAsia="fr-FR"/>
              </w:rPr>
              <w:t>&gt;</w:t>
            </w:r>
            <w:r w:rsidRPr="00084298">
              <w:rPr>
                <w:rFonts w:ascii="Courier New" w:eastAsia="Times New Roman" w:hAnsi="Courier New" w:cs="Courier New"/>
                <w:sz w:val="20"/>
                <w:szCs w:val="20"/>
                <w:lang w:eastAsia="fr-FR"/>
              </w:rPr>
              <w:t xml:space="preserve"> credits </w:t>
            </w:r>
            <w:r w:rsidRPr="00084298">
              <w:rPr>
                <w:rFonts w:ascii="Courier New" w:eastAsia="Times New Roman" w:hAnsi="Courier New" w:cs="Courier New"/>
                <w:color w:val="FF4500"/>
                <w:sz w:val="20"/>
                <w:szCs w:val="20"/>
                <w:lang w:eastAsia="fr-FR"/>
              </w:rPr>
              <w:t>20</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FF4500"/>
                <w:sz w:val="20"/>
                <w:szCs w:val="20"/>
                <w:lang w:eastAsia="fr-FR"/>
              </w:rPr>
              <w:t>20</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66CC66"/>
                <w:sz w:val="20"/>
                <w:szCs w:val="20"/>
                <w:lang w:eastAsia="fr-FR"/>
              </w:rPr>
              <w:t>&gt;&gt;&gt;</w:t>
            </w:r>
            <w:r w:rsidRPr="00084298">
              <w:rPr>
                <w:rFonts w:ascii="Courier New" w:eastAsia="Times New Roman" w:hAnsi="Courier New" w:cs="Courier New"/>
                <w:sz w:val="20"/>
                <w:szCs w:val="20"/>
                <w:lang w:eastAsia="fr-FR"/>
              </w:rPr>
              <w:t xml:space="preserve"> j.</w:t>
            </w:r>
            <w:r w:rsidRPr="00084298">
              <w:rPr>
                <w:rFonts w:ascii="Courier New" w:eastAsia="Times New Roman" w:hAnsi="Courier New" w:cs="Courier New"/>
                <w:color w:val="000000"/>
                <w:sz w:val="20"/>
                <w:szCs w:val="20"/>
                <w:lang w:eastAsia="fr-FR"/>
              </w:rPr>
              <w:t>credits</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FF4500"/>
                <w:sz w:val="20"/>
                <w:szCs w:val="20"/>
                <w:lang w:eastAsia="fr-FR"/>
              </w:rPr>
              <w:t>10</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i/>
                <w:iCs/>
                <w:color w:val="808080"/>
                <w:sz w:val="20"/>
                <w:szCs w:val="20"/>
                <w:lang w:eastAsia="fr-FR"/>
              </w:rPr>
              <w:t># get ET set</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Les crédits ont été consultés:</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 xml:space="preserve">get </w:t>
            </w:r>
            <w:r w:rsidRPr="00084298">
              <w:rPr>
                <w:rFonts w:ascii="Courier New" w:eastAsia="Times New Roman" w:hAnsi="Courier New" w:cs="Courier New"/>
                <w:color w:val="66CC66"/>
                <w:sz w:val="20"/>
                <w:szCs w:val="20"/>
                <w:lang w:eastAsia="fr-FR"/>
              </w:rPr>
              <w:t>&lt;</w:t>
            </w:r>
            <w:r w:rsidRPr="00084298">
              <w:rPr>
                <w:rFonts w:ascii="Courier New" w:eastAsia="Times New Roman" w:hAnsi="Courier New" w:cs="Courier New"/>
                <w:color w:val="DC143C"/>
                <w:sz w:val="20"/>
                <w:szCs w:val="20"/>
                <w:lang w:eastAsia="fr-FR"/>
              </w:rPr>
              <w:t>__main__</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Joueur</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sz w:val="20"/>
                <w:szCs w:val="20"/>
                <w:lang w:eastAsia="fr-FR"/>
              </w:rPr>
              <w:t xml:space="preserve"> at </w:t>
            </w:r>
            <w:r w:rsidRPr="00084298">
              <w:rPr>
                <w:rFonts w:ascii="Courier New" w:eastAsia="Times New Roman" w:hAnsi="Courier New" w:cs="Courier New"/>
                <w:color w:val="FF4500"/>
                <w:sz w:val="20"/>
                <w:szCs w:val="20"/>
                <w:lang w:eastAsia="fr-FR"/>
              </w:rPr>
              <w:t>0x1f6b190</w:t>
            </w:r>
            <w:r w:rsidRPr="00084298">
              <w:rPr>
                <w:rFonts w:ascii="Courier New" w:eastAsia="Times New Roman" w:hAnsi="Courier New" w:cs="Courier New"/>
                <w:color w:val="66CC66"/>
                <w:sz w:val="20"/>
                <w:szCs w:val="20"/>
                <w:lang w:eastAsia="fr-FR"/>
              </w:rPr>
              <w:t>&gt;</w:t>
            </w:r>
            <w:r w:rsidRPr="00084298">
              <w:rPr>
                <w:rFonts w:ascii="Courier New" w:eastAsia="Times New Roman" w:hAnsi="Courier New" w:cs="Courier New"/>
                <w:sz w:val="20"/>
                <w:szCs w:val="20"/>
                <w:lang w:eastAsia="fr-FR"/>
              </w:rPr>
              <w:t xml:space="preserve"> credits -</w:t>
            </w:r>
            <w:r w:rsidRPr="00084298">
              <w:rPr>
                <w:rFonts w:ascii="Courier New" w:eastAsia="Times New Roman" w:hAnsi="Courier New" w:cs="Courier New"/>
                <w:color w:val="FF4500"/>
                <w:sz w:val="20"/>
                <w:szCs w:val="20"/>
                <w:lang w:eastAsia="fr-FR"/>
              </w:rPr>
              <w:t>20</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None</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sz w:val="20"/>
                <w:szCs w:val="20"/>
                <w:lang w:eastAsia="fr-FR"/>
              </w:rPr>
              <w:t>Les crédits ont changé:</w:t>
            </w:r>
          </w:p>
          <w:p w:rsidR="00084298" w:rsidRPr="00084298" w:rsidRDefault="00084298" w:rsidP="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4298">
              <w:rPr>
                <w:rFonts w:ascii="Courier New" w:eastAsia="Times New Roman" w:hAnsi="Courier New" w:cs="Courier New"/>
                <w:color w:val="008000"/>
                <w:sz w:val="20"/>
                <w:szCs w:val="20"/>
                <w:lang w:eastAsia="fr-FR"/>
              </w:rPr>
              <w:t>set</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66CC66"/>
                <w:sz w:val="20"/>
                <w:szCs w:val="20"/>
                <w:lang w:eastAsia="fr-FR"/>
              </w:rPr>
              <w:t>&lt;</w:t>
            </w:r>
            <w:r w:rsidRPr="00084298">
              <w:rPr>
                <w:rFonts w:ascii="Courier New" w:eastAsia="Times New Roman" w:hAnsi="Courier New" w:cs="Courier New"/>
                <w:color w:val="DC143C"/>
                <w:sz w:val="20"/>
                <w:szCs w:val="20"/>
                <w:lang w:eastAsia="fr-FR"/>
              </w:rPr>
              <w:t>__main__</w:t>
            </w:r>
            <w:r w:rsidRPr="00084298">
              <w:rPr>
                <w:rFonts w:ascii="Courier New" w:eastAsia="Times New Roman" w:hAnsi="Courier New" w:cs="Courier New"/>
                <w:sz w:val="20"/>
                <w:szCs w:val="20"/>
                <w:lang w:eastAsia="fr-FR"/>
              </w:rPr>
              <w:t>.</w:t>
            </w:r>
            <w:r w:rsidRPr="00084298">
              <w:rPr>
                <w:rFonts w:ascii="Courier New" w:eastAsia="Times New Roman" w:hAnsi="Courier New" w:cs="Courier New"/>
                <w:color w:val="000000"/>
                <w:sz w:val="20"/>
                <w:szCs w:val="20"/>
                <w:lang w:eastAsia="fr-FR"/>
              </w:rPr>
              <w:t>Joueur</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008000"/>
                <w:sz w:val="20"/>
                <w:szCs w:val="20"/>
                <w:lang w:eastAsia="fr-FR"/>
              </w:rPr>
              <w:t>object</w:t>
            </w:r>
            <w:r w:rsidRPr="00084298">
              <w:rPr>
                <w:rFonts w:ascii="Courier New" w:eastAsia="Times New Roman" w:hAnsi="Courier New" w:cs="Courier New"/>
                <w:sz w:val="20"/>
                <w:szCs w:val="20"/>
                <w:lang w:eastAsia="fr-FR"/>
              </w:rPr>
              <w:t xml:space="preserve"> at </w:t>
            </w:r>
            <w:r w:rsidRPr="00084298">
              <w:rPr>
                <w:rFonts w:ascii="Courier New" w:eastAsia="Times New Roman" w:hAnsi="Courier New" w:cs="Courier New"/>
                <w:color w:val="FF4500"/>
                <w:sz w:val="20"/>
                <w:szCs w:val="20"/>
                <w:lang w:eastAsia="fr-FR"/>
              </w:rPr>
              <w:t>0x1f6b190</w:t>
            </w:r>
            <w:r w:rsidRPr="00084298">
              <w:rPr>
                <w:rFonts w:ascii="Courier New" w:eastAsia="Times New Roman" w:hAnsi="Courier New" w:cs="Courier New"/>
                <w:color w:val="66CC66"/>
                <w:sz w:val="20"/>
                <w:szCs w:val="20"/>
                <w:lang w:eastAsia="fr-FR"/>
              </w:rPr>
              <w:t>&gt;</w:t>
            </w:r>
            <w:r w:rsidRPr="00084298">
              <w:rPr>
                <w:rFonts w:ascii="Courier New" w:eastAsia="Times New Roman" w:hAnsi="Courier New" w:cs="Courier New"/>
                <w:sz w:val="20"/>
                <w:szCs w:val="20"/>
                <w:lang w:eastAsia="fr-FR"/>
              </w:rPr>
              <w:t xml:space="preserve"> credits -</w:t>
            </w:r>
            <w:r w:rsidRPr="00084298">
              <w:rPr>
                <w:rFonts w:ascii="Courier New" w:eastAsia="Times New Roman" w:hAnsi="Courier New" w:cs="Courier New"/>
                <w:color w:val="FF4500"/>
                <w:sz w:val="20"/>
                <w:szCs w:val="20"/>
                <w:lang w:eastAsia="fr-FR"/>
              </w:rPr>
              <w:t>20</w:t>
            </w:r>
            <w:r w:rsidRPr="00084298">
              <w:rPr>
                <w:rFonts w:ascii="Courier New" w:eastAsia="Times New Roman" w:hAnsi="Courier New" w:cs="Courier New"/>
                <w:sz w:val="20"/>
                <w:szCs w:val="20"/>
                <w:lang w:eastAsia="fr-FR"/>
              </w:rPr>
              <w:t xml:space="preserve"> -</w:t>
            </w:r>
            <w:r w:rsidRPr="00084298">
              <w:rPr>
                <w:rFonts w:ascii="Courier New" w:eastAsia="Times New Roman" w:hAnsi="Courier New" w:cs="Courier New"/>
                <w:color w:val="FF4500"/>
                <w:sz w:val="20"/>
                <w:szCs w:val="20"/>
                <w:lang w:eastAsia="fr-FR"/>
              </w:rPr>
              <w:t>30</w:t>
            </w:r>
          </w:p>
        </w:tc>
      </w:tr>
    </w:tbl>
    <w:p w:rsidR="00084298" w:rsidRPr="00084298" w:rsidRDefault="00084298" w:rsidP="00084298">
      <w:pPr>
        <w:spacing w:before="100" w:beforeAutospacing="1" w:after="100" w:afterAutospacing="1" w:line="240" w:lineRule="auto"/>
        <w:rPr>
          <w:rFonts w:ascii="Times New Roman" w:eastAsia="Times New Roman" w:hAnsi="Times New Roman" w:cs="Times New Roman"/>
          <w:sz w:val="24"/>
          <w:szCs w:val="24"/>
          <w:lang w:eastAsia="fr-FR"/>
        </w:rPr>
      </w:pPr>
      <w:r w:rsidRPr="00084298">
        <w:rPr>
          <w:rFonts w:ascii="Times New Roman" w:eastAsia="Times New Roman" w:hAnsi="Times New Roman" w:cs="Times New Roman"/>
          <w:sz w:val="24"/>
          <w:szCs w:val="24"/>
          <w:lang w:eastAsia="fr-FR"/>
        </w:rPr>
        <w:lastRenderedPageBreak/>
        <w:t xml:space="preserve">On vient d’implémenter une version encapsulée du </w:t>
      </w:r>
      <w:hyperlink r:id="rId6" w:history="1">
        <w:r w:rsidRPr="00084298">
          <w:rPr>
            <w:rFonts w:ascii="Times New Roman" w:eastAsia="Times New Roman" w:hAnsi="Times New Roman" w:cs="Times New Roman"/>
            <w:color w:val="0000FF"/>
            <w:sz w:val="24"/>
            <w:szCs w:val="24"/>
            <w:u w:val="single"/>
            <w:lang w:eastAsia="fr-FR"/>
          </w:rPr>
          <w:t>pattern observer</w:t>
        </w:r>
      </w:hyperlink>
      <w:r w:rsidRPr="00084298">
        <w:rPr>
          <w:rFonts w:ascii="Times New Roman" w:eastAsia="Times New Roman" w:hAnsi="Times New Roman" w:cs="Times New Roman"/>
          <w:sz w:val="24"/>
          <w:szCs w:val="24"/>
          <w:lang w:eastAsia="fr-FR"/>
        </w:rPr>
        <w:t xml:space="preserve"> dédié à un attribut. On peut faire de nombreuses choses avec les descripteurs: grouper des attributs, les transformer à la volée, les sauvegarder ailleurs (imaginez un objet de config qui sauvegarde automatiquement chaque modification de ses attributs dans un fichier…).</w:t>
      </w:r>
    </w:p>
    <w:p w:rsidR="00C10047" w:rsidRDefault="00C10047"/>
    <w:p w:rsidR="00C10047" w:rsidRDefault="00C10047">
      <w:r>
        <w:br w:type="page"/>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lastRenderedPageBreak/>
        <w:t xml:space="preserve">Les méthodes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et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n’ont rien de spécial. Ce sont des méthodes ordinaires. Mais parce qu’elles sont nommées ainsi, Python les détecte et les appelle automatiquement a un moment précis.</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Ce moment, c’est ce qui différencie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de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w:t>
      </w:r>
    </w:p>
    <w:p w:rsidR="00C10047" w:rsidRPr="00C10047" w:rsidRDefault="00C10047" w:rsidP="00C1004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0047">
        <w:rPr>
          <w:rFonts w:ascii="Courier New" w:eastAsia="Times New Roman" w:hAnsi="Courier New" w:cs="Courier New"/>
          <w:b/>
          <w:bCs/>
          <w:sz w:val="20"/>
          <w:lang w:eastAsia="fr-FR"/>
        </w:rPr>
        <w:t>__init__</w:t>
      </w:r>
      <w:r w:rsidRPr="00C10047">
        <w:rPr>
          <w:rFonts w:ascii="Times New Roman" w:eastAsia="Times New Roman" w:hAnsi="Times New Roman" w:cs="Times New Roman"/>
          <w:b/>
          <w:bCs/>
          <w:sz w:val="36"/>
          <w:szCs w:val="36"/>
          <w:lang w:eastAsia="fr-FR"/>
        </w:rPr>
        <w:t xml:space="preserve"> pour initialiser</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est la méthode qui va être appelée automatiquement après qu’un objet ai été crée. </w:t>
      </w:r>
      <w:r w:rsidRPr="00C10047">
        <w:rPr>
          <w:rFonts w:ascii="Times New Roman" w:eastAsia="Times New Roman" w:hAnsi="Times New Roman" w:cs="Times New Roman"/>
          <w:b/>
          <w:bCs/>
          <w:sz w:val="24"/>
          <w:szCs w:val="24"/>
          <w:lang w:eastAsia="fr-FR"/>
        </w:rPr>
        <w:t>Ce n’est pas un contructeur du tout</w:t>
      </w:r>
      <w:r w:rsidRPr="00C10047">
        <w:rPr>
          <w:rFonts w:ascii="Times New Roman" w:eastAsia="Times New Roman" w:hAnsi="Times New Roman" w:cs="Times New Roman"/>
          <w:sz w:val="24"/>
          <w:szCs w:val="24"/>
          <w:lang w:eastAsia="fr-FR"/>
        </w:rPr>
        <w:t>, c’est un initialiseur.</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Si vous faîtes ça:</w:t>
      </w:r>
    </w:p>
    <w:tbl>
      <w:tblPr>
        <w:tblW w:w="0" w:type="auto"/>
        <w:tblCellSpacing w:w="15" w:type="dxa"/>
        <w:tblCellMar>
          <w:top w:w="15" w:type="dxa"/>
          <w:left w:w="15" w:type="dxa"/>
          <w:bottom w:w="15" w:type="dxa"/>
          <w:right w:w="15" w:type="dxa"/>
        </w:tblCellMar>
        <w:tblLook w:val="04A0"/>
      </w:tblPr>
      <w:tblGrid>
        <w:gridCol w:w="5251"/>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object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__init__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prix</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"%s euros"</w:t>
            </w:r>
            <w:r w:rsidRPr="00C10047">
              <w:rPr>
                <w:rFonts w:ascii="Courier New" w:eastAsia="Times New Roman" w:hAnsi="Courier New" w:cs="Courier New"/>
                <w:sz w:val="20"/>
                <w:szCs w:val="20"/>
                <w:lang w:eastAsia="fr-FR"/>
              </w:rPr>
              <w:t xml:space="preserve"> % prix</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c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10000</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FF4500"/>
                <w:sz w:val="20"/>
                <w:szCs w:val="20"/>
                <w:lang w:eastAsia="fr-FR"/>
              </w:rPr>
              <w:t>10000</w:t>
            </w:r>
            <w:r w:rsidRPr="00C10047">
              <w:rPr>
                <w:rFonts w:ascii="Courier New" w:eastAsia="Times New Roman" w:hAnsi="Courier New" w:cs="Courier New"/>
                <w:sz w:val="20"/>
                <w:szCs w:val="20"/>
                <w:lang w:eastAsia="fr-FR"/>
              </w:rPr>
              <w:t xml:space="preserve"> euros</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A la ligne </w:t>
      </w:r>
      <w:r w:rsidRPr="00C10047">
        <w:rPr>
          <w:rFonts w:ascii="Courier New" w:eastAsia="Times New Roman" w:hAnsi="Courier New" w:cs="Courier New"/>
          <w:sz w:val="20"/>
          <w:lang w:eastAsia="fr-FR"/>
        </w:rPr>
        <w:t>c = Premiere(10000)</w:t>
      </w:r>
      <w:r w:rsidRPr="00C10047">
        <w:rPr>
          <w:rFonts w:ascii="Times New Roman" w:eastAsia="Times New Roman" w:hAnsi="Times New Roman" w:cs="Times New Roman"/>
          <w:sz w:val="24"/>
          <w:szCs w:val="24"/>
          <w:lang w:eastAsia="fr-FR"/>
        </w:rPr>
        <w:t xml:space="preserve">, Python va créer une instance de la classe </w:t>
      </w:r>
      <w:r w:rsidRPr="00C10047">
        <w:rPr>
          <w:rFonts w:ascii="Courier New" w:eastAsia="Times New Roman" w:hAnsi="Courier New" w:cs="Courier New"/>
          <w:sz w:val="20"/>
          <w:lang w:eastAsia="fr-FR"/>
        </w:rPr>
        <w:t>Première()</w:t>
      </w:r>
      <w:r w:rsidRPr="00C10047">
        <w:rPr>
          <w:rFonts w:ascii="Times New Roman" w:eastAsia="Times New Roman" w:hAnsi="Times New Roman" w:cs="Times New Roman"/>
          <w:sz w:val="24"/>
          <w:szCs w:val="24"/>
          <w:lang w:eastAsia="fr-FR"/>
        </w:rPr>
        <w:t xml:space="preserve">. Il va ensuite immédiatement et automatiquement appeler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en lui passant cette instance en premier argument et les paramètres passés par l’appel </w:t>
      </w:r>
      <w:r w:rsidRPr="00C10047">
        <w:rPr>
          <w:rFonts w:ascii="Courier New" w:eastAsia="Times New Roman" w:hAnsi="Courier New" w:cs="Courier New"/>
          <w:sz w:val="20"/>
          <w:lang w:eastAsia="fr-FR"/>
        </w:rPr>
        <w:t>Premiere(paramètres)</w:t>
      </w:r>
      <w:r w:rsidRPr="00C10047">
        <w:rPr>
          <w:rFonts w:ascii="Times New Roman" w:eastAsia="Times New Roman" w:hAnsi="Times New Roman" w:cs="Times New Roman"/>
          <w:sz w:val="24"/>
          <w:szCs w:val="24"/>
          <w:lang w:eastAsia="fr-FR"/>
        </w:rPr>
        <w:t xml:space="preserve">. Donc, quand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est appelé, l’objet instancié existe déjà.</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On va utiliser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pour initialiser l’objet, c’est à dire pour lui donner son état de départ: changer les attributs, configurer l’objet par rapports aux arguments, etc.</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Dans tous les autres langages, on utiliserait le constructeur pour faire ce boulot. Pas en Python. </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L’avantage de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c’est qu’il est très facile à manipuler. Il n’y a pas de magie dangereuse dans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on a l’objet tout neuf, et les arguments passés à l’instancitation, on peut donc manipuler l’objet sans se soucier du reste. Ici on attache deux attributs à l’instance </w:t>
      </w:r>
      <w:r w:rsidRPr="00C10047">
        <w:rPr>
          <w:rFonts w:ascii="Courier New" w:eastAsia="Times New Roman" w:hAnsi="Courier New" w:cs="Courier New"/>
          <w:sz w:val="20"/>
          <w:lang w:eastAsia="fr-FR"/>
        </w:rPr>
        <w:t>self</w:t>
      </w:r>
      <w:r w:rsidRPr="00C10047">
        <w:rPr>
          <w:rFonts w:ascii="Times New Roman" w:eastAsia="Times New Roman" w:hAnsi="Times New Roman" w:cs="Times New Roman"/>
          <w:sz w:val="24"/>
          <w:szCs w:val="24"/>
          <w:lang w:eastAsia="fr-FR"/>
        </w:rPr>
        <w:t>:</w:t>
      </w:r>
    </w:p>
    <w:tbl>
      <w:tblPr>
        <w:tblW w:w="0" w:type="auto"/>
        <w:tblCellSpacing w:w="15" w:type="dxa"/>
        <w:tblCellMar>
          <w:top w:w="15" w:type="dxa"/>
          <w:left w:w="15" w:type="dxa"/>
          <w:bottom w:w="15" w:type="dxa"/>
          <w:right w:w="15" w:type="dxa"/>
        </w:tblCellMar>
        <w:tblLook w:val="04A0"/>
      </w:tblPr>
      <w:tblGrid>
        <w:gridCol w:w="5371"/>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object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00"/>
                <w:sz w:val="20"/>
                <w:szCs w:val="20"/>
                <w:lang w:eastAsia="fr-FR"/>
              </w:rPr>
              <w:t>discount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False</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__init__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prix</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00"/>
                <w:sz w:val="20"/>
                <w:szCs w:val="20"/>
                <w:lang w:eastAsia="fr-FR"/>
              </w:rPr>
              <w:t>prix</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prix</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if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00"/>
                <w:sz w:val="20"/>
                <w:szCs w:val="20"/>
                <w:lang w:eastAsia="fr-FR"/>
              </w:rPr>
              <w:t>prix</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&lt;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FF4500"/>
                <w:sz w:val="20"/>
                <w:szCs w:val="20"/>
                <w:lang w:eastAsia="fr-FR"/>
              </w:rPr>
              <w:t>5000</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00"/>
                <w:sz w:val="20"/>
                <w:szCs w:val="20"/>
                <w:lang w:eastAsia="fr-FR"/>
              </w:rPr>
              <w:t>discount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True</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c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10000</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c.</w:t>
            </w:r>
            <w:r w:rsidRPr="00C10047">
              <w:rPr>
                <w:rFonts w:ascii="Courier New" w:eastAsia="Times New Roman" w:hAnsi="Courier New" w:cs="Courier New"/>
                <w:color w:val="000000"/>
                <w:sz w:val="20"/>
                <w:szCs w:val="20"/>
                <w:lang w:eastAsia="fr-FR"/>
              </w:rPr>
              <w:t>discount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008000"/>
                <w:sz w:val="20"/>
                <w:szCs w:val="20"/>
                <w:lang w:eastAsia="fr-FR"/>
              </w:rPr>
              <w:t>False</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Comme en Python les attributs sont dynamiques, on peut attacher un argument même si l’instance ne le déclare pas, et il est créé automatiquement. </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lastRenderedPageBreak/>
        <w:t xml:space="preserve">En résumé: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est appelé automatiquement APRES la création de l’objet, et on met dedans le code d’initialisation de l’objet (généralement une modification des attributs pour leur donner leur état de départ).</w:t>
      </w:r>
    </w:p>
    <w:p w:rsidR="00C10047" w:rsidRPr="00C10047" w:rsidRDefault="00C10047" w:rsidP="00C1004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0047">
        <w:rPr>
          <w:rFonts w:ascii="Courier New" w:eastAsia="Times New Roman" w:hAnsi="Courier New" w:cs="Courier New"/>
          <w:b/>
          <w:bCs/>
          <w:sz w:val="20"/>
          <w:lang w:eastAsia="fr-FR"/>
        </w:rPr>
        <w:t>__new__</w:t>
      </w:r>
      <w:r w:rsidRPr="00C10047">
        <w:rPr>
          <w:rFonts w:ascii="Times New Roman" w:eastAsia="Times New Roman" w:hAnsi="Times New Roman" w:cs="Times New Roman"/>
          <w:b/>
          <w:bCs/>
          <w:sz w:val="36"/>
          <w:szCs w:val="36"/>
          <w:lang w:eastAsia="fr-FR"/>
        </w:rPr>
        <w:t xml:space="preserve"> pour créer</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est le vrai constructeur. Pour cette raison, elle doit retourner un objet.</w:t>
      </w:r>
    </w:p>
    <w:tbl>
      <w:tblPr>
        <w:tblW w:w="0" w:type="auto"/>
        <w:tblCellSpacing w:w="15" w:type="dxa"/>
        <w:tblCellMar>
          <w:top w:w="15" w:type="dxa"/>
          <w:left w:w="15" w:type="dxa"/>
          <w:bottom w:w="15" w:type="dxa"/>
          <w:right w:w="15" w:type="dxa"/>
        </w:tblCellMar>
        <w:tblLook w:val="04A0"/>
      </w:tblPr>
      <w:tblGrid>
        <w:gridCol w:w="6211"/>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object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prix</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"%s euros"</w:t>
            </w:r>
            <w:r w:rsidRPr="00C10047">
              <w:rPr>
                <w:rFonts w:ascii="Courier New" w:eastAsia="Times New Roman" w:hAnsi="Courier New" w:cs="Courier New"/>
                <w:sz w:val="20"/>
                <w:szCs w:val="20"/>
                <w:lang w:eastAsia="fr-FR"/>
              </w:rPr>
              <w:t xml:space="preserve"> % prix</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super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Premiere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cls</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c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10000</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FF4500"/>
                <w:sz w:val="20"/>
                <w:szCs w:val="20"/>
                <w:lang w:eastAsia="fr-FR"/>
              </w:rPr>
              <w:t>10000</w:t>
            </w:r>
            <w:r w:rsidRPr="00C10047">
              <w:rPr>
                <w:rFonts w:ascii="Courier New" w:eastAsia="Times New Roman" w:hAnsi="Courier New" w:cs="Courier New"/>
                <w:sz w:val="20"/>
                <w:szCs w:val="20"/>
                <w:lang w:eastAsia="fr-FR"/>
              </w:rPr>
              <w:t xml:space="preserve"> euros</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est appelée AVANT la création de l’objet, car c’est son boulot de créer l’instance et de la retourner. Comme on ne sait pas retourner une instance nous même (enfin si, mais pas dans cet article :-)), on appelle </w:t>
      </w:r>
      <w:r w:rsidRPr="00C10047">
        <w:rPr>
          <w:rFonts w:ascii="Courier New" w:eastAsia="Times New Roman" w:hAnsi="Courier New" w:cs="Courier New"/>
          <w:sz w:val="20"/>
          <w:lang w:eastAsia="fr-FR"/>
        </w:rPr>
        <w:t>super()</w:t>
      </w:r>
      <w:r w:rsidRPr="00C10047">
        <w:rPr>
          <w:rFonts w:ascii="Times New Roman" w:eastAsia="Times New Roman" w:hAnsi="Times New Roman" w:cs="Times New Roman"/>
          <w:sz w:val="24"/>
          <w:szCs w:val="24"/>
          <w:lang w:eastAsia="fr-FR"/>
        </w:rPr>
        <w:t xml:space="preserve"> pour utiliser la méthode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de </w:t>
      </w:r>
      <w:r w:rsidRPr="00C10047">
        <w:rPr>
          <w:rFonts w:ascii="Courier New" w:eastAsia="Times New Roman" w:hAnsi="Courier New" w:cs="Courier New"/>
          <w:sz w:val="20"/>
          <w:lang w:eastAsia="fr-FR"/>
        </w:rPr>
        <w:t>object</w:t>
      </w:r>
      <w:r w:rsidRPr="00C10047">
        <w:rPr>
          <w:rFonts w:ascii="Times New Roman" w:eastAsia="Times New Roman" w:hAnsi="Times New Roman" w:cs="Times New Roman"/>
          <w:sz w:val="24"/>
          <w:szCs w:val="24"/>
          <w:lang w:eastAsia="fr-FR"/>
        </w:rPr>
        <w:t xml:space="preserve"> et créer une instance pour cette classe.</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L’objet créé sera ensuite passé à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automatiquement par Python.</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On utilise rarement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Les deux cas principaux sont:</w:t>
      </w:r>
    </w:p>
    <w:p w:rsidR="00C10047" w:rsidRPr="00C10047" w:rsidRDefault="00C10047" w:rsidP="00C1004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si on hérite d’un type immutable (str, int, tuple, etc),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est le seul endroit où on puisse initialiser l’objet.</w:t>
      </w:r>
    </w:p>
    <w:p w:rsidR="00C10047" w:rsidRPr="00C10047" w:rsidRDefault="00C10047" w:rsidP="00C1004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dans le cas des métaclasses.</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En résumé: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est le vrai constructeur, il est appelé pour créer l’objet, et l’objet ainsi instancié est passé à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Vous n’avez presque aucune raison de vous en servir, c’est vraiment pour les cas particuliers.</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Voici l’ordre d’éxécution:</w:t>
      </w:r>
    </w:p>
    <w:tbl>
      <w:tblPr>
        <w:tblW w:w="0" w:type="auto"/>
        <w:tblCellSpacing w:w="15" w:type="dxa"/>
        <w:tblCellMar>
          <w:top w:w="15" w:type="dxa"/>
          <w:left w:w="15" w:type="dxa"/>
          <w:bottom w:w="15" w:type="dxa"/>
          <w:right w:w="15" w:type="dxa"/>
        </w:tblCellMar>
        <w:tblLook w:val="04A0"/>
      </w:tblPr>
      <w:tblGrid>
        <w:gridCol w:w="7292"/>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object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prix</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"__new__"</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super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Premiere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cls</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__init__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*args</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"__init__"</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c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Premiere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10000</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0000CD"/>
                <w:sz w:val="20"/>
                <w:szCs w:val="20"/>
                <w:lang w:eastAsia="fr-FR"/>
              </w:rPr>
              <w:t>__new__</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0000CD"/>
                <w:sz w:val="20"/>
                <w:szCs w:val="20"/>
                <w:lang w:eastAsia="fr-FR"/>
              </w:rPr>
              <w:t>__init__</w:t>
            </w:r>
          </w:p>
        </w:tc>
      </w:tr>
    </w:tbl>
    <w:p w:rsidR="00C10047" w:rsidRPr="00C10047" w:rsidRDefault="00C10047" w:rsidP="00C1004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10047">
        <w:rPr>
          <w:rFonts w:ascii="Times New Roman" w:eastAsia="Times New Roman" w:hAnsi="Times New Roman" w:cs="Times New Roman"/>
          <w:b/>
          <w:bCs/>
          <w:sz w:val="36"/>
          <w:szCs w:val="36"/>
          <w:lang w:eastAsia="fr-FR"/>
        </w:rPr>
        <w:t xml:space="preserve">Exemple d’utilisation de </w:t>
      </w:r>
      <w:r w:rsidRPr="00C10047">
        <w:rPr>
          <w:rFonts w:ascii="Courier New" w:eastAsia="Times New Roman" w:hAnsi="Courier New" w:cs="Courier New"/>
          <w:b/>
          <w:bCs/>
          <w:sz w:val="20"/>
          <w:lang w:eastAsia="fr-FR"/>
        </w:rPr>
        <w:t>__new__</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Généralement on sait très bien utiliser </w:t>
      </w:r>
      <w:r w:rsidRPr="00C10047">
        <w:rPr>
          <w:rFonts w:ascii="Courier New" w:eastAsia="Times New Roman" w:hAnsi="Courier New" w:cs="Courier New"/>
          <w:sz w:val="20"/>
          <w:lang w:eastAsia="fr-FR"/>
        </w:rPr>
        <w:t>__init__</w:t>
      </w:r>
      <w:r w:rsidRPr="00C10047">
        <w:rPr>
          <w:rFonts w:ascii="Times New Roman" w:eastAsia="Times New Roman" w:hAnsi="Times New Roman" w:cs="Times New Roman"/>
          <w:sz w:val="24"/>
          <w:szCs w:val="24"/>
          <w:lang w:eastAsia="fr-FR"/>
        </w:rPr>
        <w:t xml:space="preserve">, mais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est moins évident.</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lastRenderedPageBreak/>
        <w:t xml:space="preserve">L’usage le plus fréquent de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quand on hérite d’objets immutables. Par exemple, si vous voulez faire un objet </w:t>
      </w:r>
      <w:r w:rsidRPr="00C10047">
        <w:rPr>
          <w:rFonts w:ascii="Courier New" w:eastAsia="Times New Roman" w:hAnsi="Courier New" w:cs="Courier New"/>
          <w:sz w:val="20"/>
          <w:lang w:eastAsia="fr-FR"/>
        </w:rPr>
        <w:t>Temperature</w:t>
      </w:r>
      <w:r w:rsidRPr="00C10047">
        <w:rPr>
          <w:rFonts w:ascii="Times New Roman" w:eastAsia="Times New Roman" w:hAnsi="Times New Roman" w:cs="Times New Roman"/>
          <w:sz w:val="24"/>
          <w:szCs w:val="24"/>
          <w:lang w:eastAsia="fr-FR"/>
        </w:rPr>
        <w:t xml:space="preserve"> qui hérite de </w:t>
      </w:r>
      <w:r w:rsidRPr="00C10047">
        <w:rPr>
          <w:rFonts w:ascii="Courier New" w:eastAsia="Times New Roman" w:hAnsi="Courier New" w:cs="Courier New"/>
          <w:sz w:val="20"/>
          <w:lang w:eastAsia="fr-FR"/>
        </w:rPr>
        <w:t>float</w:t>
      </w:r>
      <w:r w:rsidRPr="00C10047">
        <w:rPr>
          <w:rFonts w:ascii="Times New Roman" w:eastAsia="Times New Roman" w:hAnsi="Times New Roman" w:cs="Times New Roman"/>
          <w:sz w:val="24"/>
          <w:szCs w:val="24"/>
          <w:lang w:eastAsia="fr-FR"/>
        </w:rPr>
        <w:t xml:space="preserve"> et qui accepte une unité en plus, ceci ne va pas marcher:</w:t>
      </w:r>
    </w:p>
    <w:tbl>
      <w:tblPr>
        <w:tblW w:w="0" w:type="auto"/>
        <w:tblCellSpacing w:w="15" w:type="dxa"/>
        <w:tblCellMar>
          <w:top w:w="15" w:type="dxa"/>
          <w:left w:w="15" w:type="dxa"/>
          <w:bottom w:w="15" w:type="dxa"/>
          <w:right w:w="15" w:type="dxa"/>
        </w:tblCellMar>
        <w:tblLook w:val="04A0"/>
      </w:tblPr>
      <w:tblGrid>
        <w:gridCol w:w="7412"/>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Temperature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float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__init__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value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unit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super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Temperature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CD"/>
                <w:sz w:val="20"/>
                <w:szCs w:val="20"/>
                <w:lang w:eastAsia="fr-FR"/>
              </w:rPr>
              <w:t>__init__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value</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00"/>
                <w:sz w:val="20"/>
                <w:szCs w:val="20"/>
                <w:lang w:eastAsia="fr-FR"/>
              </w:rPr>
              <w:t>unit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unit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__str__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"%s%s"</w:t>
            </w:r>
            <w:r w:rsidRPr="00C10047">
              <w:rPr>
                <w:rFonts w:ascii="Courier New" w:eastAsia="Times New Roman" w:hAnsi="Courier New" w:cs="Courier New"/>
                <w:sz w:val="20"/>
                <w:szCs w:val="20"/>
                <w:lang w:eastAsia="fr-FR"/>
              </w:rPr>
              <w:t xml:space="preserve"> % </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00"/>
                <w:sz w:val="20"/>
                <w:szCs w:val="20"/>
                <w:lang w:eastAsia="fr-FR"/>
              </w:rPr>
              <w:t>value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00"/>
                <w:sz w:val="20"/>
                <w:szCs w:val="20"/>
                <w:lang w:eastAsia="fr-FR"/>
              </w:rPr>
              <w:t>unit)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Temperature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10</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'°C'</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Traceback </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most recent call last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File </w:t>
            </w:r>
            <w:r w:rsidRPr="00C10047">
              <w:rPr>
                <w:rFonts w:ascii="Courier New" w:eastAsia="Times New Roman" w:hAnsi="Courier New" w:cs="Courier New"/>
                <w:color w:val="483D8B"/>
                <w:sz w:val="20"/>
                <w:szCs w:val="20"/>
                <w:lang w:eastAsia="fr-FR"/>
              </w:rPr>
              <w:t>"&lt;ipython-input-1-65b676255e09&gt;"</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line </w:t>
            </w:r>
            <w:r w:rsidRPr="00C10047">
              <w:rPr>
                <w:rFonts w:ascii="Courier New" w:eastAsia="Times New Roman" w:hAnsi="Courier New" w:cs="Courier New"/>
                <w:color w:val="FF4500"/>
                <w:sz w:val="20"/>
                <w:szCs w:val="20"/>
                <w:lang w:eastAsia="fr-FR"/>
              </w:rPr>
              <w:t>11</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in</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&lt;</w:t>
            </w:r>
            <w:r w:rsidRPr="00C10047">
              <w:rPr>
                <w:rFonts w:ascii="Courier New" w:eastAsia="Times New Roman" w:hAnsi="Courier New" w:cs="Courier New"/>
                <w:sz w:val="20"/>
                <w:szCs w:val="20"/>
                <w:lang w:eastAsia="fr-FR"/>
              </w:rPr>
              <w:t>module</w:t>
            </w:r>
            <w:r w:rsidRPr="00C10047">
              <w:rPr>
                <w:rFonts w:ascii="Courier New" w:eastAsia="Times New Roman" w:hAnsi="Courier New" w:cs="Courier New"/>
                <w:color w:val="66CC66"/>
                <w:sz w:val="20"/>
                <w:szCs w:val="20"/>
                <w:lang w:eastAsia="fr-FR"/>
              </w:rPr>
              <w:t>&gt;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Temperature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10</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'°C'</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008000"/>
                <w:sz w:val="20"/>
                <w:szCs w:val="20"/>
                <w:lang w:eastAsia="fr-FR"/>
              </w:rPr>
              <w:t>TypeError</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float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 xml:space="preserve"> takes at most </w:t>
            </w:r>
            <w:r w:rsidRPr="00C10047">
              <w:rPr>
                <w:rFonts w:ascii="Courier New" w:eastAsia="Times New Roman" w:hAnsi="Courier New" w:cs="Courier New"/>
                <w:color w:val="FF4500"/>
                <w:sz w:val="20"/>
                <w:szCs w:val="20"/>
                <w:lang w:eastAsia="fr-FR"/>
              </w:rPr>
              <w:t>1</w:t>
            </w:r>
            <w:r w:rsidRPr="00C10047">
              <w:rPr>
                <w:rFonts w:ascii="Courier New" w:eastAsia="Times New Roman" w:hAnsi="Courier New" w:cs="Courier New"/>
                <w:sz w:val="20"/>
                <w:szCs w:val="20"/>
                <w:lang w:eastAsia="fr-FR"/>
              </w:rPr>
              <w:t xml:space="preserve"> argument </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2</w:t>
            </w:r>
            <w:r w:rsidRPr="00C10047">
              <w:rPr>
                <w:rFonts w:ascii="Courier New" w:eastAsia="Times New Roman" w:hAnsi="Courier New" w:cs="Courier New"/>
                <w:sz w:val="20"/>
                <w:szCs w:val="20"/>
                <w:lang w:eastAsia="fr-FR"/>
              </w:rPr>
              <w:t xml:space="preserve"> given</w:t>
            </w:r>
            <w:r w:rsidRPr="00C10047">
              <w:rPr>
                <w:rFonts w:ascii="Courier New" w:eastAsia="Times New Roman" w:hAnsi="Courier New" w:cs="Courier New"/>
                <w:color w:val="000000"/>
                <w:sz w:val="20"/>
                <w:szCs w:val="20"/>
                <w:lang w:eastAsia="fr-FR"/>
              </w:rPr>
              <w:t>)</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La raison est que du fait de la nature immutable de </w:t>
      </w:r>
      <w:r w:rsidRPr="00C10047">
        <w:rPr>
          <w:rFonts w:ascii="Courier New" w:eastAsia="Times New Roman" w:hAnsi="Courier New" w:cs="Courier New"/>
          <w:sz w:val="20"/>
          <w:lang w:eastAsia="fr-FR"/>
        </w:rPr>
        <w:t>float</w:t>
      </w:r>
      <w:r w:rsidRPr="00C10047">
        <w:rPr>
          <w:rFonts w:ascii="Times New Roman" w:eastAsia="Times New Roman" w:hAnsi="Times New Roman" w:cs="Times New Roman"/>
          <w:sz w:val="24"/>
          <w:szCs w:val="24"/>
          <w:lang w:eastAsia="fr-FR"/>
        </w:rPr>
        <w:t xml:space="preserve">, il est initialisé dans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et il n’attend aucune valeur de plus dans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mais on lui passe malgré tout (via </w:t>
      </w:r>
      <w:r w:rsidRPr="00C10047">
        <w:rPr>
          <w:rFonts w:ascii="Courier New" w:eastAsia="Times New Roman" w:hAnsi="Courier New" w:cs="Courier New"/>
          <w:sz w:val="20"/>
          <w:lang w:eastAsia="fr-FR"/>
        </w:rPr>
        <w:t>Temperature(10, '°C')</w:t>
      </w:r>
      <w:r w:rsidRPr="00C10047">
        <w:rPr>
          <w:rFonts w:ascii="Times New Roman" w:eastAsia="Times New Roman" w:hAnsi="Times New Roman" w:cs="Times New Roman"/>
          <w:sz w:val="24"/>
          <w:szCs w:val="24"/>
          <w:lang w:eastAsia="fr-FR"/>
        </w:rPr>
        <w:t>).</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En revanche, ceci va marcher:</w:t>
      </w:r>
    </w:p>
    <w:tbl>
      <w:tblPr>
        <w:tblW w:w="0" w:type="auto"/>
        <w:tblCellSpacing w:w="15" w:type="dxa"/>
        <w:tblCellMar>
          <w:top w:w="15" w:type="dxa"/>
          <w:left w:w="15" w:type="dxa"/>
          <w:bottom w:w="15" w:type="dxa"/>
          <w:right w:w="15" w:type="dxa"/>
        </w:tblCellMar>
        <w:tblLook w:val="04A0"/>
      </w:tblPr>
      <w:tblGrid>
        <w:gridCol w:w="8612"/>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Temperature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float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value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unit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instance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super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Temperature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cls</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value</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instance.</w:t>
            </w:r>
            <w:r w:rsidRPr="00C10047">
              <w:rPr>
                <w:rFonts w:ascii="Courier New" w:eastAsia="Times New Roman" w:hAnsi="Courier New" w:cs="Courier New"/>
                <w:color w:val="000000"/>
                <w:sz w:val="20"/>
                <w:szCs w:val="20"/>
                <w:lang w:eastAsia="fr-FR"/>
              </w:rPr>
              <w:t>unit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unit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instance</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__str__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"%s%s"</w:t>
            </w:r>
            <w:r w:rsidRPr="00C10047">
              <w:rPr>
                <w:rFonts w:ascii="Courier New" w:eastAsia="Times New Roman" w:hAnsi="Courier New" w:cs="Courier New"/>
                <w:sz w:val="20"/>
                <w:szCs w:val="20"/>
                <w:lang w:eastAsia="fr-FR"/>
              </w:rPr>
              <w:t xml:space="preserve"> % </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super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Temperature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CD"/>
                <w:sz w:val="20"/>
                <w:szCs w:val="20"/>
                <w:lang w:eastAsia="fr-FR"/>
              </w:rPr>
              <w:t>__str__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00"/>
                <w:sz w:val="20"/>
                <w:szCs w:val="20"/>
                <w:lang w:eastAsia="fr-FR"/>
              </w:rPr>
              <w:t>unit)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Temperature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FF4500"/>
                <w:sz w:val="20"/>
                <w:szCs w:val="20"/>
                <w:lang w:eastAsia="fr-FR"/>
              </w:rPr>
              <w:t>10</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483D8B"/>
                <w:sz w:val="20"/>
                <w:szCs w:val="20"/>
                <w:lang w:eastAsia="fr-FR"/>
              </w:rPr>
              <w:t>'°C'</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FF4500"/>
                <w:sz w:val="20"/>
                <w:szCs w:val="20"/>
                <w:lang w:eastAsia="fr-FR"/>
              </w:rPr>
              <w:t>10.0</w:t>
            </w:r>
            <w:r w:rsidRPr="00C10047">
              <w:rPr>
                <w:rFonts w:ascii="Courier New" w:eastAsia="Times New Roman" w:hAnsi="Courier New" w:cs="Courier New"/>
                <w:sz w:val="20"/>
                <w:szCs w:val="20"/>
                <w:lang w:eastAsia="fr-FR"/>
              </w:rPr>
              <w:t>°C</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Comme on override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on lui donne la possibilité d’accepter une argument de plus.</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Un autre exemple serait de vouloir créer une chaîne de caractères qui est toujours en majuscule (ce qui est bien moins utile que l’exemple précédent):</w:t>
      </w:r>
    </w:p>
    <w:tbl>
      <w:tblPr>
        <w:tblW w:w="0" w:type="auto"/>
        <w:tblCellSpacing w:w="15" w:type="dxa"/>
        <w:tblCellMar>
          <w:top w:w="15" w:type="dxa"/>
          <w:left w:w="15" w:type="dxa"/>
          <w:bottom w:w="15" w:type="dxa"/>
          <w:right w:w="15" w:type="dxa"/>
        </w:tblCellMar>
        <w:tblLook w:val="04A0"/>
      </w:tblPr>
      <w:tblGrid>
        <w:gridCol w:w="6091"/>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CapsLockString</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str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__init__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value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value </w:t>
            </w:r>
            <w:r w:rsidRPr="00C10047">
              <w:rPr>
                <w:rFonts w:ascii="Courier New" w:eastAsia="Times New Roman" w:hAnsi="Courier New" w:cs="Courier New"/>
                <w:i/>
                <w:iCs/>
                <w:color w:val="808080"/>
                <w:sz w:val="20"/>
                <w:szCs w:val="20"/>
                <w:lang w:eastAsia="fr-FR"/>
              </w:rPr>
              <w:t># et maintenant je fais quoi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CapsLockString</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483D8B"/>
                <w:sz w:val="20"/>
                <w:szCs w:val="20"/>
                <w:lang w:eastAsia="fr-FR"/>
              </w:rPr>
              <w:t>'test'</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DC143C"/>
                <w:sz w:val="20"/>
                <w:szCs w:val="20"/>
                <w:lang w:eastAsia="fr-FR"/>
              </w:rPr>
              <w:t>test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DC143C"/>
                <w:sz w:val="20"/>
                <w:szCs w:val="20"/>
                <w:lang w:eastAsia="fr-FR"/>
              </w:rPr>
              <w:t>test</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lastRenderedPageBreak/>
        <w:t xml:space="preserve">Ça ne plantera pas, mais il n’y a rien que nous puissions faire car </w:t>
      </w:r>
      <w:r w:rsidRPr="00C10047">
        <w:rPr>
          <w:rFonts w:ascii="Courier New" w:eastAsia="Times New Roman" w:hAnsi="Courier New" w:cs="Courier New"/>
          <w:sz w:val="20"/>
          <w:lang w:eastAsia="fr-FR"/>
        </w:rPr>
        <w:t>str</w:t>
      </w:r>
      <w:r w:rsidRPr="00C10047">
        <w:rPr>
          <w:rFonts w:ascii="Times New Roman" w:eastAsia="Times New Roman" w:hAnsi="Times New Roman" w:cs="Times New Roman"/>
          <w:sz w:val="24"/>
          <w:szCs w:val="24"/>
          <w:lang w:eastAsia="fr-FR"/>
        </w:rPr>
        <w:t xml:space="preserve"> est immutable. On ne peut tout simplement pas faire quoique ce soit avec </w:t>
      </w:r>
      <w:r w:rsidRPr="00C10047">
        <w:rPr>
          <w:rFonts w:ascii="Courier New" w:eastAsia="Times New Roman" w:hAnsi="Courier New" w:cs="Courier New"/>
          <w:sz w:val="20"/>
          <w:lang w:eastAsia="fr-FR"/>
        </w:rPr>
        <w:t>value</w:t>
      </w:r>
      <w:r w:rsidRPr="00C10047">
        <w:rPr>
          <w:rFonts w:ascii="Times New Roman" w:eastAsia="Times New Roman" w:hAnsi="Times New Roman" w:cs="Times New Roman"/>
          <w:sz w:val="24"/>
          <w:szCs w:val="24"/>
          <w:lang w:eastAsia="fr-FR"/>
        </w:rPr>
        <w:t xml:space="preserve">. Avec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on peut faire quelque chose sur la chaîne intermédiaire:</w:t>
      </w:r>
    </w:p>
    <w:tbl>
      <w:tblPr>
        <w:tblW w:w="0" w:type="auto"/>
        <w:tblCellSpacing w:w="15" w:type="dxa"/>
        <w:tblCellMar>
          <w:top w:w="15" w:type="dxa"/>
          <w:left w:w="15" w:type="dxa"/>
          <w:bottom w:w="15" w:type="dxa"/>
          <w:right w:w="15" w:type="dxa"/>
        </w:tblCellMar>
        <w:tblLook w:val="04A0"/>
      </w:tblPr>
      <w:tblGrid>
        <w:gridCol w:w="8372"/>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CapsLockString</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str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value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8000"/>
                <w:sz w:val="20"/>
                <w:szCs w:val="20"/>
                <w:lang w:eastAsia="fr-FR"/>
              </w:rPr>
              <w:t>super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CapsLockString</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cls</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cls</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value.</w:t>
            </w:r>
            <w:r w:rsidRPr="00C10047">
              <w:rPr>
                <w:rFonts w:ascii="Courier New" w:eastAsia="Times New Roman" w:hAnsi="Courier New" w:cs="Courier New"/>
                <w:color w:val="000000"/>
                <w:sz w:val="20"/>
                <w:szCs w:val="20"/>
                <w:lang w:eastAsia="fr-FR"/>
              </w:rPr>
              <w:t>upper())</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CapsLockString</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483D8B"/>
                <w:sz w:val="20"/>
                <w:szCs w:val="20"/>
                <w:lang w:eastAsia="fr-FR"/>
              </w:rPr>
              <w:t>'test'</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TEST</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Deux chaînes sont en fait créées, une normale, puis une en majuscule retournée par upper() qui va servir de valeur à notre objet (en fait il y en a même 3 dans l’implémentation CPython, c’est pour ça que les notations littérales sont plus rapides que l’usage des classes pour créer des built-in).</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permet donc essentiellement de créer de jolis API. On l’utilise par ailleurs dans les metaclasses, mais ce sera pour un autre article.</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Un troisième usage de</w:t>
      </w:r>
      <w:r w:rsidRPr="00C10047">
        <w:rPr>
          <w:rFonts w:ascii="Courier New" w:eastAsia="Times New Roman" w:hAnsi="Courier New" w:cs="Courier New"/>
          <w:sz w:val="20"/>
          <w:lang w:eastAsia="fr-FR"/>
        </w:rPr>
        <w:t xml:space="preserve"> __new__</w:t>
      </w:r>
      <w:r w:rsidRPr="00C10047">
        <w:rPr>
          <w:rFonts w:ascii="Times New Roman" w:eastAsia="Times New Roman" w:hAnsi="Times New Roman" w:cs="Times New Roman"/>
          <w:sz w:val="24"/>
          <w:szCs w:val="24"/>
          <w:lang w:eastAsia="fr-FR"/>
        </w:rPr>
        <w:t xml:space="preserve">, assez rare (mais en même temps utiliser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est déjà rare), c’est le pattern factory. Les javaistes le connaissent bien, c’est un motif de conception qui permet de gérer la création d’objets qui peuvent eux même créer des objets, qui créer des objets qui… Bref.</w:t>
      </w:r>
    </w:p>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Car en fait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peut retourner n’importe quoi. Il peut </w:t>
      </w:r>
      <w:hyperlink r:id="rId7" w:history="1">
        <w:r w:rsidRPr="00C10047">
          <w:rPr>
            <w:rFonts w:ascii="Times New Roman" w:eastAsia="Times New Roman" w:hAnsi="Times New Roman" w:cs="Times New Roman"/>
            <w:color w:val="0000FF"/>
            <w:sz w:val="24"/>
            <w:szCs w:val="24"/>
            <w:u w:val="single"/>
            <w:lang w:eastAsia="fr-FR"/>
          </w:rPr>
          <w:t>retourner toujours la même instance</w:t>
        </w:r>
      </w:hyperlink>
      <w:r w:rsidRPr="00C10047">
        <w:rPr>
          <w:rFonts w:ascii="Times New Roman" w:eastAsia="Times New Roman" w:hAnsi="Times New Roman" w:cs="Times New Roman"/>
          <w:sz w:val="24"/>
          <w:szCs w:val="24"/>
          <w:lang w:eastAsia="fr-FR"/>
        </w:rPr>
        <w:t xml:space="preserve"> pour faire un singleton par exemple. On peut même carrément renvoyer un truc qui n’a rien n’a voir, par exemple une fonction :</w:t>
      </w:r>
    </w:p>
    <w:tbl>
      <w:tblPr>
        <w:tblW w:w="0" w:type="auto"/>
        <w:tblCellSpacing w:w="15" w:type="dxa"/>
        <w:tblCellMar>
          <w:top w:w="15" w:type="dxa"/>
          <w:left w:w="15" w:type="dxa"/>
          <w:bottom w:w="15" w:type="dxa"/>
          <w:right w:w="15" w:type="dxa"/>
        </w:tblCellMar>
        <w:tblLook w:val="04A0"/>
      </w:tblPr>
      <w:tblGrid>
        <w:gridCol w:w="8252"/>
      </w:tblGrid>
      <w:tr w:rsidR="00C10047" w:rsidRPr="00C10047" w:rsidTr="00C10047">
        <w:trPr>
          <w:tblCellSpacing w:w="15" w:type="dxa"/>
        </w:trPr>
        <w:tc>
          <w:tcPr>
            <w:tcW w:w="0" w:type="auto"/>
            <w:vAlign w:val="center"/>
            <w:hideMark/>
          </w:tcPr>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b/>
                <w:bCs/>
                <w:color w:val="FF7700"/>
                <w:sz w:val="20"/>
                <w:szCs w:val="20"/>
                <w:lang w:eastAsia="fr-FR"/>
              </w:rPr>
              <w:t>class</w:t>
            </w:r>
            <w:r w:rsidRPr="00C10047">
              <w:rPr>
                <w:rFonts w:ascii="Courier New" w:eastAsia="Times New Roman" w:hAnsi="Courier New" w:cs="Courier New"/>
                <w:sz w:val="20"/>
                <w:szCs w:val="20"/>
                <w:lang w:eastAsia="fr-FR"/>
              </w:rPr>
              <w:t xml:space="preserve"> FonctionFactory</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object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0000CD"/>
                <w:sz w:val="20"/>
                <w:szCs w:val="20"/>
                <w:lang w:eastAsia="fr-FR"/>
              </w:rPr>
              <w:t>__new__</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008000"/>
                <w:sz w:val="20"/>
                <w:szCs w:val="20"/>
                <w:lang w:eastAsia="fr-FR"/>
              </w:rPr>
              <w:t>self</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value</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repeat</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def</w:t>
            </w:r>
            <w:r w:rsidRPr="00C10047">
              <w:rPr>
                <w:rFonts w:ascii="Courier New" w:eastAsia="Times New Roman" w:hAnsi="Courier New" w:cs="Courier New"/>
                <w:sz w:val="20"/>
                <w:szCs w:val="20"/>
                <w:lang w:eastAsia="fr-FR"/>
              </w:rPr>
              <w:t xml:space="preserve"> repeater</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DC143C"/>
                <w:sz w:val="20"/>
                <w:szCs w:val="20"/>
                <w:lang w:eastAsia="fr-FR"/>
              </w:rPr>
              <w:t>string</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value</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DC143C"/>
                <w:sz w:val="20"/>
                <w:szCs w:val="20"/>
                <w:lang w:eastAsia="fr-FR"/>
              </w:rPr>
              <w:t>string</w:t>
            </w:r>
            <w:r w:rsidRPr="00C10047">
              <w:rPr>
                <w:rFonts w:ascii="Courier New" w:eastAsia="Times New Roman" w:hAnsi="Courier New" w:cs="Courier New"/>
                <w:sz w:val="20"/>
                <w:szCs w:val="20"/>
                <w:lang w:eastAsia="fr-FR"/>
              </w:rPr>
              <w:t xml:space="preserve"> * repeat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return</w:t>
            </w:r>
            <w:r w:rsidRPr="00C10047">
              <w:rPr>
                <w:rFonts w:ascii="Courier New" w:eastAsia="Times New Roman" w:hAnsi="Courier New" w:cs="Courier New"/>
                <w:sz w:val="20"/>
                <w:szCs w:val="20"/>
                <w:lang w:eastAsia="fr-FR"/>
              </w:rPr>
              <w:t xml:space="preserve"> repeater</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 </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function </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FonctionFactory</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483D8B"/>
                <w:sz w:val="20"/>
                <w:szCs w:val="20"/>
                <w:lang w:eastAsia="fr-FR"/>
              </w:rPr>
              <w:t>'hello'</w:t>
            </w:r>
            <w:r w:rsidRPr="00C10047">
              <w:rPr>
                <w:rFonts w:ascii="Courier New" w:eastAsia="Times New Roman" w:hAnsi="Courier New" w:cs="Courier New"/>
                <w:color w:val="66CC66"/>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color w:val="FF4500"/>
                <w:sz w:val="20"/>
                <w:szCs w:val="20"/>
                <w:lang w:eastAsia="fr-FR"/>
              </w:rPr>
              <w:t>2</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i/>
                <w:iCs/>
                <w:color w:val="808080"/>
                <w:sz w:val="20"/>
                <w:szCs w:val="20"/>
                <w:lang w:eastAsia="fr-FR"/>
              </w:rPr>
              <w:t># création de la fonction</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function</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hellohello</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color w:val="66CC66"/>
                <w:sz w:val="20"/>
                <w:szCs w:val="20"/>
                <w:lang w:eastAsia="fr-FR"/>
              </w:rPr>
              <w:t>&gt;&gt;&gt;</w:t>
            </w:r>
            <w:r w:rsidRPr="00C10047">
              <w:rPr>
                <w:rFonts w:ascii="Courier New" w:eastAsia="Times New Roman" w:hAnsi="Courier New" w:cs="Courier New"/>
                <w:sz w:val="20"/>
                <w:szCs w:val="20"/>
                <w:lang w:eastAsia="fr-FR"/>
              </w:rPr>
              <w:t xml:space="preserve"> </w:t>
            </w:r>
            <w:r w:rsidRPr="00C10047">
              <w:rPr>
                <w:rFonts w:ascii="Courier New" w:eastAsia="Times New Roman" w:hAnsi="Courier New" w:cs="Courier New"/>
                <w:b/>
                <w:bCs/>
                <w:color w:val="FF7700"/>
                <w:sz w:val="20"/>
                <w:szCs w:val="20"/>
                <w:lang w:eastAsia="fr-FR"/>
              </w:rPr>
              <w:t>print</w:t>
            </w:r>
            <w:r w:rsidRPr="00C10047">
              <w:rPr>
                <w:rFonts w:ascii="Courier New" w:eastAsia="Times New Roman" w:hAnsi="Courier New" w:cs="Courier New"/>
                <w:sz w:val="20"/>
                <w:szCs w:val="20"/>
                <w:lang w:eastAsia="fr-FR"/>
              </w:rPr>
              <w:t xml:space="preserve"> function</w:t>
            </w:r>
            <w:r w:rsidRPr="00C10047">
              <w:rPr>
                <w:rFonts w:ascii="Courier New" w:eastAsia="Times New Roman" w:hAnsi="Courier New" w:cs="Courier New"/>
                <w:color w:val="000000"/>
                <w:sz w:val="20"/>
                <w:szCs w:val="20"/>
                <w:lang w:eastAsia="fr-FR"/>
              </w:rPr>
              <w:t>(</w:t>
            </w:r>
            <w:r w:rsidRPr="00C10047">
              <w:rPr>
                <w:rFonts w:ascii="Courier New" w:eastAsia="Times New Roman" w:hAnsi="Courier New" w:cs="Courier New"/>
                <w:color w:val="483D8B"/>
                <w:sz w:val="20"/>
                <w:szCs w:val="20"/>
                <w:lang w:eastAsia="fr-FR"/>
              </w:rPr>
              <w:t>'bonjour'</w:t>
            </w:r>
            <w:r w:rsidRPr="00C10047">
              <w:rPr>
                <w:rFonts w:ascii="Courier New" w:eastAsia="Times New Roman" w:hAnsi="Courier New" w:cs="Courier New"/>
                <w:color w:val="000000"/>
                <w:sz w:val="20"/>
                <w:szCs w:val="20"/>
                <w:lang w:eastAsia="fr-FR"/>
              </w:rPr>
              <w:t>)</w:t>
            </w:r>
          </w:p>
          <w:p w:rsidR="00C10047" w:rsidRPr="00C10047" w:rsidRDefault="00C10047" w:rsidP="00C1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10047">
              <w:rPr>
                <w:rFonts w:ascii="Courier New" w:eastAsia="Times New Roman" w:hAnsi="Courier New" w:cs="Courier New"/>
                <w:sz w:val="20"/>
                <w:szCs w:val="20"/>
                <w:lang w:eastAsia="fr-FR"/>
              </w:rPr>
              <w:t>bonjourbonjour</w:t>
            </w:r>
          </w:p>
        </w:tc>
      </w:tr>
    </w:tbl>
    <w:p w:rsidR="00C10047" w:rsidRPr="00C10047" w:rsidRDefault="00C10047" w:rsidP="00C10047">
      <w:pPr>
        <w:spacing w:before="100" w:beforeAutospacing="1" w:after="100" w:afterAutospacing="1" w:line="240" w:lineRule="auto"/>
        <w:rPr>
          <w:rFonts w:ascii="Times New Roman" w:eastAsia="Times New Roman" w:hAnsi="Times New Roman" w:cs="Times New Roman"/>
          <w:sz w:val="24"/>
          <w:szCs w:val="24"/>
          <w:lang w:eastAsia="fr-FR"/>
        </w:rPr>
      </w:pPr>
      <w:r w:rsidRPr="00C10047">
        <w:rPr>
          <w:rFonts w:ascii="Times New Roman" w:eastAsia="Times New Roman" w:hAnsi="Times New Roman" w:cs="Times New Roman"/>
          <w:sz w:val="24"/>
          <w:szCs w:val="24"/>
          <w:lang w:eastAsia="fr-FR"/>
        </w:rPr>
        <w:t xml:space="preserve">Ici on retourne carrément une fonction, et pas du tout une instance de </w:t>
      </w:r>
      <w:r w:rsidRPr="00C10047">
        <w:rPr>
          <w:rFonts w:ascii="Courier New" w:eastAsia="Times New Roman" w:hAnsi="Courier New" w:cs="Courier New"/>
          <w:sz w:val="20"/>
          <w:lang w:eastAsia="fr-FR"/>
        </w:rPr>
        <w:t>FonctionFactory()</w:t>
      </w:r>
      <w:r w:rsidRPr="00C10047">
        <w:rPr>
          <w:rFonts w:ascii="Times New Roman" w:eastAsia="Times New Roman" w:hAnsi="Times New Roman" w:cs="Times New Roman"/>
          <w:sz w:val="24"/>
          <w:szCs w:val="24"/>
          <w:lang w:eastAsia="fr-FR"/>
        </w:rPr>
        <w:t xml:space="preserve"> comme prévu. On pourrait faire ceci de manière plus simple avec de la programmation fonctionnelle, mais </w:t>
      </w:r>
      <w:r w:rsidRPr="00C10047">
        <w:rPr>
          <w:rFonts w:ascii="Courier New" w:eastAsia="Times New Roman" w:hAnsi="Courier New" w:cs="Courier New"/>
          <w:sz w:val="20"/>
          <w:lang w:eastAsia="fr-FR"/>
        </w:rPr>
        <w:t>__new__</w:t>
      </w:r>
      <w:r w:rsidRPr="00C10047">
        <w:rPr>
          <w:rFonts w:ascii="Times New Roman" w:eastAsia="Times New Roman" w:hAnsi="Times New Roman" w:cs="Times New Roman"/>
          <w:sz w:val="24"/>
          <w:szCs w:val="24"/>
          <w:lang w:eastAsia="fr-FR"/>
        </w:rPr>
        <w:t xml:space="preserve"> permet de bénéficier de tout l’outillage de la POO.</w:t>
      </w:r>
    </w:p>
    <w:p w:rsidR="00810D6F" w:rsidRDefault="00810D6F"/>
    <w:sectPr w:rsidR="00810D6F" w:rsidSect="00810D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3D7B"/>
    <w:multiLevelType w:val="multilevel"/>
    <w:tmpl w:val="CBA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084298"/>
    <w:rsid w:val="00084298"/>
    <w:rsid w:val="00810D6F"/>
    <w:rsid w:val="00C100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6F"/>
  </w:style>
  <w:style w:type="paragraph" w:styleId="Titre2">
    <w:name w:val="heading 2"/>
    <w:basedOn w:val="Normal"/>
    <w:link w:val="Titre2Car"/>
    <w:uiPriority w:val="9"/>
    <w:qFormat/>
    <w:rsid w:val="00C1004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842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84298"/>
    <w:rPr>
      <w:rFonts w:ascii="Courier New" w:eastAsia="Times New Roman" w:hAnsi="Courier New" w:cs="Courier New"/>
      <w:sz w:val="20"/>
      <w:szCs w:val="20"/>
    </w:rPr>
  </w:style>
  <w:style w:type="character" w:styleId="Lienhypertexte">
    <w:name w:val="Hyperlink"/>
    <w:basedOn w:val="Policepardfaut"/>
    <w:uiPriority w:val="99"/>
    <w:semiHidden/>
    <w:unhideWhenUsed/>
    <w:rsid w:val="00084298"/>
    <w:rPr>
      <w:color w:val="0000FF"/>
      <w:u w:val="single"/>
    </w:rPr>
  </w:style>
  <w:style w:type="paragraph" w:styleId="PrformatHTML">
    <w:name w:val="HTML Preformatted"/>
    <w:basedOn w:val="Normal"/>
    <w:link w:val="PrformatHTMLCar"/>
    <w:uiPriority w:val="99"/>
    <w:unhideWhenUsed/>
    <w:rsid w:val="000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84298"/>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C10047"/>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C10047"/>
    <w:rPr>
      <w:b/>
      <w:bCs/>
    </w:rPr>
  </w:style>
</w:styles>
</file>

<file path=word/webSettings.xml><?xml version="1.0" encoding="utf-8"?>
<w:webSettings xmlns:r="http://schemas.openxmlformats.org/officeDocument/2006/relationships" xmlns:w="http://schemas.openxmlformats.org/wordprocessingml/2006/main">
  <w:divs>
    <w:div w:id="183642037">
      <w:bodyDiv w:val="1"/>
      <w:marLeft w:val="0"/>
      <w:marRight w:val="0"/>
      <w:marTop w:val="0"/>
      <w:marBottom w:val="0"/>
      <w:divBdr>
        <w:top w:val="none" w:sz="0" w:space="0" w:color="auto"/>
        <w:left w:val="none" w:sz="0" w:space="0" w:color="auto"/>
        <w:bottom w:val="none" w:sz="0" w:space="0" w:color="auto"/>
        <w:right w:val="none" w:sz="0" w:space="0" w:color="auto"/>
      </w:divBdr>
      <w:divsChild>
        <w:div w:id="628972011">
          <w:marLeft w:val="0"/>
          <w:marRight w:val="0"/>
          <w:marTop w:val="0"/>
          <w:marBottom w:val="0"/>
          <w:divBdr>
            <w:top w:val="none" w:sz="0" w:space="0" w:color="auto"/>
            <w:left w:val="none" w:sz="0" w:space="0" w:color="auto"/>
            <w:bottom w:val="none" w:sz="0" w:space="0" w:color="auto"/>
            <w:right w:val="none" w:sz="0" w:space="0" w:color="auto"/>
          </w:divBdr>
        </w:div>
        <w:div w:id="1078598111">
          <w:marLeft w:val="0"/>
          <w:marRight w:val="0"/>
          <w:marTop w:val="0"/>
          <w:marBottom w:val="0"/>
          <w:divBdr>
            <w:top w:val="none" w:sz="0" w:space="0" w:color="auto"/>
            <w:left w:val="none" w:sz="0" w:space="0" w:color="auto"/>
            <w:bottom w:val="none" w:sz="0" w:space="0" w:color="auto"/>
            <w:right w:val="none" w:sz="0" w:space="0" w:color="auto"/>
          </w:divBdr>
        </w:div>
        <w:div w:id="537620950">
          <w:marLeft w:val="0"/>
          <w:marRight w:val="0"/>
          <w:marTop w:val="0"/>
          <w:marBottom w:val="0"/>
          <w:divBdr>
            <w:top w:val="none" w:sz="0" w:space="0" w:color="auto"/>
            <w:left w:val="none" w:sz="0" w:space="0" w:color="auto"/>
            <w:bottom w:val="none" w:sz="0" w:space="0" w:color="auto"/>
            <w:right w:val="none" w:sz="0" w:space="0" w:color="auto"/>
          </w:divBdr>
        </w:div>
        <w:div w:id="946080542">
          <w:marLeft w:val="0"/>
          <w:marRight w:val="0"/>
          <w:marTop w:val="0"/>
          <w:marBottom w:val="0"/>
          <w:divBdr>
            <w:top w:val="none" w:sz="0" w:space="0" w:color="auto"/>
            <w:left w:val="none" w:sz="0" w:space="0" w:color="auto"/>
            <w:bottom w:val="none" w:sz="0" w:space="0" w:color="auto"/>
            <w:right w:val="none" w:sz="0" w:space="0" w:color="auto"/>
          </w:divBdr>
        </w:div>
        <w:div w:id="95248405">
          <w:marLeft w:val="0"/>
          <w:marRight w:val="0"/>
          <w:marTop w:val="0"/>
          <w:marBottom w:val="0"/>
          <w:divBdr>
            <w:top w:val="none" w:sz="0" w:space="0" w:color="auto"/>
            <w:left w:val="none" w:sz="0" w:space="0" w:color="auto"/>
            <w:bottom w:val="none" w:sz="0" w:space="0" w:color="auto"/>
            <w:right w:val="none" w:sz="0" w:space="0" w:color="auto"/>
          </w:divBdr>
        </w:div>
        <w:div w:id="532570769">
          <w:marLeft w:val="0"/>
          <w:marRight w:val="0"/>
          <w:marTop w:val="0"/>
          <w:marBottom w:val="0"/>
          <w:divBdr>
            <w:top w:val="none" w:sz="0" w:space="0" w:color="auto"/>
            <w:left w:val="none" w:sz="0" w:space="0" w:color="auto"/>
            <w:bottom w:val="none" w:sz="0" w:space="0" w:color="auto"/>
            <w:right w:val="none" w:sz="0" w:space="0" w:color="auto"/>
          </w:divBdr>
        </w:div>
      </w:divsChild>
    </w:div>
    <w:div w:id="655182947">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6">
          <w:marLeft w:val="0"/>
          <w:marRight w:val="0"/>
          <w:marTop w:val="0"/>
          <w:marBottom w:val="0"/>
          <w:divBdr>
            <w:top w:val="none" w:sz="0" w:space="0" w:color="auto"/>
            <w:left w:val="none" w:sz="0" w:space="0" w:color="auto"/>
            <w:bottom w:val="none" w:sz="0" w:space="0" w:color="auto"/>
            <w:right w:val="none" w:sz="0" w:space="0" w:color="auto"/>
          </w:divBdr>
        </w:div>
        <w:div w:id="1719091476">
          <w:marLeft w:val="0"/>
          <w:marRight w:val="0"/>
          <w:marTop w:val="0"/>
          <w:marBottom w:val="0"/>
          <w:divBdr>
            <w:top w:val="none" w:sz="0" w:space="0" w:color="auto"/>
            <w:left w:val="none" w:sz="0" w:space="0" w:color="auto"/>
            <w:bottom w:val="none" w:sz="0" w:space="0" w:color="auto"/>
            <w:right w:val="none" w:sz="0" w:space="0" w:color="auto"/>
          </w:divBdr>
        </w:div>
        <w:div w:id="1025331119">
          <w:marLeft w:val="0"/>
          <w:marRight w:val="0"/>
          <w:marTop w:val="0"/>
          <w:marBottom w:val="0"/>
          <w:divBdr>
            <w:top w:val="none" w:sz="0" w:space="0" w:color="auto"/>
            <w:left w:val="none" w:sz="0" w:space="0" w:color="auto"/>
            <w:bottom w:val="none" w:sz="0" w:space="0" w:color="auto"/>
            <w:right w:val="none" w:sz="0" w:space="0" w:color="auto"/>
          </w:divBdr>
        </w:div>
        <w:div w:id="1590043355">
          <w:marLeft w:val="0"/>
          <w:marRight w:val="0"/>
          <w:marTop w:val="0"/>
          <w:marBottom w:val="0"/>
          <w:divBdr>
            <w:top w:val="none" w:sz="0" w:space="0" w:color="auto"/>
            <w:left w:val="none" w:sz="0" w:space="0" w:color="auto"/>
            <w:bottom w:val="none" w:sz="0" w:space="0" w:color="auto"/>
            <w:right w:val="none" w:sz="0" w:space="0" w:color="auto"/>
          </w:divBdr>
        </w:div>
        <w:div w:id="1343317902">
          <w:marLeft w:val="0"/>
          <w:marRight w:val="0"/>
          <w:marTop w:val="0"/>
          <w:marBottom w:val="0"/>
          <w:divBdr>
            <w:top w:val="none" w:sz="0" w:space="0" w:color="auto"/>
            <w:left w:val="none" w:sz="0" w:space="0" w:color="auto"/>
            <w:bottom w:val="none" w:sz="0" w:space="0" w:color="auto"/>
            <w:right w:val="none" w:sz="0" w:space="0" w:color="auto"/>
          </w:divBdr>
        </w:div>
        <w:div w:id="1578443877">
          <w:marLeft w:val="0"/>
          <w:marRight w:val="0"/>
          <w:marTop w:val="0"/>
          <w:marBottom w:val="0"/>
          <w:divBdr>
            <w:top w:val="none" w:sz="0" w:space="0" w:color="auto"/>
            <w:left w:val="none" w:sz="0" w:space="0" w:color="auto"/>
            <w:bottom w:val="none" w:sz="0" w:space="0" w:color="auto"/>
            <w:right w:val="none" w:sz="0" w:space="0" w:color="auto"/>
          </w:divBdr>
        </w:div>
        <w:div w:id="1223953804">
          <w:marLeft w:val="0"/>
          <w:marRight w:val="0"/>
          <w:marTop w:val="0"/>
          <w:marBottom w:val="0"/>
          <w:divBdr>
            <w:top w:val="none" w:sz="0" w:space="0" w:color="auto"/>
            <w:left w:val="none" w:sz="0" w:space="0" w:color="auto"/>
            <w:bottom w:val="none" w:sz="0" w:space="0" w:color="auto"/>
            <w:right w:val="none" w:sz="0" w:space="0" w:color="auto"/>
          </w:divBdr>
        </w:div>
        <w:div w:id="1082140680">
          <w:marLeft w:val="0"/>
          <w:marRight w:val="0"/>
          <w:marTop w:val="0"/>
          <w:marBottom w:val="0"/>
          <w:divBdr>
            <w:top w:val="none" w:sz="0" w:space="0" w:color="auto"/>
            <w:left w:val="none" w:sz="0" w:space="0" w:color="auto"/>
            <w:bottom w:val="none" w:sz="0" w:space="0" w:color="auto"/>
            <w:right w:val="none" w:sz="0" w:space="0" w:color="auto"/>
          </w:divBdr>
        </w:div>
        <w:div w:id="100015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etmax.com/usages-et-dangers-du-null-object-pattern-e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etmax.com/le-pattern-observer-en-utilisant-des-decorateurs" TargetMode="External"/><Relationship Id="rId5" Type="http://schemas.openxmlformats.org/officeDocument/2006/relationships/hyperlink" Target="http://docs.python.org/2/library/functi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1788</Words>
  <Characters>9837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2016-04-29T06:21:00Z</dcterms:created>
  <dcterms:modified xsi:type="dcterms:W3CDTF">2016-04-29T06:34:00Z</dcterms:modified>
</cp:coreProperties>
</file>