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C7D" w:rsidRPr="00487914" w:rsidRDefault="009C2C7D">
      <w:pPr>
        <w:rPr>
          <w:sz w:val="28"/>
        </w:rPr>
      </w:pPr>
      <w:r w:rsidRPr="00487914">
        <w:rPr>
          <w:sz w:val="28"/>
        </w:rPr>
        <w:t>Doc Cas de rupture de travail</w:t>
      </w:r>
    </w:p>
    <w:p w:rsidR="00114901" w:rsidRDefault="009C2C7D">
      <w:r>
        <w:t>Doc 1</w:t>
      </w:r>
    </w:p>
    <w:p w:rsidR="009C2C7D" w:rsidRDefault="009C2C7D" w:rsidP="009C2C7D">
      <w:pPr>
        <w:pStyle w:val="Paragraphedeliste"/>
        <w:numPr>
          <w:ilvl w:val="0"/>
          <w:numId w:val="1"/>
        </w:numPr>
      </w:pPr>
      <w:r>
        <w:t>Quelle que soit le type de licenciement, celui ci, pour être valable doit être motivé par une cause réel et sérieuse.</w:t>
      </w:r>
    </w:p>
    <w:p w:rsidR="009C2C7D" w:rsidRDefault="00F52416" w:rsidP="009C2C7D">
      <w:pPr>
        <w:pStyle w:val="Paragraphedeliste"/>
        <w:numPr>
          <w:ilvl w:val="0"/>
          <w:numId w:val="1"/>
        </w:numPr>
      </w:pPr>
      <w:r>
        <w:t>Motif eco : C’est un licencie</w:t>
      </w:r>
      <w:r w:rsidR="00DD731E">
        <w:t>ment justifie par des problèmes é</w:t>
      </w:r>
      <w:r>
        <w:t>conomique rencontrer par l’entreprise.</w:t>
      </w:r>
      <w:r>
        <w:br/>
        <w:t>Motif perso : avec ou sans faute.</w:t>
      </w:r>
    </w:p>
    <w:p w:rsidR="00DD731E" w:rsidRDefault="00487914" w:rsidP="00DD731E">
      <w:pPr>
        <w:pStyle w:val="Paragraphedeliste"/>
        <w:numPr>
          <w:ilvl w:val="0"/>
          <w:numId w:val="1"/>
        </w:numPr>
      </w:pPr>
      <w:r>
        <w:t>Pour des raisons economique, insufisance professionnel, inaptitude physique ou maladie.</w:t>
      </w:r>
    </w:p>
    <w:p w:rsidR="00DD731E" w:rsidRDefault="00372F94" w:rsidP="009C2C7D">
      <w:pPr>
        <w:pStyle w:val="Paragraphedeliste"/>
        <w:numPr>
          <w:ilvl w:val="0"/>
          <w:numId w:val="1"/>
        </w:numPr>
      </w:pPr>
      <w:r>
        <w:t>Dans la mesure ou un salarié est licencié pour désagrément pour ses collègues.</w:t>
      </w:r>
    </w:p>
    <w:p w:rsidR="00372F94" w:rsidRDefault="00372F94" w:rsidP="009C2C7D">
      <w:pPr>
        <w:pStyle w:val="Paragraphedeliste"/>
        <w:numPr>
          <w:ilvl w:val="0"/>
          <w:numId w:val="1"/>
        </w:numPr>
      </w:pPr>
      <w:r>
        <w:t>La cour a retenu la cause réel et sérieuse pour les fait </w:t>
      </w:r>
      <w:r w:rsidR="008F372F">
        <w:t>de générateur de tension avec ses collègue. Manque de savoir vivre</w:t>
      </w:r>
    </w:p>
    <w:p w:rsidR="008F372F" w:rsidRDefault="0036780B" w:rsidP="009C2C7D">
      <w:pPr>
        <w:pStyle w:val="Paragraphedeliste"/>
        <w:numPr>
          <w:ilvl w:val="0"/>
          <w:numId w:val="1"/>
        </w:numPr>
      </w:pPr>
      <w:r>
        <w:t>Pas les compétence requise pour exercer les fonction pour lesquelles il à été embauché.</w:t>
      </w:r>
    </w:p>
    <w:p w:rsidR="0036780B" w:rsidRDefault="0036780B" w:rsidP="009C2C7D">
      <w:pPr>
        <w:pStyle w:val="Paragraphedeliste"/>
        <w:numPr>
          <w:ilvl w:val="0"/>
          <w:numId w:val="1"/>
        </w:numPr>
      </w:pPr>
      <w:r>
        <w:t>Vérifier que les objectifs fixé par l’employeur était réaliste. L’insuffisance des résultat n’est pas du a une cause extérieure. La cause licenciement est réelle est sérieuse.</w:t>
      </w:r>
      <w:r w:rsidR="000816D0">
        <w:t xml:space="preserve"> L’inssufisance ne doit pas venir du manque de formation du salarié.</w:t>
      </w:r>
      <w:r>
        <w:t xml:space="preserve">  </w:t>
      </w:r>
    </w:p>
    <w:sectPr w:rsidR="0036780B" w:rsidSect="00114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504FB"/>
    <w:multiLevelType w:val="hybridMultilevel"/>
    <w:tmpl w:val="739815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hyphenationZone w:val="425"/>
  <w:characterSpacingControl w:val="doNotCompress"/>
  <w:compat/>
  <w:rsids>
    <w:rsidRoot w:val="009C2C7D"/>
    <w:rsid w:val="000816D0"/>
    <w:rsid w:val="00114901"/>
    <w:rsid w:val="0036780B"/>
    <w:rsid w:val="00372F94"/>
    <w:rsid w:val="00487914"/>
    <w:rsid w:val="00730B19"/>
    <w:rsid w:val="008F372F"/>
    <w:rsid w:val="009C2C7D"/>
    <w:rsid w:val="00DD731E"/>
    <w:rsid w:val="00F52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9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C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7</cp:revision>
  <dcterms:created xsi:type="dcterms:W3CDTF">2015-11-23T15:45:00Z</dcterms:created>
  <dcterms:modified xsi:type="dcterms:W3CDTF">2015-11-30T15:55:00Z</dcterms:modified>
</cp:coreProperties>
</file>