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79F" w:rsidRDefault="00A922BE">
      <w:pPr>
        <w:rPr>
          <w:u w:val="single"/>
        </w:rPr>
      </w:pPr>
      <w:r w:rsidRPr="00A922BE">
        <w:rPr>
          <w:u w:val="single"/>
        </w:rPr>
        <w:t>Les structures type, classique :</w:t>
      </w:r>
    </w:p>
    <w:p w:rsidR="00A922BE" w:rsidRDefault="00A922BE">
      <w:pPr>
        <w:rPr>
          <w:u w:val="single"/>
        </w:rPr>
      </w:pPr>
    </w:p>
    <w:p w:rsidR="00A922BE" w:rsidRDefault="00A922BE">
      <w:r>
        <w:tab/>
        <w:t>A/ La structure hierarchique = Fayol.</w:t>
      </w:r>
    </w:p>
    <w:p w:rsidR="00A922BE" w:rsidRDefault="00A922BE">
      <w:r>
        <w:t>Cette structure est basé sur le principe de l’unité de commandement : Un salarié ne recoit d’ordre que d’un seul responsable. Il y a moins de personnel d’encadrement. Par contre, le responsable n’est pas forcement compétent dans tous les domaines.</w:t>
      </w:r>
    </w:p>
    <w:p w:rsidR="00A922BE" w:rsidRDefault="00A922BE">
      <w:r>
        <w:tab/>
        <w:t>B/ La structure fonctionnelle</w:t>
      </w:r>
      <w:r w:rsidR="00D33C3C">
        <w:t xml:space="preserve"> = Taylor.</w:t>
      </w:r>
    </w:p>
    <w:p w:rsidR="00A922BE" w:rsidRDefault="00D33C3C">
      <w:r>
        <w:t>Les salarié on plusieurs supérieur, ce sont des spécialiste, ce qui implique</w:t>
      </w:r>
      <w:r w:rsidR="005824BF">
        <w:t xml:space="preserve"> un risque de contradiction entre les differents ordres reçu.</w:t>
      </w:r>
    </w:p>
    <w:p w:rsidR="00561081" w:rsidRDefault="00561081">
      <w:r>
        <w:tab/>
        <w:t>C/ La structure « staff and line »</w:t>
      </w:r>
    </w:p>
    <w:p w:rsidR="00561081" w:rsidRDefault="00561081">
      <w:r>
        <w:t xml:space="preserve">C’est une synthèse des avantage des 2 structure précédente, en réduisant les inconvénients. Deux organes : </w:t>
      </w:r>
    </w:p>
    <w:p w:rsidR="00561081" w:rsidRDefault="00561081" w:rsidP="00561081">
      <w:pPr>
        <w:pStyle w:val="Paragraphedeliste"/>
        <w:numPr>
          <w:ilvl w:val="0"/>
          <w:numId w:val="1"/>
        </w:numPr>
      </w:pPr>
      <w:r>
        <w:t>hierarchique qui dispose de l’autorité sur leur domaines de compétence.</w:t>
      </w:r>
    </w:p>
    <w:p w:rsidR="00561081" w:rsidRDefault="00561081" w:rsidP="00561081">
      <w:pPr>
        <w:pStyle w:val="Paragraphedeliste"/>
        <w:numPr>
          <w:ilvl w:val="0"/>
          <w:numId w:val="1"/>
        </w:numPr>
      </w:pPr>
      <w:r>
        <w:t>D’état major, qui exerce une fonction de conseil, mais n’ont pas de pouvoir de désicion.</w:t>
      </w:r>
    </w:p>
    <w:p w:rsidR="00561081" w:rsidRDefault="00F56EAF" w:rsidP="00F56EAF">
      <w:pPr>
        <w:ind w:left="360" w:firstLine="348"/>
      </w:pPr>
      <w:r>
        <w:t>D/ La structure divisionnelle.</w:t>
      </w:r>
    </w:p>
    <w:p w:rsidR="00F56EAF" w:rsidRDefault="00F56EAF" w:rsidP="00F56EAF">
      <w:pPr>
        <w:ind w:left="360"/>
      </w:pPr>
      <w:r>
        <w:t>L’entreprise est organiser en division qui sont autonome par produit, marché et zone géographique. Elle renforce la souplesse de la gestion, elle permet de s‘adapter rapidement à son environnement. Mais risque de conflit entre les divisions et gaspillage de ressource matériel et humaine.</w:t>
      </w:r>
    </w:p>
    <w:p w:rsidR="004A1568" w:rsidRDefault="004A1568" w:rsidP="00F56EAF">
      <w:pPr>
        <w:ind w:left="360"/>
      </w:pPr>
      <w:r>
        <w:tab/>
        <w:t>E/ La structure matricie</w:t>
      </w:r>
      <w:r w:rsidR="00273538">
        <w:t>l</w:t>
      </w:r>
      <w:r>
        <w:t>l</w:t>
      </w:r>
      <w:r w:rsidR="00273538">
        <w:t>e</w:t>
      </w:r>
      <w:r>
        <w:t>.</w:t>
      </w:r>
    </w:p>
    <w:p w:rsidR="00273538" w:rsidRDefault="00B45CCA" w:rsidP="00F56EAF">
      <w:pPr>
        <w:ind w:left="360"/>
      </w:pPr>
      <w:r>
        <w:t>Elle fait travailler enssemble, les divisions produit et géographique. L’avantage, c’est que les ressource sont centralisé, ce qui permet de réaliser des effet de synergie. Cette structure est particulierement adapté au multinationnal. L’inconvénient, c’est quelle remet en cause le principe de l’unité de commandement.</w:t>
      </w:r>
    </w:p>
    <w:p w:rsidR="00B45CCA" w:rsidRDefault="00B45CCA" w:rsidP="00F56EAF">
      <w:pPr>
        <w:ind w:left="360"/>
      </w:pPr>
    </w:p>
    <w:p w:rsidR="00B45CCA" w:rsidRDefault="00B45CCA" w:rsidP="00F56EAF">
      <w:pPr>
        <w:ind w:left="360"/>
      </w:pPr>
      <w:r>
        <w:t>Les conposantes de base de toute organisation.</w:t>
      </w:r>
    </w:p>
    <w:p w:rsidR="00B45CCA" w:rsidRPr="00A922BE" w:rsidRDefault="00E272C2" w:rsidP="00F56EAF">
      <w:pPr>
        <w:ind w:left="360"/>
      </w:pPr>
      <w:r>
        <w:t xml:space="preserve">Peu d’entreprise fonctionne intégralement, selon l’une des structures classique. Dans la réalité, les entreprise adopte plutôt des structures hybride. En cherchant à optimiser les avantages des structures classique. On identifie 5 composants de base pour une entreprise. La ligne hiérarchique, composé des cadres qui assure le lien. La technostructure qui sont chargé de la conception et de l’adaptation(technicien) Fonction support logistique : ce sont des unités spécialisé qui intervienne indirectement dans le flux du travail ex : transport, gestion des stock </w:t>
      </w:r>
    </w:p>
    <w:sectPr w:rsidR="00B45CCA" w:rsidRPr="00A922BE" w:rsidSect="0061079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4466B"/>
    <w:multiLevelType w:val="hybridMultilevel"/>
    <w:tmpl w:val="4710B7FA"/>
    <w:lvl w:ilvl="0" w:tplc="633C865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A922BE"/>
    <w:rsid w:val="00273538"/>
    <w:rsid w:val="004A1568"/>
    <w:rsid w:val="00561081"/>
    <w:rsid w:val="005824BF"/>
    <w:rsid w:val="0061079F"/>
    <w:rsid w:val="00A922BE"/>
    <w:rsid w:val="00B45CCA"/>
    <w:rsid w:val="00D33C3C"/>
    <w:rsid w:val="00E272C2"/>
    <w:rsid w:val="00F56E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79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10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321</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7</cp:revision>
  <dcterms:created xsi:type="dcterms:W3CDTF">2016-05-09T06:18:00Z</dcterms:created>
  <dcterms:modified xsi:type="dcterms:W3CDTF">2016-05-09T07:50:00Z</dcterms:modified>
</cp:coreProperties>
</file>