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6D" w:rsidRPr="00132099" w:rsidRDefault="00132099" w:rsidP="002036D5">
      <w:pPr>
        <w:spacing w:before="0" w:after="0"/>
        <w:jc w:val="center"/>
        <w:rPr>
          <w:rFonts w:ascii="Arial" w:hAnsi="Arial" w:cs="Arial"/>
          <w:b/>
          <w:bCs/>
          <w:sz w:val="30"/>
          <w:szCs w:val="30"/>
        </w:rPr>
      </w:pPr>
      <w:r w:rsidRPr="00132099">
        <w:rPr>
          <w:rFonts w:ascii="Arial" w:hAnsi="Arial" w:cs="Arial"/>
          <w:b/>
          <w:bCs/>
          <w:sz w:val="30"/>
          <w:szCs w:val="30"/>
        </w:rPr>
        <w:t>PPE</w:t>
      </w:r>
      <w:r w:rsidR="00994EA4">
        <w:rPr>
          <w:rFonts w:ascii="Arial" w:hAnsi="Arial" w:cs="Arial"/>
          <w:b/>
          <w:bCs/>
          <w:sz w:val="30"/>
          <w:szCs w:val="30"/>
        </w:rPr>
        <w:t> </w:t>
      </w:r>
      <w:r w:rsidR="007B4C6B">
        <w:rPr>
          <w:rFonts w:ascii="Arial" w:hAnsi="Arial" w:cs="Arial"/>
          <w:b/>
          <w:bCs/>
          <w:sz w:val="30"/>
          <w:szCs w:val="30"/>
        </w:rPr>
        <w:t>Mission 0</w:t>
      </w:r>
      <w:r w:rsidR="00DB0EC9">
        <w:rPr>
          <w:rFonts w:ascii="Arial" w:hAnsi="Arial" w:cs="Arial"/>
          <w:b/>
          <w:bCs/>
          <w:sz w:val="30"/>
          <w:szCs w:val="30"/>
        </w:rPr>
        <w:t>6</w:t>
      </w:r>
      <w:r w:rsidR="007B4C6B">
        <w:rPr>
          <w:rFonts w:ascii="Arial" w:hAnsi="Arial" w:cs="Arial"/>
          <w:b/>
          <w:bCs/>
          <w:sz w:val="30"/>
          <w:szCs w:val="30"/>
        </w:rPr>
        <w:t xml:space="preserve"> </w:t>
      </w:r>
      <w:r w:rsidR="00994EA4">
        <w:rPr>
          <w:rFonts w:ascii="Arial" w:hAnsi="Arial" w:cs="Arial"/>
          <w:b/>
          <w:bCs/>
          <w:sz w:val="30"/>
          <w:szCs w:val="30"/>
        </w:rPr>
        <w:t xml:space="preserve">: </w:t>
      </w:r>
      <w:r w:rsidRPr="00132099">
        <w:rPr>
          <w:rFonts w:ascii="Arial" w:hAnsi="Arial" w:cs="Arial"/>
          <w:b/>
          <w:bCs/>
          <w:sz w:val="30"/>
          <w:szCs w:val="30"/>
        </w:rPr>
        <w:t xml:space="preserve">Conception </w:t>
      </w:r>
      <w:r w:rsidR="00DB0EC9">
        <w:rPr>
          <w:rFonts w:ascii="Arial" w:hAnsi="Arial" w:cs="Arial"/>
          <w:b/>
          <w:bCs/>
          <w:sz w:val="30"/>
          <w:szCs w:val="30"/>
        </w:rPr>
        <w:t>de l’</w:t>
      </w:r>
      <w:r w:rsidRPr="00132099">
        <w:rPr>
          <w:rFonts w:ascii="Arial" w:hAnsi="Arial" w:cs="Arial"/>
          <w:b/>
          <w:bCs/>
          <w:sz w:val="30"/>
          <w:szCs w:val="30"/>
        </w:rPr>
        <w:t>infrastructure réseau</w:t>
      </w:r>
      <w:r w:rsidR="003E0003">
        <w:rPr>
          <w:rFonts w:ascii="Arial" w:hAnsi="Arial" w:cs="Arial"/>
          <w:b/>
          <w:bCs/>
          <w:sz w:val="30"/>
          <w:szCs w:val="30"/>
        </w:rPr>
        <w:t xml:space="preserve"> </w:t>
      </w:r>
      <w:r w:rsidR="00DB0EC9">
        <w:rPr>
          <w:rFonts w:ascii="Arial" w:hAnsi="Arial" w:cs="Arial"/>
          <w:b/>
          <w:bCs/>
          <w:sz w:val="30"/>
          <w:szCs w:val="30"/>
        </w:rPr>
        <w:t>d</w:t>
      </w:r>
      <w:r w:rsidR="00CB31B9">
        <w:rPr>
          <w:rFonts w:ascii="Arial" w:hAnsi="Arial" w:cs="Arial"/>
          <w:b/>
          <w:bCs/>
          <w:sz w:val="30"/>
          <w:szCs w:val="30"/>
        </w:rPr>
        <w:t xml:space="preserve">e l’entreprise </w:t>
      </w:r>
      <w:proofErr w:type="spellStart"/>
      <w:r w:rsidR="00DB0EC9">
        <w:rPr>
          <w:rFonts w:ascii="Arial" w:hAnsi="Arial" w:cs="Arial"/>
          <w:b/>
          <w:bCs/>
          <w:sz w:val="30"/>
          <w:szCs w:val="30"/>
        </w:rPr>
        <w:t>Bi</w:t>
      </w:r>
      <w:r w:rsidR="00CB31B9">
        <w:rPr>
          <w:rFonts w:ascii="Arial" w:hAnsi="Arial" w:cs="Arial"/>
          <w:b/>
          <w:bCs/>
          <w:sz w:val="30"/>
          <w:szCs w:val="30"/>
        </w:rPr>
        <w:t>-N</w:t>
      </w:r>
      <w:r w:rsidR="00DB0EC9">
        <w:rPr>
          <w:rFonts w:ascii="Arial" w:hAnsi="Arial" w:cs="Arial"/>
          <w:b/>
          <w:bCs/>
          <w:sz w:val="30"/>
          <w:szCs w:val="30"/>
        </w:rPr>
        <w:t>et</w:t>
      </w:r>
      <w:proofErr w:type="spellEnd"/>
      <w:r w:rsidR="00EF1B81">
        <w:rPr>
          <w:rFonts w:ascii="Arial" w:hAnsi="Arial" w:cs="Arial"/>
          <w:b/>
          <w:bCs/>
          <w:sz w:val="30"/>
          <w:szCs w:val="30"/>
        </w:rPr>
        <w:t xml:space="preserve"> (EDC 06/01/2016)</w:t>
      </w:r>
    </w:p>
    <w:p w:rsidR="00132099" w:rsidRDefault="00132099" w:rsidP="00DC2ED1">
      <w:pPr>
        <w:spacing w:before="0" w:after="0"/>
      </w:pPr>
    </w:p>
    <w:p w:rsidR="00132099" w:rsidRPr="00B34568" w:rsidRDefault="00132099" w:rsidP="00DC2ED1">
      <w:pPr>
        <w:pStyle w:val="Default"/>
        <w:spacing w:line="288" w:lineRule="auto"/>
        <w:jc w:val="both"/>
        <w:rPr>
          <w:sz w:val="22"/>
          <w:szCs w:val="22"/>
        </w:rPr>
      </w:pPr>
    </w:p>
    <w:p w:rsidR="00AC3BC1" w:rsidRDefault="00AC3BC1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C93108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Objectifs </w:t>
      </w:r>
    </w:p>
    <w:p w:rsidR="00D82C33" w:rsidRDefault="00D82C33">
      <w:pPr>
        <w:rPr>
          <w:rFonts w:ascii="Arial" w:eastAsia="Times New Roman" w:hAnsi="Arial" w:cs="Arial"/>
          <w:lang w:eastAsia="fr-FR"/>
        </w:rPr>
      </w:pPr>
      <w:r w:rsidRPr="00AC3BC1">
        <w:rPr>
          <w:rFonts w:ascii="Arial" w:eastAsia="Times New Roman" w:hAnsi="Arial" w:cs="Arial"/>
          <w:lang w:eastAsia="fr-FR"/>
        </w:rPr>
        <w:t xml:space="preserve">Les objectifs de ce </w:t>
      </w:r>
      <w:r w:rsidR="008F4F29">
        <w:rPr>
          <w:rFonts w:ascii="Arial" w:eastAsia="Times New Roman" w:hAnsi="Arial" w:cs="Arial"/>
          <w:lang w:eastAsia="fr-FR"/>
        </w:rPr>
        <w:t>PPE</w:t>
      </w:r>
      <w:r w:rsidRPr="00AC3BC1">
        <w:rPr>
          <w:rFonts w:ascii="Arial" w:eastAsia="Times New Roman" w:hAnsi="Arial" w:cs="Arial"/>
          <w:lang w:eastAsia="fr-FR"/>
        </w:rPr>
        <w:t xml:space="preserve"> sont de simuler différent</w:t>
      </w:r>
      <w:r w:rsidR="008F4F29">
        <w:rPr>
          <w:rFonts w:ascii="Arial" w:eastAsia="Times New Roman" w:hAnsi="Arial" w:cs="Arial"/>
          <w:lang w:eastAsia="fr-FR"/>
        </w:rPr>
        <w:t>e</w:t>
      </w:r>
      <w:r w:rsidRPr="00AC3BC1">
        <w:rPr>
          <w:rFonts w:ascii="Arial" w:eastAsia="Times New Roman" w:hAnsi="Arial" w:cs="Arial"/>
          <w:lang w:eastAsia="fr-FR"/>
        </w:rPr>
        <w:t xml:space="preserve">s </w:t>
      </w:r>
      <w:r w:rsidR="008F4F29">
        <w:rPr>
          <w:rFonts w:ascii="Arial" w:eastAsia="Times New Roman" w:hAnsi="Arial" w:cs="Arial"/>
          <w:lang w:eastAsia="fr-FR"/>
        </w:rPr>
        <w:t xml:space="preserve">technologies </w:t>
      </w:r>
      <w:r w:rsidRPr="00AC3BC1">
        <w:rPr>
          <w:rFonts w:ascii="Arial" w:eastAsia="Times New Roman" w:hAnsi="Arial" w:cs="Arial"/>
          <w:lang w:eastAsia="fr-FR"/>
        </w:rPr>
        <w:t>réseaux en utilisant le logiciel Pa</w:t>
      </w:r>
      <w:r w:rsidR="00DB0EC9">
        <w:rPr>
          <w:rFonts w:ascii="Arial" w:eastAsia="Times New Roman" w:hAnsi="Arial" w:cs="Arial"/>
          <w:lang w:eastAsia="fr-FR"/>
        </w:rPr>
        <w:t>cket Tracer afin de comprendre s</w:t>
      </w:r>
      <w:r w:rsidRPr="00AC3BC1">
        <w:rPr>
          <w:rFonts w:ascii="Arial" w:eastAsia="Times New Roman" w:hAnsi="Arial" w:cs="Arial"/>
          <w:lang w:eastAsia="fr-FR"/>
        </w:rPr>
        <w:t>e</w:t>
      </w:r>
      <w:r w:rsidR="00DB0EC9">
        <w:rPr>
          <w:rFonts w:ascii="Arial" w:eastAsia="Times New Roman" w:hAnsi="Arial" w:cs="Arial"/>
          <w:lang w:eastAsia="fr-FR"/>
        </w:rPr>
        <w:t>s erreurs de l’étude de cas-Binet du 06 janvier 2016.</w:t>
      </w:r>
    </w:p>
    <w:p w:rsidR="0001790A" w:rsidRDefault="0001790A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994EA4" w:rsidRPr="00994EA4" w:rsidRDefault="00994EA4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994EA4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1. Schéma du réseau </w:t>
      </w:r>
    </w:p>
    <w:p w:rsidR="00994EA4" w:rsidRDefault="00DB0EC9" w:rsidP="00DB0EC9">
      <w:pPr>
        <w:rPr>
          <w:rFonts w:ascii="Arial" w:eastAsia="Times New Roman" w:hAnsi="Arial" w:cs="Arial"/>
          <w:lang w:eastAsia="fr-FR"/>
        </w:rPr>
      </w:pPr>
      <w:r w:rsidRPr="00DB0EC9">
        <w:rPr>
          <w:rFonts w:ascii="Arial" w:eastAsia="Times New Roman" w:hAnsi="Arial" w:cs="Arial"/>
          <w:lang w:eastAsia="fr-FR"/>
        </w:rPr>
        <w:t xml:space="preserve">A l’aide du logiciel Packet tracer, </w:t>
      </w:r>
      <w:r>
        <w:rPr>
          <w:rFonts w:ascii="Arial" w:eastAsia="Times New Roman" w:hAnsi="Arial" w:cs="Arial"/>
          <w:lang w:eastAsia="fr-FR"/>
        </w:rPr>
        <w:t>simulez</w:t>
      </w:r>
      <w:r w:rsidRPr="00DB0EC9">
        <w:rPr>
          <w:rFonts w:ascii="Arial" w:eastAsia="Times New Roman" w:hAnsi="Arial" w:cs="Arial"/>
          <w:lang w:eastAsia="fr-FR"/>
        </w:rPr>
        <w:t xml:space="preserve"> le schéma réseau </w:t>
      </w:r>
      <w:r>
        <w:rPr>
          <w:rFonts w:ascii="Arial" w:eastAsia="Times New Roman" w:hAnsi="Arial" w:cs="Arial"/>
          <w:lang w:eastAsia="fr-FR"/>
        </w:rPr>
        <w:t xml:space="preserve"> suivant : </w:t>
      </w:r>
    </w:p>
    <w:p w:rsidR="00994EA4" w:rsidRDefault="00DB0EC9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5753100" cy="6048375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1B3" w:rsidRDefault="006A21B3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DB0EC9" w:rsidRPr="004669F0" w:rsidRDefault="00DB0EC9" w:rsidP="00DB0EC9">
      <w:pPr>
        <w:pStyle w:val="BodyText21"/>
        <w:numPr>
          <w:ilvl w:val="12"/>
          <w:numId w:val="0"/>
        </w:numPr>
        <w:spacing w:before="40" w:after="40" w:line="288" w:lineRule="auto"/>
        <w:ind w:right="-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Sur le site de </w:t>
      </w:r>
      <w:proofErr w:type="spellStart"/>
      <w:r>
        <w:rPr>
          <w:rFonts w:ascii="Arial" w:hAnsi="Arial" w:cs="Arial"/>
          <w:sz w:val="23"/>
          <w:szCs w:val="23"/>
        </w:rPr>
        <w:t>Semur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r w:rsidR="00414D37">
        <w:rPr>
          <w:rFonts w:ascii="Arial" w:hAnsi="Arial" w:cs="Arial"/>
          <w:sz w:val="23"/>
          <w:szCs w:val="23"/>
        </w:rPr>
        <w:t>ajoutez</w:t>
      </w:r>
      <w:r>
        <w:rPr>
          <w:rFonts w:ascii="Arial" w:hAnsi="Arial" w:cs="Arial"/>
          <w:sz w:val="23"/>
          <w:szCs w:val="23"/>
        </w:rPr>
        <w:t xml:space="preserve"> 2 stations PC1 et PC2.</w:t>
      </w:r>
    </w:p>
    <w:p w:rsidR="00DB0EC9" w:rsidRPr="00414D37" w:rsidRDefault="00DB0EC9" w:rsidP="00DC2ED1">
      <w:pPr>
        <w:spacing w:before="0" w:after="0"/>
        <w:rPr>
          <w:rFonts w:ascii="Arial" w:eastAsia="Times New Roman" w:hAnsi="Arial" w:cs="Arial"/>
          <w:b/>
          <w:sz w:val="10"/>
          <w:szCs w:val="10"/>
          <w:lang w:eastAsia="fr-FR"/>
        </w:rPr>
      </w:pPr>
    </w:p>
    <w:p w:rsidR="00DA3F15" w:rsidRPr="00DA3F15" w:rsidRDefault="00F635E2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F635E2"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 xml:space="preserve">2. </w:t>
      </w:r>
      <w:r w:rsidR="00DB0EC9">
        <w:rPr>
          <w:rFonts w:ascii="Arial" w:eastAsia="Times New Roman" w:hAnsi="Arial" w:cs="Arial"/>
          <w:b/>
          <w:sz w:val="28"/>
          <w:szCs w:val="28"/>
          <w:lang w:eastAsia="fr-FR"/>
        </w:rPr>
        <w:t>Configuration IP</w:t>
      </w:r>
    </w:p>
    <w:p w:rsidR="00DB0EC9" w:rsidRDefault="00DB0EC9" w:rsidP="00DB0EC9">
      <w:pPr>
        <w:pStyle w:val="BodyText21"/>
        <w:numPr>
          <w:ilvl w:val="12"/>
          <w:numId w:val="0"/>
        </w:numPr>
        <w:spacing w:before="40" w:after="40" w:line="288" w:lineRule="auto"/>
        <w:ind w:right="-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Définissez l’adressage IP des équipements de l’entreprise Ni-net en respectant le schéma ci-dessus.</w:t>
      </w:r>
    </w:p>
    <w:p w:rsidR="00DB0EC9" w:rsidRDefault="00DB0EC9" w:rsidP="00DB0EC9">
      <w:pPr>
        <w:pStyle w:val="BodyText21"/>
        <w:numPr>
          <w:ilvl w:val="0"/>
          <w:numId w:val="14"/>
        </w:numPr>
        <w:spacing w:before="40" w:after="40" w:line="288" w:lineRule="auto"/>
        <w:ind w:right="-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Routeurs</w:t>
      </w:r>
    </w:p>
    <w:p w:rsidR="00DB0EC9" w:rsidRDefault="00DB0EC9" w:rsidP="00DB0EC9">
      <w:pPr>
        <w:pStyle w:val="BodyText21"/>
        <w:numPr>
          <w:ilvl w:val="0"/>
          <w:numId w:val="14"/>
        </w:numPr>
        <w:spacing w:before="40" w:after="40" w:line="288" w:lineRule="auto"/>
        <w:ind w:right="-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Serveur SN3, SN5 et SN6</w:t>
      </w:r>
    </w:p>
    <w:p w:rsidR="00265D51" w:rsidRDefault="00DB0EC9" w:rsidP="00DB0EC9">
      <w:pPr>
        <w:pStyle w:val="BodyText21"/>
        <w:numPr>
          <w:ilvl w:val="0"/>
          <w:numId w:val="14"/>
        </w:numPr>
        <w:spacing w:before="40" w:after="40" w:line="288" w:lineRule="auto"/>
        <w:ind w:right="-1"/>
        <w:rPr>
          <w:rFonts w:ascii="Arial" w:hAnsi="Arial" w:cs="Arial"/>
          <w:sz w:val="23"/>
          <w:szCs w:val="23"/>
        </w:rPr>
      </w:pPr>
      <w:r w:rsidRPr="00DB0EC9">
        <w:rPr>
          <w:rFonts w:ascii="Arial" w:hAnsi="Arial" w:cs="Arial"/>
          <w:sz w:val="23"/>
          <w:szCs w:val="23"/>
        </w:rPr>
        <w:t>PC</w:t>
      </w:r>
      <w:r>
        <w:rPr>
          <w:rFonts w:ascii="Arial" w:hAnsi="Arial" w:cs="Arial"/>
          <w:sz w:val="23"/>
          <w:szCs w:val="23"/>
        </w:rPr>
        <w:t>1</w:t>
      </w:r>
      <w:r w:rsidR="00265D51">
        <w:rPr>
          <w:rFonts w:ascii="Arial" w:hAnsi="Arial" w:cs="Arial"/>
          <w:sz w:val="23"/>
          <w:szCs w:val="23"/>
        </w:rPr>
        <w:t xml:space="preserve"> : </w:t>
      </w:r>
      <w:r w:rsidR="00265D51" w:rsidRPr="00DB0EC9">
        <w:rPr>
          <w:rFonts w:ascii="Arial" w:hAnsi="Arial" w:cs="Arial"/>
          <w:sz w:val="23"/>
          <w:szCs w:val="23"/>
        </w:rPr>
        <w:t xml:space="preserve">192.168.20.101 </w:t>
      </w:r>
    </w:p>
    <w:p w:rsidR="00DB0EC9" w:rsidRPr="00DB0EC9" w:rsidRDefault="00DB0EC9" w:rsidP="00DB0EC9">
      <w:pPr>
        <w:pStyle w:val="BodyText21"/>
        <w:numPr>
          <w:ilvl w:val="0"/>
          <w:numId w:val="14"/>
        </w:numPr>
        <w:spacing w:before="40" w:after="40" w:line="288" w:lineRule="auto"/>
        <w:ind w:right="-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PC2 </w:t>
      </w:r>
      <w:r w:rsidRPr="00DB0EC9">
        <w:rPr>
          <w:rFonts w:ascii="Arial" w:hAnsi="Arial" w:cs="Arial"/>
          <w:sz w:val="23"/>
          <w:szCs w:val="23"/>
        </w:rPr>
        <w:t>: 192.168.20.102.</w:t>
      </w:r>
    </w:p>
    <w:p w:rsidR="00265D51" w:rsidRDefault="00265D51" w:rsidP="00DB0EC9">
      <w:pPr>
        <w:rPr>
          <w:rFonts w:ascii="Arial" w:eastAsia="Times New Roman" w:hAnsi="Arial" w:cs="Arial"/>
          <w:lang w:eastAsia="fr-FR"/>
        </w:rPr>
      </w:pPr>
    </w:p>
    <w:p w:rsidR="00265D51" w:rsidRDefault="00265D51" w:rsidP="00DB0EC9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Complétez le tableau ci-dessous :</w:t>
      </w:r>
    </w:p>
    <w:tbl>
      <w:tblPr>
        <w:tblStyle w:val="Grilledutableau"/>
        <w:tblW w:w="9464" w:type="dxa"/>
        <w:tblLayout w:type="fixed"/>
        <w:tblLook w:val="04A0"/>
      </w:tblPr>
      <w:tblGrid>
        <w:gridCol w:w="1488"/>
        <w:gridCol w:w="1172"/>
        <w:gridCol w:w="1843"/>
        <w:gridCol w:w="2126"/>
        <w:gridCol w:w="2835"/>
      </w:tblGrid>
      <w:tr w:rsidR="00265D51" w:rsidRPr="00843741" w:rsidTr="00C4594F">
        <w:tc>
          <w:tcPr>
            <w:tcW w:w="1488" w:type="dxa"/>
            <w:vAlign w:val="center"/>
          </w:tcPr>
          <w:p w:rsidR="00265D51" w:rsidRPr="00843741" w:rsidRDefault="0034110C" w:rsidP="00414D37">
            <w:pPr>
              <w:spacing w:before="120" w:after="120" w:line="288" w:lineRule="auto"/>
              <w:jc w:val="center"/>
              <w:rPr>
                <w:rFonts w:ascii="Arial" w:hAnsi="Arial" w:cs="Arial"/>
              </w:rPr>
            </w:pPr>
            <w:r w:rsidRPr="00843741">
              <w:rPr>
                <w:rFonts w:ascii="Arial" w:hAnsi="Arial" w:cs="Arial"/>
              </w:rPr>
              <w:t>Equipement</w:t>
            </w:r>
          </w:p>
        </w:tc>
        <w:tc>
          <w:tcPr>
            <w:tcW w:w="1172" w:type="dxa"/>
            <w:vAlign w:val="center"/>
          </w:tcPr>
          <w:p w:rsidR="00265D51" w:rsidRPr="00843741" w:rsidRDefault="00265D51" w:rsidP="00414D37">
            <w:pPr>
              <w:spacing w:before="120" w:after="120" w:line="288" w:lineRule="auto"/>
              <w:jc w:val="center"/>
              <w:rPr>
                <w:rFonts w:ascii="Arial" w:hAnsi="Arial" w:cs="Arial"/>
              </w:rPr>
            </w:pPr>
            <w:r w:rsidRPr="00843741">
              <w:rPr>
                <w:rFonts w:ascii="Arial" w:hAnsi="Arial" w:cs="Arial"/>
              </w:rPr>
              <w:t>Interface</w:t>
            </w:r>
          </w:p>
        </w:tc>
        <w:tc>
          <w:tcPr>
            <w:tcW w:w="1843" w:type="dxa"/>
            <w:vAlign w:val="center"/>
          </w:tcPr>
          <w:p w:rsidR="00265D51" w:rsidRPr="00843741" w:rsidRDefault="00265D51" w:rsidP="00414D37">
            <w:pPr>
              <w:spacing w:before="120" w:after="120" w:line="288" w:lineRule="auto"/>
              <w:jc w:val="center"/>
              <w:rPr>
                <w:rFonts w:ascii="Arial" w:hAnsi="Arial" w:cs="Arial"/>
              </w:rPr>
            </w:pPr>
            <w:r w:rsidRPr="00843741">
              <w:rPr>
                <w:rFonts w:ascii="Arial" w:hAnsi="Arial" w:cs="Arial"/>
              </w:rPr>
              <w:t>@IP</w:t>
            </w:r>
          </w:p>
        </w:tc>
        <w:tc>
          <w:tcPr>
            <w:tcW w:w="2126" w:type="dxa"/>
            <w:vAlign w:val="center"/>
          </w:tcPr>
          <w:p w:rsidR="00265D51" w:rsidRPr="00843741" w:rsidRDefault="00265D51" w:rsidP="00414D37">
            <w:pPr>
              <w:spacing w:before="120" w:after="120" w:line="288" w:lineRule="auto"/>
              <w:jc w:val="center"/>
              <w:rPr>
                <w:rFonts w:ascii="Arial" w:hAnsi="Arial" w:cs="Arial"/>
              </w:rPr>
            </w:pPr>
            <w:r w:rsidRPr="00843741">
              <w:rPr>
                <w:rFonts w:ascii="Arial" w:hAnsi="Arial" w:cs="Arial"/>
              </w:rPr>
              <w:t>Masque</w:t>
            </w:r>
          </w:p>
        </w:tc>
        <w:tc>
          <w:tcPr>
            <w:tcW w:w="2835" w:type="dxa"/>
            <w:vAlign w:val="center"/>
          </w:tcPr>
          <w:p w:rsidR="00265D51" w:rsidRPr="00843741" w:rsidRDefault="00265D51" w:rsidP="00414D37">
            <w:pPr>
              <w:spacing w:before="120" w:after="120" w:line="288" w:lineRule="auto"/>
              <w:jc w:val="center"/>
              <w:rPr>
                <w:rFonts w:ascii="Arial" w:hAnsi="Arial" w:cs="Arial"/>
              </w:rPr>
            </w:pPr>
            <w:r w:rsidRPr="00843741">
              <w:rPr>
                <w:rFonts w:ascii="Arial" w:hAnsi="Arial" w:cs="Arial"/>
              </w:rPr>
              <w:t>Passerelle par défaut</w:t>
            </w:r>
          </w:p>
        </w:tc>
      </w:tr>
      <w:tr w:rsidR="00265D51" w:rsidRPr="00505134" w:rsidTr="00C4594F">
        <w:tc>
          <w:tcPr>
            <w:tcW w:w="1488" w:type="dxa"/>
            <w:vMerge w:val="restart"/>
            <w:vAlign w:val="center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Routeur 1</w:t>
            </w:r>
          </w:p>
        </w:tc>
        <w:tc>
          <w:tcPr>
            <w:tcW w:w="1172" w:type="dxa"/>
          </w:tcPr>
          <w:p w:rsidR="00265D51" w:rsidRPr="00505134" w:rsidRDefault="00265D51" w:rsidP="00414D37">
            <w:pPr>
              <w:spacing w:before="120" w:after="120" w:line="288" w:lineRule="auto"/>
              <w:ind w:left="72"/>
              <w:rPr>
                <w:rFonts w:ascii="Arial" w:hAnsi="Arial" w:cs="Arial"/>
              </w:rPr>
            </w:pPr>
            <w:r w:rsidRPr="00505134">
              <w:rPr>
                <w:rFonts w:ascii="Arial" w:hAnsi="Arial" w:cs="Arial"/>
              </w:rPr>
              <w:t>Fa 0/0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1488" w:type="dxa"/>
            <w:vMerge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265D51" w:rsidRPr="00505134" w:rsidRDefault="00265D51" w:rsidP="00414D37">
            <w:pPr>
              <w:spacing w:before="120" w:after="120" w:line="288" w:lineRule="auto"/>
              <w:ind w:left="72"/>
              <w:rPr>
                <w:rFonts w:ascii="Arial" w:hAnsi="Arial" w:cs="Arial"/>
              </w:rPr>
            </w:pPr>
            <w:r w:rsidRPr="00505134">
              <w:rPr>
                <w:rFonts w:ascii="Arial" w:hAnsi="Arial" w:cs="Arial"/>
              </w:rPr>
              <w:t>S 0/0/0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1488" w:type="dxa"/>
            <w:vMerge w:val="restart"/>
            <w:vAlign w:val="center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Routeur 2</w:t>
            </w:r>
          </w:p>
        </w:tc>
        <w:tc>
          <w:tcPr>
            <w:tcW w:w="1172" w:type="dxa"/>
          </w:tcPr>
          <w:p w:rsidR="00265D51" w:rsidRPr="00505134" w:rsidRDefault="00265D51" w:rsidP="00414D37">
            <w:pPr>
              <w:spacing w:before="120" w:after="120" w:line="288" w:lineRule="auto"/>
              <w:ind w:left="72"/>
              <w:rPr>
                <w:rFonts w:ascii="Arial" w:hAnsi="Arial" w:cs="Arial"/>
              </w:rPr>
            </w:pPr>
            <w:r w:rsidRPr="00505134">
              <w:rPr>
                <w:rFonts w:ascii="Arial" w:hAnsi="Arial" w:cs="Arial"/>
              </w:rPr>
              <w:t>Fa 0/0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1488" w:type="dxa"/>
            <w:vMerge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265D51" w:rsidRPr="00505134" w:rsidRDefault="00265D51" w:rsidP="00414D37">
            <w:pPr>
              <w:spacing w:before="120" w:after="120" w:line="288" w:lineRule="auto"/>
              <w:ind w:left="72"/>
              <w:rPr>
                <w:rFonts w:ascii="Arial" w:hAnsi="Arial" w:cs="Arial"/>
              </w:rPr>
            </w:pPr>
            <w:r w:rsidRPr="00505134">
              <w:rPr>
                <w:rFonts w:ascii="Arial" w:hAnsi="Arial" w:cs="Arial"/>
              </w:rPr>
              <w:t>S 0/0/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1488" w:type="dxa"/>
            <w:vMerge w:val="restart"/>
            <w:vAlign w:val="center"/>
          </w:tcPr>
          <w:p w:rsidR="00265D51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Routeur 3</w:t>
            </w:r>
          </w:p>
        </w:tc>
        <w:tc>
          <w:tcPr>
            <w:tcW w:w="1172" w:type="dxa"/>
          </w:tcPr>
          <w:p w:rsidR="00265D51" w:rsidRPr="00505134" w:rsidRDefault="00265D51" w:rsidP="00414D37">
            <w:pPr>
              <w:spacing w:before="120" w:after="120" w:line="288" w:lineRule="auto"/>
              <w:ind w:left="72"/>
              <w:rPr>
                <w:rFonts w:ascii="Arial" w:hAnsi="Arial" w:cs="Arial"/>
              </w:rPr>
            </w:pPr>
            <w:r w:rsidRPr="00505134">
              <w:rPr>
                <w:rFonts w:ascii="Arial" w:hAnsi="Arial" w:cs="Arial"/>
              </w:rPr>
              <w:t>Fa 0/0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1488" w:type="dxa"/>
            <w:vMerge/>
            <w:vAlign w:val="center"/>
          </w:tcPr>
          <w:p w:rsidR="00265D51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265D51" w:rsidRPr="00505134" w:rsidRDefault="00265D51" w:rsidP="00414D37">
            <w:pPr>
              <w:spacing w:before="120" w:after="120" w:line="288" w:lineRule="auto"/>
              <w:ind w:left="72"/>
              <w:rPr>
                <w:rFonts w:ascii="Arial" w:hAnsi="Arial" w:cs="Arial"/>
              </w:rPr>
            </w:pPr>
            <w:r w:rsidRPr="00505134">
              <w:rPr>
                <w:rFonts w:ascii="Arial" w:hAnsi="Arial" w:cs="Arial"/>
              </w:rPr>
              <w:t>S 0/0/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1488" w:type="dxa"/>
            <w:vMerge w:val="restart"/>
            <w:vAlign w:val="center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Routeur 4</w:t>
            </w:r>
          </w:p>
        </w:tc>
        <w:tc>
          <w:tcPr>
            <w:tcW w:w="1172" w:type="dxa"/>
          </w:tcPr>
          <w:p w:rsidR="00265D51" w:rsidRPr="00505134" w:rsidRDefault="00265D51" w:rsidP="00414D37">
            <w:pPr>
              <w:spacing w:before="120" w:after="120" w:line="288" w:lineRule="auto"/>
              <w:ind w:left="72"/>
              <w:rPr>
                <w:rFonts w:ascii="Arial" w:hAnsi="Arial" w:cs="Arial"/>
              </w:rPr>
            </w:pPr>
            <w:r w:rsidRPr="00505134">
              <w:rPr>
                <w:rFonts w:ascii="Arial" w:hAnsi="Arial" w:cs="Arial"/>
              </w:rPr>
              <w:t>Fa 0/0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1488" w:type="dxa"/>
            <w:vMerge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265D51" w:rsidRPr="00505134" w:rsidRDefault="00265D51" w:rsidP="00414D37">
            <w:pPr>
              <w:spacing w:before="120" w:after="120" w:line="288" w:lineRule="auto"/>
              <w:ind w:left="72"/>
              <w:rPr>
                <w:rFonts w:ascii="Arial" w:hAnsi="Arial" w:cs="Arial"/>
              </w:rPr>
            </w:pPr>
            <w:r w:rsidRPr="00505134">
              <w:rPr>
                <w:rFonts w:ascii="Arial" w:hAnsi="Arial" w:cs="Arial"/>
              </w:rPr>
              <w:t>S 0/0/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2660" w:type="dxa"/>
            <w:gridSpan w:val="2"/>
          </w:tcPr>
          <w:p w:rsidR="00265D51" w:rsidRPr="00505134" w:rsidRDefault="00265D51" w:rsidP="00414D37">
            <w:pPr>
              <w:spacing w:before="120" w:after="120" w:line="288" w:lineRule="auto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Serveur SN3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2660" w:type="dxa"/>
            <w:gridSpan w:val="2"/>
          </w:tcPr>
          <w:p w:rsidR="00265D51" w:rsidRPr="00505134" w:rsidRDefault="00265D51" w:rsidP="00414D37">
            <w:pPr>
              <w:spacing w:before="120" w:after="120" w:line="288" w:lineRule="auto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Serveur SN5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2660" w:type="dxa"/>
            <w:gridSpan w:val="2"/>
          </w:tcPr>
          <w:p w:rsidR="00265D51" w:rsidRPr="00505134" w:rsidRDefault="00265D51" w:rsidP="00414D37">
            <w:pPr>
              <w:spacing w:before="120" w:after="120" w:line="288" w:lineRule="auto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Serveur SN6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2660" w:type="dxa"/>
            <w:gridSpan w:val="2"/>
          </w:tcPr>
          <w:p w:rsidR="00265D51" w:rsidRPr="00505134" w:rsidRDefault="00265D51" w:rsidP="00414D37">
            <w:pPr>
              <w:spacing w:before="120" w:after="120" w:line="288" w:lineRule="auto"/>
              <w:ind w:left="709"/>
              <w:rPr>
                <w:rFonts w:ascii="Arial" w:hAnsi="Arial" w:cs="Arial"/>
              </w:rPr>
            </w:pPr>
            <w:r w:rsidRPr="00505134">
              <w:rPr>
                <w:rFonts w:ascii="Arial" w:hAnsi="Arial" w:cs="Arial"/>
              </w:rPr>
              <w:t>PC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  <w:tr w:rsidR="00265D51" w:rsidRPr="00505134" w:rsidTr="00C4594F">
        <w:tc>
          <w:tcPr>
            <w:tcW w:w="2660" w:type="dxa"/>
            <w:gridSpan w:val="2"/>
          </w:tcPr>
          <w:p w:rsidR="00265D51" w:rsidRPr="00505134" w:rsidRDefault="00265D51" w:rsidP="00414D37">
            <w:pPr>
              <w:spacing w:before="120" w:after="120" w:line="288" w:lineRule="auto"/>
              <w:ind w:left="709"/>
              <w:rPr>
                <w:rFonts w:ascii="Arial" w:hAnsi="Arial" w:cs="Arial"/>
              </w:rPr>
            </w:pPr>
            <w:r w:rsidRPr="00505134">
              <w:rPr>
                <w:rFonts w:ascii="Arial" w:hAnsi="Arial" w:cs="Arial"/>
              </w:rPr>
              <w:t>PC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5D51" w:rsidRPr="00505134" w:rsidRDefault="00265D51" w:rsidP="00414D37">
            <w:pPr>
              <w:spacing w:before="120" w:after="120" w:line="288" w:lineRule="auto"/>
              <w:rPr>
                <w:rFonts w:ascii="Arial" w:hAnsi="Arial" w:cs="Arial"/>
              </w:rPr>
            </w:pPr>
          </w:p>
        </w:tc>
      </w:tr>
    </w:tbl>
    <w:p w:rsidR="00265D51" w:rsidRDefault="00265D51" w:rsidP="00DB0EC9">
      <w:pPr>
        <w:rPr>
          <w:rFonts w:ascii="Arial" w:eastAsia="Times New Roman" w:hAnsi="Arial" w:cs="Arial"/>
          <w:lang w:eastAsia="fr-FR"/>
        </w:rPr>
      </w:pPr>
    </w:p>
    <w:p w:rsidR="00C4594F" w:rsidRDefault="00C4594F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br w:type="page"/>
      </w:r>
    </w:p>
    <w:p w:rsidR="00265D51" w:rsidRPr="009F7C2E" w:rsidRDefault="00265D51" w:rsidP="00DB0EC9">
      <w:pPr>
        <w:rPr>
          <w:rFonts w:ascii="Arial" w:eastAsia="Times New Roman" w:hAnsi="Arial" w:cs="Arial"/>
          <w:sz w:val="2"/>
          <w:szCs w:val="2"/>
          <w:lang w:eastAsia="fr-FR"/>
        </w:rPr>
      </w:pPr>
    </w:p>
    <w:p w:rsidR="00C4594F" w:rsidRPr="00C4594F" w:rsidRDefault="00C4594F" w:rsidP="00C4594F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3</w:t>
      </w:r>
      <w:r w:rsidRPr="00C4594F">
        <w:rPr>
          <w:rFonts w:ascii="Arial" w:eastAsia="Times New Roman" w:hAnsi="Arial" w:cs="Arial"/>
          <w:b/>
          <w:sz w:val="28"/>
          <w:szCs w:val="28"/>
          <w:lang w:eastAsia="fr-FR"/>
        </w:rPr>
        <w:t>. Configuration des routes</w:t>
      </w:r>
    </w:p>
    <w:p w:rsidR="00C4594F" w:rsidRPr="00D21CD7" w:rsidRDefault="00C4594F" w:rsidP="009F7C2E">
      <w:pPr>
        <w:pStyle w:val="Paragraphedeliste"/>
        <w:numPr>
          <w:ilvl w:val="0"/>
          <w:numId w:val="15"/>
        </w:numPr>
        <w:spacing w:before="120" w:after="120"/>
        <w:ind w:left="425" w:hanging="357"/>
        <w:rPr>
          <w:rFonts w:ascii="Arial" w:hAnsi="Arial" w:cs="Arial"/>
        </w:rPr>
      </w:pPr>
      <w:r w:rsidRPr="00D21CD7">
        <w:rPr>
          <w:rFonts w:ascii="Arial" w:hAnsi="Arial" w:cs="Arial"/>
        </w:rPr>
        <w:t xml:space="preserve">Configurer la table de routage de chaque routeur pour </w:t>
      </w:r>
      <w:r w:rsidR="00CC0753" w:rsidRPr="00D21CD7">
        <w:rPr>
          <w:rFonts w:ascii="Arial" w:hAnsi="Arial" w:cs="Arial"/>
        </w:rPr>
        <w:t xml:space="preserve">que tous les équipements puissent communiquer entre </w:t>
      </w:r>
      <w:r w:rsidRPr="00D21CD7">
        <w:rPr>
          <w:rFonts w:ascii="Arial" w:hAnsi="Arial" w:cs="Arial"/>
        </w:rPr>
        <w:t>eux (Ping).</w:t>
      </w:r>
    </w:p>
    <w:p w:rsidR="00C4594F" w:rsidRPr="00D21CD7" w:rsidRDefault="00C4594F" w:rsidP="009F7C2E">
      <w:pPr>
        <w:pStyle w:val="Paragraphedeliste"/>
        <w:numPr>
          <w:ilvl w:val="0"/>
          <w:numId w:val="15"/>
        </w:numPr>
        <w:spacing w:before="120" w:after="120"/>
        <w:ind w:left="425" w:hanging="357"/>
        <w:rPr>
          <w:rFonts w:ascii="Arial" w:hAnsi="Arial" w:cs="Arial"/>
        </w:rPr>
      </w:pPr>
      <w:r w:rsidRPr="00D21CD7">
        <w:rPr>
          <w:rFonts w:ascii="Arial" w:hAnsi="Arial" w:cs="Arial"/>
        </w:rPr>
        <w:t>Compléter les tables de routage ci-dessous</w:t>
      </w:r>
      <w:r w:rsidR="00D21CD7">
        <w:rPr>
          <w:rFonts w:ascii="Arial" w:hAnsi="Arial" w:cs="Arial"/>
        </w:rPr>
        <w:t xml:space="preserve"> (ajouter ou supprimer autant de lignes que nécessaire)</w:t>
      </w:r>
      <w:r w:rsidRPr="00D21CD7">
        <w:rPr>
          <w:rFonts w:ascii="Arial" w:hAnsi="Arial" w:cs="Arial"/>
        </w:rPr>
        <w:t>.</w:t>
      </w:r>
    </w:p>
    <w:p w:rsidR="009905DD" w:rsidRDefault="009905DD" w:rsidP="00C4594F">
      <w:pPr>
        <w:rPr>
          <w:rFonts w:ascii="Arial" w:hAnsi="Arial" w:cs="Arial"/>
          <w:b/>
          <w:sz w:val="26"/>
          <w:szCs w:val="26"/>
        </w:rPr>
      </w:pPr>
    </w:p>
    <w:p w:rsidR="00C4594F" w:rsidRPr="00A04C28" w:rsidRDefault="00C4594F" w:rsidP="00C4594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Table </w:t>
      </w:r>
      <w:r w:rsidRPr="00A04C28">
        <w:rPr>
          <w:rFonts w:ascii="Arial" w:hAnsi="Arial" w:cs="Arial"/>
          <w:b/>
          <w:sz w:val="26"/>
          <w:szCs w:val="26"/>
        </w:rPr>
        <w:t>Routeur</w:t>
      </w:r>
      <w:r w:rsidR="00CC0753">
        <w:rPr>
          <w:rFonts w:ascii="Arial" w:hAnsi="Arial" w:cs="Arial"/>
          <w:b/>
          <w:sz w:val="26"/>
          <w:szCs w:val="26"/>
        </w:rPr>
        <w:t xml:space="preserve">1 </w:t>
      </w:r>
    </w:p>
    <w:tbl>
      <w:tblPr>
        <w:tblStyle w:val="Grilledutableau"/>
        <w:tblW w:w="0" w:type="auto"/>
        <w:tblLook w:val="04A0"/>
      </w:tblPr>
      <w:tblGrid>
        <w:gridCol w:w="2313"/>
        <w:gridCol w:w="2311"/>
        <w:gridCol w:w="2342"/>
        <w:gridCol w:w="2320"/>
      </w:tblGrid>
      <w:tr w:rsidR="00C4594F" w:rsidRPr="00A04C28" w:rsidTr="009905DD">
        <w:tc>
          <w:tcPr>
            <w:tcW w:w="2313" w:type="dxa"/>
          </w:tcPr>
          <w:p w:rsidR="00C4594F" w:rsidRPr="00A04C28" w:rsidRDefault="00C4594F" w:rsidP="00843741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Adresse réseau</w:t>
            </w:r>
          </w:p>
        </w:tc>
        <w:tc>
          <w:tcPr>
            <w:tcW w:w="2311" w:type="dxa"/>
          </w:tcPr>
          <w:p w:rsidR="00C4594F" w:rsidRPr="00A04C28" w:rsidRDefault="00C4594F" w:rsidP="00843741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Masque</w:t>
            </w:r>
          </w:p>
        </w:tc>
        <w:tc>
          <w:tcPr>
            <w:tcW w:w="2342" w:type="dxa"/>
          </w:tcPr>
          <w:p w:rsidR="00C4594F" w:rsidRPr="00A04C28" w:rsidRDefault="00C4594F" w:rsidP="00843741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Passerelle</w:t>
            </w:r>
          </w:p>
        </w:tc>
        <w:tc>
          <w:tcPr>
            <w:tcW w:w="2320" w:type="dxa"/>
          </w:tcPr>
          <w:p w:rsidR="00C4594F" w:rsidRPr="00A04C28" w:rsidRDefault="00C4594F" w:rsidP="00843741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Interface</w:t>
            </w:r>
          </w:p>
        </w:tc>
      </w:tr>
      <w:tr w:rsidR="00C4594F" w:rsidTr="009905DD">
        <w:tc>
          <w:tcPr>
            <w:tcW w:w="2313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4594F" w:rsidTr="009905DD">
        <w:tc>
          <w:tcPr>
            <w:tcW w:w="2313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4594F" w:rsidTr="009905DD">
        <w:tc>
          <w:tcPr>
            <w:tcW w:w="2313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C4594F" w:rsidRDefault="00C4594F" w:rsidP="00C4594F">
      <w:pPr>
        <w:rPr>
          <w:rFonts w:ascii="Arial" w:hAnsi="Arial" w:cs="Arial"/>
          <w:b/>
          <w:sz w:val="26"/>
          <w:szCs w:val="26"/>
        </w:rPr>
      </w:pPr>
    </w:p>
    <w:p w:rsidR="00CC0753" w:rsidRDefault="00CC0753" w:rsidP="00CC0753">
      <w:pPr>
        <w:rPr>
          <w:rFonts w:ascii="Arial" w:hAnsi="Arial" w:cs="Arial"/>
          <w:b/>
          <w:sz w:val="26"/>
          <w:szCs w:val="26"/>
        </w:rPr>
      </w:pPr>
    </w:p>
    <w:p w:rsidR="00CC0753" w:rsidRPr="00A04C28" w:rsidRDefault="00CC0753" w:rsidP="00CC0753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Table </w:t>
      </w:r>
      <w:r w:rsidRPr="00A04C28">
        <w:rPr>
          <w:rFonts w:ascii="Arial" w:hAnsi="Arial" w:cs="Arial"/>
          <w:b/>
          <w:sz w:val="26"/>
          <w:szCs w:val="26"/>
        </w:rPr>
        <w:t>Routeur</w:t>
      </w:r>
      <w:r>
        <w:rPr>
          <w:rFonts w:ascii="Arial" w:hAnsi="Arial" w:cs="Arial"/>
          <w:b/>
          <w:sz w:val="26"/>
          <w:szCs w:val="26"/>
        </w:rPr>
        <w:t xml:space="preserve">2 </w:t>
      </w:r>
    </w:p>
    <w:tbl>
      <w:tblPr>
        <w:tblStyle w:val="Grilledutableau"/>
        <w:tblW w:w="0" w:type="auto"/>
        <w:tblLook w:val="04A0"/>
      </w:tblPr>
      <w:tblGrid>
        <w:gridCol w:w="2313"/>
        <w:gridCol w:w="2311"/>
        <w:gridCol w:w="2342"/>
        <w:gridCol w:w="2320"/>
      </w:tblGrid>
      <w:tr w:rsidR="00C4594F" w:rsidRPr="00A04C28" w:rsidTr="00CC0753">
        <w:tc>
          <w:tcPr>
            <w:tcW w:w="2313" w:type="dxa"/>
          </w:tcPr>
          <w:p w:rsidR="00C4594F" w:rsidRPr="00A04C28" w:rsidRDefault="00C4594F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Adresse réseau</w:t>
            </w:r>
          </w:p>
        </w:tc>
        <w:tc>
          <w:tcPr>
            <w:tcW w:w="2311" w:type="dxa"/>
          </w:tcPr>
          <w:p w:rsidR="00C4594F" w:rsidRPr="00A04C28" w:rsidRDefault="00C4594F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Masque</w:t>
            </w:r>
          </w:p>
        </w:tc>
        <w:tc>
          <w:tcPr>
            <w:tcW w:w="2342" w:type="dxa"/>
          </w:tcPr>
          <w:p w:rsidR="00C4594F" w:rsidRPr="00A04C28" w:rsidRDefault="00C4594F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Passerelle</w:t>
            </w:r>
          </w:p>
        </w:tc>
        <w:tc>
          <w:tcPr>
            <w:tcW w:w="2320" w:type="dxa"/>
          </w:tcPr>
          <w:p w:rsidR="00C4594F" w:rsidRPr="00A04C28" w:rsidRDefault="00C4594F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Interface</w:t>
            </w:r>
          </w:p>
        </w:tc>
      </w:tr>
      <w:tr w:rsidR="00C4594F" w:rsidTr="00CC0753">
        <w:tc>
          <w:tcPr>
            <w:tcW w:w="2313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4594F" w:rsidTr="00CC0753">
        <w:tc>
          <w:tcPr>
            <w:tcW w:w="2313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4594F" w:rsidTr="00CC0753">
        <w:tc>
          <w:tcPr>
            <w:tcW w:w="2313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C4594F" w:rsidRDefault="00C4594F" w:rsidP="00C4594F">
      <w:pPr>
        <w:rPr>
          <w:rFonts w:ascii="Arial" w:hAnsi="Arial" w:cs="Arial"/>
          <w:b/>
          <w:sz w:val="26"/>
          <w:szCs w:val="26"/>
        </w:rPr>
      </w:pPr>
    </w:p>
    <w:p w:rsidR="009F7C2E" w:rsidRDefault="009F7C2E" w:rsidP="00C4594F">
      <w:pPr>
        <w:rPr>
          <w:rFonts w:ascii="Arial" w:hAnsi="Arial" w:cs="Arial"/>
          <w:b/>
          <w:sz w:val="26"/>
          <w:szCs w:val="26"/>
        </w:rPr>
      </w:pPr>
    </w:p>
    <w:p w:rsidR="00CC0753" w:rsidRPr="00A04C28" w:rsidRDefault="00CC0753" w:rsidP="00CC0753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Table </w:t>
      </w:r>
      <w:r w:rsidRPr="00A04C28">
        <w:rPr>
          <w:rFonts w:ascii="Arial" w:hAnsi="Arial" w:cs="Arial"/>
          <w:b/>
          <w:sz w:val="26"/>
          <w:szCs w:val="26"/>
        </w:rPr>
        <w:t>Routeur</w:t>
      </w:r>
      <w:r>
        <w:rPr>
          <w:rFonts w:ascii="Arial" w:hAnsi="Arial" w:cs="Arial"/>
          <w:b/>
          <w:sz w:val="26"/>
          <w:szCs w:val="26"/>
        </w:rPr>
        <w:t>3</w:t>
      </w:r>
    </w:p>
    <w:tbl>
      <w:tblPr>
        <w:tblStyle w:val="Grilledutableau"/>
        <w:tblW w:w="0" w:type="auto"/>
        <w:tblLook w:val="04A0"/>
      </w:tblPr>
      <w:tblGrid>
        <w:gridCol w:w="2313"/>
        <w:gridCol w:w="2311"/>
        <w:gridCol w:w="2342"/>
        <w:gridCol w:w="2320"/>
      </w:tblGrid>
      <w:tr w:rsidR="00C4594F" w:rsidRPr="00A04C28" w:rsidTr="00CC0753">
        <w:tc>
          <w:tcPr>
            <w:tcW w:w="2313" w:type="dxa"/>
          </w:tcPr>
          <w:p w:rsidR="00C4594F" w:rsidRPr="00A04C28" w:rsidRDefault="00C4594F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Adresse réseau</w:t>
            </w:r>
          </w:p>
        </w:tc>
        <w:tc>
          <w:tcPr>
            <w:tcW w:w="2311" w:type="dxa"/>
          </w:tcPr>
          <w:p w:rsidR="00C4594F" w:rsidRPr="00A04C28" w:rsidRDefault="00C4594F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Masque</w:t>
            </w:r>
          </w:p>
        </w:tc>
        <w:tc>
          <w:tcPr>
            <w:tcW w:w="2342" w:type="dxa"/>
          </w:tcPr>
          <w:p w:rsidR="00C4594F" w:rsidRPr="00A04C28" w:rsidRDefault="00C4594F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Passerelle</w:t>
            </w:r>
          </w:p>
        </w:tc>
        <w:tc>
          <w:tcPr>
            <w:tcW w:w="2320" w:type="dxa"/>
          </w:tcPr>
          <w:p w:rsidR="00C4594F" w:rsidRPr="00A04C28" w:rsidRDefault="00C4594F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Interface</w:t>
            </w:r>
          </w:p>
        </w:tc>
      </w:tr>
      <w:tr w:rsidR="00C4594F" w:rsidTr="00CC0753">
        <w:tc>
          <w:tcPr>
            <w:tcW w:w="2313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4594F" w:rsidTr="00CC0753">
        <w:tc>
          <w:tcPr>
            <w:tcW w:w="2313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4594F" w:rsidTr="00CC0753">
        <w:tc>
          <w:tcPr>
            <w:tcW w:w="2313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4594F" w:rsidRDefault="00C4594F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C4594F" w:rsidRDefault="00C4594F" w:rsidP="00C4594F">
      <w:pPr>
        <w:rPr>
          <w:rFonts w:ascii="Arial" w:hAnsi="Arial" w:cs="Arial"/>
        </w:rPr>
      </w:pPr>
    </w:p>
    <w:p w:rsidR="00C4594F" w:rsidRDefault="00C4594F" w:rsidP="00C4594F">
      <w:pPr>
        <w:rPr>
          <w:rFonts w:ascii="Arial" w:hAnsi="Arial" w:cs="Arial"/>
        </w:rPr>
      </w:pPr>
    </w:p>
    <w:p w:rsidR="00CC0753" w:rsidRPr="00A04C28" w:rsidRDefault="00CC0753" w:rsidP="00CC0753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Table </w:t>
      </w:r>
      <w:r w:rsidRPr="00A04C28">
        <w:rPr>
          <w:rFonts w:ascii="Arial" w:hAnsi="Arial" w:cs="Arial"/>
          <w:b/>
          <w:sz w:val="26"/>
          <w:szCs w:val="26"/>
        </w:rPr>
        <w:t>Routeur</w:t>
      </w:r>
      <w:r>
        <w:rPr>
          <w:rFonts w:ascii="Arial" w:hAnsi="Arial" w:cs="Arial"/>
          <w:b/>
          <w:sz w:val="26"/>
          <w:szCs w:val="26"/>
        </w:rPr>
        <w:t>4</w:t>
      </w:r>
    </w:p>
    <w:tbl>
      <w:tblPr>
        <w:tblStyle w:val="Grilledutableau"/>
        <w:tblW w:w="0" w:type="auto"/>
        <w:tblLook w:val="04A0"/>
      </w:tblPr>
      <w:tblGrid>
        <w:gridCol w:w="2313"/>
        <w:gridCol w:w="2311"/>
        <w:gridCol w:w="2342"/>
        <w:gridCol w:w="2320"/>
      </w:tblGrid>
      <w:tr w:rsidR="00CC0753" w:rsidRPr="00A04C28" w:rsidTr="00035D71">
        <w:tc>
          <w:tcPr>
            <w:tcW w:w="2313" w:type="dxa"/>
          </w:tcPr>
          <w:p w:rsidR="00CC0753" w:rsidRPr="00A04C28" w:rsidRDefault="00CC0753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Adresse réseau</w:t>
            </w:r>
          </w:p>
        </w:tc>
        <w:tc>
          <w:tcPr>
            <w:tcW w:w="2311" w:type="dxa"/>
          </w:tcPr>
          <w:p w:rsidR="00CC0753" w:rsidRPr="00A04C28" w:rsidRDefault="00CC0753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Masque</w:t>
            </w:r>
          </w:p>
        </w:tc>
        <w:tc>
          <w:tcPr>
            <w:tcW w:w="2342" w:type="dxa"/>
          </w:tcPr>
          <w:p w:rsidR="00CC0753" w:rsidRPr="00A04C28" w:rsidRDefault="00CC0753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Passerelle</w:t>
            </w:r>
          </w:p>
        </w:tc>
        <w:tc>
          <w:tcPr>
            <w:tcW w:w="2320" w:type="dxa"/>
          </w:tcPr>
          <w:p w:rsidR="00CC0753" w:rsidRPr="00A04C28" w:rsidRDefault="00CC0753" w:rsidP="00D21CD7">
            <w:pPr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A04C28">
              <w:rPr>
                <w:rFonts w:ascii="Arial" w:hAnsi="Arial" w:cs="Arial"/>
              </w:rPr>
              <w:t>Interface</w:t>
            </w:r>
          </w:p>
        </w:tc>
      </w:tr>
      <w:tr w:rsidR="00CC0753" w:rsidTr="00035D71">
        <w:tc>
          <w:tcPr>
            <w:tcW w:w="2313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0753" w:rsidTr="00035D71">
        <w:tc>
          <w:tcPr>
            <w:tcW w:w="2313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0753" w:rsidTr="00035D71">
        <w:tc>
          <w:tcPr>
            <w:tcW w:w="2313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11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42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320" w:type="dxa"/>
          </w:tcPr>
          <w:p w:rsidR="00CC0753" w:rsidRDefault="00CC0753" w:rsidP="00035D71">
            <w:pPr>
              <w:spacing w:before="40" w:after="40"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CC0753" w:rsidRDefault="00CC0753" w:rsidP="00C4594F">
      <w:pPr>
        <w:rPr>
          <w:rFonts w:ascii="Arial" w:hAnsi="Arial" w:cs="Arial"/>
        </w:rPr>
      </w:pPr>
    </w:p>
    <w:p w:rsidR="00265D51" w:rsidRDefault="00265D51" w:rsidP="009905DD">
      <w:pPr>
        <w:rPr>
          <w:rFonts w:ascii="Arial" w:eastAsia="Times New Roman" w:hAnsi="Arial" w:cs="Arial"/>
          <w:lang w:eastAsia="fr-FR"/>
        </w:rPr>
      </w:pPr>
    </w:p>
    <w:sectPr w:rsidR="00265D51" w:rsidSect="00D74744">
      <w:headerReference w:type="default" r:id="rId9"/>
      <w:footerReference w:type="default" r:id="rId10"/>
      <w:pgSz w:w="11906" w:h="16838" w:code="9"/>
      <w:pgMar w:top="1134" w:right="1418" w:bottom="1134" w:left="1418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94D" w:rsidRDefault="00E5194D" w:rsidP="00132099">
      <w:pPr>
        <w:spacing w:before="0" w:after="0" w:line="240" w:lineRule="auto"/>
      </w:pPr>
      <w:r>
        <w:separator/>
      </w:r>
    </w:p>
  </w:endnote>
  <w:endnote w:type="continuationSeparator" w:id="0">
    <w:p w:rsidR="00E5194D" w:rsidRDefault="00E5194D" w:rsidP="001320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96735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AE61C9" w:rsidRDefault="00AE61C9" w:rsidP="00F81E51">
            <w:pPr>
              <w:pStyle w:val="Pieddepage"/>
              <w:pBdr>
                <w:top w:val="single" w:sz="4" w:space="1" w:color="auto"/>
              </w:pBdr>
            </w:pPr>
            <w:r>
              <w:t xml:space="preserve">BTS SIO – </w:t>
            </w:r>
            <w:r w:rsidR="00F81E51">
              <w:t>PPE Mission n°</w:t>
            </w:r>
            <w:r w:rsidR="00E07B6F">
              <w:t>6</w:t>
            </w:r>
            <w:r w:rsidR="00F81E51">
              <w:t> : conception d</w:t>
            </w:r>
            <w:r w:rsidR="00CB31B9">
              <w:t>e l’</w:t>
            </w:r>
            <w:r w:rsidR="00F81E51">
              <w:t>infrastructure réseau</w:t>
            </w:r>
            <w:r w:rsidR="00E07B6F">
              <w:t xml:space="preserve"> de </w:t>
            </w:r>
            <w:proofErr w:type="spellStart"/>
            <w:r w:rsidR="00E07B6F">
              <w:t>Bi-Net</w:t>
            </w:r>
            <w:proofErr w:type="spellEnd"/>
            <w:r>
              <w:tab/>
              <w:t xml:space="preserve">Page </w:t>
            </w:r>
            <w:r w:rsidR="00FC10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C1061">
              <w:rPr>
                <w:b/>
                <w:sz w:val="24"/>
                <w:szCs w:val="24"/>
              </w:rPr>
              <w:fldChar w:fldCharType="separate"/>
            </w:r>
            <w:r w:rsidR="009905DD">
              <w:rPr>
                <w:b/>
                <w:noProof/>
              </w:rPr>
              <w:t>2</w:t>
            </w:r>
            <w:r w:rsidR="00FC1061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FC10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C1061">
              <w:rPr>
                <w:b/>
                <w:sz w:val="24"/>
                <w:szCs w:val="24"/>
              </w:rPr>
              <w:fldChar w:fldCharType="separate"/>
            </w:r>
            <w:r w:rsidR="009905DD">
              <w:rPr>
                <w:b/>
                <w:noProof/>
              </w:rPr>
              <w:t>3</w:t>
            </w:r>
            <w:r w:rsidR="00FC106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94D" w:rsidRDefault="00E5194D" w:rsidP="00132099">
      <w:pPr>
        <w:spacing w:before="0" w:after="0" w:line="240" w:lineRule="auto"/>
      </w:pPr>
      <w:r>
        <w:separator/>
      </w:r>
    </w:p>
  </w:footnote>
  <w:footnote w:type="continuationSeparator" w:id="0">
    <w:p w:rsidR="00E5194D" w:rsidRDefault="00E5194D" w:rsidP="001320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1C9" w:rsidRPr="004E63A2" w:rsidRDefault="00AE61C9" w:rsidP="00132099">
    <w:pPr>
      <w:pStyle w:val="En-tte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AE61C9" w:rsidRPr="004E63A2" w:rsidRDefault="00AE61C9" w:rsidP="00132099">
    <w:pPr>
      <w:pStyle w:val="En-tte"/>
      <w:pBdr>
        <w:bottom w:val="single" w:sz="4" w:space="1" w:color="auto"/>
      </w:pBdr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AE61C9" w:rsidRPr="00132099" w:rsidRDefault="00AE61C9" w:rsidP="0013209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6CBA"/>
    <w:multiLevelType w:val="hybridMultilevel"/>
    <w:tmpl w:val="E9DE88C6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E6D0B"/>
    <w:multiLevelType w:val="hybridMultilevel"/>
    <w:tmpl w:val="FC54EFF4"/>
    <w:lvl w:ilvl="0" w:tplc="AB5EBB4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6EDA"/>
    <w:multiLevelType w:val="hybridMultilevel"/>
    <w:tmpl w:val="B04A9E94"/>
    <w:lvl w:ilvl="0" w:tplc="50DA1F1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502D"/>
    <w:multiLevelType w:val="hybridMultilevel"/>
    <w:tmpl w:val="336C1480"/>
    <w:lvl w:ilvl="0" w:tplc="264EE91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D869EB"/>
    <w:multiLevelType w:val="hybridMultilevel"/>
    <w:tmpl w:val="3A5641C2"/>
    <w:lvl w:ilvl="0" w:tplc="821E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F08A8"/>
    <w:multiLevelType w:val="hybridMultilevel"/>
    <w:tmpl w:val="AB485A30"/>
    <w:lvl w:ilvl="0" w:tplc="320EB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9961BB"/>
    <w:multiLevelType w:val="hybridMultilevel"/>
    <w:tmpl w:val="97146FE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777D9"/>
    <w:multiLevelType w:val="hybridMultilevel"/>
    <w:tmpl w:val="43601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23E63"/>
    <w:multiLevelType w:val="hybridMultilevel"/>
    <w:tmpl w:val="E96A2876"/>
    <w:lvl w:ilvl="0" w:tplc="264EE91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F30A6"/>
    <w:multiLevelType w:val="hybridMultilevel"/>
    <w:tmpl w:val="86FACACE"/>
    <w:lvl w:ilvl="0" w:tplc="BDB8B41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1B05"/>
    <w:multiLevelType w:val="hybridMultilevel"/>
    <w:tmpl w:val="A228419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973BE"/>
    <w:multiLevelType w:val="multilevel"/>
    <w:tmpl w:val="272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FA6480"/>
    <w:multiLevelType w:val="hybridMultilevel"/>
    <w:tmpl w:val="8F5C1F12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F76D2"/>
    <w:multiLevelType w:val="hybridMultilevel"/>
    <w:tmpl w:val="58E48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6139FB"/>
    <w:multiLevelType w:val="hybridMultilevel"/>
    <w:tmpl w:val="1EAAE99E"/>
    <w:lvl w:ilvl="0" w:tplc="EEC6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8"/>
  </w:num>
  <w:num w:numId="5">
    <w:abstractNumId w:val="3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6"/>
  </w:num>
  <w:num w:numId="11">
    <w:abstractNumId w:val="11"/>
  </w:num>
  <w:num w:numId="12">
    <w:abstractNumId w:val="13"/>
  </w:num>
  <w:num w:numId="13">
    <w:abstractNumId w:val="4"/>
  </w:num>
  <w:num w:numId="14">
    <w:abstractNumId w:val="9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099"/>
    <w:rsid w:val="00015223"/>
    <w:rsid w:val="0001790A"/>
    <w:rsid w:val="00032FAC"/>
    <w:rsid w:val="00091702"/>
    <w:rsid w:val="00091D9C"/>
    <w:rsid w:val="000F1720"/>
    <w:rsid w:val="00132099"/>
    <w:rsid w:val="00140AC1"/>
    <w:rsid w:val="00163D9A"/>
    <w:rsid w:val="00171F2B"/>
    <w:rsid w:val="001B080C"/>
    <w:rsid w:val="001B637A"/>
    <w:rsid w:val="001C4740"/>
    <w:rsid w:val="001E350C"/>
    <w:rsid w:val="001E736D"/>
    <w:rsid w:val="002036D5"/>
    <w:rsid w:val="002645A6"/>
    <w:rsid w:val="00265D51"/>
    <w:rsid w:val="002863D8"/>
    <w:rsid w:val="002B03B6"/>
    <w:rsid w:val="002E06F8"/>
    <w:rsid w:val="002F6C5B"/>
    <w:rsid w:val="00330A22"/>
    <w:rsid w:val="0034110C"/>
    <w:rsid w:val="0039045F"/>
    <w:rsid w:val="003A27EC"/>
    <w:rsid w:val="003A36B6"/>
    <w:rsid w:val="003D310B"/>
    <w:rsid w:val="003E0003"/>
    <w:rsid w:val="00414C23"/>
    <w:rsid w:val="00414D37"/>
    <w:rsid w:val="00425207"/>
    <w:rsid w:val="00426781"/>
    <w:rsid w:val="00447CE5"/>
    <w:rsid w:val="00480E1B"/>
    <w:rsid w:val="0048163E"/>
    <w:rsid w:val="0048346F"/>
    <w:rsid w:val="004871A6"/>
    <w:rsid w:val="004900EB"/>
    <w:rsid w:val="004E1FCB"/>
    <w:rsid w:val="004F3B5A"/>
    <w:rsid w:val="005077E1"/>
    <w:rsid w:val="00522A5C"/>
    <w:rsid w:val="00547F38"/>
    <w:rsid w:val="005502D3"/>
    <w:rsid w:val="005640E7"/>
    <w:rsid w:val="00565533"/>
    <w:rsid w:val="00593CBF"/>
    <w:rsid w:val="005A77AB"/>
    <w:rsid w:val="005B0237"/>
    <w:rsid w:val="005B2C32"/>
    <w:rsid w:val="005F3008"/>
    <w:rsid w:val="0061203B"/>
    <w:rsid w:val="006126EF"/>
    <w:rsid w:val="00642FC8"/>
    <w:rsid w:val="00654157"/>
    <w:rsid w:val="00661EBD"/>
    <w:rsid w:val="00692E31"/>
    <w:rsid w:val="006A21B3"/>
    <w:rsid w:val="006B2276"/>
    <w:rsid w:val="006D2A8F"/>
    <w:rsid w:val="006D6F87"/>
    <w:rsid w:val="006E5BA5"/>
    <w:rsid w:val="0072743E"/>
    <w:rsid w:val="007457BF"/>
    <w:rsid w:val="007A6AA1"/>
    <w:rsid w:val="007B4C6B"/>
    <w:rsid w:val="00843741"/>
    <w:rsid w:val="00886113"/>
    <w:rsid w:val="008940AB"/>
    <w:rsid w:val="008C4B7E"/>
    <w:rsid w:val="008E7045"/>
    <w:rsid w:val="008F4F29"/>
    <w:rsid w:val="009905DD"/>
    <w:rsid w:val="00994EA4"/>
    <w:rsid w:val="009A6F64"/>
    <w:rsid w:val="009F7C2E"/>
    <w:rsid w:val="00A151C0"/>
    <w:rsid w:val="00A44937"/>
    <w:rsid w:val="00A739B2"/>
    <w:rsid w:val="00A971A7"/>
    <w:rsid w:val="00AA292E"/>
    <w:rsid w:val="00AC3BC1"/>
    <w:rsid w:val="00AD764A"/>
    <w:rsid w:val="00AE2305"/>
    <w:rsid w:val="00AE36C6"/>
    <w:rsid w:val="00AE61C9"/>
    <w:rsid w:val="00B05148"/>
    <w:rsid w:val="00B354A7"/>
    <w:rsid w:val="00B46D6A"/>
    <w:rsid w:val="00B56181"/>
    <w:rsid w:val="00B67A11"/>
    <w:rsid w:val="00B774D2"/>
    <w:rsid w:val="00B87DDD"/>
    <w:rsid w:val="00B97EBB"/>
    <w:rsid w:val="00BA3DC7"/>
    <w:rsid w:val="00BD39B5"/>
    <w:rsid w:val="00C4594F"/>
    <w:rsid w:val="00CB31B9"/>
    <w:rsid w:val="00CC0753"/>
    <w:rsid w:val="00CD4F6F"/>
    <w:rsid w:val="00CF19A9"/>
    <w:rsid w:val="00D06D76"/>
    <w:rsid w:val="00D21CD7"/>
    <w:rsid w:val="00D3324D"/>
    <w:rsid w:val="00D3735A"/>
    <w:rsid w:val="00D473D0"/>
    <w:rsid w:val="00D577C7"/>
    <w:rsid w:val="00D74744"/>
    <w:rsid w:val="00D82C33"/>
    <w:rsid w:val="00D87138"/>
    <w:rsid w:val="00DA3F15"/>
    <w:rsid w:val="00DA6DC5"/>
    <w:rsid w:val="00DA7EAE"/>
    <w:rsid w:val="00DB0EC9"/>
    <w:rsid w:val="00DC2ED1"/>
    <w:rsid w:val="00E03B7A"/>
    <w:rsid w:val="00E043AD"/>
    <w:rsid w:val="00E06420"/>
    <w:rsid w:val="00E07B6F"/>
    <w:rsid w:val="00E37A7D"/>
    <w:rsid w:val="00E45C1F"/>
    <w:rsid w:val="00E5194D"/>
    <w:rsid w:val="00E773DA"/>
    <w:rsid w:val="00E90C1A"/>
    <w:rsid w:val="00EB2CAE"/>
    <w:rsid w:val="00EC19BF"/>
    <w:rsid w:val="00EC3B50"/>
    <w:rsid w:val="00EF1B81"/>
    <w:rsid w:val="00F02A3D"/>
    <w:rsid w:val="00F5717A"/>
    <w:rsid w:val="00F635E2"/>
    <w:rsid w:val="00F81E51"/>
    <w:rsid w:val="00FC1061"/>
    <w:rsid w:val="00F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32099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099"/>
  </w:style>
  <w:style w:type="paragraph" w:styleId="Pieddepage">
    <w:name w:val="footer"/>
    <w:basedOn w:val="Normal"/>
    <w:link w:val="Pieddepag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099"/>
  </w:style>
  <w:style w:type="paragraph" w:styleId="Textedebulles">
    <w:name w:val="Balloon Text"/>
    <w:basedOn w:val="Normal"/>
    <w:link w:val="TextedebullesCar"/>
    <w:uiPriority w:val="99"/>
    <w:semiHidden/>
    <w:unhideWhenUsed/>
    <w:rsid w:val="00994E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E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91D9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A36B6"/>
    <w:pPr>
      <w:ind w:left="720"/>
      <w:contextualSpacing/>
    </w:pPr>
  </w:style>
  <w:style w:type="paragraph" w:customStyle="1" w:styleId="BodyText21">
    <w:name w:val="Body Text 21"/>
    <w:basedOn w:val="Normal"/>
    <w:rsid w:val="00DB0EC9"/>
    <w:pPr>
      <w:spacing w:before="0" w:after="0" w:line="240" w:lineRule="auto"/>
      <w:ind w:right="283"/>
    </w:pPr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9B294-CBFE-4C06-93DD-7637FB75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maison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53</cp:revision>
  <dcterms:created xsi:type="dcterms:W3CDTF">2015-12-07T14:17:00Z</dcterms:created>
  <dcterms:modified xsi:type="dcterms:W3CDTF">2016-01-11T16:15:00Z</dcterms:modified>
</cp:coreProperties>
</file>