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8AB" w:rsidRDefault="00170FC9">
      <w:r>
        <w:t xml:space="preserve">SI2 – </w:t>
      </w:r>
      <w:r w:rsidR="00A974D6">
        <w:t>Chap.</w:t>
      </w:r>
      <w:r>
        <w:t xml:space="preserve"> III – Adressage des équipements réseaux</w:t>
      </w:r>
    </w:p>
    <w:p w:rsidR="00170FC9" w:rsidRDefault="00170FC9">
      <w:r>
        <w:t>3 – Adressage IPv4</w:t>
      </w:r>
    </w:p>
    <w:p w:rsidR="00D00C08" w:rsidRDefault="00D00C08"/>
    <w:p w:rsidR="00D00C08" w:rsidRDefault="002727FC">
      <w:r>
        <w:t xml:space="preserve">Wikipédia : </w:t>
      </w:r>
    </w:p>
    <w:p w:rsidR="00D00C08" w:rsidRPr="00D00C08" w:rsidRDefault="00D00C08" w:rsidP="00D00C08">
      <w:pPr>
        <w:shd w:val="clear" w:color="auto" w:fill="FFFFFF"/>
        <w:spacing w:after="24" w:line="336" w:lineRule="atLeast"/>
        <w:rPr>
          <w:rFonts w:ascii="Arial" w:eastAsia="Times New Roman" w:hAnsi="Arial" w:cs="Arial"/>
          <w:b/>
          <w:bCs/>
          <w:color w:val="252525"/>
          <w:sz w:val="21"/>
          <w:szCs w:val="21"/>
        </w:rPr>
      </w:pPr>
      <w:r w:rsidRPr="00D00C08">
        <w:rPr>
          <w:rFonts w:ascii="Arial" w:eastAsia="Times New Roman" w:hAnsi="Arial" w:cs="Arial"/>
          <w:b/>
          <w:bCs/>
          <w:color w:val="252525"/>
          <w:sz w:val="21"/>
          <w:szCs w:val="21"/>
        </w:rPr>
        <w:t>Classe A </w:t>
      </w:r>
    </w:p>
    <w:p w:rsidR="00D00C08" w:rsidRPr="00D00C08" w:rsidRDefault="00D00C08" w:rsidP="00D00C08">
      <w:pPr>
        <w:shd w:val="clear" w:color="auto" w:fill="FFFFFF"/>
        <w:spacing w:after="24" w:line="336" w:lineRule="atLeast"/>
        <w:ind w:left="720"/>
        <w:rPr>
          <w:rFonts w:ascii="Arial" w:eastAsia="Times New Roman" w:hAnsi="Arial" w:cs="Arial"/>
          <w:color w:val="252525"/>
          <w:sz w:val="21"/>
          <w:szCs w:val="21"/>
        </w:rPr>
      </w:pPr>
      <w:r w:rsidRPr="00D00C08">
        <w:rPr>
          <w:rFonts w:ascii="Arial" w:eastAsia="Times New Roman" w:hAnsi="Arial" w:cs="Arial"/>
          <w:color w:val="252525"/>
          <w:sz w:val="21"/>
          <w:szCs w:val="21"/>
        </w:rPr>
        <w:t>Une adresse IP de classe A dispose d'un seul octet pour identifier le réseau et de trois octets pour identifier les machines sur ce réseau. Un réseau de classe A peut comporter jusqu'à </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Courier New" w:eastAsia="Times New Roman" w:hAnsi="Courier New" w:cs="Courier New"/>
          <w:color w:val="000000"/>
          <w:sz w:val="20"/>
          <w:szCs w:val="20"/>
          <w:bdr w:val="single" w:sz="6" w:space="1" w:color="DDDDDD" w:frame="1"/>
          <w:shd w:val="clear" w:color="auto" w:fill="F9F9F9"/>
          <w:vertAlign w:val="superscript"/>
        </w:rPr>
        <w:t>3×8</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Arial" w:eastAsia="Times New Roman" w:hAnsi="Arial" w:cs="Arial"/>
          <w:color w:val="252525"/>
          <w:sz w:val="21"/>
          <w:szCs w:val="21"/>
        </w:rPr>
        <w:t> postes, soit </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Courier New" w:eastAsia="Times New Roman" w:hAnsi="Courier New" w:cs="Courier New"/>
          <w:color w:val="000000"/>
          <w:sz w:val="20"/>
          <w:szCs w:val="20"/>
          <w:bdr w:val="single" w:sz="6" w:space="1" w:color="DDDDDD" w:frame="1"/>
          <w:shd w:val="clear" w:color="auto" w:fill="F9F9F9"/>
          <w:vertAlign w:val="superscript"/>
        </w:rPr>
        <w:t>24</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Arial" w:eastAsia="Times New Roman" w:hAnsi="Arial" w:cs="Arial"/>
          <w:color w:val="252525"/>
          <w:sz w:val="21"/>
          <w:szCs w:val="21"/>
        </w:rPr>
        <w:t xml:space="preserve">, soit 16 777 214 </w:t>
      </w:r>
      <w:r w:rsidR="004E102D">
        <w:rPr>
          <w:rFonts w:ascii="Arial" w:eastAsia="Times New Roman" w:hAnsi="Arial" w:cs="Arial"/>
          <w:color w:val="252525"/>
          <w:sz w:val="21"/>
          <w:szCs w:val="21"/>
        </w:rPr>
        <w:t>(</w:t>
      </w:r>
      <w:r w:rsidR="004E102D" w:rsidRPr="00D00C08">
        <w:rPr>
          <w:rFonts w:ascii="Arial" w:eastAsia="Times New Roman" w:hAnsi="Arial" w:cs="Arial"/>
          <w:color w:val="252525"/>
          <w:sz w:val="21"/>
          <w:szCs w:val="21"/>
        </w:rPr>
        <w:t>16 777</w:t>
      </w:r>
      <w:r w:rsidR="004E102D">
        <w:rPr>
          <w:rFonts w:ascii="Arial" w:eastAsia="Times New Roman" w:hAnsi="Arial" w:cs="Arial"/>
          <w:color w:val="252525"/>
          <w:sz w:val="21"/>
          <w:szCs w:val="21"/>
        </w:rPr>
        <w:t> </w:t>
      </w:r>
      <w:r w:rsidR="000905AB" w:rsidRPr="00D00C08">
        <w:rPr>
          <w:rFonts w:ascii="Arial" w:eastAsia="Times New Roman" w:hAnsi="Arial" w:cs="Arial"/>
          <w:color w:val="252525"/>
          <w:sz w:val="21"/>
          <w:szCs w:val="21"/>
        </w:rPr>
        <w:t>2</w:t>
      </w:r>
      <w:r w:rsidR="000905AB">
        <w:rPr>
          <w:rFonts w:ascii="Arial" w:eastAsia="Times New Roman" w:hAnsi="Arial" w:cs="Arial"/>
          <w:color w:val="252525"/>
          <w:sz w:val="21"/>
          <w:szCs w:val="21"/>
        </w:rPr>
        <w:t>16</w:t>
      </w:r>
      <w:r w:rsidR="000905AB" w:rsidRPr="00D00C08">
        <w:rPr>
          <w:rFonts w:ascii="Arial" w:eastAsia="Times New Roman" w:hAnsi="Arial" w:cs="Arial"/>
          <w:color w:val="252525"/>
          <w:sz w:val="21"/>
          <w:szCs w:val="21"/>
        </w:rPr>
        <w:t xml:space="preserve"> </w:t>
      </w:r>
      <w:r w:rsidR="000905AB">
        <w:rPr>
          <w:rFonts w:ascii="Arial" w:eastAsia="Times New Roman" w:hAnsi="Arial" w:cs="Arial"/>
          <w:color w:val="252525"/>
          <w:sz w:val="21"/>
          <w:szCs w:val="21"/>
        </w:rPr>
        <w:t>-</w:t>
      </w:r>
      <w:r w:rsidR="004E102D">
        <w:rPr>
          <w:rFonts w:ascii="Arial" w:eastAsia="Times New Roman" w:hAnsi="Arial" w:cs="Arial"/>
          <w:color w:val="252525"/>
          <w:sz w:val="21"/>
          <w:szCs w:val="21"/>
        </w:rPr>
        <w:t xml:space="preserve"> </w:t>
      </w:r>
      <w:r w:rsidR="000905AB">
        <w:rPr>
          <w:rFonts w:ascii="Arial" w:eastAsia="Times New Roman" w:hAnsi="Arial" w:cs="Arial"/>
          <w:color w:val="252525"/>
          <w:sz w:val="21"/>
          <w:szCs w:val="21"/>
        </w:rPr>
        <w:t>2)</w:t>
      </w:r>
      <w:r w:rsidR="004E102D">
        <w:rPr>
          <w:rFonts w:ascii="Arial" w:eastAsia="Times New Roman" w:hAnsi="Arial" w:cs="Arial"/>
          <w:color w:val="252525"/>
          <w:sz w:val="21"/>
          <w:szCs w:val="21"/>
        </w:rPr>
        <w:t xml:space="preserve"> </w:t>
      </w:r>
      <w:r w:rsidRPr="00D00C08">
        <w:rPr>
          <w:rFonts w:ascii="Arial" w:eastAsia="Times New Roman" w:hAnsi="Arial" w:cs="Arial"/>
          <w:color w:val="252525"/>
          <w:sz w:val="21"/>
          <w:szCs w:val="21"/>
        </w:rPr>
        <w:t>terminaux. Le premier octet d'une adresse IP de classe A commence toujours par le bit </w:t>
      </w:r>
      <w:r w:rsidRPr="00D00C08">
        <w:rPr>
          <w:rFonts w:ascii="Arial" w:eastAsia="Times New Roman" w:hAnsi="Arial" w:cs="Arial"/>
          <w:i/>
          <w:iCs/>
          <w:color w:val="252525"/>
          <w:sz w:val="21"/>
          <w:szCs w:val="21"/>
        </w:rPr>
        <w:t>0</w:t>
      </w:r>
      <w:r w:rsidRPr="00D00C08">
        <w:rPr>
          <w:rFonts w:ascii="Arial" w:eastAsia="Times New Roman" w:hAnsi="Arial" w:cs="Arial"/>
          <w:color w:val="252525"/>
          <w:sz w:val="21"/>
          <w:szCs w:val="21"/>
        </w:rPr>
        <w:t>, il est donc compris entre 0 et 127, certaines valeurs étant réservées à des usages particuliers. Un exemple d'adresse IP de classe A est : 10.50.49.13.</w:t>
      </w:r>
    </w:p>
    <w:p w:rsidR="00D00C08" w:rsidRPr="00D00C08" w:rsidRDefault="00D00C08" w:rsidP="00D00C08">
      <w:pPr>
        <w:shd w:val="clear" w:color="auto" w:fill="FFFFFF"/>
        <w:spacing w:after="24" w:line="336" w:lineRule="atLeast"/>
        <w:ind w:left="384"/>
        <w:rPr>
          <w:rFonts w:ascii="Arial" w:eastAsia="Times New Roman" w:hAnsi="Arial" w:cs="Arial"/>
          <w:b/>
          <w:bCs/>
          <w:color w:val="252525"/>
          <w:sz w:val="21"/>
          <w:szCs w:val="21"/>
        </w:rPr>
      </w:pPr>
      <w:r w:rsidRPr="00D00C08">
        <w:rPr>
          <w:rFonts w:ascii="Arial" w:eastAsia="Times New Roman" w:hAnsi="Arial" w:cs="Arial"/>
          <w:b/>
          <w:bCs/>
          <w:color w:val="252525"/>
          <w:sz w:val="21"/>
          <w:szCs w:val="21"/>
        </w:rPr>
        <w:t>Classe B </w:t>
      </w:r>
    </w:p>
    <w:p w:rsidR="00D00C08" w:rsidRPr="00D00C08" w:rsidRDefault="00D00C08" w:rsidP="00D00C08">
      <w:pPr>
        <w:shd w:val="clear" w:color="auto" w:fill="FFFFFF"/>
        <w:spacing w:after="24" w:line="336" w:lineRule="atLeast"/>
        <w:ind w:left="720"/>
        <w:rPr>
          <w:rFonts w:ascii="Arial" w:eastAsia="Times New Roman" w:hAnsi="Arial" w:cs="Arial"/>
          <w:color w:val="252525"/>
          <w:sz w:val="21"/>
          <w:szCs w:val="21"/>
        </w:rPr>
      </w:pPr>
      <w:r w:rsidRPr="00D00C08">
        <w:rPr>
          <w:rFonts w:ascii="Arial" w:eastAsia="Times New Roman" w:hAnsi="Arial" w:cs="Arial"/>
          <w:color w:val="252525"/>
          <w:sz w:val="21"/>
          <w:szCs w:val="21"/>
        </w:rPr>
        <w:t>Une adresse IP de classe B dispose de deux octets pour identifier le réseau et de deux octets pour identifier les machines sur ce réseau. Un réseau de classe B peut comporter jusqu'à </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Courier New" w:eastAsia="Times New Roman" w:hAnsi="Courier New" w:cs="Courier New"/>
          <w:color w:val="000000"/>
          <w:sz w:val="20"/>
          <w:szCs w:val="20"/>
          <w:bdr w:val="single" w:sz="6" w:space="1" w:color="DDDDDD" w:frame="1"/>
          <w:shd w:val="clear" w:color="auto" w:fill="F9F9F9"/>
          <w:vertAlign w:val="superscript"/>
        </w:rPr>
        <w:t>2×8</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Arial" w:eastAsia="Times New Roman" w:hAnsi="Arial" w:cs="Arial"/>
          <w:color w:val="252525"/>
          <w:sz w:val="21"/>
          <w:szCs w:val="21"/>
        </w:rPr>
        <w:t> postes, soit </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Courier New" w:eastAsia="Times New Roman" w:hAnsi="Courier New" w:cs="Courier New"/>
          <w:color w:val="000000"/>
          <w:sz w:val="20"/>
          <w:szCs w:val="20"/>
          <w:bdr w:val="single" w:sz="6" w:space="1" w:color="DDDDDD" w:frame="1"/>
          <w:shd w:val="clear" w:color="auto" w:fill="F9F9F9"/>
          <w:vertAlign w:val="superscript"/>
        </w:rPr>
        <w:t>16</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Arial" w:eastAsia="Times New Roman" w:hAnsi="Arial" w:cs="Arial"/>
          <w:color w:val="252525"/>
          <w:sz w:val="21"/>
          <w:szCs w:val="21"/>
        </w:rPr>
        <w:t>, soit 65 534 terminaux. Le premier octet d'une adresse IP de classe B commence toujours par la séquence de bits </w:t>
      </w:r>
      <w:r w:rsidRPr="00D00C08">
        <w:rPr>
          <w:rFonts w:ascii="Arial" w:eastAsia="Times New Roman" w:hAnsi="Arial" w:cs="Arial"/>
          <w:i/>
          <w:iCs/>
          <w:color w:val="252525"/>
          <w:sz w:val="21"/>
          <w:szCs w:val="21"/>
        </w:rPr>
        <w:t>10</w:t>
      </w:r>
      <w:r w:rsidRPr="00D00C08">
        <w:rPr>
          <w:rFonts w:ascii="Arial" w:eastAsia="Times New Roman" w:hAnsi="Arial" w:cs="Arial"/>
          <w:color w:val="252525"/>
          <w:sz w:val="21"/>
          <w:szCs w:val="21"/>
        </w:rPr>
        <w:t>, il est donc compris entre 128 et 191. Un exemple d'adresse IP de classe B est : 172.16.1.23.</w:t>
      </w:r>
    </w:p>
    <w:p w:rsidR="00D00C08" w:rsidRPr="00D00C08" w:rsidRDefault="00D00C08" w:rsidP="00D00C08">
      <w:pPr>
        <w:shd w:val="clear" w:color="auto" w:fill="FFFFFF"/>
        <w:spacing w:after="24" w:line="336" w:lineRule="atLeast"/>
        <w:ind w:left="768"/>
        <w:rPr>
          <w:rFonts w:ascii="Arial" w:eastAsia="Times New Roman" w:hAnsi="Arial" w:cs="Arial"/>
          <w:b/>
          <w:bCs/>
          <w:color w:val="252525"/>
          <w:sz w:val="21"/>
          <w:szCs w:val="21"/>
        </w:rPr>
      </w:pPr>
      <w:r w:rsidRPr="00D00C08">
        <w:rPr>
          <w:rFonts w:ascii="Arial" w:eastAsia="Times New Roman" w:hAnsi="Arial" w:cs="Arial"/>
          <w:b/>
          <w:bCs/>
          <w:color w:val="252525"/>
          <w:sz w:val="21"/>
          <w:szCs w:val="21"/>
        </w:rPr>
        <w:t>Classe C </w:t>
      </w:r>
    </w:p>
    <w:p w:rsidR="00D00C08" w:rsidRPr="00D00C08" w:rsidRDefault="00D00C08" w:rsidP="00D00C08">
      <w:pPr>
        <w:shd w:val="clear" w:color="auto" w:fill="FFFFFF"/>
        <w:spacing w:after="24" w:line="336" w:lineRule="atLeast"/>
        <w:ind w:left="720"/>
        <w:rPr>
          <w:rFonts w:ascii="Arial" w:eastAsia="Times New Roman" w:hAnsi="Arial" w:cs="Arial"/>
          <w:color w:val="252525"/>
          <w:sz w:val="21"/>
          <w:szCs w:val="21"/>
        </w:rPr>
      </w:pPr>
      <w:r w:rsidRPr="00D00C08">
        <w:rPr>
          <w:rFonts w:ascii="Arial" w:eastAsia="Times New Roman" w:hAnsi="Arial" w:cs="Arial"/>
          <w:color w:val="252525"/>
          <w:sz w:val="21"/>
          <w:szCs w:val="21"/>
        </w:rPr>
        <w:t>Une adresse IP de classe C dispose de trois octets pour identifier le réseau et d'un seul octet pour identifier les machines sur ce réseau. Un réseau de classe C peut comporter jusqu'à </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Courier New" w:eastAsia="Times New Roman" w:hAnsi="Courier New" w:cs="Courier New"/>
          <w:color w:val="000000"/>
          <w:sz w:val="20"/>
          <w:szCs w:val="20"/>
          <w:bdr w:val="single" w:sz="6" w:space="1" w:color="DDDDDD" w:frame="1"/>
          <w:shd w:val="clear" w:color="auto" w:fill="F9F9F9"/>
          <w:vertAlign w:val="superscript"/>
        </w:rPr>
        <w:t>8</w:t>
      </w:r>
      <w:r w:rsidRPr="00D00C08">
        <w:rPr>
          <w:rFonts w:ascii="Courier New" w:eastAsia="Times New Roman" w:hAnsi="Courier New" w:cs="Courier New"/>
          <w:color w:val="000000"/>
          <w:sz w:val="20"/>
          <w:szCs w:val="20"/>
          <w:bdr w:val="single" w:sz="6" w:space="1" w:color="DDDDDD" w:frame="1"/>
          <w:shd w:val="clear" w:color="auto" w:fill="F9F9F9"/>
        </w:rPr>
        <w:t>-2</w:t>
      </w:r>
      <w:r w:rsidRPr="00D00C08">
        <w:rPr>
          <w:rFonts w:ascii="Arial" w:eastAsia="Times New Roman" w:hAnsi="Arial" w:cs="Arial"/>
          <w:color w:val="252525"/>
          <w:sz w:val="21"/>
          <w:szCs w:val="21"/>
        </w:rPr>
        <w:t> postes, soit 254 terminaux. Le premier octet d'une adresse IP de classe C commence toujours par la séquence de bits </w:t>
      </w:r>
      <w:r w:rsidRPr="00D00C08">
        <w:rPr>
          <w:rFonts w:ascii="Arial" w:eastAsia="Times New Roman" w:hAnsi="Arial" w:cs="Arial"/>
          <w:i/>
          <w:iCs/>
          <w:color w:val="252525"/>
          <w:sz w:val="21"/>
          <w:szCs w:val="21"/>
        </w:rPr>
        <w:t>110</w:t>
      </w:r>
      <w:r w:rsidRPr="00D00C08">
        <w:rPr>
          <w:rFonts w:ascii="Arial" w:eastAsia="Times New Roman" w:hAnsi="Arial" w:cs="Arial"/>
          <w:color w:val="252525"/>
          <w:sz w:val="21"/>
          <w:szCs w:val="21"/>
        </w:rPr>
        <w:t>, il est donc compris entre 192 et 223. Un exemple d'adresse IP de classe C est : 192.168.1.34.</w:t>
      </w:r>
    </w:p>
    <w:p w:rsidR="00D00C08" w:rsidRPr="00D00C08" w:rsidRDefault="00D00C08" w:rsidP="00D00C08">
      <w:pPr>
        <w:shd w:val="clear" w:color="auto" w:fill="FFFFFF"/>
        <w:spacing w:after="24" w:line="336" w:lineRule="atLeast"/>
        <w:ind w:left="1152"/>
        <w:rPr>
          <w:rFonts w:ascii="Arial" w:eastAsia="Times New Roman" w:hAnsi="Arial" w:cs="Arial"/>
          <w:b/>
          <w:bCs/>
          <w:color w:val="252525"/>
          <w:sz w:val="21"/>
          <w:szCs w:val="21"/>
        </w:rPr>
      </w:pPr>
      <w:r w:rsidRPr="00D00C08">
        <w:rPr>
          <w:rFonts w:ascii="Arial" w:eastAsia="Times New Roman" w:hAnsi="Arial" w:cs="Arial"/>
          <w:b/>
          <w:bCs/>
          <w:color w:val="252525"/>
          <w:sz w:val="21"/>
          <w:szCs w:val="21"/>
        </w:rPr>
        <w:t>Classe D </w:t>
      </w:r>
    </w:p>
    <w:p w:rsidR="00D00C08" w:rsidRPr="00D00C08" w:rsidRDefault="00D00C08" w:rsidP="00D00C08">
      <w:pPr>
        <w:shd w:val="clear" w:color="auto" w:fill="FFFFFF"/>
        <w:spacing w:after="24" w:line="336" w:lineRule="atLeast"/>
        <w:ind w:left="720"/>
        <w:rPr>
          <w:rFonts w:ascii="Arial" w:eastAsia="Times New Roman" w:hAnsi="Arial" w:cs="Arial"/>
          <w:color w:val="252525"/>
          <w:sz w:val="21"/>
          <w:szCs w:val="21"/>
        </w:rPr>
      </w:pPr>
      <w:r w:rsidRPr="00D00C08">
        <w:rPr>
          <w:rFonts w:ascii="Arial" w:eastAsia="Times New Roman" w:hAnsi="Arial" w:cs="Arial"/>
          <w:color w:val="252525"/>
          <w:sz w:val="21"/>
          <w:szCs w:val="21"/>
        </w:rPr>
        <w:t>Les adresses de classe D sont utilisées pour les communications </w:t>
      </w:r>
      <w:hyperlink r:id="rId7" w:tooltip="Multicast" w:history="1">
        <w:r w:rsidRPr="00D00C08">
          <w:rPr>
            <w:rFonts w:ascii="Arial" w:eastAsia="Times New Roman" w:hAnsi="Arial" w:cs="Arial"/>
            <w:color w:val="0B0080"/>
            <w:sz w:val="21"/>
            <w:szCs w:val="21"/>
            <w:u w:val="single"/>
          </w:rPr>
          <w:t>multicast</w:t>
        </w:r>
      </w:hyperlink>
      <w:r w:rsidRPr="00D00C08">
        <w:rPr>
          <w:rFonts w:ascii="Arial" w:eastAsia="Times New Roman" w:hAnsi="Arial" w:cs="Arial"/>
          <w:color w:val="252525"/>
          <w:sz w:val="21"/>
          <w:szCs w:val="21"/>
        </w:rPr>
        <w:t>. Le premier octet d'une adresse IP de classe D commence toujours par la séquence de bits </w:t>
      </w:r>
      <w:r w:rsidRPr="00D00C08">
        <w:rPr>
          <w:rFonts w:ascii="Arial" w:eastAsia="Times New Roman" w:hAnsi="Arial" w:cs="Arial"/>
          <w:i/>
          <w:iCs/>
          <w:color w:val="252525"/>
          <w:sz w:val="21"/>
          <w:szCs w:val="21"/>
        </w:rPr>
        <w:t>1110</w:t>
      </w:r>
      <w:r w:rsidRPr="00D00C08">
        <w:rPr>
          <w:rFonts w:ascii="Arial" w:eastAsia="Times New Roman" w:hAnsi="Arial" w:cs="Arial"/>
          <w:color w:val="252525"/>
          <w:sz w:val="21"/>
          <w:szCs w:val="21"/>
        </w:rPr>
        <w:t>, il est donc compris entre 224 et 239. Un exemple d'adresse IP de classe D est : 224.0.0.1.</w:t>
      </w:r>
    </w:p>
    <w:p w:rsidR="00D00C08" w:rsidRPr="00D00C08" w:rsidRDefault="00D00C08" w:rsidP="00D00C08">
      <w:pPr>
        <w:shd w:val="clear" w:color="auto" w:fill="FFFFFF"/>
        <w:spacing w:after="24" w:line="336" w:lineRule="atLeast"/>
        <w:ind w:left="1536"/>
        <w:rPr>
          <w:rFonts w:ascii="Arial" w:eastAsia="Times New Roman" w:hAnsi="Arial" w:cs="Arial"/>
          <w:b/>
          <w:bCs/>
          <w:color w:val="252525"/>
          <w:sz w:val="21"/>
          <w:szCs w:val="21"/>
        </w:rPr>
      </w:pPr>
      <w:r w:rsidRPr="00D00C08">
        <w:rPr>
          <w:rFonts w:ascii="Arial" w:eastAsia="Times New Roman" w:hAnsi="Arial" w:cs="Arial"/>
          <w:b/>
          <w:bCs/>
          <w:color w:val="252525"/>
          <w:sz w:val="21"/>
          <w:szCs w:val="21"/>
        </w:rPr>
        <w:t>Classe E </w:t>
      </w:r>
    </w:p>
    <w:p w:rsidR="00D00C08" w:rsidRDefault="00D00C08" w:rsidP="00D00C08">
      <w:pPr>
        <w:shd w:val="clear" w:color="auto" w:fill="FFFFFF"/>
        <w:spacing w:after="24" w:line="336" w:lineRule="atLeast"/>
        <w:ind w:left="720"/>
        <w:rPr>
          <w:rFonts w:ascii="Arial" w:eastAsia="Times New Roman" w:hAnsi="Arial" w:cs="Arial"/>
          <w:color w:val="252525"/>
          <w:sz w:val="21"/>
          <w:szCs w:val="21"/>
        </w:rPr>
      </w:pPr>
      <w:r w:rsidRPr="00D00C08">
        <w:rPr>
          <w:rFonts w:ascii="Arial" w:eastAsia="Times New Roman" w:hAnsi="Arial" w:cs="Arial"/>
          <w:color w:val="252525"/>
          <w:sz w:val="21"/>
          <w:szCs w:val="21"/>
        </w:rPr>
        <w:t>Les adresses de classe E sont réservées par </w:t>
      </w:r>
      <w:hyperlink r:id="rId8" w:tooltip="Internet Assigned Numbers Authority" w:history="1">
        <w:r w:rsidRPr="00D00C08">
          <w:rPr>
            <w:rFonts w:ascii="Arial" w:eastAsia="Times New Roman" w:hAnsi="Arial" w:cs="Arial"/>
            <w:color w:val="0B0080"/>
            <w:sz w:val="21"/>
            <w:szCs w:val="21"/>
            <w:u w:val="single"/>
          </w:rPr>
          <w:t>IANA</w:t>
        </w:r>
      </w:hyperlink>
      <w:r w:rsidRPr="00D00C08">
        <w:rPr>
          <w:rFonts w:ascii="Arial" w:eastAsia="Times New Roman" w:hAnsi="Arial" w:cs="Arial"/>
          <w:color w:val="252525"/>
          <w:sz w:val="21"/>
          <w:szCs w:val="21"/>
        </w:rPr>
        <w:t> à un usage non déterminé. Les adresses de classe E commencent toujours par la séquence de bits </w:t>
      </w:r>
      <w:r w:rsidRPr="00D00C08">
        <w:rPr>
          <w:rFonts w:ascii="Arial" w:eastAsia="Times New Roman" w:hAnsi="Arial" w:cs="Arial"/>
          <w:i/>
          <w:iCs/>
          <w:color w:val="252525"/>
          <w:sz w:val="21"/>
          <w:szCs w:val="21"/>
        </w:rPr>
        <w:t>1111</w:t>
      </w:r>
      <w:r w:rsidRPr="00D00C08">
        <w:rPr>
          <w:rFonts w:ascii="Arial" w:eastAsia="Times New Roman" w:hAnsi="Arial" w:cs="Arial"/>
          <w:color w:val="252525"/>
          <w:sz w:val="21"/>
          <w:szCs w:val="21"/>
        </w:rPr>
        <w:t>, ils débutent donc en 240.0.0.0 et se terminent en 255.255.255.255.</w:t>
      </w:r>
    </w:p>
    <w:p w:rsidR="002727FC" w:rsidRDefault="002727FC" w:rsidP="00D00C08">
      <w:pPr>
        <w:shd w:val="clear" w:color="auto" w:fill="FFFFFF"/>
        <w:spacing w:after="24" w:line="336" w:lineRule="atLeast"/>
        <w:ind w:left="720"/>
        <w:rPr>
          <w:rFonts w:ascii="Arial" w:eastAsia="Times New Roman" w:hAnsi="Arial" w:cs="Arial"/>
          <w:color w:val="252525"/>
          <w:sz w:val="21"/>
          <w:szCs w:val="21"/>
        </w:rPr>
      </w:pPr>
    </w:p>
    <w:p w:rsidR="002727FC" w:rsidRDefault="002727FC" w:rsidP="00D00C08">
      <w:pPr>
        <w:shd w:val="clear" w:color="auto" w:fill="FFFFFF"/>
        <w:spacing w:after="24" w:line="336" w:lineRule="atLeast"/>
        <w:ind w:left="720"/>
        <w:rPr>
          <w:rFonts w:ascii="Arial" w:eastAsia="Times New Roman" w:hAnsi="Arial" w:cs="Arial"/>
          <w:color w:val="252525"/>
          <w:sz w:val="21"/>
          <w:szCs w:val="21"/>
        </w:rPr>
      </w:pPr>
    </w:p>
    <w:p w:rsidR="002727FC" w:rsidRDefault="002727FC" w:rsidP="00D00C08">
      <w:pPr>
        <w:shd w:val="clear" w:color="auto" w:fill="FFFFFF"/>
        <w:spacing w:after="24" w:line="336" w:lineRule="atLeast"/>
        <w:ind w:left="720"/>
        <w:rPr>
          <w:rFonts w:ascii="Arial" w:eastAsia="Times New Roman" w:hAnsi="Arial" w:cs="Arial"/>
          <w:color w:val="252525"/>
          <w:sz w:val="21"/>
          <w:szCs w:val="21"/>
        </w:rPr>
      </w:pPr>
    </w:p>
    <w:p w:rsidR="002727FC" w:rsidRDefault="002727FC" w:rsidP="00D00C08">
      <w:pPr>
        <w:shd w:val="clear" w:color="auto" w:fill="FFFFFF"/>
        <w:spacing w:after="24" w:line="336" w:lineRule="atLeast"/>
        <w:ind w:left="720"/>
        <w:rPr>
          <w:rFonts w:ascii="Arial" w:eastAsia="Times New Roman" w:hAnsi="Arial" w:cs="Arial"/>
          <w:color w:val="252525"/>
          <w:sz w:val="21"/>
          <w:szCs w:val="21"/>
        </w:rPr>
      </w:pPr>
    </w:p>
    <w:p w:rsidR="002727FC" w:rsidRDefault="002727FC" w:rsidP="00D00C08">
      <w:pPr>
        <w:shd w:val="clear" w:color="auto" w:fill="FFFFFF"/>
        <w:spacing w:after="24" w:line="336" w:lineRule="atLeast"/>
        <w:ind w:left="720"/>
        <w:rPr>
          <w:rFonts w:ascii="Arial" w:eastAsia="Times New Roman" w:hAnsi="Arial" w:cs="Arial"/>
          <w:color w:val="252525"/>
          <w:sz w:val="21"/>
          <w:szCs w:val="21"/>
        </w:rPr>
      </w:pPr>
    </w:p>
    <w:p w:rsidR="002727FC" w:rsidRPr="00D00C08" w:rsidRDefault="002727FC" w:rsidP="00D00C08">
      <w:pPr>
        <w:shd w:val="clear" w:color="auto" w:fill="FFFFFF"/>
        <w:spacing w:after="24" w:line="336" w:lineRule="atLeast"/>
        <w:ind w:left="720"/>
        <w:rPr>
          <w:rFonts w:ascii="Arial" w:eastAsia="Times New Roman" w:hAnsi="Arial" w:cs="Arial"/>
          <w:color w:val="252525"/>
          <w:sz w:val="21"/>
          <w:szCs w:val="21"/>
        </w:rPr>
      </w:pPr>
    </w:p>
    <w:p w:rsidR="00D00C08" w:rsidRDefault="00D00C08"/>
    <w:p w:rsidR="002727FC" w:rsidRPr="002727FC" w:rsidRDefault="002727FC" w:rsidP="002727FC">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rPr>
      </w:pPr>
      <w:r w:rsidRPr="002727FC">
        <w:rPr>
          <w:rFonts w:ascii="Arial" w:eastAsia="Times New Roman" w:hAnsi="Arial" w:cs="Arial"/>
          <w:b/>
          <w:bCs/>
          <w:color w:val="000000"/>
          <w:sz w:val="29"/>
          <w:szCs w:val="29"/>
        </w:rPr>
        <w:lastRenderedPageBreak/>
        <w:t>Résumé</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4"/>
        <w:gridCol w:w="1003"/>
        <w:gridCol w:w="1068"/>
        <w:gridCol w:w="1830"/>
        <w:gridCol w:w="1616"/>
        <w:gridCol w:w="2005"/>
      </w:tblGrid>
      <w:tr w:rsidR="002727FC" w:rsidRPr="002727FC" w:rsidTr="002727F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727FC" w:rsidRPr="002727FC" w:rsidRDefault="002727FC" w:rsidP="002727FC">
            <w:pPr>
              <w:spacing w:before="240" w:after="240" w:line="336" w:lineRule="atLeast"/>
              <w:jc w:val="center"/>
              <w:rPr>
                <w:rFonts w:ascii="Arial" w:eastAsia="Times New Roman" w:hAnsi="Arial" w:cs="Arial"/>
                <w:b/>
                <w:bCs/>
                <w:color w:val="000000"/>
                <w:sz w:val="21"/>
                <w:szCs w:val="21"/>
              </w:rPr>
            </w:pPr>
            <w:r w:rsidRPr="002727FC">
              <w:rPr>
                <w:rFonts w:ascii="Arial" w:eastAsia="Times New Roman" w:hAnsi="Arial" w:cs="Arial"/>
                <w:b/>
                <w:bCs/>
                <w:color w:val="000000"/>
                <w:sz w:val="21"/>
                <w:szCs w:val="21"/>
              </w:rPr>
              <w:t>Classe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727FC" w:rsidRPr="002727FC" w:rsidRDefault="002727FC" w:rsidP="002727FC">
            <w:pPr>
              <w:spacing w:before="240" w:after="240" w:line="336" w:lineRule="atLeast"/>
              <w:jc w:val="center"/>
              <w:rPr>
                <w:rFonts w:ascii="Arial" w:eastAsia="Times New Roman" w:hAnsi="Arial" w:cs="Arial"/>
                <w:b/>
                <w:bCs/>
                <w:color w:val="000000"/>
                <w:sz w:val="21"/>
                <w:szCs w:val="21"/>
              </w:rPr>
            </w:pPr>
            <w:r w:rsidRPr="002727FC">
              <w:rPr>
                <w:rFonts w:ascii="Arial" w:eastAsia="Times New Roman" w:hAnsi="Arial" w:cs="Arial"/>
                <w:b/>
                <w:bCs/>
                <w:color w:val="000000"/>
                <w:sz w:val="21"/>
                <w:szCs w:val="21"/>
              </w:rPr>
              <w:t>Bits de départ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727FC" w:rsidRPr="002727FC" w:rsidRDefault="002727FC" w:rsidP="002727FC">
            <w:pPr>
              <w:spacing w:before="240" w:after="240" w:line="336" w:lineRule="atLeast"/>
              <w:jc w:val="center"/>
              <w:rPr>
                <w:rFonts w:ascii="Arial" w:eastAsia="Times New Roman" w:hAnsi="Arial" w:cs="Arial"/>
                <w:b/>
                <w:bCs/>
                <w:color w:val="000000"/>
                <w:sz w:val="21"/>
                <w:szCs w:val="21"/>
              </w:rPr>
            </w:pPr>
            <w:r w:rsidRPr="002727FC">
              <w:rPr>
                <w:rFonts w:ascii="Arial" w:eastAsia="Times New Roman" w:hAnsi="Arial" w:cs="Arial"/>
                <w:b/>
                <w:bCs/>
                <w:color w:val="000000"/>
                <w:sz w:val="21"/>
                <w:szCs w:val="21"/>
              </w:rPr>
              <w:t>Début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727FC" w:rsidRPr="002727FC" w:rsidRDefault="002727FC" w:rsidP="002727FC">
            <w:pPr>
              <w:spacing w:before="240" w:after="240" w:line="336" w:lineRule="atLeast"/>
              <w:jc w:val="center"/>
              <w:rPr>
                <w:rFonts w:ascii="Arial" w:eastAsia="Times New Roman" w:hAnsi="Arial" w:cs="Arial"/>
                <w:b/>
                <w:bCs/>
                <w:color w:val="000000"/>
                <w:sz w:val="21"/>
                <w:szCs w:val="21"/>
              </w:rPr>
            </w:pPr>
            <w:r w:rsidRPr="002727FC">
              <w:rPr>
                <w:rFonts w:ascii="Arial" w:eastAsia="Times New Roman" w:hAnsi="Arial" w:cs="Arial"/>
                <w:b/>
                <w:bCs/>
                <w:color w:val="000000"/>
                <w:sz w:val="21"/>
                <w:szCs w:val="21"/>
              </w:rPr>
              <w:t>Fin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727FC" w:rsidRPr="002727FC" w:rsidRDefault="002727FC" w:rsidP="002727FC">
            <w:pPr>
              <w:spacing w:before="240" w:after="240" w:line="336" w:lineRule="atLeast"/>
              <w:jc w:val="center"/>
              <w:rPr>
                <w:rFonts w:ascii="Arial" w:eastAsia="Times New Roman" w:hAnsi="Arial" w:cs="Arial"/>
                <w:b/>
                <w:bCs/>
                <w:color w:val="000000"/>
                <w:sz w:val="21"/>
                <w:szCs w:val="21"/>
              </w:rPr>
            </w:pPr>
            <w:r w:rsidRPr="002727FC">
              <w:rPr>
                <w:rFonts w:ascii="Arial" w:eastAsia="Times New Roman" w:hAnsi="Arial" w:cs="Arial"/>
                <w:b/>
                <w:bCs/>
                <w:color w:val="000000"/>
                <w:sz w:val="21"/>
                <w:szCs w:val="21"/>
              </w:rPr>
              <w:t>Notation </w:t>
            </w:r>
            <w:hyperlink r:id="rId9" w:tooltip="Adresse IP" w:history="1">
              <w:r w:rsidRPr="002727FC">
                <w:rPr>
                  <w:rFonts w:ascii="Arial" w:eastAsia="Times New Roman" w:hAnsi="Arial" w:cs="Arial"/>
                  <w:b/>
                  <w:bCs/>
                  <w:color w:val="0B0080"/>
                  <w:sz w:val="21"/>
                  <w:szCs w:val="21"/>
                  <w:u w:val="single"/>
                </w:rPr>
                <w:t>CIDR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727FC" w:rsidRPr="002727FC" w:rsidRDefault="002727FC" w:rsidP="002727FC">
            <w:pPr>
              <w:spacing w:before="240" w:after="240" w:line="336" w:lineRule="atLeast"/>
              <w:jc w:val="center"/>
              <w:rPr>
                <w:rFonts w:ascii="Arial" w:eastAsia="Times New Roman" w:hAnsi="Arial" w:cs="Arial"/>
                <w:b/>
                <w:bCs/>
                <w:color w:val="000000"/>
                <w:sz w:val="21"/>
                <w:szCs w:val="21"/>
              </w:rPr>
            </w:pPr>
            <w:r w:rsidRPr="002727FC">
              <w:rPr>
                <w:rFonts w:ascii="Arial" w:eastAsia="Times New Roman" w:hAnsi="Arial" w:cs="Arial"/>
                <w:b/>
                <w:bCs/>
                <w:color w:val="000000"/>
                <w:sz w:val="21"/>
                <w:szCs w:val="21"/>
              </w:rPr>
              <w:t>Masque de </w:t>
            </w:r>
            <w:hyperlink r:id="rId10" w:tooltip="Sous-réseau" w:history="1">
              <w:r w:rsidRPr="002727FC">
                <w:rPr>
                  <w:rFonts w:ascii="Arial" w:eastAsia="Times New Roman" w:hAnsi="Arial" w:cs="Arial"/>
                  <w:b/>
                  <w:bCs/>
                  <w:color w:val="0B0080"/>
                  <w:sz w:val="21"/>
                  <w:szCs w:val="21"/>
                  <w:u w:val="single"/>
                </w:rPr>
                <w:t>sous-réseau</w:t>
              </w:r>
            </w:hyperlink>
            <w:r w:rsidRPr="002727FC">
              <w:rPr>
                <w:rFonts w:ascii="Arial" w:eastAsia="Times New Roman" w:hAnsi="Arial" w:cs="Arial"/>
                <w:b/>
                <w:bCs/>
                <w:color w:val="000000"/>
                <w:sz w:val="21"/>
                <w:szCs w:val="21"/>
              </w:rPr>
              <w:t> par défaut</w:t>
            </w:r>
          </w:p>
        </w:tc>
      </w:tr>
      <w:tr w:rsidR="002727FC" w:rsidRPr="002727FC" w:rsidTr="002727F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b/>
                <w:bCs/>
                <w:color w:val="000000"/>
                <w:sz w:val="21"/>
                <w:szCs w:val="21"/>
              </w:rPr>
              <w:t>Classe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jc w:val="right"/>
              <w:rPr>
                <w:rFonts w:ascii="Arial" w:eastAsia="Times New Roman" w:hAnsi="Arial" w:cs="Arial"/>
                <w:color w:val="000000"/>
                <w:sz w:val="21"/>
                <w:szCs w:val="21"/>
              </w:rPr>
            </w:pPr>
            <w:r w:rsidRPr="002727FC">
              <w:rPr>
                <w:rFonts w:ascii="Arial" w:eastAsia="Times New Roman" w:hAnsi="Arial" w:cs="Arial"/>
                <w:color w:val="000000"/>
                <w:sz w:val="21"/>
                <w:szCs w:val="21"/>
              </w:rPr>
              <w:t>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127.255.255.255</w:t>
            </w:r>
            <w:hyperlink r:id="rId11" w:anchor="cite_note-rfc-2" w:history="1">
              <w:r w:rsidRPr="002727FC">
                <w:rPr>
                  <w:rFonts w:ascii="Arial" w:eastAsia="Times New Roman" w:hAnsi="Arial" w:cs="Arial"/>
                  <w:color w:val="0B0080"/>
                  <w:sz w:val="17"/>
                  <w:szCs w:val="17"/>
                  <w:u w:val="single"/>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255.0.0.0</w:t>
            </w:r>
          </w:p>
        </w:tc>
      </w:tr>
      <w:tr w:rsidR="002727FC" w:rsidRPr="002727FC" w:rsidTr="002727F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b/>
                <w:bCs/>
                <w:color w:val="000000"/>
                <w:sz w:val="21"/>
                <w:szCs w:val="21"/>
              </w:rPr>
              <w:t>Classe 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128.0.0.0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191.255.255.255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255.255.0.0</w:t>
            </w:r>
          </w:p>
        </w:tc>
      </w:tr>
      <w:tr w:rsidR="002727FC" w:rsidRPr="002727FC" w:rsidTr="002727F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b/>
                <w:bCs/>
                <w:color w:val="000000"/>
                <w:sz w:val="21"/>
                <w:szCs w:val="21"/>
              </w:rPr>
              <w:t>Classe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192.0.0.0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223.255.255.255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255.255.255.0</w:t>
            </w:r>
          </w:p>
        </w:tc>
      </w:tr>
      <w:tr w:rsidR="002727FC" w:rsidRPr="002727FC" w:rsidTr="002727F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b/>
                <w:bCs/>
                <w:color w:val="000000"/>
                <w:sz w:val="21"/>
                <w:szCs w:val="21"/>
              </w:rPr>
              <w:t>Classe D</w:t>
            </w:r>
            <w:r w:rsidRPr="002727FC">
              <w:rPr>
                <w:rFonts w:ascii="Arial" w:eastAsia="Times New Roman" w:hAnsi="Arial" w:cs="Arial"/>
                <w:color w:val="000000"/>
                <w:sz w:val="21"/>
                <w:szCs w:val="21"/>
              </w:rPr>
              <w:t> (</w:t>
            </w:r>
            <w:hyperlink r:id="rId12" w:tooltip="Multicast" w:history="1">
              <w:r w:rsidRPr="002727FC">
                <w:rPr>
                  <w:rFonts w:ascii="Arial" w:eastAsia="Times New Roman" w:hAnsi="Arial" w:cs="Arial"/>
                  <w:color w:val="0B0080"/>
                  <w:sz w:val="21"/>
                  <w:szCs w:val="21"/>
                  <w:u w:val="single"/>
                </w:rPr>
                <w:t>multicast</w:t>
              </w:r>
            </w:hyperlink>
            <w:r w:rsidRPr="002727FC">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224.0.0.0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239.255.255.255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non défini</w:t>
            </w:r>
          </w:p>
        </w:tc>
      </w:tr>
      <w:tr w:rsidR="002727FC" w:rsidRPr="002727FC" w:rsidTr="002727F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b/>
                <w:bCs/>
                <w:color w:val="000000"/>
                <w:sz w:val="21"/>
                <w:szCs w:val="21"/>
              </w:rPr>
              <w:t>Classe E</w:t>
            </w:r>
            <w:r w:rsidRPr="002727FC">
              <w:rPr>
                <w:rFonts w:ascii="Arial" w:eastAsia="Times New Roman" w:hAnsi="Arial" w:cs="Arial"/>
                <w:color w:val="000000"/>
                <w:sz w:val="21"/>
                <w:szCs w:val="21"/>
              </w:rPr>
              <w:t> (réservée)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1111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240.0.0.0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255.255.255.255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727FC" w:rsidRPr="002727FC" w:rsidRDefault="002727FC" w:rsidP="002727FC">
            <w:pPr>
              <w:spacing w:before="240" w:after="240" w:line="336" w:lineRule="atLeast"/>
              <w:rPr>
                <w:rFonts w:ascii="Arial" w:eastAsia="Times New Roman" w:hAnsi="Arial" w:cs="Arial"/>
                <w:color w:val="000000"/>
                <w:sz w:val="21"/>
                <w:szCs w:val="21"/>
              </w:rPr>
            </w:pPr>
            <w:r w:rsidRPr="002727FC">
              <w:rPr>
                <w:rFonts w:ascii="Arial" w:eastAsia="Times New Roman" w:hAnsi="Arial" w:cs="Arial"/>
                <w:color w:val="000000"/>
                <w:sz w:val="21"/>
                <w:szCs w:val="21"/>
              </w:rPr>
              <w:t>non défini</w:t>
            </w:r>
          </w:p>
        </w:tc>
      </w:tr>
    </w:tbl>
    <w:p w:rsidR="00D00C08" w:rsidRDefault="00D00C08"/>
    <w:p w:rsidR="002727FC" w:rsidRDefault="002727FC" w:rsidP="002727FC">
      <w:pPr>
        <w:pStyle w:val="Titre2"/>
        <w:pBdr>
          <w:bottom w:val="single" w:sz="6" w:space="0" w:color="AAAAAA"/>
        </w:pBdr>
        <w:shd w:val="clear" w:color="auto" w:fill="FFFFFF"/>
        <w:spacing w:before="240" w:after="60"/>
        <w:rPr>
          <w:rFonts w:ascii="Georgia" w:hAnsi="Georgia"/>
          <w:color w:val="000000"/>
        </w:rPr>
      </w:pPr>
      <w:r>
        <w:rPr>
          <w:rStyle w:val="mw-headline"/>
          <w:rFonts w:ascii="Georgia" w:hAnsi="Georgia"/>
          <w:b/>
          <w:bCs/>
          <w:color w:val="000000"/>
        </w:rPr>
        <w:t>Sous-réseau</w:t>
      </w:r>
    </w:p>
    <w:p w:rsidR="002727FC" w:rsidRDefault="002727FC" w:rsidP="002727FC">
      <w:pPr>
        <w:shd w:val="clear" w:color="auto" w:fill="FDFDFD"/>
        <w:spacing w:line="360" w:lineRule="atLeast"/>
        <w:ind w:firstLine="345"/>
        <w:rPr>
          <w:rFonts w:ascii="Arial" w:hAnsi="Arial" w:cs="Arial"/>
          <w:color w:val="252525"/>
          <w:sz w:val="20"/>
          <w:szCs w:val="20"/>
        </w:rPr>
      </w:pPr>
      <w:r>
        <w:rPr>
          <w:rFonts w:ascii="Arial" w:hAnsi="Arial" w:cs="Arial"/>
          <w:color w:val="252525"/>
          <w:sz w:val="20"/>
          <w:szCs w:val="20"/>
        </w:rPr>
        <w:t>Article détaillé :</w:t>
      </w:r>
      <w:r>
        <w:rPr>
          <w:rStyle w:val="apple-converted-space"/>
          <w:rFonts w:ascii="Arial" w:hAnsi="Arial" w:cs="Arial"/>
          <w:color w:val="252525"/>
          <w:sz w:val="20"/>
          <w:szCs w:val="20"/>
        </w:rPr>
        <w:t> </w:t>
      </w:r>
      <w:hyperlink r:id="rId13" w:tooltip="Sous-réseau" w:history="1">
        <w:r>
          <w:rPr>
            <w:rStyle w:val="Lienhypertexte"/>
            <w:rFonts w:ascii="Arial" w:hAnsi="Arial" w:cs="Arial"/>
            <w:color w:val="0B0080"/>
            <w:sz w:val="20"/>
            <w:szCs w:val="20"/>
          </w:rPr>
          <w:t>sous-réseau</w:t>
        </w:r>
      </w:hyperlink>
      <w:r>
        <w:rPr>
          <w:rFonts w:ascii="Arial" w:hAnsi="Arial" w:cs="Arial"/>
          <w:color w:val="252525"/>
          <w:sz w:val="20"/>
          <w:szCs w:val="20"/>
        </w:rPr>
        <w:t>.</w:t>
      </w:r>
    </w:p>
    <w:p w:rsidR="002727FC" w:rsidRDefault="002727FC" w:rsidP="002727F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1984, devant la limitation du modèle de classes, la</w:t>
      </w:r>
      <w:r>
        <w:rPr>
          <w:rStyle w:val="apple-converted-space"/>
          <w:rFonts w:ascii="Arial" w:hAnsi="Arial" w:cs="Arial"/>
          <w:color w:val="252525"/>
          <w:sz w:val="21"/>
          <w:szCs w:val="21"/>
        </w:rPr>
        <w:t> </w:t>
      </w:r>
      <w:hyperlink r:id="rId14" w:history="1">
        <w:r>
          <w:rPr>
            <w:rStyle w:val="Lienhypertexte"/>
            <w:rFonts w:ascii="Arial" w:hAnsi="Arial" w:cs="Arial"/>
            <w:color w:val="663366"/>
            <w:sz w:val="21"/>
            <w:szCs w:val="21"/>
          </w:rPr>
          <w:t>RFC 917</w:t>
        </w:r>
      </w:hyperlink>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Internet subnets</w:t>
      </w:r>
      <w:r>
        <w:rPr>
          <w:rFonts w:ascii="Arial" w:hAnsi="Arial" w:cs="Arial"/>
          <w:color w:val="252525"/>
          <w:sz w:val="21"/>
          <w:szCs w:val="21"/>
        </w:rPr>
        <w:t>) crée le concept de</w:t>
      </w:r>
      <w:r>
        <w:rPr>
          <w:rStyle w:val="apple-converted-space"/>
          <w:rFonts w:ascii="Arial" w:hAnsi="Arial" w:cs="Arial"/>
          <w:color w:val="252525"/>
          <w:sz w:val="21"/>
          <w:szCs w:val="21"/>
        </w:rPr>
        <w:t> </w:t>
      </w:r>
      <w:r>
        <w:rPr>
          <w:rFonts w:ascii="Arial" w:hAnsi="Arial" w:cs="Arial"/>
          <w:i/>
          <w:iCs/>
          <w:color w:val="252525"/>
          <w:sz w:val="21"/>
          <w:szCs w:val="21"/>
        </w:rPr>
        <w:t>sous-réseau</w:t>
      </w:r>
      <w:r>
        <w:rPr>
          <w:rStyle w:val="apple-converted-space"/>
          <w:rFonts w:ascii="Arial" w:hAnsi="Arial" w:cs="Arial"/>
          <w:color w:val="252525"/>
          <w:sz w:val="21"/>
          <w:szCs w:val="21"/>
        </w:rPr>
        <w:t> </w:t>
      </w:r>
      <w:r>
        <w:rPr>
          <w:rFonts w:ascii="Arial" w:hAnsi="Arial" w:cs="Arial"/>
          <w:color w:val="252525"/>
          <w:sz w:val="21"/>
          <w:szCs w:val="21"/>
        </w:rPr>
        <w:t>qui introduit un niveau hiérarchique supplémentaire entre le numéro de réseau et le numéro d'hôte. Ceci permet par exemple d'utiliser une adresse de Classe B comme 256 sous-réseaux de 254 ordinateurs au lieu d'un seul réseau de 65 534 ordinateurs, sans toutefois remettre en question la notion de classe d'adresse. Ceci permet plus de flexibilité et d'efficacité dans l'attribution des adresses.</w:t>
      </w:r>
    </w:p>
    <w:p w:rsidR="002727FC" w:rsidRDefault="002727FC" w:rsidP="002727F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Exemple de sous-réseau dans un réseau de classe A :</w:t>
      </w:r>
    </w:p>
    <w:p w:rsidR="002727FC" w:rsidRDefault="002727FC" w:rsidP="002727FC">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1                   2                   3 </w:t>
      </w:r>
    </w:p>
    <w:p w:rsidR="002727FC" w:rsidRDefault="002727FC" w:rsidP="002727FC">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0 1 2 3 4 5 6 7 8 9 0 1 2 3 4 5 6 7 8 9 0 1 2 3 4 5 6 7 8 9 0 1 </w:t>
      </w:r>
    </w:p>
    <w:p w:rsidR="002727FC" w:rsidRDefault="002727FC" w:rsidP="002727FC">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2727FC" w:rsidRDefault="002727FC" w:rsidP="002727FC">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|0| Réseau        |   Sous-réseau |        Hôte                 | </w:t>
      </w:r>
    </w:p>
    <w:p w:rsidR="002727FC" w:rsidRDefault="002727FC" w:rsidP="002727FC">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t>
      </w:r>
    </w:p>
    <w:p w:rsidR="002727FC" w:rsidRDefault="002727FC" w:rsidP="002727F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br/>
        <w:t>Le</w:t>
      </w:r>
      <w:r>
        <w:rPr>
          <w:rStyle w:val="apple-converted-space"/>
          <w:rFonts w:ascii="Arial" w:hAnsi="Arial" w:cs="Arial"/>
          <w:color w:val="252525"/>
          <w:sz w:val="21"/>
          <w:szCs w:val="21"/>
        </w:rPr>
        <w:t> </w:t>
      </w:r>
      <w:r>
        <w:rPr>
          <w:rFonts w:ascii="Arial" w:hAnsi="Arial" w:cs="Arial"/>
          <w:i/>
          <w:iCs/>
          <w:color w:val="252525"/>
          <w:sz w:val="21"/>
          <w:szCs w:val="21"/>
        </w:rPr>
        <w:t>masque de sous-réseau</w:t>
      </w:r>
      <w:r>
        <w:rPr>
          <w:rStyle w:val="apple-converted-space"/>
          <w:rFonts w:ascii="Arial" w:hAnsi="Arial" w:cs="Arial"/>
          <w:color w:val="252525"/>
          <w:sz w:val="21"/>
          <w:szCs w:val="21"/>
        </w:rPr>
        <w:t> </w:t>
      </w:r>
      <w:r>
        <w:rPr>
          <w:rFonts w:ascii="Arial" w:hAnsi="Arial" w:cs="Arial"/>
          <w:color w:val="252525"/>
          <w:sz w:val="21"/>
          <w:szCs w:val="21"/>
        </w:rPr>
        <w:t>permet de déterminer les deux parties d'une adresse IP correspondant respectivement au numéro du réseau et au numéro de l'hôte. Il est obtenu en mettant à 1 les bits du réseau et à 0 les bits de l'hôte. Le masque 255.255.255.0 correspond par exemple à un sous-réseau de 24 bits. Bien que les sous-réseaux soient encore fréquemment définis aux frontières d'octet, les réseaux 24 bits étant les plus courants, d'autres masques sont désormais possibles.</w:t>
      </w:r>
    </w:p>
    <w:p w:rsidR="002727FC" w:rsidRDefault="002727FC" w:rsidP="002727FC">
      <w:pPr>
        <w:pStyle w:val="NormalWeb"/>
        <w:pBdr>
          <w:bottom w:val="single" w:sz="12" w:space="1" w:color="auto"/>
        </w:pBd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Deux adresses IP appartiennent au même sous-réseau si elles ont en commun les bits du sous-réseau. Pour déterminer si la machine de destination appartient au même sous-réseau, un hôte utilise l'opération</w:t>
      </w:r>
      <w:r>
        <w:rPr>
          <w:rStyle w:val="apple-converted-space"/>
          <w:rFonts w:ascii="Arial" w:hAnsi="Arial" w:cs="Arial"/>
          <w:color w:val="252525"/>
          <w:sz w:val="21"/>
          <w:szCs w:val="21"/>
        </w:rPr>
        <w:t> </w:t>
      </w:r>
      <w:hyperlink r:id="rId15" w:tooltip="Fonction ET" w:history="1">
        <w:r>
          <w:rPr>
            <w:rStyle w:val="Lienhypertexte"/>
            <w:rFonts w:ascii="Arial" w:hAnsi="Arial" w:cs="Arial"/>
            <w:color w:val="0B0080"/>
            <w:sz w:val="21"/>
            <w:szCs w:val="21"/>
          </w:rPr>
          <w:t>ET binaire</w:t>
        </w:r>
      </w:hyperlink>
      <w:r>
        <w:rPr>
          <w:rStyle w:val="apple-converted-space"/>
          <w:rFonts w:ascii="Arial" w:hAnsi="Arial" w:cs="Arial"/>
          <w:color w:val="252525"/>
          <w:sz w:val="21"/>
          <w:szCs w:val="21"/>
        </w:rPr>
        <w:t> </w:t>
      </w:r>
      <w:r>
        <w:rPr>
          <w:rFonts w:ascii="Arial" w:hAnsi="Arial" w:cs="Arial"/>
          <w:color w:val="252525"/>
          <w:sz w:val="21"/>
          <w:szCs w:val="21"/>
        </w:rPr>
        <w:t>entre l'adresses IP et le masque de sous-réseau, et fait de même avec l'adresse destination. Si le résultat est identique, alors la destination est dans le même sous-réseau.</w:t>
      </w:r>
    </w:p>
    <w:p w:rsidR="002727FC" w:rsidRDefault="002727FC"/>
    <w:p w:rsidR="00D00C08" w:rsidRDefault="00D00C08"/>
    <w:p w:rsidR="00170FC9" w:rsidRDefault="00170FC9">
      <w:r>
        <w:t>Dans une adresse IP de classe A, le premier octet représentant le réseau</w:t>
      </w:r>
    </w:p>
    <w:p w:rsidR="00170FC9" w:rsidRDefault="00170FC9">
      <w:r>
        <w:t xml:space="preserve">Est </w:t>
      </w:r>
      <w:r w:rsidR="00A974D6">
        <w:t>nécessaire</w:t>
      </w:r>
      <w:r>
        <w:t xml:space="preserve"> de convertir le premier octet en binaire</w:t>
      </w:r>
    </w:p>
    <w:p w:rsidR="00170FC9" w:rsidRDefault="00170FC9">
      <w:r>
        <w:t>Si le bit de poids fort (le premier bit, celui de gauche), est à 0, c’est une classe A</w:t>
      </w:r>
    </w:p>
    <w:p w:rsidR="00170FC9" w:rsidRDefault="00170FC9">
      <w:r>
        <w:t xml:space="preserve">Ce qui signifie qu’il </w:t>
      </w:r>
      <w:r w:rsidR="00A974D6">
        <w:t>Ya</w:t>
      </w:r>
      <w:r>
        <w:t xml:space="preserve"> 2^7 (0000</w:t>
      </w:r>
      <w:r w:rsidR="003D2CA1">
        <w:t>0</w:t>
      </w:r>
      <w:r>
        <w:t>000 à 0111</w:t>
      </w:r>
      <w:r w:rsidR="003D2CA1">
        <w:t>1</w:t>
      </w:r>
      <w:r>
        <w:t>111) possibilités de réseaux, soit 128 possibilités en classe A</w:t>
      </w:r>
    </w:p>
    <w:p w:rsidR="00170FC9" w:rsidRDefault="00170FC9">
      <w:r>
        <w:t xml:space="preserve">Toutefois, le réseau 0 (bits valant 00000000) n’existe pas et le nb 127 est réservé pour désigner votre machine. </w:t>
      </w:r>
    </w:p>
    <w:p w:rsidR="00A974D6" w:rsidRDefault="00A974D6">
      <w:r>
        <w:t>0 à 127 en bit fort = Classe A</w:t>
      </w:r>
    </w:p>
    <w:p w:rsidR="00170FC9" w:rsidRDefault="00C20F48">
      <w:r>
        <w:t>Pour démontrer la classe d’un réseau, passer en binaire pour trouver les premiers bits et trouver le réseau associé (</w:t>
      </w:r>
      <w:r w:rsidR="00A974D6">
        <w:t>A, B, C</w:t>
      </w:r>
      <w:r>
        <w:t>).</w:t>
      </w:r>
    </w:p>
    <w:p w:rsidR="000172CD" w:rsidRDefault="000172CD">
      <w:r>
        <w:t>Les réseaux disponibles en classe A sont donc les réseaux allant de 1.0.0.0 à 127.0.0.0 (les derniers octets sont des zéros ce qui indique qu’il s’agit bien de réseaux et non d’ordinateurs !)</w:t>
      </w:r>
    </w:p>
    <w:p w:rsidR="000172CD" w:rsidRDefault="000172CD">
      <w:r>
        <w:t xml:space="preserve">Les trois octets de droite représentent les ordinateurs </w:t>
      </w:r>
      <w:r w:rsidR="00FF4634">
        <w:t>du réseau</w:t>
      </w:r>
      <w:r>
        <w:t>, le réseau peut donc contenir un nombre d’ordinateur égal à : 2^24-2 = 16777214 ordinateurs.</w:t>
      </w:r>
    </w:p>
    <w:p w:rsidR="000172CD" w:rsidRDefault="000172CD">
      <w:r>
        <w:t xml:space="preserve">Une adresse IP de classe A en binaire ressemble à : </w:t>
      </w:r>
    </w:p>
    <w:tbl>
      <w:tblPr>
        <w:tblStyle w:val="Grilledutableau"/>
        <w:tblW w:w="0" w:type="auto"/>
        <w:tblLook w:val="04A0" w:firstRow="1" w:lastRow="0" w:firstColumn="1" w:lastColumn="0" w:noHBand="0" w:noVBand="1"/>
      </w:tblPr>
      <w:tblGrid>
        <w:gridCol w:w="2265"/>
        <w:gridCol w:w="2265"/>
        <w:gridCol w:w="2266"/>
        <w:gridCol w:w="2266"/>
      </w:tblGrid>
      <w:tr w:rsidR="000172CD" w:rsidTr="000172CD">
        <w:tc>
          <w:tcPr>
            <w:tcW w:w="2265" w:type="dxa"/>
          </w:tcPr>
          <w:p w:rsidR="000172CD" w:rsidRPr="00902E7C" w:rsidRDefault="000172CD">
            <w:pPr>
              <w:rPr>
                <w:color w:val="5B9BD5" w:themeColor="accent1"/>
              </w:rPr>
            </w:pPr>
            <w:r w:rsidRPr="00902E7C">
              <w:rPr>
                <w:color w:val="5B9BD5" w:themeColor="accent1"/>
              </w:rPr>
              <w:t>0 : xxxxxx</w:t>
            </w:r>
          </w:p>
        </w:tc>
        <w:tc>
          <w:tcPr>
            <w:tcW w:w="2265" w:type="dxa"/>
          </w:tcPr>
          <w:p w:rsidR="000172CD" w:rsidRDefault="000172CD">
            <w:r>
              <w:t>Xxxxxxx</w:t>
            </w:r>
          </w:p>
        </w:tc>
        <w:tc>
          <w:tcPr>
            <w:tcW w:w="2266" w:type="dxa"/>
          </w:tcPr>
          <w:p w:rsidR="000172CD" w:rsidRDefault="000172CD">
            <w:r>
              <w:t>xxxxxxx</w:t>
            </w:r>
          </w:p>
        </w:tc>
        <w:tc>
          <w:tcPr>
            <w:tcW w:w="2266" w:type="dxa"/>
          </w:tcPr>
          <w:p w:rsidR="000172CD" w:rsidRDefault="000172CD">
            <w:r>
              <w:t>xxxxxxx</w:t>
            </w:r>
          </w:p>
        </w:tc>
      </w:tr>
      <w:tr w:rsidR="000172CD" w:rsidTr="001B7862">
        <w:tc>
          <w:tcPr>
            <w:tcW w:w="2265" w:type="dxa"/>
          </w:tcPr>
          <w:p w:rsidR="000172CD" w:rsidRPr="00902E7C" w:rsidRDefault="000172CD">
            <w:pPr>
              <w:rPr>
                <w:color w:val="5B9BD5" w:themeColor="accent1"/>
              </w:rPr>
            </w:pPr>
            <w:r w:rsidRPr="00902E7C">
              <w:rPr>
                <w:color w:val="5B9BD5" w:themeColor="accent1"/>
              </w:rPr>
              <w:t>Réseau</w:t>
            </w:r>
          </w:p>
        </w:tc>
        <w:tc>
          <w:tcPr>
            <w:tcW w:w="6797" w:type="dxa"/>
            <w:gridSpan w:val="3"/>
          </w:tcPr>
          <w:p w:rsidR="000172CD" w:rsidRDefault="000172CD">
            <w:r>
              <w:t>Ordinateurs</w:t>
            </w:r>
          </w:p>
        </w:tc>
      </w:tr>
    </w:tbl>
    <w:p w:rsidR="000172CD" w:rsidRDefault="000172CD"/>
    <w:p w:rsidR="000172CD" w:rsidRDefault="00D64FFB">
      <w:r>
        <w:t>Le réseau de classe B</w:t>
      </w:r>
    </w:p>
    <w:p w:rsidR="00D64FFB" w:rsidRDefault="00D64FFB">
      <w:r>
        <w:t>Dans une adresse IP de classe B, les deux premiers octets représentent le réseau.</w:t>
      </w:r>
    </w:p>
    <w:p w:rsidR="00D64FFB" w:rsidRDefault="00D64FFB">
      <w:r>
        <w:t>Il est nécessaire de convertir le premier octet en binaire.</w:t>
      </w:r>
    </w:p>
    <w:p w:rsidR="00D64FFB" w:rsidRDefault="00D64FFB">
      <w:r>
        <w:t>Si les deux premiers bits de poids forts sont 1 et 0 c’est une classe B</w:t>
      </w:r>
    </w:p>
    <w:p w:rsidR="00D64FFB" w:rsidRPr="00D64FFB" w:rsidRDefault="00D64FFB" w:rsidP="00D64FFB">
      <w:pPr>
        <w:rPr>
          <w:lang w:val="en-US"/>
        </w:rPr>
      </w:pPr>
      <w:r w:rsidRPr="00D64FFB">
        <w:rPr>
          <w:lang w:val="en-US"/>
        </w:rPr>
        <w:t>W.X.Y.Z</w:t>
      </w:r>
    </w:p>
    <w:p w:rsidR="00D64FFB" w:rsidRPr="00D64FFB" w:rsidRDefault="00D64FFB">
      <w:pPr>
        <w:rPr>
          <w:lang w:val="en-US"/>
        </w:rPr>
      </w:pPr>
      <w:r w:rsidRPr="00D64FFB">
        <w:rPr>
          <w:lang w:val="en-US"/>
        </w:rPr>
        <w:t>WY = Net ID</w:t>
      </w:r>
    </w:p>
    <w:p w:rsidR="00D64FFB" w:rsidRPr="00D64FFB" w:rsidRDefault="00D64FFB">
      <w:r w:rsidRPr="00D64FFB">
        <w:t>YZ : Host ID</w:t>
      </w:r>
    </w:p>
    <w:p w:rsidR="00D64FFB" w:rsidRDefault="00D64FFB">
      <w:r w:rsidRPr="00D64FFB">
        <w:t>W octets : en binaire</w:t>
      </w:r>
      <w:r w:rsidR="00B57F74">
        <w:t xml:space="preserve"> ex : 136.x.y.z</w:t>
      </w:r>
    </w:p>
    <w:p w:rsidR="00B57F74" w:rsidRPr="00D64FFB" w:rsidRDefault="00B57F74">
      <w:r>
        <w:t>10</w:t>
      </w:r>
      <w:r w:rsidR="00FF4634">
        <w:t>xxxxxx binaire</w:t>
      </w:r>
      <w:r>
        <w:t> :&gt; 136 = 1000 1000</w:t>
      </w:r>
    </w:p>
    <w:p w:rsidR="00D64FFB" w:rsidRDefault="00D64FFB"/>
    <w:p w:rsidR="00D64FFB" w:rsidRDefault="00D64FFB">
      <w:r>
        <w:t xml:space="preserve">Ce qui signifie qu’il </w:t>
      </w:r>
      <w:r w:rsidR="000905AB">
        <w:t>y a</w:t>
      </w:r>
      <w:r>
        <w:t xml:space="preserve"> 2^14 possibilités de réseaux soit 16384 réseaux possibles</w:t>
      </w:r>
    </w:p>
    <w:p w:rsidR="00D64FFB" w:rsidRDefault="00D64FFB">
      <w:r>
        <w:t>Les réseaux disponibles en classe B sont dc les réseaux allant de 128</w:t>
      </w:r>
      <w:r w:rsidR="00B02FEE">
        <w:t>.0.0.0</w:t>
      </w:r>
      <w:r>
        <w:t xml:space="preserve"> à </w:t>
      </w:r>
      <w:r w:rsidR="00FF4634">
        <w:t>191.255.0.0.</w:t>
      </w:r>
    </w:p>
    <w:p w:rsidR="00AE5A2D" w:rsidRDefault="00AE5A2D">
      <w:r>
        <w:t xml:space="preserve">136.23.10.3 =&gt; Réseau de classe B car 136 : 10 000 000 </w:t>
      </w:r>
    </w:p>
    <w:p w:rsidR="00AE5A2D" w:rsidRDefault="00AE5A2D"/>
    <w:p w:rsidR="00AE5A2D" w:rsidRDefault="00AE5A2D">
      <w:r>
        <w:t xml:space="preserve">Les deux octets de droite représentent </w:t>
      </w:r>
      <w:r w:rsidR="00FF4634">
        <w:t>les ordis</w:t>
      </w:r>
      <w:r>
        <w:t xml:space="preserve"> du réseau.</w:t>
      </w:r>
    </w:p>
    <w:p w:rsidR="00AE5A2D" w:rsidRDefault="00AE5A2D">
      <w:r>
        <w:t xml:space="preserve">Le réseau peut </w:t>
      </w:r>
      <w:r w:rsidR="00FF4634">
        <w:t>donc</w:t>
      </w:r>
      <w:r>
        <w:t xml:space="preserve"> </w:t>
      </w:r>
      <w:r w:rsidR="00FF4634">
        <w:t>contenir</w:t>
      </w:r>
      <w:r>
        <w:t xml:space="preserve"> un nombre d’ordinateurs égal à : </w:t>
      </w:r>
    </w:p>
    <w:p w:rsidR="00AE5A2D" w:rsidRDefault="00AE5A2D">
      <w:r>
        <w:t>2^16 -2^1 = 65534 ordinateurs</w:t>
      </w:r>
    </w:p>
    <w:p w:rsidR="00E61464" w:rsidRDefault="00E61464">
      <w:r>
        <w:t xml:space="preserve">Une adresse IP de classe B en binaire ressemble à : </w:t>
      </w:r>
    </w:p>
    <w:tbl>
      <w:tblPr>
        <w:tblStyle w:val="Grilledutableau"/>
        <w:tblW w:w="0" w:type="auto"/>
        <w:tblLook w:val="04A0" w:firstRow="1" w:lastRow="0" w:firstColumn="1" w:lastColumn="0" w:noHBand="0" w:noVBand="1"/>
      </w:tblPr>
      <w:tblGrid>
        <w:gridCol w:w="2265"/>
        <w:gridCol w:w="2265"/>
        <w:gridCol w:w="2266"/>
        <w:gridCol w:w="2266"/>
      </w:tblGrid>
      <w:tr w:rsidR="00E61464" w:rsidTr="00E61464">
        <w:tc>
          <w:tcPr>
            <w:tcW w:w="2265" w:type="dxa"/>
          </w:tcPr>
          <w:p w:rsidR="00E61464" w:rsidRPr="00902E7C" w:rsidRDefault="00E61464">
            <w:pPr>
              <w:rPr>
                <w:color w:val="5B9BD5" w:themeColor="accent1"/>
              </w:rPr>
            </w:pPr>
            <w:r w:rsidRPr="00902E7C">
              <w:rPr>
                <w:color w:val="5B9BD5" w:themeColor="accent1"/>
              </w:rPr>
              <w:t>10 : xxxxxx</w:t>
            </w:r>
          </w:p>
        </w:tc>
        <w:tc>
          <w:tcPr>
            <w:tcW w:w="2265" w:type="dxa"/>
          </w:tcPr>
          <w:p w:rsidR="00E61464" w:rsidRPr="00902E7C" w:rsidRDefault="00E61464">
            <w:pPr>
              <w:rPr>
                <w:color w:val="5B9BD5" w:themeColor="accent1"/>
              </w:rPr>
            </w:pPr>
            <w:r w:rsidRPr="00902E7C">
              <w:rPr>
                <w:color w:val="5B9BD5" w:themeColor="accent1"/>
              </w:rPr>
              <w:t>Xxxxxxxx</w:t>
            </w:r>
          </w:p>
        </w:tc>
        <w:tc>
          <w:tcPr>
            <w:tcW w:w="2266" w:type="dxa"/>
          </w:tcPr>
          <w:p w:rsidR="00E61464" w:rsidRDefault="00E61464">
            <w:r>
              <w:t>Xxxxxxx</w:t>
            </w:r>
          </w:p>
        </w:tc>
        <w:tc>
          <w:tcPr>
            <w:tcW w:w="2266" w:type="dxa"/>
          </w:tcPr>
          <w:p w:rsidR="00E61464" w:rsidRDefault="00E61464">
            <w:r>
              <w:t>Xxxxxxx</w:t>
            </w:r>
          </w:p>
        </w:tc>
      </w:tr>
      <w:tr w:rsidR="00E61464" w:rsidTr="00902E7C">
        <w:trPr>
          <w:trHeight w:val="101"/>
        </w:trPr>
        <w:tc>
          <w:tcPr>
            <w:tcW w:w="4530" w:type="dxa"/>
            <w:gridSpan w:val="2"/>
          </w:tcPr>
          <w:p w:rsidR="00E61464" w:rsidRPr="00902E7C" w:rsidRDefault="00E61464">
            <w:pPr>
              <w:rPr>
                <w:color w:val="5B9BD5" w:themeColor="accent1"/>
              </w:rPr>
            </w:pPr>
            <w:r w:rsidRPr="00902E7C">
              <w:rPr>
                <w:color w:val="5B9BD5" w:themeColor="accent1"/>
              </w:rPr>
              <w:t>Réseau</w:t>
            </w:r>
          </w:p>
        </w:tc>
        <w:tc>
          <w:tcPr>
            <w:tcW w:w="4532" w:type="dxa"/>
            <w:gridSpan w:val="2"/>
          </w:tcPr>
          <w:p w:rsidR="00E61464" w:rsidRDefault="00E61464">
            <w:r>
              <w:t>Ordinateurs</w:t>
            </w:r>
          </w:p>
        </w:tc>
      </w:tr>
    </w:tbl>
    <w:p w:rsidR="00E61464" w:rsidRDefault="00E61464"/>
    <w:p w:rsidR="00E61464" w:rsidRDefault="00F1264D">
      <w:r>
        <w:t xml:space="preserve">Réseau de classe C : </w:t>
      </w:r>
    </w:p>
    <w:p w:rsidR="00F1264D" w:rsidRDefault="00F1264D">
      <w:r>
        <w:t>Dans une IP de classe C, es trois premiers octets représentent le réseau,</w:t>
      </w:r>
    </w:p>
    <w:p w:rsidR="00F1264D" w:rsidRDefault="00F1264D">
      <w:r>
        <w:t xml:space="preserve">Il est </w:t>
      </w:r>
      <w:r w:rsidR="00FF4634">
        <w:t>nécessaire</w:t>
      </w:r>
      <w:r>
        <w:t xml:space="preserve"> de convertir le premier octet en binaire</w:t>
      </w:r>
    </w:p>
    <w:p w:rsidR="00F1264D" w:rsidRDefault="00F1264D">
      <w:r>
        <w:t>Si les trois premiers bits forts sont 1,1 et 0, c’est une classe C</w:t>
      </w:r>
    </w:p>
    <w:p w:rsidR="00F1264D" w:rsidRDefault="00F1264D">
      <w:r>
        <w:t xml:space="preserve">Ce qui signifie qu’il </w:t>
      </w:r>
      <w:r w:rsidR="00FF4634">
        <w:t>y a</w:t>
      </w:r>
      <w:r>
        <w:t xml:space="preserve"> 2^21 </w:t>
      </w:r>
      <w:r w:rsidR="00FF4634">
        <w:t>possibilités</w:t>
      </w:r>
      <w:r>
        <w:t xml:space="preserve"> de réseau, soit 2097152</w:t>
      </w:r>
    </w:p>
    <w:p w:rsidR="00F1264D" w:rsidRDefault="00FF4634">
      <w:r>
        <w:t>Les réseaux dispos</w:t>
      </w:r>
      <w:r w:rsidR="00F1264D">
        <w:t xml:space="preserve"> vont de 192.0.0.0 à 223.255.2555.0</w:t>
      </w:r>
    </w:p>
    <w:p w:rsidR="00F1264D" w:rsidRDefault="00F1264D"/>
    <w:p w:rsidR="00D14E1B" w:rsidRDefault="00D14E1B">
      <w:r>
        <w:t xml:space="preserve">Octet de droite représente </w:t>
      </w:r>
      <w:r w:rsidR="00FF4634">
        <w:t>les ordis</w:t>
      </w:r>
      <w:r>
        <w:t xml:space="preserve"> du réseau</w:t>
      </w:r>
    </w:p>
    <w:p w:rsidR="00D14E1B" w:rsidRDefault="00D14E1B">
      <w:r>
        <w:t>Le réseau peut avoir 2^8-2^1 = 254 ordinateurs</w:t>
      </w:r>
    </w:p>
    <w:p w:rsidR="00D14E1B" w:rsidRDefault="00D14E1B">
      <w:r>
        <w:t xml:space="preserve">Une IP de classe C = </w:t>
      </w:r>
    </w:p>
    <w:tbl>
      <w:tblPr>
        <w:tblStyle w:val="Grilledutableau"/>
        <w:tblW w:w="0" w:type="auto"/>
        <w:tblLook w:val="04A0" w:firstRow="1" w:lastRow="0" w:firstColumn="1" w:lastColumn="0" w:noHBand="0" w:noVBand="1"/>
      </w:tblPr>
      <w:tblGrid>
        <w:gridCol w:w="2265"/>
        <w:gridCol w:w="2265"/>
        <w:gridCol w:w="2266"/>
        <w:gridCol w:w="2266"/>
      </w:tblGrid>
      <w:tr w:rsidR="00D14E1B" w:rsidTr="00D14E1B">
        <w:tc>
          <w:tcPr>
            <w:tcW w:w="2265" w:type="dxa"/>
          </w:tcPr>
          <w:p w:rsidR="00D14E1B" w:rsidRPr="00902E7C" w:rsidRDefault="00D14E1B">
            <w:pPr>
              <w:rPr>
                <w:color w:val="5B9BD5" w:themeColor="accent1"/>
              </w:rPr>
            </w:pPr>
            <w:r w:rsidRPr="00902E7C">
              <w:rPr>
                <w:color w:val="5B9BD5" w:themeColor="accent1"/>
              </w:rPr>
              <w:t>110 : xxxxx</w:t>
            </w:r>
          </w:p>
        </w:tc>
        <w:tc>
          <w:tcPr>
            <w:tcW w:w="2265" w:type="dxa"/>
          </w:tcPr>
          <w:p w:rsidR="00D14E1B" w:rsidRPr="00902E7C" w:rsidRDefault="00D14E1B">
            <w:pPr>
              <w:rPr>
                <w:color w:val="5B9BD5" w:themeColor="accent1"/>
              </w:rPr>
            </w:pPr>
            <w:r w:rsidRPr="00902E7C">
              <w:rPr>
                <w:color w:val="5B9BD5" w:themeColor="accent1"/>
              </w:rPr>
              <w:t>Xxxxxxxx</w:t>
            </w:r>
          </w:p>
        </w:tc>
        <w:tc>
          <w:tcPr>
            <w:tcW w:w="2266" w:type="dxa"/>
          </w:tcPr>
          <w:p w:rsidR="00D14E1B" w:rsidRPr="00902E7C" w:rsidRDefault="00D14E1B">
            <w:pPr>
              <w:rPr>
                <w:color w:val="5B9BD5" w:themeColor="accent1"/>
              </w:rPr>
            </w:pPr>
            <w:r w:rsidRPr="00902E7C">
              <w:rPr>
                <w:color w:val="5B9BD5" w:themeColor="accent1"/>
              </w:rPr>
              <w:t>Xxxxxxx</w:t>
            </w:r>
          </w:p>
        </w:tc>
        <w:tc>
          <w:tcPr>
            <w:tcW w:w="2266" w:type="dxa"/>
          </w:tcPr>
          <w:p w:rsidR="00D14E1B" w:rsidRDefault="00D14E1B">
            <w:r>
              <w:t>Xxxxxxxx</w:t>
            </w:r>
          </w:p>
        </w:tc>
      </w:tr>
      <w:tr w:rsidR="00D14E1B" w:rsidTr="00AC1BEF">
        <w:tc>
          <w:tcPr>
            <w:tcW w:w="6796" w:type="dxa"/>
            <w:gridSpan w:val="3"/>
          </w:tcPr>
          <w:p w:rsidR="00D14E1B" w:rsidRPr="00902E7C" w:rsidRDefault="00D14E1B">
            <w:pPr>
              <w:rPr>
                <w:color w:val="5B9BD5" w:themeColor="accent1"/>
              </w:rPr>
            </w:pPr>
            <w:r w:rsidRPr="00902E7C">
              <w:rPr>
                <w:color w:val="5B9BD5" w:themeColor="accent1"/>
              </w:rPr>
              <w:t>Réseau</w:t>
            </w:r>
          </w:p>
        </w:tc>
        <w:tc>
          <w:tcPr>
            <w:tcW w:w="2266" w:type="dxa"/>
          </w:tcPr>
          <w:p w:rsidR="00D14E1B" w:rsidRDefault="00D14E1B">
            <w:r>
              <w:t>Ordinateurs</w:t>
            </w:r>
          </w:p>
        </w:tc>
      </w:tr>
    </w:tbl>
    <w:p w:rsidR="00D14E1B" w:rsidRDefault="00D14E1B"/>
    <w:p w:rsidR="00902E7C" w:rsidRDefault="00902E7C">
      <w:r>
        <w:t xml:space="preserve">Attribution des adresses IP : </w:t>
      </w:r>
    </w:p>
    <w:p w:rsidR="00902E7C" w:rsidRDefault="00902E7C">
      <w:r>
        <w:t xml:space="preserve">Le but de la division des adresses IP en trois classes </w:t>
      </w:r>
      <w:r w:rsidR="00FF4634">
        <w:t>A, B, C</w:t>
      </w:r>
      <w:r>
        <w:t xml:space="preserve"> est de faciliter la recherche des ordinateurs sur le </w:t>
      </w:r>
      <w:r w:rsidR="00FF4634">
        <w:t>même</w:t>
      </w:r>
      <w:r>
        <w:t xml:space="preserve"> réseau.</w:t>
      </w:r>
    </w:p>
    <w:p w:rsidR="00902E7C" w:rsidRDefault="00902E7C">
      <w:r>
        <w:t xml:space="preserve">En effet avec cette notation il est </w:t>
      </w:r>
      <w:r w:rsidR="00FF4634">
        <w:t>possible</w:t>
      </w:r>
      <w:r>
        <w:t xml:space="preserve"> de rechercher dans un premiers temps le </w:t>
      </w:r>
      <w:r w:rsidR="00FF4634">
        <w:t>réseau</w:t>
      </w:r>
      <w:r>
        <w:t xml:space="preserve"> que l’on désire atteindre puis de chercher </w:t>
      </w:r>
      <w:r w:rsidR="00FF4634">
        <w:t>un ordinateur</w:t>
      </w:r>
      <w:r>
        <w:t xml:space="preserve"> sur celui-ci.</w:t>
      </w:r>
    </w:p>
    <w:tbl>
      <w:tblPr>
        <w:tblStyle w:val="TableauGrille4-Accentuation1"/>
        <w:tblW w:w="0" w:type="auto"/>
        <w:tblLook w:val="04A0" w:firstRow="1" w:lastRow="0" w:firstColumn="1" w:lastColumn="0" w:noHBand="0" w:noVBand="1"/>
      </w:tblPr>
      <w:tblGrid>
        <w:gridCol w:w="3020"/>
        <w:gridCol w:w="3021"/>
        <w:gridCol w:w="3021"/>
      </w:tblGrid>
      <w:tr w:rsidR="00902E7C" w:rsidTr="00DF3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02E7C" w:rsidRDefault="00902E7C">
            <w:r>
              <w:t>Classe</w:t>
            </w:r>
          </w:p>
        </w:tc>
        <w:tc>
          <w:tcPr>
            <w:tcW w:w="3021" w:type="dxa"/>
          </w:tcPr>
          <w:p w:rsidR="00902E7C" w:rsidRDefault="00902E7C">
            <w:pPr>
              <w:cnfStyle w:val="100000000000" w:firstRow="1" w:lastRow="0" w:firstColumn="0" w:lastColumn="0" w:oddVBand="0" w:evenVBand="0" w:oddHBand="0" w:evenHBand="0" w:firstRowFirstColumn="0" w:firstRowLastColumn="0" w:lastRowFirstColumn="0" w:lastRowLastColumn="0"/>
            </w:pPr>
            <w:r>
              <w:t>Minimum</w:t>
            </w:r>
          </w:p>
        </w:tc>
        <w:tc>
          <w:tcPr>
            <w:tcW w:w="3021" w:type="dxa"/>
          </w:tcPr>
          <w:p w:rsidR="00902E7C" w:rsidRDefault="00902E7C">
            <w:pPr>
              <w:cnfStyle w:val="100000000000" w:firstRow="1" w:lastRow="0" w:firstColumn="0" w:lastColumn="0" w:oddVBand="0" w:evenVBand="0" w:oddHBand="0" w:evenHBand="0" w:firstRowFirstColumn="0" w:firstRowLastColumn="0" w:lastRowFirstColumn="0" w:lastRowLastColumn="0"/>
            </w:pPr>
            <w:r>
              <w:t>Maximum</w:t>
            </w:r>
          </w:p>
        </w:tc>
      </w:tr>
      <w:tr w:rsidR="00902E7C" w:rsidTr="00DF3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02E7C" w:rsidRDefault="00902E7C">
            <w:r>
              <w:t>A</w:t>
            </w:r>
          </w:p>
        </w:tc>
        <w:tc>
          <w:tcPr>
            <w:tcW w:w="3021" w:type="dxa"/>
          </w:tcPr>
          <w:p w:rsidR="00902E7C" w:rsidRDefault="00902E7C">
            <w:pPr>
              <w:cnfStyle w:val="000000100000" w:firstRow="0" w:lastRow="0" w:firstColumn="0" w:lastColumn="0" w:oddVBand="0" w:evenVBand="0" w:oddHBand="1" w:evenHBand="0" w:firstRowFirstColumn="0" w:firstRowLastColumn="0" w:lastRowFirstColumn="0" w:lastRowLastColumn="0"/>
            </w:pPr>
            <w:r>
              <w:t>0</w:t>
            </w:r>
          </w:p>
        </w:tc>
        <w:tc>
          <w:tcPr>
            <w:tcW w:w="3021" w:type="dxa"/>
          </w:tcPr>
          <w:p w:rsidR="00902E7C" w:rsidRDefault="00902E7C">
            <w:pPr>
              <w:cnfStyle w:val="000000100000" w:firstRow="0" w:lastRow="0" w:firstColumn="0" w:lastColumn="0" w:oddVBand="0" w:evenVBand="0" w:oddHBand="1" w:evenHBand="0" w:firstRowFirstColumn="0" w:firstRowLastColumn="0" w:lastRowFirstColumn="0" w:lastRowLastColumn="0"/>
            </w:pPr>
            <w:r>
              <w:t>127</w:t>
            </w:r>
          </w:p>
        </w:tc>
      </w:tr>
      <w:tr w:rsidR="00902E7C" w:rsidTr="00DF33B7">
        <w:tc>
          <w:tcPr>
            <w:cnfStyle w:val="001000000000" w:firstRow="0" w:lastRow="0" w:firstColumn="1" w:lastColumn="0" w:oddVBand="0" w:evenVBand="0" w:oddHBand="0" w:evenHBand="0" w:firstRowFirstColumn="0" w:firstRowLastColumn="0" w:lastRowFirstColumn="0" w:lastRowLastColumn="0"/>
            <w:tcW w:w="3020" w:type="dxa"/>
          </w:tcPr>
          <w:p w:rsidR="00902E7C" w:rsidRDefault="00902E7C">
            <w:r>
              <w:t>B</w:t>
            </w:r>
          </w:p>
        </w:tc>
        <w:tc>
          <w:tcPr>
            <w:tcW w:w="3021" w:type="dxa"/>
          </w:tcPr>
          <w:p w:rsidR="00902E7C" w:rsidRDefault="00902E7C">
            <w:pPr>
              <w:cnfStyle w:val="000000000000" w:firstRow="0" w:lastRow="0" w:firstColumn="0" w:lastColumn="0" w:oddVBand="0" w:evenVBand="0" w:oddHBand="0" w:evenHBand="0" w:firstRowFirstColumn="0" w:firstRowLastColumn="0" w:lastRowFirstColumn="0" w:lastRowLastColumn="0"/>
            </w:pPr>
            <w:r>
              <w:t>128</w:t>
            </w:r>
          </w:p>
        </w:tc>
        <w:tc>
          <w:tcPr>
            <w:tcW w:w="3021" w:type="dxa"/>
          </w:tcPr>
          <w:p w:rsidR="00902E7C" w:rsidRDefault="00902E7C">
            <w:pPr>
              <w:cnfStyle w:val="000000000000" w:firstRow="0" w:lastRow="0" w:firstColumn="0" w:lastColumn="0" w:oddVBand="0" w:evenVBand="0" w:oddHBand="0" w:evenHBand="0" w:firstRowFirstColumn="0" w:firstRowLastColumn="0" w:lastRowFirstColumn="0" w:lastRowLastColumn="0"/>
            </w:pPr>
            <w:r>
              <w:t>191</w:t>
            </w:r>
          </w:p>
        </w:tc>
      </w:tr>
      <w:tr w:rsidR="00902E7C" w:rsidTr="00DF3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02E7C" w:rsidRDefault="00902E7C">
            <w:r>
              <w:t>C</w:t>
            </w:r>
          </w:p>
        </w:tc>
        <w:tc>
          <w:tcPr>
            <w:tcW w:w="3021" w:type="dxa"/>
          </w:tcPr>
          <w:p w:rsidR="00902E7C" w:rsidRDefault="00902E7C">
            <w:pPr>
              <w:cnfStyle w:val="000000100000" w:firstRow="0" w:lastRow="0" w:firstColumn="0" w:lastColumn="0" w:oddVBand="0" w:evenVBand="0" w:oddHBand="1" w:evenHBand="0" w:firstRowFirstColumn="0" w:firstRowLastColumn="0" w:lastRowFirstColumn="0" w:lastRowLastColumn="0"/>
            </w:pPr>
            <w:r>
              <w:t>192</w:t>
            </w:r>
          </w:p>
        </w:tc>
        <w:tc>
          <w:tcPr>
            <w:tcW w:w="3021" w:type="dxa"/>
          </w:tcPr>
          <w:p w:rsidR="00902E7C" w:rsidRDefault="00902E7C">
            <w:pPr>
              <w:cnfStyle w:val="000000100000" w:firstRow="0" w:lastRow="0" w:firstColumn="0" w:lastColumn="0" w:oddVBand="0" w:evenVBand="0" w:oddHBand="1" w:evenHBand="0" w:firstRowFirstColumn="0" w:firstRowLastColumn="0" w:lastRowFirstColumn="0" w:lastRowLastColumn="0"/>
            </w:pPr>
            <w:r>
              <w:t>223</w:t>
            </w:r>
          </w:p>
        </w:tc>
      </w:tr>
      <w:tr w:rsidR="00902E7C" w:rsidTr="00DF33B7">
        <w:tc>
          <w:tcPr>
            <w:cnfStyle w:val="001000000000" w:firstRow="0" w:lastRow="0" w:firstColumn="1" w:lastColumn="0" w:oddVBand="0" w:evenVBand="0" w:oddHBand="0" w:evenHBand="0" w:firstRowFirstColumn="0" w:firstRowLastColumn="0" w:lastRowFirstColumn="0" w:lastRowLastColumn="0"/>
            <w:tcW w:w="3020" w:type="dxa"/>
          </w:tcPr>
          <w:p w:rsidR="00902E7C" w:rsidRDefault="00902E7C">
            <w:r>
              <w:t>D</w:t>
            </w:r>
          </w:p>
        </w:tc>
        <w:tc>
          <w:tcPr>
            <w:tcW w:w="3021" w:type="dxa"/>
          </w:tcPr>
          <w:p w:rsidR="00902E7C" w:rsidRDefault="00902E7C">
            <w:pPr>
              <w:cnfStyle w:val="000000000000" w:firstRow="0" w:lastRow="0" w:firstColumn="0" w:lastColumn="0" w:oddVBand="0" w:evenVBand="0" w:oddHBand="0" w:evenHBand="0" w:firstRowFirstColumn="0" w:firstRowLastColumn="0" w:lastRowFirstColumn="0" w:lastRowLastColumn="0"/>
            </w:pPr>
            <w:r>
              <w:t>224</w:t>
            </w:r>
          </w:p>
        </w:tc>
        <w:tc>
          <w:tcPr>
            <w:tcW w:w="3021" w:type="dxa"/>
          </w:tcPr>
          <w:p w:rsidR="00902E7C" w:rsidRDefault="00902E7C">
            <w:pPr>
              <w:cnfStyle w:val="000000000000" w:firstRow="0" w:lastRow="0" w:firstColumn="0" w:lastColumn="0" w:oddVBand="0" w:evenVBand="0" w:oddHBand="0" w:evenHBand="0" w:firstRowFirstColumn="0" w:firstRowLastColumn="0" w:lastRowFirstColumn="0" w:lastRowLastColumn="0"/>
            </w:pPr>
            <w:r>
              <w:t>239</w:t>
            </w:r>
          </w:p>
        </w:tc>
      </w:tr>
      <w:tr w:rsidR="00902E7C" w:rsidTr="00DF3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02E7C" w:rsidRDefault="00902E7C">
            <w:r>
              <w:t>E</w:t>
            </w:r>
          </w:p>
        </w:tc>
        <w:tc>
          <w:tcPr>
            <w:tcW w:w="3021" w:type="dxa"/>
          </w:tcPr>
          <w:p w:rsidR="00902E7C" w:rsidRDefault="00902E7C">
            <w:pPr>
              <w:cnfStyle w:val="000000100000" w:firstRow="0" w:lastRow="0" w:firstColumn="0" w:lastColumn="0" w:oddVBand="0" w:evenVBand="0" w:oddHBand="1" w:evenHBand="0" w:firstRowFirstColumn="0" w:firstRowLastColumn="0" w:lastRowFirstColumn="0" w:lastRowLastColumn="0"/>
            </w:pPr>
            <w:r>
              <w:t>240</w:t>
            </w:r>
          </w:p>
        </w:tc>
        <w:tc>
          <w:tcPr>
            <w:tcW w:w="3021" w:type="dxa"/>
          </w:tcPr>
          <w:p w:rsidR="00902E7C" w:rsidRDefault="00902E7C">
            <w:pPr>
              <w:cnfStyle w:val="000000100000" w:firstRow="0" w:lastRow="0" w:firstColumn="0" w:lastColumn="0" w:oddVBand="0" w:evenVBand="0" w:oddHBand="1" w:evenHBand="0" w:firstRowFirstColumn="0" w:firstRowLastColumn="0" w:lastRowFirstColumn="0" w:lastRowLastColumn="0"/>
            </w:pPr>
            <w:r>
              <w:t>247</w:t>
            </w:r>
          </w:p>
        </w:tc>
      </w:tr>
    </w:tbl>
    <w:p w:rsidR="00902E7C" w:rsidRDefault="00902E7C"/>
    <w:p w:rsidR="00FE37A8" w:rsidRDefault="00DB7D35">
      <w:r>
        <w:t xml:space="preserve">Les adresses privées : </w:t>
      </w:r>
    </w:p>
    <w:p w:rsidR="00DB7D35" w:rsidRDefault="00DB7D35">
      <w:r>
        <w:t>En plus de créer des classes distinctes, l’IETF a réservé certains espaces d’</w:t>
      </w:r>
      <w:r w:rsidR="00FF4634">
        <w:t>adressages</w:t>
      </w:r>
      <w:r>
        <w:t xml:space="preserve"> Internet pour les réseaux privés</w:t>
      </w:r>
    </w:p>
    <w:p w:rsidR="00DB7D35" w:rsidRDefault="00DB7D35">
      <w:r>
        <w:t>Les réseaux privés ne sont pas reliés aux réseaux publics</w:t>
      </w:r>
    </w:p>
    <w:p w:rsidR="00DB7D35" w:rsidRDefault="00DB7D35">
      <w:r>
        <w:t>Les adresses réseau privées ne sont pas acheminées sur Internet</w:t>
      </w:r>
    </w:p>
    <w:p w:rsidR="00DB7D35" w:rsidRDefault="00DB7D35">
      <w:r>
        <w:t xml:space="preserve">Cela permet à des réseaux de différent sites d’utiliser le même </w:t>
      </w:r>
      <w:r w:rsidR="00FF4634">
        <w:t>schéma</w:t>
      </w:r>
      <w:r>
        <w:t xml:space="preserve"> d’adressage privé sans que cela occasionne de conflits d’adressage.</w:t>
      </w:r>
    </w:p>
    <w:p w:rsidR="00DB7D35" w:rsidRDefault="00DB7D35">
      <w:r>
        <w:t xml:space="preserve">Une adresse privée est utile par exemple, lorsque vous souhaitez </w:t>
      </w:r>
      <w:r w:rsidR="00FF4634">
        <w:t>empêcher</w:t>
      </w:r>
      <w:r>
        <w:t xml:space="preserve"> tout accès extérieur du réseau.</w:t>
      </w:r>
    </w:p>
    <w:p w:rsidR="00FF4634" w:rsidRDefault="00FF4634">
      <w:r>
        <w:t>L’organisme gérant l’espace d’adressage public (IP publique), est : Internet Assigned Number Authority (IANA)</w:t>
      </w:r>
    </w:p>
    <w:p w:rsidR="00FF4634" w:rsidRDefault="00FF4634">
      <w:r>
        <w:t xml:space="preserve">Les adresses publiques sont </w:t>
      </w:r>
      <w:r w:rsidR="00760A60">
        <w:t>utilisées</w:t>
      </w:r>
      <w:r>
        <w:t xml:space="preserve"> sur Internet (dc unique) alors que les privées ne peuvent circuler sur internet.</w:t>
      </w:r>
    </w:p>
    <w:p w:rsidR="00FF4634" w:rsidRDefault="00FF4634">
      <w:r>
        <w:t xml:space="preserve">Le </w:t>
      </w:r>
      <w:r w:rsidR="00760A60">
        <w:t>schéma</w:t>
      </w:r>
      <w:r>
        <w:t xml:space="preserve"> suivant présente un réseau local relié à </w:t>
      </w:r>
      <w:r w:rsidR="00760A60">
        <w:t>Internet</w:t>
      </w:r>
      <w:r>
        <w:t xml:space="preserve"> par un routeur.</w:t>
      </w:r>
    </w:p>
    <w:p w:rsidR="00FF4634" w:rsidRDefault="00FF4634">
      <w:r>
        <w:t xml:space="preserve">Ce routeur possède deux IP : </w:t>
      </w:r>
    </w:p>
    <w:p w:rsidR="00FF4634" w:rsidRDefault="00FF4634" w:rsidP="00FF4634">
      <w:pPr>
        <w:pStyle w:val="Paragraphedeliste"/>
        <w:numPr>
          <w:ilvl w:val="0"/>
          <w:numId w:val="1"/>
        </w:numPr>
      </w:pPr>
      <w:r>
        <w:t xml:space="preserve">Une IP publique, achetée ou </w:t>
      </w:r>
      <w:r w:rsidR="00760A60">
        <w:t>fournie</w:t>
      </w:r>
      <w:r>
        <w:t xml:space="preserve"> par les FAI</w:t>
      </w:r>
    </w:p>
    <w:p w:rsidR="00FF4634" w:rsidRDefault="00FF4634" w:rsidP="00FF4634">
      <w:pPr>
        <w:pStyle w:val="Paragraphedeliste"/>
        <w:numPr>
          <w:ilvl w:val="0"/>
          <w:numId w:val="1"/>
        </w:numPr>
      </w:pPr>
      <w:r>
        <w:t>Une IP privée paramétrée par l’admin du réseau local.</w:t>
      </w:r>
    </w:p>
    <w:p w:rsidR="00DB7D35" w:rsidRDefault="00DB7D35"/>
    <w:tbl>
      <w:tblPr>
        <w:tblStyle w:val="TableauGrille4-Accentuation1"/>
        <w:tblW w:w="0" w:type="auto"/>
        <w:tblLook w:val="04A0" w:firstRow="1" w:lastRow="0" w:firstColumn="1" w:lastColumn="0" w:noHBand="0" w:noVBand="1"/>
      </w:tblPr>
      <w:tblGrid>
        <w:gridCol w:w="3020"/>
        <w:gridCol w:w="3021"/>
        <w:gridCol w:w="3021"/>
      </w:tblGrid>
      <w:tr w:rsidR="00FF4634" w:rsidTr="00972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F4634" w:rsidRDefault="00FF4634">
            <w:r>
              <w:t>Classe</w:t>
            </w:r>
          </w:p>
        </w:tc>
        <w:tc>
          <w:tcPr>
            <w:tcW w:w="3021" w:type="dxa"/>
          </w:tcPr>
          <w:p w:rsidR="00FF4634" w:rsidRDefault="00FF4634">
            <w:pPr>
              <w:cnfStyle w:val="100000000000" w:firstRow="1" w:lastRow="0" w:firstColumn="0" w:lastColumn="0" w:oddVBand="0" w:evenVBand="0" w:oddHBand="0" w:evenHBand="0" w:firstRowFirstColumn="0" w:firstRowLastColumn="0" w:lastRowFirstColumn="0" w:lastRowLastColumn="0"/>
            </w:pPr>
            <w:r>
              <w:t>Début</w:t>
            </w:r>
          </w:p>
        </w:tc>
        <w:tc>
          <w:tcPr>
            <w:tcW w:w="3021" w:type="dxa"/>
          </w:tcPr>
          <w:p w:rsidR="00FF4634" w:rsidRDefault="00FF4634">
            <w:pPr>
              <w:cnfStyle w:val="100000000000" w:firstRow="1" w:lastRow="0" w:firstColumn="0" w:lastColumn="0" w:oddVBand="0" w:evenVBand="0" w:oddHBand="0" w:evenHBand="0" w:firstRowFirstColumn="0" w:firstRowLastColumn="0" w:lastRowFirstColumn="0" w:lastRowLastColumn="0"/>
            </w:pPr>
            <w:r>
              <w:t>Fin</w:t>
            </w:r>
          </w:p>
        </w:tc>
      </w:tr>
      <w:tr w:rsidR="00FF4634" w:rsidTr="00972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F4634" w:rsidRDefault="00FF4634">
            <w:r>
              <w:t>A</w:t>
            </w:r>
          </w:p>
        </w:tc>
        <w:tc>
          <w:tcPr>
            <w:tcW w:w="3021" w:type="dxa"/>
          </w:tcPr>
          <w:p w:rsidR="00FF4634" w:rsidRDefault="00FF4634">
            <w:pPr>
              <w:cnfStyle w:val="000000100000" w:firstRow="0" w:lastRow="0" w:firstColumn="0" w:lastColumn="0" w:oddVBand="0" w:evenVBand="0" w:oddHBand="1" w:evenHBand="0" w:firstRowFirstColumn="0" w:firstRowLastColumn="0" w:lastRowFirstColumn="0" w:lastRowLastColumn="0"/>
            </w:pPr>
            <w:r>
              <w:t>10.0.0.0</w:t>
            </w:r>
          </w:p>
        </w:tc>
        <w:tc>
          <w:tcPr>
            <w:tcW w:w="3021" w:type="dxa"/>
          </w:tcPr>
          <w:p w:rsidR="00FF4634" w:rsidRDefault="00FF4634">
            <w:pPr>
              <w:cnfStyle w:val="000000100000" w:firstRow="0" w:lastRow="0" w:firstColumn="0" w:lastColumn="0" w:oddVBand="0" w:evenVBand="0" w:oddHBand="1" w:evenHBand="0" w:firstRowFirstColumn="0" w:firstRowLastColumn="0" w:lastRowFirstColumn="0" w:lastRowLastColumn="0"/>
            </w:pPr>
            <w:r>
              <w:t>10.255.255.255</w:t>
            </w:r>
          </w:p>
        </w:tc>
      </w:tr>
      <w:tr w:rsidR="00FF4634" w:rsidTr="00972573">
        <w:tc>
          <w:tcPr>
            <w:cnfStyle w:val="001000000000" w:firstRow="0" w:lastRow="0" w:firstColumn="1" w:lastColumn="0" w:oddVBand="0" w:evenVBand="0" w:oddHBand="0" w:evenHBand="0" w:firstRowFirstColumn="0" w:firstRowLastColumn="0" w:lastRowFirstColumn="0" w:lastRowLastColumn="0"/>
            <w:tcW w:w="3020" w:type="dxa"/>
          </w:tcPr>
          <w:p w:rsidR="00FF4634" w:rsidRDefault="00FF4634">
            <w:r>
              <w:t>B</w:t>
            </w:r>
          </w:p>
        </w:tc>
        <w:tc>
          <w:tcPr>
            <w:tcW w:w="3021" w:type="dxa"/>
          </w:tcPr>
          <w:p w:rsidR="00FF4634" w:rsidRDefault="00FF4634">
            <w:pPr>
              <w:cnfStyle w:val="000000000000" w:firstRow="0" w:lastRow="0" w:firstColumn="0" w:lastColumn="0" w:oddVBand="0" w:evenVBand="0" w:oddHBand="0" w:evenHBand="0" w:firstRowFirstColumn="0" w:firstRowLastColumn="0" w:lastRowFirstColumn="0" w:lastRowLastColumn="0"/>
            </w:pPr>
            <w:r>
              <w:t>172.16.0.0</w:t>
            </w:r>
          </w:p>
        </w:tc>
        <w:tc>
          <w:tcPr>
            <w:tcW w:w="3021" w:type="dxa"/>
          </w:tcPr>
          <w:p w:rsidR="00FF4634" w:rsidRDefault="00FF4634">
            <w:pPr>
              <w:cnfStyle w:val="000000000000" w:firstRow="0" w:lastRow="0" w:firstColumn="0" w:lastColumn="0" w:oddVBand="0" w:evenVBand="0" w:oddHBand="0" w:evenHBand="0" w:firstRowFirstColumn="0" w:firstRowLastColumn="0" w:lastRowFirstColumn="0" w:lastRowLastColumn="0"/>
            </w:pPr>
            <w:r>
              <w:t>172.31.255.255</w:t>
            </w:r>
          </w:p>
        </w:tc>
      </w:tr>
      <w:tr w:rsidR="00FF4634" w:rsidTr="00972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F4634" w:rsidRDefault="00FF4634">
            <w:r>
              <w:t>C</w:t>
            </w:r>
          </w:p>
        </w:tc>
        <w:tc>
          <w:tcPr>
            <w:tcW w:w="3021" w:type="dxa"/>
          </w:tcPr>
          <w:p w:rsidR="00FF4634" w:rsidRDefault="00FF4634">
            <w:pPr>
              <w:cnfStyle w:val="000000100000" w:firstRow="0" w:lastRow="0" w:firstColumn="0" w:lastColumn="0" w:oddVBand="0" w:evenVBand="0" w:oddHBand="1" w:evenHBand="0" w:firstRowFirstColumn="0" w:firstRowLastColumn="0" w:lastRowFirstColumn="0" w:lastRowLastColumn="0"/>
            </w:pPr>
            <w:r>
              <w:t>192.168.0.0</w:t>
            </w:r>
          </w:p>
        </w:tc>
        <w:tc>
          <w:tcPr>
            <w:tcW w:w="3021" w:type="dxa"/>
          </w:tcPr>
          <w:p w:rsidR="00FF4634" w:rsidRDefault="00FF4634">
            <w:pPr>
              <w:cnfStyle w:val="000000100000" w:firstRow="0" w:lastRow="0" w:firstColumn="0" w:lastColumn="0" w:oddVBand="0" w:evenVBand="0" w:oddHBand="1" w:evenHBand="0" w:firstRowFirstColumn="0" w:firstRowLastColumn="0" w:lastRowFirstColumn="0" w:lastRowLastColumn="0"/>
            </w:pPr>
            <w:r>
              <w:t>192.168.255.255</w:t>
            </w:r>
          </w:p>
        </w:tc>
      </w:tr>
    </w:tbl>
    <w:p w:rsidR="00FF4634" w:rsidRDefault="00FF4634"/>
    <w:p w:rsidR="00DB2C3E" w:rsidRDefault="00DB2C3E" w:rsidP="00DB2C3E">
      <w:pPr>
        <w:pStyle w:val="Paragraphedeliste"/>
        <w:numPr>
          <w:ilvl w:val="2"/>
          <w:numId w:val="2"/>
        </w:numPr>
        <w:tabs>
          <w:tab w:val="left" w:pos="1830"/>
        </w:tabs>
      </w:pPr>
      <w:r>
        <w:t>=&gt; 9.255.255.255 sont des adresses publiques.</w:t>
      </w:r>
    </w:p>
    <w:p w:rsidR="00DB2C3E" w:rsidRDefault="00DB2C3E" w:rsidP="00DB2C3E">
      <w:pPr>
        <w:tabs>
          <w:tab w:val="left" w:pos="1830"/>
        </w:tabs>
      </w:pPr>
      <w:r>
        <w:tab/>
        <w:t>11.0.0.0 =&gt; 127.255.255.255 aussi.</w:t>
      </w:r>
    </w:p>
    <w:p w:rsidR="00DB2C3E" w:rsidRDefault="00CC3DF2" w:rsidP="00DB2C3E">
      <w:pPr>
        <w:tabs>
          <w:tab w:val="left" w:pos="1830"/>
        </w:tabs>
      </w:pPr>
      <w:r>
        <w:t xml:space="preserve">IP Privée automatiques : </w:t>
      </w:r>
    </w:p>
    <w:p w:rsidR="00CC3DF2" w:rsidRDefault="00CC3DF2" w:rsidP="00DB2C3E">
      <w:pPr>
        <w:tabs>
          <w:tab w:val="left" w:pos="1830"/>
        </w:tabs>
      </w:pPr>
      <w:r>
        <w:t>Si l’ordinateur n’arrive pas à communiquer avec le serveur DHCP pour obtenir une adresse IP, Windows utilise l’IP privée automatique (APIPA – Automatic Private Protocol Adress)</w:t>
      </w:r>
    </w:p>
    <w:p w:rsidR="00CC3DF2" w:rsidRDefault="00CC3DF2" w:rsidP="00DB2C3E">
      <w:pPr>
        <w:tabs>
          <w:tab w:val="left" w:pos="1830"/>
        </w:tabs>
      </w:pPr>
      <w:r>
        <w:t>Cette IP correspond à une adresse IP link-local (copris entre 169.254.255.255).</w:t>
      </w:r>
    </w:p>
    <w:p w:rsidR="00CC3DF2" w:rsidRDefault="00CC3DF2" w:rsidP="00DB2C3E">
      <w:pPr>
        <w:tabs>
          <w:tab w:val="left" w:pos="1830"/>
        </w:tabs>
      </w:pPr>
      <w:r>
        <w:t xml:space="preserve">Cette plage est </w:t>
      </w:r>
      <w:r w:rsidR="00760A60">
        <w:t>réservée</w:t>
      </w:r>
      <w:r>
        <w:t xml:space="preserve"> à cet usage auprès de l’IANA</w:t>
      </w:r>
    </w:p>
    <w:p w:rsidR="00CC3DF2" w:rsidRDefault="00CC3DF2" w:rsidP="00DB2C3E">
      <w:pPr>
        <w:tabs>
          <w:tab w:val="left" w:pos="1830"/>
        </w:tabs>
      </w:pPr>
      <w:r>
        <w:t xml:space="preserve">L’ordi ne peut communiquer qu’avec </w:t>
      </w:r>
      <w:r w:rsidR="00760A60">
        <w:t>les ordis connectés</w:t>
      </w:r>
      <w:r>
        <w:t xml:space="preserve"> au même réseau et dans la même plage d’adresses.</w:t>
      </w:r>
    </w:p>
    <w:p w:rsidR="00AF3058" w:rsidRDefault="00AF3058" w:rsidP="00DB2C3E">
      <w:pPr>
        <w:tabs>
          <w:tab w:val="left" w:pos="1830"/>
        </w:tabs>
      </w:pPr>
    </w:p>
    <w:p w:rsidR="00AF3058" w:rsidRDefault="00AF3058" w:rsidP="00DB2C3E">
      <w:pPr>
        <w:tabs>
          <w:tab w:val="left" w:pos="1830"/>
        </w:tabs>
      </w:pPr>
      <w:r>
        <w:t>4 – Masque de sous réseau</w:t>
      </w:r>
    </w:p>
    <w:p w:rsidR="00E01E1D" w:rsidRDefault="00E01E1D" w:rsidP="00DB2C3E">
      <w:pPr>
        <w:tabs>
          <w:tab w:val="left" w:pos="1830"/>
        </w:tabs>
      </w:pPr>
      <w:r>
        <w:t>192.168.0.0/24 (ou /24 = 24 bits qui identifie la partie réseau, le dernier bit sera le host)</w:t>
      </w:r>
    </w:p>
    <w:p w:rsidR="00E01E1D" w:rsidRDefault="00E01E1D" w:rsidP="00DB2C3E">
      <w:pPr>
        <w:tabs>
          <w:tab w:val="left" w:pos="1830"/>
        </w:tabs>
      </w:pPr>
      <w:r>
        <w:t>192.168.0 = NET ID</w:t>
      </w:r>
    </w:p>
    <w:p w:rsidR="00E01E1D" w:rsidRDefault="00E01E1D" w:rsidP="00DB2C3E">
      <w:pPr>
        <w:tabs>
          <w:tab w:val="left" w:pos="1830"/>
        </w:tabs>
      </w:pPr>
      <w:r>
        <w:t>.0 : HOST ID</w:t>
      </w:r>
    </w:p>
    <w:p w:rsidR="00E01E1D" w:rsidRDefault="00E01E1D" w:rsidP="00DB2C3E">
      <w:pPr>
        <w:tabs>
          <w:tab w:val="left" w:pos="1830"/>
        </w:tabs>
      </w:pPr>
    </w:p>
    <w:p w:rsidR="00E01E1D" w:rsidRDefault="00E01E1D" w:rsidP="00DB2C3E">
      <w:pPr>
        <w:tabs>
          <w:tab w:val="left" w:pos="1830"/>
        </w:tabs>
      </w:pPr>
    </w:p>
    <w:p w:rsidR="00AF3058" w:rsidRDefault="00D1692B" w:rsidP="00D1692B">
      <w:pPr>
        <w:pStyle w:val="Paragraphedeliste"/>
        <w:numPr>
          <w:ilvl w:val="0"/>
          <w:numId w:val="3"/>
        </w:numPr>
        <w:tabs>
          <w:tab w:val="left" w:pos="1830"/>
        </w:tabs>
      </w:pPr>
      <w:r>
        <w:t>Un carré n’est pas toujours positif </w:t>
      </w:r>
      <w:r>
        <w:sym w:font="Wingdings" w:char="F04A"/>
      </w:r>
      <w:r>
        <w:t xml:space="preserve"> (nombre complexe)</w:t>
      </w:r>
    </w:p>
    <w:p w:rsidR="00D1692B" w:rsidRDefault="00D1692B" w:rsidP="00D1692B">
      <w:pPr>
        <w:tabs>
          <w:tab w:val="left" w:pos="1830"/>
        </w:tabs>
      </w:pPr>
      <w:r>
        <w:t>Masque de sous réseau en IPV4</w:t>
      </w:r>
    </w:p>
    <w:p w:rsidR="00D1692B" w:rsidRDefault="00D1692B" w:rsidP="00D1692B">
      <w:pPr>
        <w:tabs>
          <w:tab w:val="left" w:pos="1830"/>
        </w:tabs>
      </w:pPr>
      <w:r>
        <w:t>Pour que le réseau Internet puisse router (acheminer) les paquets de données, il faut qu’il connaisse l’adresse du réseau de destination.</w:t>
      </w:r>
    </w:p>
    <w:p w:rsidR="00D1692B" w:rsidRDefault="00D1692B" w:rsidP="00D1692B">
      <w:pPr>
        <w:tabs>
          <w:tab w:val="left" w:pos="1830"/>
        </w:tabs>
      </w:pPr>
      <w:r>
        <w:t>Pour determiner cette adresse réseau à partir de l’adresse IP de destination, on utilise le masque de sous réseau</w:t>
      </w:r>
    </w:p>
    <w:p w:rsidR="00D1692B" w:rsidRDefault="00D1692B" w:rsidP="00D1692B">
      <w:pPr>
        <w:tabs>
          <w:tab w:val="left" w:pos="1830"/>
        </w:tabs>
      </w:pPr>
      <w:r>
        <w:t>Le masque de sous réseau (netmask) est utilisé pour indiquer la partir du réseau correspondant à une adresse IPv4</w:t>
      </w:r>
    </w:p>
    <w:p w:rsidR="00D1692B" w:rsidRDefault="00D1692B" w:rsidP="00D1692B">
      <w:pPr>
        <w:tabs>
          <w:tab w:val="left" w:pos="1830"/>
        </w:tabs>
      </w:pPr>
      <w:r>
        <w:t>Tout comme l’IPv4, le masque de sous réseau est un nombre sous forme de décimale à point</w:t>
      </w:r>
    </w:p>
    <w:p w:rsidR="00D1692B" w:rsidRDefault="00D1692B" w:rsidP="00D1692B">
      <w:pPr>
        <w:tabs>
          <w:tab w:val="left" w:pos="1830"/>
        </w:tabs>
      </w:pPr>
      <w:r>
        <w:t>Les masques de sous réseaux sont associés à des adresses IP et cela définit une plage d’adresse qui vont constituer un réseau</w:t>
      </w:r>
    </w:p>
    <w:p w:rsidR="00112A8C" w:rsidRDefault="00112A8C" w:rsidP="00D1692B">
      <w:pPr>
        <w:tabs>
          <w:tab w:val="left" w:pos="1830"/>
        </w:tabs>
      </w:pPr>
      <w:r>
        <w:t>Tout les hotes d’un réseau local utilisent généralement le meme masque de sous réseau</w:t>
      </w:r>
    </w:p>
    <w:p w:rsidR="00112A8C" w:rsidRDefault="00112A8C" w:rsidP="00D1692B">
      <w:pPr>
        <w:tabs>
          <w:tab w:val="left" w:pos="1830"/>
        </w:tabs>
      </w:pPr>
      <w:r>
        <w:t>C’est donc le masque qui va définir avec qui on peux communiquer</w:t>
      </w:r>
    </w:p>
    <w:p w:rsidR="008B3160" w:rsidRDefault="008B3160" w:rsidP="00D1692B">
      <w:pPr>
        <w:tabs>
          <w:tab w:val="left" w:pos="1830"/>
        </w:tabs>
      </w:pPr>
      <w:r>
        <w:t>192.168.0.1 si 255.255.255.0 =&gt; 192.168.0 = NET ID \ 1 = Machine</w:t>
      </w:r>
    </w:p>
    <w:p w:rsidR="00112A8C" w:rsidRDefault="008B3160" w:rsidP="00D1692B">
      <w:pPr>
        <w:tabs>
          <w:tab w:val="left" w:pos="1830"/>
        </w:tabs>
      </w:pPr>
      <w:r>
        <w:t xml:space="preserve">Masques des classes : </w:t>
      </w:r>
    </w:p>
    <w:tbl>
      <w:tblPr>
        <w:tblStyle w:val="Grilledutableau"/>
        <w:tblW w:w="0" w:type="auto"/>
        <w:tblLook w:val="04A0" w:firstRow="1" w:lastRow="0" w:firstColumn="1" w:lastColumn="0" w:noHBand="0" w:noVBand="1"/>
      </w:tblPr>
      <w:tblGrid>
        <w:gridCol w:w="1745"/>
        <w:gridCol w:w="3800"/>
        <w:gridCol w:w="1942"/>
        <w:gridCol w:w="1575"/>
      </w:tblGrid>
      <w:tr w:rsidR="00E01E1D" w:rsidTr="00E01E1D">
        <w:tc>
          <w:tcPr>
            <w:tcW w:w="1745" w:type="dxa"/>
          </w:tcPr>
          <w:p w:rsidR="00E01E1D" w:rsidRDefault="00E01E1D" w:rsidP="00D1692B">
            <w:pPr>
              <w:tabs>
                <w:tab w:val="left" w:pos="1830"/>
              </w:tabs>
            </w:pPr>
            <w:r>
              <w:t>Classes d’adresses</w:t>
            </w:r>
          </w:p>
        </w:tc>
        <w:tc>
          <w:tcPr>
            <w:tcW w:w="3800" w:type="dxa"/>
          </w:tcPr>
          <w:p w:rsidR="00E01E1D" w:rsidRDefault="00E01E1D" w:rsidP="00D1692B">
            <w:pPr>
              <w:tabs>
                <w:tab w:val="left" w:pos="1830"/>
              </w:tabs>
            </w:pPr>
            <w:r>
              <w:t>Bits utilisés pour le masque de sous réseau</w:t>
            </w:r>
          </w:p>
        </w:tc>
        <w:tc>
          <w:tcPr>
            <w:tcW w:w="1942" w:type="dxa"/>
          </w:tcPr>
          <w:p w:rsidR="00E01E1D" w:rsidRDefault="00E01E1D" w:rsidP="00D1692B">
            <w:pPr>
              <w:tabs>
                <w:tab w:val="left" w:pos="1830"/>
              </w:tabs>
            </w:pPr>
            <w:r>
              <w:t>Notation décimale</w:t>
            </w:r>
          </w:p>
        </w:tc>
        <w:tc>
          <w:tcPr>
            <w:tcW w:w="1575" w:type="dxa"/>
          </w:tcPr>
          <w:p w:rsidR="00E01E1D" w:rsidRDefault="00E01E1D" w:rsidP="00D1692B">
            <w:pPr>
              <w:tabs>
                <w:tab w:val="left" w:pos="1830"/>
              </w:tabs>
            </w:pPr>
            <w:r>
              <w:t>Notation</w:t>
            </w:r>
          </w:p>
        </w:tc>
      </w:tr>
      <w:tr w:rsidR="00E01E1D" w:rsidTr="00E01E1D">
        <w:tc>
          <w:tcPr>
            <w:tcW w:w="1745" w:type="dxa"/>
          </w:tcPr>
          <w:p w:rsidR="00E01E1D" w:rsidRDefault="00E01E1D" w:rsidP="00D1692B">
            <w:pPr>
              <w:tabs>
                <w:tab w:val="left" w:pos="1830"/>
              </w:tabs>
            </w:pPr>
            <w:r>
              <w:t>Classe A</w:t>
            </w:r>
          </w:p>
        </w:tc>
        <w:tc>
          <w:tcPr>
            <w:tcW w:w="3800" w:type="dxa"/>
          </w:tcPr>
          <w:p w:rsidR="00E01E1D" w:rsidRDefault="00E01E1D" w:rsidP="00187452">
            <w:pPr>
              <w:tabs>
                <w:tab w:val="left" w:pos="1830"/>
              </w:tabs>
            </w:pPr>
            <w:r>
              <w:t>1111 1111 0000 0000 0000 0000 0000 0000</w:t>
            </w:r>
            <w:r w:rsidR="00187452">
              <w:t xml:space="preserve"> </w:t>
            </w:r>
          </w:p>
        </w:tc>
        <w:tc>
          <w:tcPr>
            <w:tcW w:w="1942" w:type="dxa"/>
          </w:tcPr>
          <w:p w:rsidR="00E01E1D" w:rsidRDefault="00E01E1D" w:rsidP="00D1692B">
            <w:pPr>
              <w:tabs>
                <w:tab w:val="left" w:pos="1830"/>
              </w:tabs>
            </w:pPr>
            <w:r>
              <w:t>255.0.0.0</w:t>
            </w:r>
          </w:p>
        </w:tc>
        <w:tc>
          <w:tcPr>
            <w:tcW w:w="1575" w:type="dxa"/>
          </w:tcPr>
          <w:p w:rsidR="00E01E1D" w:rsidRDefault="00E01E1D" w:rsidP="00D1692B">
            <w:pPr>
              <w:tabs>
                <w:tab w:val="left" w:pos="1830"/>
              </w:tabs>
            </w:pPr>
            <w:r>
              <w:t>/8</w:t>
            </w:r>
          </w:p>
        </w:tc>
      </w:tr>
      <w:tr w:rsidR="00E01E1D" w:rsidTr="00E01E1D">
        <w:tc>
          <w:tcPr>
            <w:tcW w:w="1745" w:type="dxa"/>
          </w:tcPr>
          <w:p w:rsidR="00E01E1D" w:rsidRDefault="00E01E1D" w:rsidP="00D1692B">
            <w:pPr>
              <w:tabs>
                <w:tab w:val="left" w:pos="1830"/>
              </w:tabs>
            </w:pPr>
            <w:r>
              <w:t>Classe B</w:t>
            </w:r>
          </w:p>
        </w:tc>
        <w:tc>
          <w:tcPr>
            <w:tcW w:w="3800" w:type="dxa"/>
          </w:tcPr>
          <w:p w:rsidR="00E01E1D" w:rsidRDefault="00E01E1D" w:rsidP="00D1692B">
            <w:pPr>
              <w:tabs>
                <w:tab w:val="left" w:pos="1830"/>
              </w:tabs>
            </w:pPr>
            <w:r>
              <w:t>1111 1111 1111 1111 0000 0000 0000 0000</w:t>
            </w:r>
          </w:p>
        </w:tc>
        <w:tc>
          <w:tcPr>
            <w:tcW w:w="1942" w:type="dxa"/>
          </w:tcPr>
          <w:p w:rsidR="00E01E1D" w:rsidRDefault="00E01E1D" w:rsidP="00D1692B">
            <w:pPr>
              <w:tabs>
                <w:tab w:val="left" w:pos="1830"/>
              </w:tabs>
            </w:pPr>
            <w:r>
              <w:t>255.255.0.0</w:t>
            </w:r>
          </w:p>
        </w:tc>
        <w:tc>
          <w:tcPr>
            <w:tcW w:w="1575" w:type="dxa"/>
          </w:tcPr>
          <w:p w:rsidR="00E01E1D" w:rsidRDefault="00E01E1D" w:rsidP="00D1692B">
            <w:pPr>
              <w:tabs>
                <w:tab w:val="left" w:pos="1830"/>
              </w:tabs>
            </w:pPr>
            <w:r>
              <w:t>/16</w:t>
            </w:r>
          </w:p>
        </w:tc>
      </w:tr>
      <w:tr w:rsidR="00E01E1D" w:rsidTr="00E01E1D">
        <w:tc>
          <w:tcPr>
            <w:tcW w:w="1745" w:type="dxa"/>
          </w:tcPr>
          <w:p w:rsidR="00E01E1D" w:rsidRDefault="00E01E1D" w:rsidP="00D1692B">
            <w:pPr>
              <w:tabs>
                <w:tab w:val="left" w:pos="1830"/>
              </w:tabs>
            </w:pPr>
            <w:r>
              <w:t>Classe C</w:t>
            </w:r>
          </w:p>
        </w:tc>
        <w:tc>
          <w:tcPr>
            <w:tcW w:w="3800" w:type="dxa"/>
          </w:tcPr>
          <w:p w:rsidR="00E01E1D" w:rsidRDefault="00E01E1D" w:rsidP="00D1692B">
            <w:pPr>
              <w:tabs>
                <w:tab w:val="left" w:pos="1830"/>
              </w:tabs>
            </w:pPr>
            <w:r>
              <w:t>1111 1111 1111 1111 1111 1111 0000 0000</w:t>
            </w:r>
          </w:p>
        </w:tc>
        <w:tc>
          <w:tcPr>
            <w:tcW w:w="1942" w:type="dxa"/>
          </w:tcPr>
          <w:p w:rsidR="00E01E1D" w:rsidRDefault="00E01E1D" w:rsidP="00D1692B">
            <w:pPr>
              <w:tabs>
                <w:tab w:val="left" w:pos="1830"/>
              </w:tabs>
            </w:pPr>
            <w:r>
              <w:t>255.255.255.0</w:t>
            </w:r>
          </w:p>
        </w:tc>
        <w:tc>
          <w:tcPr>
            <w:tcW w:w="1575" w:type="dxa"/>
          </w:tcPr>
          <w:p w:rsidR="00E01E1D" w:rsidRDefault="00E01E1D" w:rsidP="00D1692B">
            <w:pPr>
              <w:tabs>
                <w:tab w:val="left" w:pos="1830"/>
              </w:tabs>
            </w:pPr>
            <w:r>
              <w:t>/24</w:t>
            </w:r>
          </w:p>
        </w:tc>
      </w:tr>
    </w:tbl>
    <w:p w:rsidR="008B3160" w:rsidRDefault="00D02981" w:rsidP="00D1692B">
      <w:pPr>
        <w:tabs>
          <w:tab w:val="left" w:pos="1830"/>
        </w:tabs>
      </w:pPr>
      <w:r>
        <w:t>Ex : 108.192.20.3/16</w:t>
      </w:r>
    </w:p>
    <w:p w:rsidR="00D02981" w:rsidRDefault="00D02981" w:rsidP="00D1692B">
      <w:pPr>
        <w:tabs>
          <w:tab w:val="left" w:pos="1830"/>
        </w:tabs>
      </w:pPr>
      <w:r>
        <w:t>108.192.0.0</w:t>
      </w:r>
    </w:p>
    <w:p w:rsidR="00D02981" w:rsidRDefault="00D02981" w:rsidP="00D1692B">
      <w:pPr>
        <w:tabs>
          <w:tab w:val="left" w:pos="1830"/>
        </w:tabs>
      </w:pPr>
    </w:p>
    <w:p w:rsidR="00D02981" w:rsidRDefault="00D02981" w:rsidP="00D1692B">
      <w:pPr>
        <w:tabs>
          <w:tab w:val="left" w:pos="1830"/>
        </w:tabs>
      </w:pPr>
      <w:r>
        <w:t>Exo 2 : 128.64.32.16/18</w:t>
      </w:r>
    </w:p>
    <w:p w:rsidR="00D02981" w:rsidRDefault="00D02981" w:rsidP="00D1692B">
      <w:pPr>
        <w:tabs>
          <w:tab w:val="left" w:pos="1830"/>
        </w:tabs>
      </w:pPr>
      <w:r>
        <w:t xml:space="preserve">Nb de bits défini à 1 au masque : 18 : 1111 1111 1111 1111 </w:t>
      </w:r>
      <w:r>
        <w:tab/>
        <w:t>1100 0000 0000 0000</w:t>
      </w:r>
    </w:p>
    <w:p w:rsidR="00D02981" w:rsidRDefault="00D02981" w:rsidP="00D1692B">
      <w:pPr>
        <w:tabs>
          <w:tab w:val="left" w:pos="1830"/>
        </w:tabs>
      </w:pPr>
      <w:r>
        <w:t>128.64. x.0</w:t>
      </w:r>
    </w:p>
    <w:p w:rsidR="00D02981" w:rsidRDefault="00D02981" w:rsidP="00D1692B">
      <w:pPr>
        <w:tabs>
          <w:tab w:val="left" w:pos="1830"/>
        </w:tabs>
      </w:pPr>
      <w:r>
        <w:t>Masque : 1111 1111 : 255</w:t>
      </w:r>
    </w:p>
    <w:p w:rsidR="00D02981" w:rsidRDefault="00D02981" w:rsidP="00D1692B">
      <w:pPr>
        <w:tabs>
          <w:tab w:val="left" w:pos="1830"/>
        </w:tabs>
      </w:pPr>
      <w:r>
        <w:tab/>
        <w:t>1111 1111 : 255</w:t>
      </w:r>
    </w:p>
    <w:p w:rsidR="00D02981" w:rsidRDefault="00D02981" w:rsidP="00D1692B">
      <w:pPr>
        <w:tabs>
          <w:tab w:val="left" w:pos="1830"/>
        </w:tabs>
      </w:pPr>
      <w:r>
        <w:tab/>
        <w:t>1100 0000 : 192</w:t>
      </w:r>
    </w:p>
    <w:p w:rsidR="00D02981" w:rsidRDefault="00D02981" w:rsidP="00D1692B">
      <w:pPr>
        <w:tabs>
          <w:tab w:val="left" w:pos="1830"/>
        </w:tabs>
      </w:pPr>
      <w:r>
        <w:tab/>
        <w:t>0.. :</w:t>
      </w:r>
      <w:r>
        <w:tab/>
        <w:t>0</w:t>
      </w:r>
    </w:p>
    <w:p w:rsidR="00D02981" w:rsidRDefault="00D02981" w:rsidP="00D1692B">
      <w:pPr>
        <w:tabs>
          <w:tab w:val="left" w:pos="1830"/>
        </w:tabs>
      </w:pPr>
      <w:r>
        <w:t>Soit : 255.255.192.0</w:t>
      </w:r>
    </w:p>
    <w:p w:rsidR="00D02981" w:rsidRDefault="00D02981" w:rsidP="00D1692B">
      <w:pPr>
        <w:tabs>
          <w:tab w:val="left" w:pos="1830"/>
        </w:tabs>
      </w:pPr>
    </w:p>
    <w:tbl>
      <w:tblPr>
        <w:tblStyle w:val="Grilledutableau"/>
        <w:tblW w:w="0" w:type="auto"/>
        <w:tblLook w:val="04A0" w:firstRow="1" w:lastRow="0" w:firstColumn="1" w:lastColumn="0" w:noHBand="0" w:noVBand="1"/>
      </w:tblPr>
      <w:tblGrid>
        <w:gridCol w:w="2265"/>
        <w:gridCol w:w="2265"/>
        <w:gridCol w:w="2266"/>
        <w:gridCol w:w="2266"/>
      </w:tblGrid>
      <w:tr w:rsidR="00D02981" w:rsidTr="00D02981">
        <w:tc>
          <w:tcPr>
            <w:tcW w:w="2265" w:type="dxa"/>
          </w:tcPr>
          <w:p w:rsidR="00D02981" w:rsidRDefault="00D02981" w:rsidP="00D1692B">
            <w:pPr>
              <w:tabs>
                <w:tab w:val="left" w:pos="1830"/>
              </w:tabs>
            </w:pPr>
          </w:p>
        </w:tc>
        <w:tc>
          <w:tcPr>
            <w:tcW w:w="2265" w:type="dxa"/>
          </w:tcPr>
          <w:p w:rsidR="00D02981" w:rsidRDefault="00D02981" w:rsidP="00D1692B">
            <w:pPr>
              <w:tabs>
                <w:tab w:val="left" w:pos="1830"/>
              </w:tabs>
            </w:pPr>
          </w:p>
        </w:tc>
        <w:tc>
          <w:tcPr>
            <w:tcW w:w="2266" w:type="dxa"/>
          </w:tcPr>
          <w:p w:rsidR="00D02981" w:rsidRDefault="00D02981" w:rsidP="00D1692B">
            <w:pPr>
              <w:tabs>
                <w:tab w:val="left" w:pos="1830"/>
              </w:tabs>
            </w:pPr>
            <w:r>
              <w:t>1100 0000</w:t>
            </w:r>
          </w:p>
        </w:tc>
        <w:tc>
          <w:tcPr>
            <w:tcW w:w="2266" w:type="dxa"/>
          </w:tcPr>
          <w:p w:rsidR="00D02981" w:rsidRDefault="00D02981" w:rsidP="00D1692B">
            <w:pPr>
              <w:tabs>
                <w:tab w:val="left" w:pos="1830"/>
              </w:tabs>
            </w:pPr>
          </w:p>
        </w:tc>
      </w:tr>
      <w:tr w:rsidR="00D02981" w:rsidTr="00D02981">
        <w:tc>
          <w:tcPr>
            <w:tcW w:w="2265" w:type="dxa"/>
          </w:tcPr>
          <w:p w:rsidR="00D02981" w:rsidRDefault="00D02981" w:rsidP="00D1692B">
            <w:pPr>
              <w:tabs>
                <w:tab w:val="left" w:pos="1830"/>
              </w:tabs>
            </w:pPr>
          </w:p>
        </w:tc>
        <w:tc>
          <w:tcPr>
            <w:tcW w:w="2265" w:type="dxa"/>
          </w:tcPr>
          <w:p w:rsidR="00D02981" w:rsidRDefault="00D02981" w:rsidP="00D1692B">
            <w:pPr>
              <w:tabs>
                <w:tab w:val="left" w:pos="1830"/>
              </w:tabs>
            </w:pPr>
          </w:p>
        </w:tc>
        <w:tc>
          <w:tcPr>
            <w:tcW w:w="2266" w:type="dxa"/>
          </w:tcPr>
          <w:p w:rsidR="00D02981" w:rsidRDefault="00D02981" w:rsidP="00D1692B">
            <w:pPr>
              <w:tabs>
                <w:tab w:val="left" w:pos="1830"/>
              </w:tabs>
            </w:pPr>
            <w:r>
              <w:t>0010 0000</w:t>
            </w:r>
          </w:p>
        </w:tc>
        <w:tc>
          <w:tcPr>
            <w:tcW w:w="2266" w:type="dxa"/>
          </w:tcPr>
          <w:p w:rsidR="00D02981" w:rsidRDefault="00D02981" w:rsidP="00D1692B">
            <w:pPr>
              <w:tabs>
                <w:tab w:val="left" w:pos="1830"/>
              </w:tabs>
            </w:pPr>
          </w:p>
        </w:tc>
      </w:tr>
      <w:tr w:rsidR="00D02981" w:rsidTr="00D02981">
        <w:tc>
          <w:tcPr>
            <w:tcW w:w="2265" w:type="dxa"/>
          </w:tcPr>
          <w:p w:rsidR="00D02981" w:rsidRDefault="00D02981" w:rsidP="00D1692B">
            <w:pPr>
              <w:tabs>
                <w:tab w:val="left" w:pos="1830"/>
              </w:tabs>
            </w:pPr>
          </w:p>
        </w:tc>
        <w:tc>
          <w:tcPr>
            <w:tcW w:w="2265" w:type="dxa"/>
          </w:tcPr>
          <w:p w:rsidR="00D02981" w:rsidRDefault="00D02981" w:rsidP="00D1692B">
            <w:pPr>
              <w:tabs>
                <w:tab w:val="left" w:pos="1830"/>
              </w:tabs>
            </w:pPr>
          </w:p>
        </w:tc>
        <w:tc>
          <w:tcPr>
            <w:tcW w:w="2266" w:type="dxa"/>
          </w:tcPr>
          <w:p w:rsidR="00D02981" w:rsidRDefault="00D02981" w:rsidP="00D1692B">
            <w:pPr>
              <w:tabs>
                <w:tab w:val="left" w:pos="1830"/>
              </w:tabs>
            </w:pPr>
            <w:r>
              <w:t>0000 0000</w:t>
            </w:r>
          </w:p>
        </w:tc>
        <w:tc>
          <w:tcPr>
            <w:tcW w:w="2266" w:type="dxa"/>
          </w:tcPr>
          <w:p w:rsidR="00D02981" w:rsidRDefault="00D02981" w:rsidP="00D1692B">
            <w:pPr>
              <w:tabs>
                <w:tab w:val="left" w:pos="1830"/>
              </w:tabs>
            </w:pPr>
          </w:p>
        </w:tc>
      </w:tr>
    </w:tbl>
    <w:p w:rsidR="00D02981" w:rsidRDefault="00D02981" w:rsidP="00D1692B">
      <w:pPr>
        <w:tabs>
          <w:tab w:val="left" w:pos="1830"/>
        </w:tabs>
      </w:pPr>
      <w:r>
        <w:t>Adresse finale : 128.64.0.0</w:t>
      </w:r>
    </w:p>
    <w:p w:rsidR="00D02981" w:rsidRDefault="00D02981" w:rsidP="00D1692B">
      <w:pPr>
        <w:tabs>
          <w:tab w:val="left" w:pos="1830"/>
        </w:tabs>
      </w:pPr>
    </w:p>
    <w:p w:rsidR="00CC6743" w:rsidRDefault="00CC6743" w:rsidP="00D1692B">
      <w:pPr>
        <w:tabs>
          <w:tab w:val="left" w:pos="1830"/>
        </w:tabs>
      </w:pPr>
      <w:r>
        <w:t>Ex : 136.16.25.3 / 255.255.0.0</w:t>
      </w:r>
    </w:p>
    <w:p w:rsidR="00CC6743" w:rsidRDefault="00CC6743" w:rsidP="00D1692B">
      <w:pPr>
        <w:tabs>
          <w:tab w:val="left" w:pos="1830"/>
        </w:tabs>
      </w:pPr>
      <w:r>
        <w:t>16 premiers bits sont à 1 : adresse réseau : 136.16.0.0</w:t>
      </w:r>
    </w:p>
    <w:p w:rsidR="00CC6743" w:rsidRDefault="00CC6743" w:rsidP="00D1692B">
      <w:pPr>
        <w:tabs>
          <w:tab w:val="left" w:pos="1830"/>
        </w:tabs>
      </w:pPr>
      <w:r>
        <w:t xml:space="preserve">Host ID : </w:t>
      </w:r>
      <w:r w:rsidR="00A65355">
        <w:t>0.0.</w:t>
      </w:r>
      <w:r>
        <w:t>25.3</w:t>
      </w:r>
    </w:p>
    <w:p w:rsidR="00A65355" w:rsidRDefault="00A65355" w:rsidP="00D1692B">
      <w:pPr>
        <w:tabs>
          <w:tab w:val="left" w:pos="1830"/>
        </w:tabs>
      </w:pPr>
    </w:p>
    <w:p w:rsidR="00A65355" w:rsidRDefault="00A65355" w:rsidP="00D1692B">
      <w:pPr>
        <w:tabs>
          <w:tab w:val="left" w:pos="1830"/>
        </w:tabs>
      </w:pPr>
      <w:r>
        <w:t>136.16.25.3/255.255.240.0</w:t>
      </w:r>
    </w:p>
    <w:p w:rsidR="00A65355" w:rsidRDefault="00A65355" w:rsidP="00D1692B">
      <w:pPr>
        <w:tabs>
          <w:tab w:val="left" w:pos="1830"/>
        </w:tabs>
      </w:pPr>
      <w:r>
        <w:t xml:space="preserve">ET logique : </w:t>
      </w:r>
    </w:p>
    <w:p w:rsidR="00A65355" w:rsidRDefault="00A65355" w:rsidP="00D1692B">
      <w:pPr>
        <w:tabs>
          <w:tab w:val="left" w:pos="1830"/>
        </w:tabs>
      </w:pPr>
      <w:r>
        <w:t>1000 1000 = 2^3+2^7 = 8+128 = 136</w:t>
      </w:r>
    </w:p>
    <w:p w:rsidR="00A65355" w:rsidRDefault="00A65355" w:rsidP="00D1692B">
      <w:pPr>
        <w:tabs>
          <w:tab w:val="left" w:pos="1830"/>
        </w:tabs>
      </w:pPr>
      <w:r>
        <w:t>16 = 0001 0000</w:t>
      </w:r>
    </w:p>
    <w:p w:rsidR="009D606C" w:rsidRDefault="00A65355" w:rsidP="00D1692B">
      <w:pPr>
        <w:tabs>
          <w:tab w:val="left" w:pos="1830"/>
        </w:tabs>
      </w:pPr>
      <w:r>
        <w:t>25 = 0001 1001</w:t>
      </w:r>
    </w:p>
    <w:p w:rsidR="009D606C" w:rsidRDefault="009D606C" w:rsidP="00D1692B">
      <w:pPr>
        <w:tabs>
          <w:tab w:val="left" w:pos="1830"/>
        </w:tabs>
      </w:pPr>
      <w:r>
        <w:t>3 = 0000 0011</w:t>
      </w:r>
    </w:p>
    <w:p w:rsidR="009D606C" w:rsidRDefault="00A37931" w:rsidP="00D1692B">
      <w:pPr>
        <w:tabs>
          <w:tab w:val="left" w:pos="1830"/>
        </w:tabs>
      </w:pPr>
      <w:r>
        <w:t>___</w:t>
      </w:r>
    </w:p>
    <w:p w:rsidR="00A37931" w:rsidRDefault="00A37931" w:rsidP="00D1692B">
      <w:pPr>
        <w:tabs>
          <w:tab w:val="left" w:pos="1830"/>
        </w:tabs>
      </w:pPr>
      <w:r>
        <w:t>255 = 1111 1111</w:t>
      </w:r>
    </w:p>
    <w:p w:rsidR="00A37931" w:rsidRDefault="00A37931" w:rsidP="00D1692B">
      <w:pPr>
        <w:tabs>
          <w:tab w:val="left" w:pos="1830"/>
        </w:tabs>
      </w:pPr>
      <w:r>
        <w:t>240 = 1111 0000</w:t>
      </w:r>
    </w:p>
    <w:tbl>
      <w:tblPr>
        <w:tblStyle w:val="Grilledutableau"/>
        <w:tblW w:w="0" w:type="auto"/>
        <w:tblLook w:val="04A0" w:firstRow="1" w:lastRow="0" w:firstColumn="1" w:lastColumn="0" w:noHBand="0" w:noVBand="1"/>
      </w:tblPr>
      <w:tblGrid>
        <w:gridCol w:w="1718"/>
        <w:gridCol w:w="1836"/>
        <w:gridCol w:w="1836"/>
        <w:gridCol w:w="1836"/>
        <w:gridCol w:w="1836"/>
      </w:tblGrid>
      <w:tr w:rsidR="00352E1B" w:rsidTr="00352E1B">
        <w:tc>
          <w:tcPr>
            <w:tcW w:w="1718" w:type="dxa"/>
          </w:tcPr>
          <w:p w:rsidR="00352E1B" w:rsidRDefault="00352E1B" w:rsidP="00D1692B">
            <w:pPr>
              <w:tabs>
                <w:tab w:val="left" w:pos="1830"/>
              </w:tabs>
            </w:pPr>
            <w:r>
              <w:t xml:space="preserve">136.16.25.3 : </w:t>
            </w:r>
          </w:p>
        </w:tc>
        <w:tc>
          <w:tcPr>
            <w:tcW w:w="1836" w:type="dxa"/>
          </w:tcPr>
          <w:p w:rsidR="00352E1B" w:rsidRDefault="00352E1B" w:rsidP="00D1692B">
            <w:pPr>
              <w:tabs>
                <w:tab w:val="left" w:pos="1830"/>
              </w:tabs>
            </w:pPr>
            <w:r>
              <w:t>1000 1000</w:t>
            </w:r>
          </w:p>
        </w:tc>
        <w:tc>
          <w:tcPr>
            <w:tcW w:w="1836" w:type="dxa"/>
          </w:tcPr>
          <w:p w:rsidR="00352E1B" w:rsidRDefault="00352E1B" w:rsidP="00D1692B">
            <w:pPr>
              <w:tabs>
                <w:tab w:val="left" w:pos="1830"/>
              </w:tabs>
            </w:pPr>
            <w:r>
              <w:t>0001 0000</w:t>
            </w:r>
          </w:p>
        </w:tc>
        <w:tc>
          <w:tcPr>
            <w:tcW w:w="1836" w:type="dxa"/>
          </w:tcPr>
          <w:p w:rsidR="00352E1B" w:rsidRPr="00E83FEB" w:rsidRDefault="00352E1B" w:rsidP="00D1692B">
            <w:pPr>
              <w:tabs>
                <w:tab w:val="left" w:pos="1830"/>
              </w:tabs>
              <w:rPr>
                <w:b/>
              </w:rPr>
            </w:pPr>
            <w:r w:rsidRPr="00E83FEB">
              <w:rPr>
                <w:b/>
              </w:rPr>
              <w:t>0001 1001</w:t>
            </w:r>
          </w:p>
        </w:tc>
        <w:tc>
          <w:tcPr>
            <w:tcW w:w="1836" w:type="dxa"/>
          </w:tcPr>
          <w:p w:rsidR="00352E1B" w:rsidRDefault="00352E1B" w:rsidP="00D1692B">
            <w:pPr>
              <w:tabs>
                <w:tab w:val="left" w:pos="1830"/>
              </w:tabs>
            </w:pPr>
            <w:r>
              <w:t>0000 0011</w:t>
            </w:r>
          </w:p>
        </w:tc>
      </w:tr>
      <w:tr w:rsidR="00352E1B" w:rsidTr="00352E1B">
        <w:tc>
          <w:tcPr>
            <w:tcW w:w="1718" w:type="dxa"/>
          </w:tcPr>
          <w:p w:rsidR="00352E1B" w:rsidRDefault="00352E1B" w:rsidP="00D1692B">
            <w:pPr>
              <w:tabs>
                <w:tab w:val="left" w:pos="1830"/>
              </w:tabs>
            </w:pPr>
            <w:r>
              <w:t>255.255.240.0</w:t>
            </w:r>
          </w:p>
        </w:tc>
        <w:tc>
          <w:tcPr>
            <w:tcW w:w="1836" w:type="dxa"/>
          </w:tcPr>
          <w:p w:rsidR="00352E1B" w:rsidRDefault="00352E1B" w:rsidP="00D1692B">
            <w:pPr>
              <w:tabs>
                <w:tab w:val="left" w:pos="1830"/>
              </w:tabs>
            </w:pPr>
            <w:r>
              <w:t>1111 1111</w:t>
            </w:r>
          </w:p>
        </w:tc>
        <w:tc>
          <w:tcPr>
            <w:tcW w:w="1836" w:type="dxa"/>
          </w:tcPr>
          <w:p w:rsidR="00352E1B" w:rsidRDefault="00352E1B" w:rsidP="00D1692B">
            <w:pPr>
              <w:tabs>
                <w:tab w:val="left" w:pos="1830"/>
              </w:tabs>
            </w:pPr>
            <w:r>
              <w:t>1111 1111</w:t>
            </w:r>
          </w:p>
        </w:tc>
        <w:tc>
          <w:tcPr>
            <w:tcW w:w="1836" w:type="dxa"/>
          </w:tcPr>
          <w:p w:rsidR="00352E1B" w:rsidRPr="00E83FEB" w:rsidRDefault="00352E1B" w:rsidP="00D1692B">
            <w:pPr>
              <w:tabs>
                <w:tab w:val="left" w:pos="1830"/>
              </w:tabs>
              <w:rPr>
                <w:b/>
              </w:rPr>
            </w:pPr>
            <w:r w:rsidRPr="00E83FEB">
              <w:rPr>
                <w:b/>
              </w:rPr>
              <w:t>1111 0000</w:t>
            </w:r>
          </w:p>
        </w:tc>
        <w:tc>
          <w:tcPr>
            <w:tcW w:w="1836" w:type="dxa"/>
          </w:tcPr>
          <w:p w:rsidR="00352E1B" w:rsidRDefault="00352E1B" w:rsidP="00D1692B">
            <w:pPr>
              <w:tabs>
                <w:tab w:val="left" w:pos="1830"/>
              </w:tabs>
            </w:pPr>
            <w:r>
              <w:t>0000 0000</w:t>
            </w:r>
          </w:p>
        </w:tc>
      </w:tr>
      <w:tr w:rsidR="00352E1B" w:rsidTr="00352E1B">
        <w:tc>
          <w:tcPr>
            <w:tcW w:w="1718" w:type="dxa"/>
          </w:tcPr>
          <w:p w:rsidR="00352E1B" w:rsidRDefault="00352E1B" w:rsidP="00D1692B">
            <w:pPr>
              <w:tabs>
                <w:tab w:val="left" w:pos="1830"/>
              </w:tabs>
            </w:pPr>
            <w:r>
              <w:t>?</w:t>
            </w:r>
            <w:r w:rsidR="00474742">
              <w:t> : 136.16.16.0</w:t>
            </w:r>
          </w:p>
        </w:tc>
        <w:tc>
          <w:tcPr>
            <w:tcW w:w="1836" w:type="dxa"/>
          </w:tcPr>
          <w:p w:rsidR="00352E1B" w:rsidRDefault="00093EC5" w:rsidP="00D1692B">
            <w:pPr>
              <w:tabs>
                <w:tab w:val="left" w:pos="1830"/>
              </w:tabs>
            </w:pPr>
            <w:r>
              <w:t>1000 1000</w:t>
            </w:r>
          </w:p>
        </w:tc>
        <w:tc>
          <w:tcPr>
            <w:tcW w:w="1836" w:type="dxa"/>
          </w:tcPr>
          <w:p w:rsidR="00352E1B" w:rsidRDefault="00093EC5" w:rsidP="00D1692B">
            <w:pPr>
              <w:tabs>
                <w:tab w:val="left" w:pos="1830"/>
              </w:tabs>
            </w:pPr>
            <w:r>
              <w:t>0001 0000</w:t>
            </w:r>
          </w:p>
        </w:tc>
        <w:tc>
          <w:tcPr>
            <w:tcW w:w="1836" w:type="dxa"/>
          </w:tcPr>
          <w:p w:rsidR="00352E1B" w:rsidRPr="00E83FEB" w:rsidRDefault="00474742" w:rsidP="00D1692B">
            <w:pPr>
              <w:tabs>
                <w:tab w:val="left" w:pos="1830"/>
              </w:tabs>
              <w:rPr>
                <w:b/>
              </w:rPr>
            </w:pPr>
            <w:r w:rsidRPr="00E83FEB">
              <w:rPr>
                <w:b/>
              </w:rPr>
              <w:t>0001</w:t>
            </w:r>
            <w:r w:rsidR="00093EC5" w:rsidRPr="00E83FEB">
              <w:rPr>
                <w:b/>
              </w:rPr>
              <w:t xml:space="preserve"> 0000</w:t>
            </w:r>
          </w:p>
        </w:tc>
        <w:tc>
          <w:tcPr>
            <w:tcW w:w="1836" w:type="dxa"/>
          </w:tcPr>
          <w:p w:rsidR="00352E1B" w:rsidRDefault="00474742" w:rsidP="00D1692B">
            <w:pPr>
              <w:tabs>
                <w:tab w:val="left" w:pos="1830"/>
              </w:tabs>
            </w:pPr>
            <w:r>
              <w:t>0000 0000</w:t>
            </w:r>
          </w:p>
        </w:tc>
      </w:tr>
    </w:tbl>
    <w:p w:rsidR="00A37931" w:rsidRDefault="00A37931" w:rsidP="00D1692B">
      <w:pPr>
        <w:tabs>
          <w:tab w:val="left" w:pos="1830"/>
        </w:tabs>
      </w:pPr>
    </w:p>
    <w:p w:rsidR="004B175D" w:rsidRDefault="004B175D" w:rsidP="00D1692B">
      <w:pPr>
        <w:tabs>
          <w:tab w:val="left" w:pos="1830"/>
        </w:tabs>
      </w:pPr>
      <w:r>
        <w:t>Et logique : 0+0 = 0</w:t>
      </w:r>
    </w:p>
    <w:p w:rsidR="004B175D" w:rsidRDefault="004B175D" w:rsidP="00D1692B">
      <w:pPr>
        <w:tabs>
          <w:tab w:val="left" w:pos="1830"/>
        </w:tabs>
      </w:pPr>
      <w:r>
        <w:t>0+1 ou 1+0 = 0</w:t>
      </w:r>
      <w:bookmarkStart w:id="0" w:name="_GoBack"/>
      <w:bookmarkEnd w:id="0"/>
    </w:p>
    <w:p w:rsidR="00855CD2" w:rsidRDefault="00855CD2" w:rsidP="00D1692B">
      <w:pPr>
        <w:tabs>
          <w:tab w:val="left" w:pos="1830"/>
        </w:tabs>
      </w:pPr>
      <w:r>
        <w:t>1+1 = 1.</w:t>
      </w:r>
    </w:p>
    <w:p w:rsidR="00855CD2" w:rsidRDefault="00855CD2" w:rsidP="00D1692B">
      <w:pPr>
        <w:tabs>
          <w:tab w:val="left" w:pos="1830"/>
        </w:tabs>
      </w:pPr>
      <w:r>
        <w:t>.</w:t>
      </w:r>
    </w:p>
    <w:p w:rsidR="00CA5F3C" w:rsidRDefault="00CA5F3C" w:rsidP="00D1692B">
      <w:pPr>
        <w:tabs>
          <w:tab w:val="left" w:pos="1830"/>
        </w:tabs>
      </w:pPr>
    </w:p>
    <w:p w:rsidR="00CA5F3C" w:rsidRDefault="00CA5F3C" w:rsidP="00D1692B">
      <w:pPr>
        <w:tabs>
          <w:tab w:val="left" w:pos="1830"/>
        </w:tabs>
      </w:pPr>
      <w:r>
        <w:t>Pas besoin de convertir 255 = full logique = même valeur que celle de départ</w:t>
      </w:r>
    </w:p>
    <w:p w:rsidR="00F97A11" w:rsidRDefault="00F97A11" w:rsidP="00D1692B">
      <w:pPr>
        <w:tabs>
          <w:tab w:val="left" w:pos="1830"/>
        </w:tabs>
      </w:pPr>
      <w:r>
        <w:t>Pas besoin pour le 0 : donnera 0 en Et logique.</w:t>
      </w:r>
    </w:p>
    <w:p w:rsidR="00E83FEB" w:rsidRDefault="00E83FEB" w:rsidP="00D1692B">
      <w:pPr>
        <w:tabs>
          <w:tab w:val="left" w:pos="1830"/>
        </w:tabs>
      </w:pPr>
    </w:p>
    <w:p w:rsidR="00E83FEB" w:rsidRPr="000905AB" w:rsidRDefault="00E83FEB" w:rsidP="00D1692B">
      <w:pPr>
        <w:tabs>
          <w:tab w:val="left" w:pos="1830"/>
        </w:tabs>
        <w:rPr>
          <w:b/>
        </w:rPr>
      </w:pPr>
      <w:r w:rsidRPr="000905AB">
        <w:rPr>
          <w:b/>
        </w:rPr>
        <w:t>5 – Les types d’adresses IPv4</w:t>
      </w:r>
    </w:p>
    <w:p w:rsidR="00E83FEB" w:rsidRDefault="00E83FEB" w:rsidP="00D1692B">
      <w:pPr>
        <w:tabs>
          <w:tab w:val="left" w:pos="1830"/>
        </w:tabs>
      </w:pPr>
      <w:r>
        <w:t>Adresse réseau</w:t>
      </w:r>
    </w:p>
    <w:p w:rsidR="009C7881" w:rsidRDefault="009C7881" w:rsidP="009C7881">
      <w:pPr>
        <w:pStyle w:val="Paragraphedeliste"/>
        <w:numPr>
          <w:ilvl w:val="0"/>
          <w:numId w:val="4"/>
        </w:numPr>
        <w:tabs>
          <w:tab w:val="left" w:pos="1830"/>
        </w:tabs>
      </w:pPr>
      <w:r>
        <w:t>L’&amp;adresse réseau est généralement utilisée pour faire référence a un réseau</w:t>
      </w:r>
    </w:p>
    <w:p w:rsidR="009C7881" w:rsidRDefault="009C7881" w:rsidP="009C7881">
      <w:pPr>
        <w:pStyle w:val="Paragraphedeliste"/>
        <w:numPr>
          <w:ilvl w:val="0"/>
          <w:numId w:val="4"/>
        </w:numPr>
        <w:tabs>
          <w:tab w:val="left" w:pos="1830"/>
        </w:tabs>
      </w:pPr>
      <w:r>
        <w:t>Le masque de sous-réseau ou la longueur du prefixe st utilisés pour décrire une adresse réseau</w:t>
      </w:r>
    </w:p>
    <w:p w:rsidR="009C7881" w:rsidRDefault="009C7881" w:rsidP="009C7881">
      <w:pPr>
        <w:pStyle w:val="Paragraphedeliste"/>
        <w:numPr>
          <w:ilvl w:val="0"/>
          <w:numId w:val="4"/>
        </w:numPr>
        <w:tabs>
          <w:tab w:val="left" w:pos="1830"/>
        </w:tabs>
      </w:pPr>
      <w:r>
        <w:t>Dans l’exemple ci contre, le réseau est appelé (deux notations)</w:t>
      </w:r>
    </w:p>
    <w:p w:rsidR="009C7881" w:rsidRDefault="009C7881" w:rsidP="009C7881">
      <w:pPr>
        <w:pStyle w:val="Paragraphedeliste"/>
        <w:numPr>
          <w:ilvl w:val="1"/>
          <w:numId w:val="4"/>
        </w:numPr>
        <w:tabs>
          <w:tab w:val="left" w:pos="1830"/>
        </w:tabs>
      </w:pPr>
      <w:r>
        <w:t>Réseau 210.1.1.0 255.255.255.0</w:t>
      </w:r>
    </w:p>
    <w:p w:rsidR="00F01B0B" w:rsidRDefault="009C7881" w:rsidP="00F01B0B">
      <w:pPr>
        <w:pStyle w:val="Paragraphedeliste"/>
        <w:numPr>
          <w:ilvl w:val="1"/>
          <w:numId w:val="4"/>
        </w:numPr>
        <w:tabs>
          <w:tab w:val="left" w:pos="1830"/>
        </w:tabs>
      </w:pPr>
      <w:r>
        <w:t>Ou réseau : 210.1.1.0/24</w:t>
      </w:r>
    </w:p>
    <w:p w:rsidR="00F01B0B" w:rsidRDefault="00F01B0B" w:rsidP="00F01B0B">
      <w:pPr>
        <w:pStyle w:val="Paragraphedeliste"/>
        <w:numPr>
          <w:ilvl w:val="0"/>
          <w:numId w:val="4"/>
        </w:numPr>
        <w:tabs>
          <w:tab w:val="left" w:pos="1830"/>
        </w:tabs>
      </w:pPr>
      <w:r>
        <w:t>Tout les hotes du réseau 210.1.1.0/24 auront la meme partie réseau</w:t>
      </w:r>
    </w:p>
    <w:p w:rsidR="00F01B0B" w:rsidRDefault="00F01B0B" w:rsidP="00F01B0B">
      <w:pPr>
        <w:pStyle w:val="Paragraphedeliste"/>
        <w:numPr>
          <w:ilvl w:val="0"/>
          <w:numId w:val="4"/>
        </w:numPr>
        <w:tabs>
          <w:tab w:val="left" w:pos="1830"/>
        </w:tabs>
      </w:pPr>
      <w:r>
        <w:t>Dans la plae d’adresses IPv4 d’un reseau, ma premiere adresse est reservée a l’adresse reqeau</w:t>
      </w:r>
    </w:p>
    <w:p w:rsidR="00F01B0B" w:rsidRDefault="00F01B0B" w:rsidP="00F01B0B">
      <w:pPr>
        <w:pStyle w:val="Paragraphedeliste"/>
        <w:numPr>
          <w:ilvl w:val="0"/>
          <w:numId w:val="4"/>
        </w:numPr>
        <w:tabs>
          <w:tab w:val="left" w:pos="1830"/>
        </w:tabs>
      </w:pPr>
      <w:r>
        <w:t>Il s’agit de l’adresse dans laquelles les bits de la partie hôte st ts a 0</w:t>
      </w:r>
    </w:p>
    <w:p w:rsidR="00F01B0B" w:rsidRDefault="00F01B0B" w:rsidP="00F01B0B">
      <w:pPr>
        <w:pStyle w:val="Paragraphedeliste"/>
        <w:numPr>
          <w:ilvl w:val="0"/>
          <w:numId w:val="4"/>
        </w:numPr>
        <w:tabs>
          <w:tab w:val="left" w:pos="1830"/>
        </w:tabs>
      </w:pPr>
      <w:r>
        <w:t xml:space="preserve">Réseau 210.1.1.0/24 = </w:t>
      </w:r>
    </w:p>
    <w:tbl>
      <w:tblPr>
        <w:tblStyle w:val="Grilledutableau"/>
        <w:tblW w:w="0" w:type="auto"/>
        <w:tblLook w:val="04A0" w:firstRow="1" w:lastRow="0" w:firstColumn="1" w:lastColumn="0" w:noHBand="0" w:noVBand="1"/>
      </w:tblPr>
      <w:tblGrid>
        <w:gridCol w:w="2265"/>
        <w:gridCol w:w="2265"/>
        <w:gridCol w:w="2266"/>
        <w:gridCol w:w="2266"/>
      </w:tblGrid>
      <w:tr w:rsidR="00F01B0B" w:rsidTr="0059482C">
        <w:tc>
          <w:tcPr>
            <w:tcW w:w="6796" w:type="dxa"/>
            <w:gridSpan w:val="3"/>
            <w:shd w:val="clear" w:color="auto" w:fill="ED7D31" w:themeFill="accent2"/>
          </w:tcPr>
          <w:p w:rsidR="00F01B0B" w:rsidRDefault="00F01B0B" w:rsidP="00F01B0B">
            <w:pPr>
              <w:tabs>
                <w:tab w:val="left" w:pos="1830"/>
              </w:tabs>
            </w:pPr>
            <w:r>
              <w:t>RESEAU</w:t>
            </w:r>
          </w:p>
        </w:tc>
        <w:tc>
          <w:tcPr>
            <w:tcW w:w="2266" w:type="dxa"/>
          </w:tcPr>
          <w:p w:rsidR="00F01B0B" w:rsidRDefault="00F01B0B" w:rsidP="00F01B0B">
            <w:pPr>
              <w:tabs>
                <w:tab w:val="left" w:pos="1830"/>
              </w:tabs>
            </w:pPr>
            <w:r>
              <w:t>HOST_ID</w:t>
            </w:r>
          </w:p>
        </w:tc>
      </w:tr>
      <w:tr w:rsidR="00F01B0B" w:rsidTr="00F01B0B">
        <w:tc>
          <w:tcPr>
            <w:tcW w:w="2265" w:type="dxa"/>
            <w:shd w:val="clear" w:color="auto" w:fill="ED7D31" w:themeFill="accent2"/>
          </w:tcPr>
          <w:p w:rsidR="00F01B0B" w:rsidRDefault="00F01B0B" w:rsidP="00F01B0B">
            <w:pPr>
              <w:tabs>
                <w:tab w:val="left" w:pos="1830"/>
              </w:tabs>
            </w:pPr>
            <w:r>
              <w:t>210</w:t>
            </w:r>
          </w:p>
        </w:tc>
        <w:tc>
          <w:tcPr>
            <w:tcW w:w="2265" w:type="dxa"/>
            <w:shd w:val="clear" w:color="auto" w:fill="ED7D31" w:themeFill="accent2"/>
          </w:tcPr>
          <w:p w:rsidR="00F01B0B" w:rsidRDefault="00F01B0B" w:rsidP="00F01B0B">
            <w:pPr>
              <w:tabs>
                <w:tab w:val="left" w:pos="1830"/>
              </w:tabs>
            </w:pPr>
            <w:r>
              <w:t>1</w:t>
            </w:r>
          </w:p>
        </w:tc>
        <w:tc>
          <w:tcPr>
            <w:tcW w:w="2266" w:type="dxa"/>
            <w:shd w:val="clear" w:color="auto" w:fill="ED7D31" w:themeFill="accent2"/>
          </w:tcPr>
          <w:p w:rsidR="00F01B0B" w:rsidRDefault="00F01B0B" w:rsidP="00F01B0B">
            <w:pPr>
              <w:tabs>
                <w:tab w:val="left" w:pos="1830"/>
              </w:tabs>
            </w:pPr>
            <w:r>
              <w:t>1</w:t>
            </w:r>
          </w:p>
        </w:tc>
        <w:tc>
          <w:tcPr>
            <w:tcW w:w="2266" w:type="dxa"/>
          </w:tcPr>
          <w:p w:rsidR="00F01B0B" w:rsidRDefault="00F01B0B" w:rsidP="00F01B0B">
            <w:pPr>
              <w:tabs>
                <w:tab w:val="left" w:pos="1830"/>
              </w:tabs>
            </w:pPr>
            <w:r>
              <w:t>0</w:t>
            </w:r>
          </w:p>
        </w:tc>
      </w:tr>
      <w:tr w:rsidR="00F01B0B" w:rsidTr="00F01B0B">
        <w:tc>
          <w:tcPr>
            <w:tcW w:w="2265" w:type="dxa"/>
            <w:shd w:val="clear" w:color="auto" w:fill="ED7D31" w:themeFill="accent2"/>
          </w:tcPr>
          <w:p w:rsidR="00F01B0B" w:rsidRDefault="002B7E56" w:rsidP="00F01B0B">
            <w:pPr>
              <w:tabs>
                <w:tab w:val="left" w:pos="1830"/>
              </w:tabs>
            </w:pPr>
            <w:r>
              <w:t>111 0…</w:t>
            </w:r>
          </w:p>
        </w:tc>
        <w:tc>
          <w:tcPr>
            <w:tcW w:w="2265" w:type="dxa"/>
            <w:shd w:val="clear" w:color="auto" w:fill="ED7D31" w:themeFill="accent2"/>
          </w:tcPr>
          <w:p w:rsidR="00F01B0B" w:rsidRDefault="00F01B0B" w:rsidP="00F01B0B">
            <w:pPr>
              <w:tabs>
                <w:tab w:val="left" w:pos="1830"/>
              </w:tabs>
            </w:pPr>
          </w:p>
        </w:tc>
        <w:tc>
          <w:tcPr>
            <w:tcW w:w="2266" w:type="dxa"/>
            <w:shd w:val="clear" w:color="auto" w:fill="ED7D31" w:themeFill="accent2"/>
          </w:tcPr>
          <w:p w:rsidR="00F01B0B" w:rsidRDefault="00F01B0B" w:rsidP="00F01B0B">
            <w:pPr>
              <w:tabs>
                <w:tab w:val="left" w:pos="1830"/>
              </w:tabs>
            </w:pPr>
          </w:p>
        </w:tc>
        <w:tc>
          <w:tcPr>
            <w:tcW w:w="2266" w:type="dxa"/>
          </w:tcPr>
          <w:p w:rsidR="00F01B0B" w:rsidRDefault="00D80125" w:rsidP="00F01B0B">
            <w:pPr>
              <w:tabs>
                <w:tab w:val="left" w:pos="1830"/>
              </w:tabs>
            </w:pPr>
            <w:r>
              <w:t>0000 000</w:t>
            </w:r>
          </w:p>
        </w:tc>
      </w:tr>
    </w:tbl>
    <w:p w:rsidR="00F01B0B" w:rsidRDefault="00F01B0B" w:rsidP="00F01B0B">
      <w:pPr>
        <w:tabs>
          <w:tab w:val="left" w:pos="1830"/>
        </w:tabs>
      </w:pPr>
      <w:r>
        <w:t xml:space="preserve">            </w:t>
      </w:r>
    </w:p>
    <w:p w:rsidR="00E83FEB" w:rsidRPr="000905AB" w:rsidRDefault="00E83FEB" w:rsidP="00D1692B">
      <w:pPr>
        <w:tabs>
          <w:tab w:val="left" w:pos="1830"/>
        </w:tabs>
        <w:rPr>
          <w:b/>
          <w:sz w:val="24"/>
          <w:u w:val="single"/>
        </w:rPr>
      </w:pPr>
      <w:r w:rsidRPr="000905AB">
        <w:rPr>
          <w:b/>
          <w:sz w:val="24"/>
          <w:u w:val="single"/>
        </w:rPr>
        <w:t>Adresse de diffusion</w:t>
      </w:r>
    </w:p>
    <w:p w:rsidR="00F01B0B" w:rsidRDefault="00CC67BF" w:rsidP="00D1692B">
      <w:pPr>
        <w:tabs>
          <w:tab w:val="left" w:pos="1830"/>
        </w:tabs>
      </w:pPr>
      <w:r>
        <w:t xml:space="preserve">L’adresse de diffusion IPv4 appelée </w:t>
      </w:r>
      <w:r w:rsidR="000905AB">
        <w:t>également</w:t>
      </w:r>
      <w:r>
        <w:t xml:space="preserve"> adresse de broadcast est une adresse spécifique attribuée à chaque </w:t>
      </w:r>
      <w:r w:rsidR="000905AB">
        <w:t>réseau</w:t>
      </w:r>
    </w:p>
    <w:p w:rsidR="00CC67BF" w:rsidRDefault="00CC67BF" w:rsidP="00D1692B">
      <w:pPr>
        <w:tabs>
          <w:tab w:val="left" w:pos="1830"/>
        </w:tabs>
      </w:pPr>
      <w:r>
        <w:t xml:space="preserve">Elle permet de </w:t>
      </w:r>
      <w:r w:rsidR="000905AB">
        <w:t>transmettre</w:t>
      </w:r>
      <w:r>
        <w:t xml:space="preserve"> des données </w:t>
      </w:r>
      <w:r w:rsidR="000905AB">
        <w:t>à</w:t>
      </w:r>
      <w:r>
        <w:t xml:space="preserve"> l’ensemble des </w:t>
      </w:r>
      <w:r w:rsidR="000905AB">
        <w:t>hôtes</w:t>
      </w:r>
      <w:r>
        <w:t xml:space="preserve"> d’un </w:t>
      </w:r>
      <w:r w:rsidR="000905AB">
        <w:t>réseau</w:t>
      </w:r>
    </w:p>
    <w:p w:rsidR="00CC67BF" w:rsidRDefault="00CC67BF" w:rsidP="00D1692B">
      <w:pPr>
        <w:tabs>
          <w:tab w:val="left" w:pos="1830"/>
        </w:tabs>
      </w:pPr>
      <w:r>
        <w:t xml:space="preserve">Pour envoyer les données à tous les </w:t>
      </w:r>
      <w:r w:rsidR="000905AB">
        <w:t>hôtes</w:t>
      </w:r>
      <w:r>
        <w:t xml:space="preserve"> d’un réseau en une seule fois, un hôte peut envoyer un paquet adressé à l’adresse de diffusion du réseau, chaque hôte du réseau qui recevra ce paquet en traitera le contenu</w:t>
      </w:r>
    </w:p>
    <w:p w:rsidR="00CC67BF" w:rsidRDefault="00CC67BF" w:rsidP="00D1692B">
      <w:pPr>
        <w:tabs>
          <w:tab w:val="left" w:pos="1830"/>
        </w:tabs>
      </w:pPr>
      <w:r>
        <w:t>L’adresse de diffusion correspond à la plus grande adresse de la plage d’adresses d’un réseau</w:t>
      </w:r>
    </w:p>
    <w:p w:rsidR="009C7881" w:rsidRDefault="00206AC9" w:rsidP="00D1692B">
      <w:pPr>
        <w:tabs>
          <w:tab w:val="left" w:pos="1830"/>
        </w:tabs>
      </w:pPr>
      <w:r>
        <w:t xml:space="preserve">Comment calculer une adresse de broadcast : </w:t>
      </w:r>
    </w:p>
    <w:p w:rsidR="00206AC9" w:rsidRDefault="00206AC9" w:rsidP="00D1692B">
      <w:pPr>
        <w:tabs>
          <w:tab w:val="left" w:pos="1830"/>
        </w:tabs>
      </w:pPr>
      <w:r>
        <w:t xml:space="preserve">Il faut travailler à partir d’une adresse </w:t>
      </w:r>
      <w:r w:rsidR="000905AB">
        <w:t>réseau</w:t>
      </w:r>
      <w:r>
        <w:t xml:space="preserve"> et de son masque : ex : 192.168.0.0/24</w:t>
      </w:r>
    </w:p>
    <w:p w:rsidR="00206AC9" w:rsidRDefault="00206AC9" w:rsidP="00D1692B">
      <w:pPr>
        <w:tabs>
          <w:tab w:val="left" w:pos="1830"/>
        </w:tabs>
      </w:pPr>
      <w:r>
        <w:t>Quels sont les bits à 0 dans le masque ?</w:t>
      </w:r>
    </w:p>
    <w:p w:rsidR="00206AC9" w:rsidRDefault="00206AC9" w:rsidP="00D1692B">
      <w:pPr>
        <w:tabs>
          <w:tab w:val="left" w:pos="1830"/>
        </w:tabs>
      </w:pPr>
      <w:r>
        <w:t>Dans exemple en /24 : 255.255.255.0</w:t>
      </w:r>
    </w:p>
    <w:p w:rsidR="00206AC9" w:rsidRDefault="00206AC9" w:rsidP="00206AC9">
      <w:pPr>
        <w:pStyle w:val="Paragraphedeliste"/>
        <w:numPr>
          <w:ilvl w:val="0"/>
          <w:numId w:val="3"/>
        </w:numPr>
        <w:tabs>
          <w:tab w:val="left" w:pos="1830"/>
        </w:tabs>
      </w:pPr>
      <w:r>
        <w:t xml:space="preserve">Ts les bits à </w:t>
      </w:r>
      <w:r w:rsidR="000905AB">
        <w:t>zéro</w:t>
      </w:r>
      <w:r>
        <w:t xml:space="preserve"> dans le masque devront </w:t>
      </w:r>
      <w:r w:rsidR="000905AB">
        <w:t>être</w:t>
      </w:r>
      <w:r>
        <w:t xml:space="preserve"> à 1 dans l’adresse </w:t>
      </w:r>
      <w:r w:rsidR="000905AB">
        <w:t>réseau</w:t>
      </w:r>
    </w:p>
    <w:p w:rsidR="00206AC9" w:rsidRDefault="00206AC9" w:rsidP="00206AC9">
      <w:pPr>
        <w:pStyle w:val="Paragraphedeliste"/>
        <w:numPr>
          <w:ilvl w:val="1"/>
          <w:numId w:val="3"/>
        </w:numPr>
        <w:tabs>
          <w:tab w:val="left" w:pos="1830"/>
        </w:tabs>
      </w:pPr>
      <w:r>
        <w:t>Ex :192.168.0.255/24</w:t>
      </w:r>
    </w:p>
    <w:p w:rsidR="00206AC9" w:rsidRDefault="00206D52" w:rsidP="00206D52">
      <w:pPr>
        <w:tabs>
          <w:tab w:val="left" w:pos="1830"/>
        </w:tabs>
      </w:pPr>
      <w:r>
        <w:t xml:space="preserve">Exo : </w:t>
      </w:r>
    </w:p>
    <w:p w:rsidR="00206AC9" w:rsidRDefault="00206D52" w:rsidP="00D1692B">
      <w:pPr>
        <w:tabs>
          <w:tab w:val="left" w:pos="1830"/>
        </w:tabs>
      </w:pPr>
      <w:r>
        <w:t>146.72.13.23/16</w:t>
      </w:r>
    </w:p>
    <w:p w:rsidR="00206D52" w:rsidRDefault="00206D52" w:rsidP="00D1692B">
      <w:pPr>
        <w:tabs>
          <w:tab w:val="left" w:pos="1830"/>
        </w:tabs>
      </w:pPr>
      <w:r>
        <w:t xml:space="preserve">-&gt; calculer l’adresse </w:t>
      </w:r>
      <w:r w:rsidR="000905AB">
        <w:t>réseau</w:t>
      </w:r>
      <w:r>
        <w:t xml:space="preserve"> et l’adresse de broadcast</w:t>
      </w:r>
    </w:p>
    <w:p w:rsidR="00206D52" w:rsidRDefault="00206D52" w:rsidP="00D1692B">
      <w:pPr>
        <w:tabs>
          <w:tab w:val="left" w:pos="1830"/>
        </w:tabs>
      </w:pPr>
      <w:r>
        <w:t>255.255.0.0</w:t>
      </w:r>
    </w:p>
    <w:p w:rsidR="00206D52" w:rsidRDefault="00206D52" w:rsidP="00D1692B">
      <w:pPr>
        <w:tabs>
          <w:tab w:val="left" w:pos="1830"/>
        </w:tabs>
      </w:pPr>
      <w:r>
        <w:t>Réseau : 146.72.0.0</w:t>
      </w:r>
      <w:r w:rsidR="00BE0077">
        <w:t>/16</w:t>
      </w:r>
    </w:p>
    <w:p w:rsidR="00206D52" w:rsidRDefault="00206D52" w:rsidP="00D1692B">
      <w:pPr>
        <w:tabs>
          <w:tab w:val="left" w:pos="1830"/>
        </w:tabs>
      </w:pPr>
      <w:r>
        <w:t>Broadcast : 146.72.255.255</w:t>
      </w:r>
      <w:r w:rsidR="00BE0077">
        <w:t>/16</w:t>
      </w:r>
    </w:p>
    <w:p w:rsidR="00206AC9" w:rsidRDefault="00206AC9" w:rsidP="00D1692B">
      <w:pPr>
        <w:tabs>
          <w:tab w:val="left" w:pos="1830"/>
        </w:tabs>
      </w:pPr>
    </w:p>
    <w:p w:rsidR="008A20AD" w:rsidRDefault="008A20AD" w:rsidP="00D1692B">
      <w:pPr>
        <w:tabs>
          <w:tab w:val="left" w:pos="1830"/>
        </w:tabs>
      </w:pPr>
      <w:r>
        <w:t>2^n – 2 avec n le nombre de bits à zéro dans le masque permet de calculer le nbre d’hôte dans mon réseau</w:t>
      </w:r>
    </w:p>
    <w:p w:rsidR="008A20AD" w:rsidRDefault="008A20AD" w:rsidP="00D1692B">
      <w:pPr>
        <w:tabs>
          <w:tab w:val="left" w:pos="1830"/>
        </w:tabs>
      </w:pPr>
      <w:r>
        <w:t>Soit l’adresse IP suivante : 180.100.48.23/25</w:t>
      </w:r>
    </w:p>
    <w:p w:rsidR="008A20AD" w:rsidRDefault="008A20AD" w:rsidP="008A20AD">
      <w:pPr>
        <w:pStyle w:val="Paragraphedeliste"/>
        <w:numPr>
          <w:ilvl w:val="0"/>
          <w:numId w:val="2"/>
        </w:numPr>
        <w:tabs>
          <w:tab w:val="left" w:pos="1830"/>
        </w:tabs>
      </w:pPr>
      <w:r>
        <w:t>: Quelle adresse de broadcast ?</w:t>
      </w:r>
    </w:p>
    <w:p w:rsidR="008A20AD" w:rsidRDefault="008A20AD" w:rsidP="008A20AD">
      <w:pPr>
        <w:pStyle w:val="Paragraphedeliste"/>
        <w:numPr>
          <w:ilvl w:val="0"/>
          <w:numId w:val="2"/>
        </w:numPr>
        <w:tabs>
          <w:tab w:val="left" w:pos="1830"/>
        </w:tabs>
      </w:pPr>
      <w:r>
        <w:t>Combien d’</w:t>
      </w:r>
      <w:r w:rsidR="000905AB">
        <w:t>hôtes</w:t>
      </w:r>
      <w:r>
        <w:t> ?</w:t>
      </w:r>
    </w:p>
    <w:p w:rsidR="001824DD" w:rsidRDefault="001824DD" w:rsidP="008A20AD">
      <w:pPr>
        <w:tabs>
          <w:tab w:val="left" w:pos="1830"/>
        </w:tabs>
      </w:pPr>
    </w:p>
    <w:p w:rsidR="008A20AD" w:rsidRDefault="001824DD" w:rsidP="008A20AD">
      <w:pPr>
        <w:tabs>
          <w:tab w:val="left" w:pos="1830"/>
        </w:tabs>
      </w:pPr>
      <w:r>
        <w:t xml:space="preserve">Masque : </w:t>
      </w:r>
      <w:r w:rsidR="008A20AD">
        <w:t>: 255.255.255. </w:t>
      </w:r>
      <w:r>
        <w:t>128</w:t>
      </w:r>
    </w:p>
    <w:p w:rsidR="008A20AD" w:rsidRDefault="008A20AD" w:rsidP="008A20AD">
      <w:pPr>
        <w:tabs>
          <w:tab w:val="left" w:pos="1830"/>
        </w:tabs>
      </w:pPr>
      <w:r>
        <w:t>X : 1000 0000 = 128</w:t>
      </w:r>
    </w:p>
    <w:p w:rsidR="001824DD" w:rsidRDefault="001824DD" w:rsidP="008A20AD">
      <w:pPr>
        <w:tabs>
          <w:tab w:val="left" w:pos="1830"/>
        </w:tabs>
      </w:pPr>
    </w:p>
    <w:p w:rsidR="001824DD" w:rsidRDefault="008A20AD" w:rsidP="008A20AD">
      <w:pPr>
        <w:tabs>
          <w:tab w:val="left" w:pos="1830"/>
        </w:tabs>
      </w:pPr>
      <w:r>
        <w:t xml:space="preserve">180.100.48.23 =&gt; </w:t>
      </w:r>
    </w:p>
    <w:p w:rsidR="008A20AD" w:rsidRDefault="001824DD" w:rsidP="008A20AD">
      <w:pPr>
        <w:tabs>
          <w:tab w:val="left" w:pos="1830"/>
        </w:tabs>
      </w:pPr>
      <w:r>
        <w:t xml:space="preserve">IP : </w:t>
      </w:r>
      <w:r w:rsidR="008A20AD">
        <w:t>180.100.48.0</w:t>
      </w:r>
    </w:p>
    <w:tbl>
      <w:tblPr>
        <w:tblStyle w:val="Grilledutableau"/>
        <w:tblW w:w="0" w:type="auto"/>
        <w:tblLook w:val="04A0" w:firstRow="1" w:lastRow="0" w:firstColumn="1" w:lastColumn="0" w:noHBand="0" w:noVBand="1"/>
      </w:tblPr>
      <w:tblGrid>
        <w:gridCol w:w="9062"/>
      </w:tblGrid>
      <w:tr w:rsidR="008A20AD" w:rsidTr="008A20AD">
        <w:tc>
          <w:tcPr>
            <w:tcW w:w="9062" w:type="dxa"/>
          </w:tcPr>
          <w:p w:rsidR="008A20AD" w:rsidRDefault="008A20AD" w:rsidP="008A20AD">
            <w:pPr>
              <w:tabs>
                <w:tab w:val="left" w:pos="1830"/>
              </w:tabs>
            </w:pPr>
            <w:r>
              <w:t>0001 0111</w:t>
            </w:r>
          </w:p>
        </w:tc>
      </w:tr>
      <w:tr w:rsidR="008A20AD" w:rsidTr="008A20AD">
        <w:tc>
          <w:tcPr>
            <w:tcW w:w="9062" w:type="dxa"/>
          </w:tcPr>
          <w:p w:rsidR="008A20AD" w:rsidRDefault="008A20AD" w:rsidP="008A20AD">
            <w:pPr>
              <w:tabs>
                <w:tab w:val="left" w:pos="1830"/>
              </w:tabs>
            </w:pPr>
            <w:r>
              <w:t>1000 0000</w:t>
            </w:r>
          </w:p>
        </w:tc>
      </w:tr>
      <w:tr w:rsidR="008A20AD" w:rsidTr="008A20AD">
        <w:tc>
          <w:tcPr>
            <w:tcW w:w="9062" w:type="dxa"/>
          </w:tcPr>
          <w:p w:rsidR="008A20AD" w:rsidRDefault="008A20AD" w:rsidP="008A20AD">
            <w:pPr>
              <w:tabs>
                <w:tab w:val="left" w:pos="1830"/>
              </w:tabs>
            </w:pPr>
            <w:r>
              <w:t>000000000</w:t>
            </w:r>
          </w:p>
        </w:tc>
      </w:tr>
    </w:tbl>
    <w:p w:rsidR="008A20AD" w:rsidRDefault="008A20AD" w:rsidP="008A20AD">
      <w:pPr>
        <w:tabs>
          <w:tab w:val="left" w:pos="1830"/>
        </w:tabs>
      </w:pPr>
    </w:p>
    <w:p w:rsidR="008A20AD" w:rsidRDefault="000905AB" w:rsidP="00D1692B">
      <w:pPr>
        <w:tabs>
          <w:tab w:val="left" w:pos="1830"/>
        </w:tabs>
      </w:pPr>
      <w:r>
        <w:t>Hôtes</w:t>
      </w:r>
      <w:r w:rsidR="008A20AD">
        <w:t xml:space="preserve"> : 2^7-2 = 126 </w:t>
      </w:r>
      <w:r>
        <w:t>hôtes</w:t>
      </w:r>
      <w:r w:rsidR="008A20AD">
        <w:t xml:space="preserve">                        </w:t>
      </w:r>
    </w:p>
    <w:p w:rsidR="008A20AD" w:rsidRDefault="008A20AD" w:rsidP="00D1692B">
      <w:pPr>
        <w:tabs>
          <w:tab w:val="left" w:pos="1830"/>
        </w:tabs>
      </w:pPr>
    </w:p>
    <w:p w:rsidR="00206AC9" w:rsidRDefault="008A20AD" w:rsidP="00D1692B">
      <w:pPr>
        <w:tabs>
          <w:tab w:val="left" w:pos="1830"/>
        </w:tabs>
      </w:pPr>
      <w:r>
        <w:t xml:space="preserve">Ex : 146.72.0.0/16 (réseau) </w:t>
      </w:r>
    </w:p>
    <w:p w:rsidR="004E2D96" w:rsidRDefault="00E83FEB" w:rsidP="00D1692B">
      <w:pPr>
        <w:tabs>
          <w:tab w:val="left" w:pos="1830"/>
        </w:tabs>
      </w:pPr>
      <w:r>
        <w:t>Adresse d’</w:t>
      </w:r>
      <w:r w:rsidR="000905AB">
        <w:t>hôte</w:t>
      </w:r>
    </w:p>
    <w:p w:rsidR="004E2D96" w:rsidRDefault="004E2D96" w:rsidP="00D1692B">
      <w:pPr>
        <w:tabs>
          <w:tab w:val="left" w:pos="1830"/>
        </w:tabs>
      </w:pPr>
    </w:p>
    <w:p w:rsidR="004E2D96" w:rsidRDefault="004E2D96" w:rsidP="00D1692B">
      <w:pPr>
        <w:tabs>
          <w:tab w:val="left" w:pos="1830"/>
        </w:tabs>
      </w:pPr>
      <w:r>
        <w:t>LES TYPES D’ADRESSE</w:t>
      </w:r>
    </w:p>
    <w:p w:rsidR="004E2D96" w:rsidRDefault="004E2D96" w:rsidP="004E2D96">
      <w:pPr>
        <w:pStyle w:val="Paragraphedeliste"/>
        <w:numPr>
          <w:ilvl w:val="0"/>
          <w:numId w:val="5"/>
        </w:numPr>
        <w:tabs>
          <w:tab w:val="left" w:pos="1830"/>
        </w:tabs>
      </w:pPr>
      <w:r>
        <w:t xml:space="preserve">Dans l’adressage IPv4 il faut distinguer 3 types d’adresses : </w:t>
      </w:r>
    </w:p>
    <w:p w:rsidR="004E2D96" w:rsidRDefault="004E2D96" w:rsidP="004E2D96">
      <w:pPr>
        <w:pStyle w:val="Paragraphedeliste"/>
        <w:numPr>
          <w:ilvl w:val="1"/>
          <w:numId w:val="5"/>
        </w:numPr>
        <w:tabs>
          <w:tab w:val="left" w:pos="1830"/>
        </w:tabs>
      </w:pPr>
      <w:r>
        <w:t>Adresse réseau</w:t>
      </w:r>
    </w:p>
    <w:p w:rsidR="004E2D96" w:rsidRDefault="004E2D96" w:rsidP="004E2D96">
      <w:pPr>
        <w:pStyle w:val="Paragraphedeliste"/>
        <w:numPr>
          <w:ilvl w:val="1"/>
          <w:numId w:val="5"/>
        </w:numPr>
        <w:tabs>
          <w:tab w:val="left" w:pos="1830"/>
        </w:tabs>
      </w:pPr>
      <w:r>
        <w:t>Adresse de diffusion</w:t>
      </w:r>
      <w:r w:rsidR="00727787">
        <w:t xml:space="preserve"> (broadcast)</w:t>
      </w:r>
    </w:p>
    <w:p w:rsidR="004E2D96" w:rsidRDefault="004E2D96" w:rsidP="004E2D96">
      <w:pPr>
        <w:pStyle w:val="Paragraphedeliste"/>
        <w:numPr>
          <w:ilvl w:val="1"/>
          <w:numId w:val="5"/>
        </w:numPr>
        <w:tabs>
          <w:tab w:val="left" w:pos="1830"/>
        </w:tabs>
      </w:pPr>
      <w:r>
        <w:t>Les adresses hotes</w:t>
      </w:r>
    </w:p>
    <w:p w:rsidR="004E2D96" w:rsidRDefault="004E2D96" w:rsidP="00727787">
      <w:pPr>
        <w:tabs>
          <w:tab w:val="left" w:pos="1830"/>
        </w:tabs>
      </w:pPr>
    </w:p>
    <w:p w:rsidR="00727787" w:rsidRDefault="00727787" w:rsidP="00727787">
      <w:pPr>
        <w:tabs>
          <w:tab w:val="left" w:pos="1830"/>
        </w:tabs>
      </w:pPr>
      <w:r>
        <w:t xml:space="preserve">Adresse de broadcast : </w:t>
      </w:r>
    </w:p>
    <w:p w:rsidR="00727787" w:rsidRDefault="00727787" w:rsidP="00727787">
      <w:pPr>
        <w:tabs>
          <w:tab w:val="left" w:pos="1830"/>
        </w:tabs>
      </w:pPr>
      <w:r>
        <w:t>Exemple : Calculer l’adresse de broadcast</w:t>
      </w:r>
    </w:p>
    <w:p w:rsidR="00727787" w:rsidRDefault="00727787" w:rsidP="00727787">
      <w:pPr>
        <w:tabs>
          <w:tab w:val="left" w:pos="1830"/>
        </w:tabs>
      </w:pPr>
      <w:r>
        <w:t>Partir de l’adresse du reseau, travailler avec le masque (regarder les bits à 0 pour les mettre à 1 dans la partie adresse de réseau)</w:t>
      </w:r>
    </w:p>
    <w:p w:rsidR="00727787" w:rsidRDefault="00727787" w:rsidP="00727787">
      <w:pPr>
        <w:tabs>
          <w:tab w:val="left" w:pos="1830"/>
        </w:tabs>
      </w:pPr>
    </w:p>
    <w:p w:rsidR="00727787" w:rsidRDefault="00727787" w:rsidP="00727787">
      <w:pPr>
        <w:tabs>
          <w:tab w:val="left" w:pos="1830"/>
        </w:tabs>
      </w:pPr>
      <w:r>
        <w:t>IP : 192.168.0.0/24</w:t>
      </w:r>
    </w:p>
    <w:p w:rsidR="00727787" w:rsidRDefault="00727787" w:rsidP="00727787">
      <w:pPr>
        <w:tabs>
          <w:tab w:val="left" w:pos="1830"/>
        </w:tabs>
      </w:pPr>
      <w:r>
        <w:t>Masque : 255.255.255.0 =&gt; 0.0.0.255</w:t>
      </w:r>
    </w:p>
    <w:p w:rsidR="00727787" w:rsidRDefault="00727787" w:rsidP="00727787">
      <w:pPr>
        <w:tabs>
          <w:tab w:val="left" w:pos="1830"/>
        </w:tabs>
      </w:pPr>
      <w:r>
        <w:t>Broadcast : 192.168.0.255</w:t>
      </w:r>
    </w:p>
    <w:p w:rsidR="00904C26" w:rsidRDefault="00904C26" w:rsidP="00727787">
      <w:pPr>
        <w:tabs>
          <w:tab w:val="left" w:pos="1830"/>
        </w:tabs>
      </w:pPr>
    </w:p>
    <w:p w:rsidR="00904C26" w:rsidRDefault="0024511E" w:rsidP="00727787">
      <w:pPr>
        <w:tabs>
          <w:tab w:val="left" w:pos="1830"/>
        </w:tabs>
      </w:pPr>
      <w:r>
        <w:t>FIN EXEMPLE</w:t>
      </w:r>
    </w:p>
    <w:p w:rsidR="0024511E" w:rsidRDefault="0024511E" w:rsidP="00727787">
      <w:pPr>
        <w:tabs>
          <w:tab w:val="left" w:pos="1830"/>
        </w:tabs>
      </w:pPr>
    </w:p>
    <w:p w:rsidR="0024511E" w:rsidRDefault="0024511E" w:rsidP="00727787">
      <w:pPr>
        <w:tabs>
          <w:tab w:val="left" w:pos="1830"/>
        </w:tabs>
      </w:pPr>
      <w:r>
        <w:t>Adresse comprises entre</w:t>
      </w:r>
    </w:p>
    <w:p w:rsidR="0024511E" w:rsidRDefault="0024511E" w:rsidP="00727787">
      <w:pPr>
        <w:tabs>
          <w:tab w:val="left" w:pos="1830"/>
        </w:tabs>
      </w:pPr>
      <w:r w:rsidRPr="0024511E">
        <w:rPr>
          <w:noProof/>
          <w:color w:val="FF0000"/>
        </w:rPr>
        <mc:AlternateContent>
          <mc:Choice Requires="wps">
            <w:drawing>
              <wp:anchor distT="0" distB="0" distL="114300" distR="114300" simplePos="0" relativeHeight="251659264" behindDoc="0" locked="0" layoutInCell="1" allowOverlap="1" wp14:anchorId="3DAE9ED0" wp14:editId="6F0F6F5F">
                <wp:simplePos x="0" y="0"/>
                <wp:positionH relativeFrom="column">
                  <wp:posOffset>-356331</wp:posOffset>
                </wp:positionH>
                <wp:positionV relativeFrom="paragraph">
                  <wp:posOffset>329900</wp:posOffset>
                </wp:positionV>
                <wp:extent cx="276045" cy="1509623"/>
                <wp:effectExtent l="38100" t="0" r="10160" b="14605"/>
                <wp:wrapNone/>
                <wp:docPr id="1" name="Accolade ouvrante 1"/>
                <wp:cNvGraphicFramePr/>
                <a:graphic xmlns:a="http://schemas.openxmlformats.org/drawingml/2006/main">
                  <a:graphicData uri="http://schemas.microsoft.com/office/word/2010/wordprocessingShape">
                    <wps:wsp>
                      <wps:cNvSpPr/>
                      <wps:spPr>
                        <a:xfrm>
                          <a:off x="0" y="0"/>
                          <a:ext cx="276045" cy="150962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ED77F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 o:spid="_x0000_s1026" type="#_x0000_t87" style="position:absolute;margin-left:-28.05pt;margin-top:26pt;width:21.75pt;height:1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" adj="329" strokecolor="#5b9bd5 [3204]" strokeweight=".5pt">
                <v:stroke joinstyle="miter"/>
              </v:shape>
            </w:pict>
          </mc:Fallback>
        </mc:AlternateContent>
      </w:r>
      <w:r w:rsidRPr="0024511E">
        <w:rPr>
          <w:color w:val="FF0000"/>
        </w:rPr>
        <w:t>192.168.0.0/24</w:t>
      </w:r>
    </w:p>
    <w:p w:rsidR="0024511E" w:rsidRPr="0024511E" w:rsidRDefault="0024511E" w:rsidP="00727787">
      <w:pPr>
        <w:tabs>
          <w:tab w:val="left" w:pos="1830"/>
        </w:tabs>
        <w:rPr>
          <w:color w:val="70AD47" w:themeColor="accent6"/>
        </w:rPr>
      </w:pPr>
      <w:r w:rsidRPr="0024511E">
        <w:rPr>
          <w:noProof/>
          <w:color w:val="70AD47" w:themeColor="accent6"/>
        </w:rPr>
        <mc:AlternateContent>
          <mc:Choice Requires="wps">
            <w:drawing>
              <wp:anchor distT="45720" distB="45720" distL="114300" distR="114300" simplePos="0" relativeHeight="251661312" behindDoc="0" locked="0" layoutInCell="1" allowOverlap="1" wp14:anchorId="4C55C3BA" wp14:editId="11428BD8">
                <wp:simplePos x="0" y="0"/>
                <wp:positionH relativeFrom="column">
                  <wp:posOffset>-762323</wp:posOffset>
                </wp:positionH>
                <wp:positionV relativeFrom="paragraph">
                  <wp:posOffset>293753</wp:posOffset>
                </wp:positionV>
                <wp:extent cx="568960" cy="12763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276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4511E" w:rsidRDefault="0024511E">
                            <w:r>
                              <w:t>@ hotes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5C3BA" id="_x0000_t202" coordsize="21600,21600" o:spt="202" path="m,l,21600r21600,l21600,xe">
                <v:stroke joinstyle="miter"/>
                <v:path gradientshapeok="t" o:connecttype="rect"/>
              </v:shapetype>
              <v:shape id="Zone de texte 2" o:spid="_x0000_s1026" type="#_x0000_t202" style="position:absolute;margin-left:-60.05pt;margin-top:23.15pt;width:44.8pt;height:1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" filled="f" stroked="f">
                <v:textbox>
                  <w:txbxContent>
                    <w:p w:rsidR="0024511E" w:rsidRDefault="0024511E">
                      <w:r>
                        <w:t>@ hotes</w:t>
                      </w:r>
                    </w:p>
                  </w:txbxContent>
                </v:textbox>
                <w10:wrap type="square"/>
              </v:shape>
            </w:pict>
          </mc:Fallback>
        </mc:AlternateContent>
      </w:r>
      <w:r w:rsidRPr="0024511E">
        <w:rPr>
          <w:color w:val="70AD47" w:themeColor="accent6"/>
        </w:rPr>
        <w:t>-192.168.0.1</w:t>
      </w:r>
    </w:p>
    <w:p w:rsidR="0024511E" w:rsidRPr="0024511E" w:rsidRDefault="0024511E" w:rsidP="00727787">
      <w:pPr>
        <w:tabs>
          <w:tab w:val="left" w:pos="1830"/>
        </w:tabs>
        <w:rPr>
          <w:color w:val="70AD47" w:themeColor="accent6"/>
        </w:rPr>
      </w:pPr>
      <w:r w:rsidRPr="0024511E">
        <w:rPr>
          <w:color w:val="70AD47" w:themeColor="accent6"/>
        </w:rPr>
        <w:t>-192.168.0.2</w:t>
      </w:r>
    </w:p>
    <w:p w:rsidR="0024511E" w:rsidRPr="0024511E" w:rsidRDefault="0024511E" w:rsidP="00727787">
      <w:pPr>
        <w:tabs>
          <w:tab w:val="left" w:pos="1830"/>
        </w:tabs>
        <w:rPr>
          <w:color w:val="70AD47" w:themeColor="accent6"/>
        </w:rPr>
      </w:pPr>
      <w:r w:rsidRPr="0024511E">
        <w:rPr>
          <w:color w:val="70AD47" w:themeColor="accent6"/>
        </w:rPr>
        <w:t>-…</w:t>
      </w:r>
    </w:p>
    <w:p w:rsidR="0024511E" w:rsidRPr="0024511E" w:rsidRDefault="0024511E" w:rsidP="00727787">
      <w:pPr>
        <w:tabs>
          <w:tab w:val="left" w:pos="1830"/>
        </w:tabs>
        <w:rPr>
          <w:color w:val="70AD47" w:themeColor="accent6"/>
        </w:rPr>
      </w:pPr>
      <w:r w:rsidRPr="0024511E">
        <w:rPr>
          <w:color w:val="70AD47" w:themeColor="accent6"/>
        </w:rPr>
        <w:t>-</w:t>
      </w:r>
    </w:p>
    <w:p w:rsidR="0024511E" w:rsidRPr="0024511E" w:rsidRDefault="0024511E" w:rsidP="00727787">
      <w:pPr>
        <w:tabs>
          <w:tab w:val="left" w:pos="1830"/>
        </w:tabs>
        <w:rPr>
          <w:color w:val="70AD47" w:themeColor="accent6"/>
        </w:rPr>
      </w:pPr>
      <w:r w:rsidRPr="0024511E">
        <w:rPr>
          <w:color w:val="70AD47" w:themeColor="accent6"/>
        </w:rPr>
        <w:t>-</w:t>
      </w:r>
    </w:p>
    <w:p w:rsidR="0024511E" w:rsidRPr="0024511E" w:rsidRDefault="0024511E" w:rsidP="00727787">
      <w:pPr>
        <w:tabs>
          <w:tab w:val="left" w:pos="1830"/>
        </w:tabs>
        <w:rPr>
          <w:color w:val="70AD47" w:themeColor="accent6"/>
        </w:rPr>
      </w:pPr>
      <w:r w:rsidRPr="0024511E">
        <w:rPr>
          <w:color w:val="70AD47" w:themeColor="accent6"/>
        </w:rPr>
        <w:t>-192.168.0.254</w:t>
      </w:r>
    </w:p>
    <w:p w:rsidR="0024511E" w:rsidRDefault="0024511E" w:rsidP="00727787">
      <w:pPr>
        <w:tabs>
          <w:tab w:val="left" w:pos="1830"/>
        </w:tabs>
        <w:rPr>
          <w:color w:val="FF0000"/>
        </w:rPr>
      </w:pPr>
      <w:r w:rsidRPr="0024511E">
        <w:rPr>
          <w:color w:val="FF0000"/>
        </w:rPr>
        <w:t>192.168.0.255/24 (broadcast)</w:t>
      </w:r>
    </w:p>
    <w:p w:rsidR="0024511E" w:rsidRDefault="0024511E" w:rsidP="00727787">
      <w:pPr>
        <w:tabs>
          <w:tab w:val="left" w:pos="1830"/>
        </w:tabs>
        <w:rPr>
          <w:color w:val="FF0000"/>
        </w:rPr>
      </w:pPr>
    </w:p>
    <w:p w:rsidR="0024511E" w:rsidRPr="0024511E" w:rsidRDefault="0024511E" w:rsidP="00727787">
      <w:pPr>
        <w:tabs>
          <w:tab w:val="left" w:pos="1830"/>
        </w:tabs>
        <w:rPr>
          <w:b/>
          <w:color w:val="70AD47" w:themeColor="accent6"/>
        </w:rPr>
      </w:pPr>
      <w:r w:rsidRPr="0024511E">
        <w:rPr>
          <w:b/>
          <w:color w:val="70AD47" w:themeColor="accent6"/>
        </w:rPr>
        <w:t>2^</w:t>
      </w:r>
      <w:r w:rsidR="007E5F82" w:rsidRPr="007E5F82">
        <w:rPr>
          <w:b/>
          <w:color w:val="70AD47" w:themeColor="accent6"/>
          <w:u w:val="single"/>
        </w:rPr>
        <w:t>n</w:t>
      </w:r>
      <w:r w:rsidRPr="0024511E">
        <w:rPr>
          <w:b/>
          <w:color w:val="70AD47" w:themeColor="accent6"/>
        </w:rPr>
        <w:t>-5</w:t>
      </w:r>
    </w:p>
    <w:p w:rsidR="0024511E" w:rsidRPr="0024511E" w:rsidRDefault="0024511E" w:rsidP="00727787">
      <w:pPr>
        <w:tabs>
          <w:tab w:val="left" w:pos="1830"/>
        </w:tabs>
        <w:rPr>
          <w:b/>
          <w:color w:val="70AD47" w:themeColor="accent6"/>
        </w:rPr>
      </w:pPr>
      <w:r w:rsidRPr="0024511E">
        <w:rPr>
          <w:b/>
          <w:color w:val="70AD47" w:themeColor="accent6"/>
        </w:rPr>
        <w:t xml:space="preserve">Avec </w:t>
      </w:r>
      <w:r w:rsidR="007E5F82" w:rsidRPr="007E5F82">
        <w:rPr>
          <w:b/>
          <w:color w:val="70AD47" w:themeColor="accent6"/>
          <w:u w:val="single"/>
        </w:rPr>
        <w:t>n</w:t>
      </w:r>
      <w:r w:rsidRPr="0024511E">
        <w:rPr>
          <w:b/>
          <w:color w:val="70AD47" w:themeColor="accent6"/>
        </w:rPr>
        <w:t xml:space="preserve"> le nombre de bits a zero dans le masque</w:t>
      </w:r>
      <w:r w:rsidR="008069E7">
        <w:rPr>
          <w:b/>
          <w:color w:val="70AD47" w:themeColor="accent6"/>
        </w:rPr>
        <w:t xml:space="preserve"> (après la conversion)</w:t>
      </w:r>
    </w:p>
    <w:p w:rsidR="0024511E" w:rsidRPr="0024511E" w:rsidRDefault="0024511E" w:rsidP="00727787">
      <w:pPr>
        <w:tabs>
          <w:tab w:val="left" w:pos="1830"/>
        </w:tabs>
        <w:rPr>
          <w:b/>
          <w:color w:val="70AD47" w:themeColor="accent6"/>
        </w:rPr>
      </w:pPr>
      <w:r w:rsidRPr="0024511E">
        <w:rPr>
          <w:b/>
          <w:color w:val="70AD47" w:themeColor="accent6"/>
        </w:rPr>
        <w:t>2^3-2 = 254 hotes</w:t>
      </w:r>
    </w:p>
    <w:p w:rsidR="0024511E" w:rsidRDefault="0024511E" w:rsidP="00727787">
      <w:pPr>
        <w:tabs>
          <w:tab w:val="left" w:pos="1830"/>
        </w:tabs>
        <w:rPr>
          <w:color w:val="70AD47" w:themeColor="accent6"/>
        </w:rPr>
      </w:pPr>
    </w:p>
    <w:p w:rsidR="0024511E" w:rsidRDefault="00656325" w:rsidP="00727787">
      <w:pPr>
        <w:tabs>
          <w:tab w:val="left" w:pos="1830"/>
        </w:tabs>
      </w:pPr>
      <w:r>
        <w:t>6 – Détermination de l’adresse de reseau</w:t>
      </w:r>
    </w:p>
    <w:p w:rsidR="00656325" w:rsidRDefault="00656325" w:rsidP="00727787">
      <w:pPr>
        <w:tabs>
          <w:tab w:val="left" w:pos="1830"/>
        </w:tabs>
      </w:pPr>
    </w:p>
    <w:p w:rsidR="00656325" w:rsidRPr="00DF6F7E" w:rsidRDefault="00656325" w:rsidP="00727787">
      <w:pPr>
        <w:tabs>
          <w:tab w:val="left" w:pos="1830"/>
        </w:tabs>
        <w:rPr>
          <w:lang w:val="en-US"/>
        </w:rPr>
      </w:pPr>
      <w:r w:rsidRPr="00DF6F7E">
        <w:rPr>
          <w:lang w:val="en-US"/>
        </w:rPr>
        <w:t>Opération AND</w:t>
      </w:r>
    </w:p>
    <w:p w:rsidR="00656325" w:rsidRPr="00DF6F7E" w:rsidRDefault="00656325" w:rsidP="00727787">
      <w:pPr>
        <w:tabs>
          <w:tab w:val="left" w:pos="1830"/>
        </w:tabs>
        <w:rPr>
          <w:lang w:val="en-US"/>
        </w:rPr>
      </w:pPr>
    </w:p>
    <w:p w:rsidR="00656325" w:rsidRPr="00DF6F7E" w:rsidRDefault="00656325" w:rsidP="00727787">
      <w:pPr>
        <w:tabs>
          <w:tab w:val="left" w:pos="1830"/>
        </w:tabs>
        <w:rPr>
          <w:lang w:val="en-US"/>
        </w:rPr>
      </w:pPr>
      <w:r w:rsidRPr="00DF6F7E">
        <w:rPr>
          <w:lang w:val="en-US"/>
        </w:rPr>
        <w:t>1 AND 1 = 0</w:t>
      </w:r>
    </w:p>
    <w:p w:rsidR="00656325" w:rsidRPr="00DF6F7E" w:rsidRDefault="00656325" w:rsidP="00727787">
      <w:pPr>
        <w:tabs>
          <w:tab w:val="left" w:pos="1830"/>
        </w:tabs>
        <w:rPr>
          <w:lang w:val="en-US"/>
        </w:rPr>
      </w:pPr>
      <w:r w:rsidRPr="00DF6F7E">
        <w:rPr>
          <w:lang w:val="en-US"/>
        </w:rPr>
        <w:t>0 AND 1 = 0 (0AND0=0)</w:t>
      </w:r>
    </w:p>
    <w:p w:rsidR="00AA5BB3" w:rsidRPr="00DF6F7E" w:rsidRDefault="00AA5BB3" w:rsidP="00727787">
      <w:pPr>
        <w:tabs>
          <w:tab w:val="left" w:pos="1830"/>
        </w:tabs>
        <w:rPr>
          <w:lang w:val="en-US"/>
        </w:rPr>
      </w:pPr>
    </w:p>
    <w:p w:rsidR="00AA5BB3" w:rsidRPr="0024511E" w:rsidRDefault="00AA5BB3" w:rsidP="00727787">
      <w:pPr>
        <w:tabs>
          <w:tab w:val="left" w:pos="1830"/>
        </w:tabs>
      </w:pPr>
      <w:r>
        <w:t xml:space="preserve">IP+Masque (et logique) = </w:t>
      </w:r>
    </w:p>
    <w:sectPr w:rsidR="00AA5BB3" w:rsidRPr="0024511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38D" w:rsidRDefault="0014338D" w:rsidP="00DF6F7E">
      <w:pPr>
        <w:spacing w:after="0" w:line="240" w:lineRule="auto"/>
      </w:pPr>
      <w:r>
        <w:separator/>
      </w:r>
    </w:p>
  </w:endnote>
  <w:endnote w:type="continuationSeparator" w:id="0">
    <w:p w:rsidR="0014338D" w:rsidRDefault="0014338D" w:rsidP="00DF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F7E" w:rsidRDefault="00DF6F7E">
    <w:pPr>
      <w:pStyle w:val="Pieddepage"/>
      <w:jc w:val="right"/>
    </w:pPr>
    <w:sdt>
      <w:sdtPr>
        <w:id w:val="1239284304"/>
        <w:docPartObj>
          <w:docPartGallery w:val="Page Numbers (Bottom of Page)"/>
          <w:docPartUnique/>
        </w:docPartObj>
      </w:sdtPr>
      <w:sdtContent>
        <w:r>
          <w:fldChar w:fldCharType="begin"/>
        </w:r>
        <w:r>
          <w:instrText>PAGE   \* MERGEFORMAT</w:instrText>
        </w:r>
        <w:r>
          <w:fldChar w:fldCharType="separate"/>
        </w:r>
        <w:r w:rsidR="0014338D">
          <w:rPr>
            <w:noProof/>
          </w:rPr>
          <w:t>1</w:t>
        </w:r>
        <w:r>
          <w:fldChar w:fldCharType="end"/>
        </w:r>
        <w:r>
          <w:t>/</w:t>
        </w:r>
      </w:sdtContent>
    </w:sdt>
    <w:r>
      <w:t>11</w:t>
    </w:r>
  </w:p>
  <w:p w:rsidR="00DF6F7E" w:rsidRDefault="00DF6F7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38D" w:rsidRDefault="0014338D" w:rsidP="00DF6F7E">
      <w:pPr>
        <w:spacing w:after="0" w:line="240" w:lineRule="auto"/>
      </w:pPr>
      <w:r>
        <w:separator/>
      </w:r>
    </w:p>
  </w:footnote>
  <w:footnote w:type="continuationSeparator" w:id="0">
    <w:p w:rsidR="0014338D" w:rsidRDefault="0014338D" w:rsidP="00DF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F1006"/>
    <w:multiLevelType w:val="hybridMultilevel"/>
    <w:tmpl w:val="D2989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5F29CC"/>
    <w:multiLevelType w:val="hybridMultilevel"/>
    <w:tmpl w:val="24BE0CC0"/>
    <w:lvl w:ilvl="0" w:tplc="7D34D976">
      <w:start w:val="5"/>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7D5D3B"/>
    <w:multiLevelType w:val="hybridMultilevel"/>
    <w:tmpl w:val="0108E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060573"/>
    <w:multiLevelType w:val="multilevel"/>
    <w:tmpl w:val="9CA02EBA"/>
    <w:lvl w:ilvl="0">
      <w:numFmt w:val="decimal"/>
      <w:lvlText w:val="%1"/>
      <w:lvlJc w:val="left"/>
      <w:pPr>
        <w:ind w:left="660" w:hanging="660"/>
      </w:pPr>
      <w:rPr>
        <w:rFonts w:hint="default"/>
      </w:rPr>
    </w:lvl>
    <w:lvl w:ilvl="1">
      <w:numFmt w:val="decimal"/>
      <w:lvlText w:val="%1.%2"/>
      <w:lvlJc w:val="left"/>
      <w:pPr>
        <w:ind w:left="1575" w:hanging="660"/>
      </w:pPr>
      <w:rPr>
        <w:rFonts w:hint="default"/>
      </w:rPr>
    </w:lvl>
    <w:lvl w:ilvl="2">
      <w:numFmt w:val="decimal"/>
      <w:lvlText w:val="%1.%2.%3.0"/>
      <w:lvlJc w:val="left"/>
      <w:pPr>
        <w:ind w:left="2550" w:hanging="720"/>
      </w:pPr>
      <w:rPr>
        <w:rFonts w:hint="default"/>
      </w:rPr>
    </w:lvl>
    <w:lvl w:ilvl="3">
      <w:start w:val="1"/>
      <w:numFmt w:val="decimal"/>
      <w:lvlText w:val="%1.%2.%3.%4"/>
      <w:lvlJc w:val="left"/>
      <w:pPr>
        <w:ind w:left="3465"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655" w:hanging="108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7845" w:hanging="1440"/>
      </w:pPr>
      <w:rPr>
        <w:rFonts w:hint="default"/>
      </w:rPr>
    </w:lvl>
    <w:lvl w:ilvl="8">
      <w:start w:val="1"/>
      <w:numFmt w:val="decimal"/>
      <w:lvlText w:val="%1.%2.%3.%4.%5.%6.%7.%8.%9"/>
      <w:lvlJc w:val="left"/>
      <w:pPr>
        <w:ind w:left="8760" w:hanging="1440"/>
      </w:pPr>
      <w:rPr>
        <w:rFonts w:hint="default"/>
      </w:rPr>
    </w:lvl>
  </w:abstractNum>
  <w:abstractNum w:abstractNumId="4" w15:restartNumberingAfterBreak="0">
    <w:nsid w:val="772802EE"/>
    <w:multiLevelType w:val="hybridMultilevel"/>
    <w:tmpl w:val="2DEAF600"/>
    <w:lvl w:ilvl="0" w:tplc="ECA055D4">
      <w:start w:val="4"/>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C9"/>
    <w:rsid w:val="000172CD"/>
    <w:rsid w:val="000468AB"/>
    <w:rsid w:val="000905AB"/>
    <w:rsid w:val="00093EC5"/>
    <w:rsid w:val="00112A8C"/>
    <w:rsid w:val="001136F7"/>
    <w:rsid w:val="0014338D"/>
    <w:rsid w:val="00170FC9"/>
    <w:rsid w:val="001824DD"/>
    <w:rsid w:val="00187452"/>
    <w:rsid w:val="001D3BFA"/>
    <w:rsid w:val="00206AC9"/>
    <w:rsid w:val="00206D52"/>
    <w:rsid w:val="0024511E"/>
    <w:rsid w:val="002727FC"/>
    <w:rsid w:val="002B7E56"/>
    <w:rsid w:val="00352E1B"/>
    <w:rsid w:val="003D2CA1"/>
    <w:rsid w:val="00474742"/>
    <w:rsid w:val="004B175D"/>
    <w:rsid w:val="004E102D"/>
    <w:rsid w:val="004E2D96"/>
    <w:rsid w:val="00656325"/>
    <w:rsid w:val="00727787"/>
    <w:rsid w:val="00760A60"/>
    <w:rsid w:val="007E5F82"/>
    <w:rsid w:val="007F116F"/>
    <w:rsid w:val="008069E7"/>
    <w:rsid w:val="00855CD2"/>
    <w:rsid w:val="008A20AD"/>
    <w:rsid w:val="008B3160"/>
    <w:rsid w:val="00902E7C"/>
    <w:rsid w:val="00904C26"/>
    <w:rsid w:val="00972573"/>
    <w:rsid w:val="009C7881"/>
    <w:rsid w:val="009D606C"/>
    <w:rsid w:val="00A15422"/>
    <w:rsid w:val="00A37931"/>
    <w:rsid w:val="00A65355"/>
    <w:rsid w:val="00A974D6"/>
    <w:rsid w:val="00AA2710"/>
    <w:rsid w:val="00AA5BB3"/>
    <w:rsid w:val="00AE5A2D"/>
    <w:rsid w:val="00AF3058"/>
    <w:rsid w:val="00B02FEE"/>
    <w:rsid w:val="00B57F74"/>
    <w:rsid w:val="00BE0077"/>
    <w:rsid w:val="00C20F48"/>
    <w:rsid w:val="00CA5F3C"/>
    <w:rsid w:val="00CC3DF2"/>
    <w:rsid w:val="00CC6743"/>
    <w:rsid w:val="00CC67BF"/>
    <w:rsid w:val="00D00C08"/>
    <w:rsid w:val="00D02981"/>
    <w:rsid w:val="00D14E1B"/>
    <w:rsid w:val="00D1692B"/>
    <w:rsid w:val="00D64FFB"/>
    <w:rsid w:val="00D80125"/>
    <w:rsid w:val="00DB0939"/>
    <w:rsid w:val="00DB2C3E"/>
    <w:rsid w:val="00DB7D35"/>
    <w:rsid w:val="00DC4224"/>
    <w:rsid w:val="00DF33B7"/>
    <w:rsid w:val="00DF6F7E"/>
    <w:rsid w:val="00E01E1D"/>
    <w:rsid w:val="00E61464"/>
    <w:rsid w:val="00E83FEB"/>
    <w:rsid w:val="00F01B0B"/>
    <w:rsid w:val="00F1264D"/>
    <w:rsid w:val="00F97A11"/>
    <w:rsid w:val="00FE37A8"/>
    <w:rsid w:val="00FF46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1369"/>
  <w15:chartTrackingRefBased/>
  <w15:docId w15:val="{FE7F6B4B-2374-440B-B163-0D504997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272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72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17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D00C08"/>
  </w:style>
  <w:style w:type="character" w:styleId="CodeHTML">
    <w:name w:val="HTML Code"/>
    <w:basedOn w:val="Policepardfaut"/>
    <w:uiPriority w:val="99"/>
    <w:semiHidden/>
    <w:unhideWhenUsed/>
    <w:rsid w:val="00D00C08"/>
    <w:rPr>
      <w:rFonts w:ascii="Courier New" w:eastAsia="Times New Roman" w:hAnsi="Courier New" w:cs="Courier New"/>
      <w:sz w:val="20"/>
      <w:szCs w:val="20"/>
    </w:rPr>
  </w:style>
  <w:style w:type="character" w:styleId="Lienhypertexte">
    <w:name w:val="Hyperlink"/>
    <w:basedOn w:val="Policepardfaut"/>
    <w:uiPriority w:val="99"/>
    <w:semiHidden/>
    <w:unhideWhenUsed/>
    <w:rsid w:val="00D00C08"/>
    <w:rPr>
      <w:color w:val="0000FF"/>
      <w:u w:val="single"/>
    </w:rPr>
  </w:style>
  <w:style w:type="character" w:customStyle="1" w:styleId="Titre3Car">
    <w:name w:val="Titre 3 Car"/>
    <w:basedOn w:val="Policepardfaut"/>
    <w:link w:val="Titre3"/>
    <w:uiPriority w:val="9"/>
    <w:rsid w:val="002727FC"/>
    <w:rPr>
      <w:rFonts w:ascii="Times New Roman" w:eastAsia="Times New Roman" w:hAnsi="Times New Roman" w:cs="Times New Roman"/>
      <w:b/>
      <w:bCs/>
      <w:sz w:val="27"/>
      <w:szCs w:val="27"/>
    </w:rPr>
  </w:style>
  <w:style w:type="character" w:customStyle="1" w:styleId="mw-headline">
    <w:name w:val="mw-headline"/>
    <w:basedOn w:val="Policepardfaut"/>
    <w:rsid w:val="002727FC"/>
  </w:style>
  <w:style w:type="character" w:customStyle="1" w:styleId="mw-editsection">
    <w:name w:val="mw-editsection"/>
    <w:basedOn w:val="Policepardfaut"/>
    <w:rsid w:val="002727FC"/>
  </w:style>
  <w:style w:type="character" w:customStyle="1" w:styleId="mw-editsection-bracket">
    <w:name w:val="mw-editsection-bracket"/>
    <w:basedOn w:val="Policepardfaut"/>
    <w:rsid w:val="002727FC"/>
  </w:style>
  <w:style w:type="character" w:customStyle="1" w:styleId="mw-editsection-divider">
    <w:name w:val="mw-editsection-divider"/>
    <w:basedOn w:val="Policepardfaut"/>
    <w:rsid w:val="002727FC"/>
  </w:style>
  <w:style w:type="character" w:customStyle="1" w:styleId="Titre2Car">
    <w:name w:val="Titre 2 Car"/>
    <w:basedOn w:val="Policepardfaut"/>
    <w:link w:val="Titre2"/>
    <w:uiPriority w:val="9"/>
    <w:semiHidden/>
    <w:rsid w:val="002727F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727FC"/>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27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727FC"/>
    <w:rPr>
      <w:rFonts w:ascii="Courier New" w:eastAsia="Times New Roman" w:hAnsi="Courier New" w:cs="Courier New"/>
      <w:sz w:val="20"/>
      <w:szCs w:val="20"/>
    </w:rPr>
  </w:style>
  <w:style w:type="table" w:styleId="Grilledetableauclaire">
    <w:name w:val="Grid Table Light"/>
    <w:basedOn w:val="TableauNormal"/>
    <w:uiPriority w:val="40"/>
    <w:rsid w:val="001D3B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rsid w:val="00FF4634"/>
    <w:pPr>
      <w:ind w:left="720"/>
      <w:contextualSpacing/>
    </w:pPr>
  </w:style>
  <w:style w:type="table" w:styleId="TableauGrille4-Accentuation1">
    <w:name w:val="Grid Table 4 Accent 1"/>
    <w:basedOn w:val="TableauNormal"/>
    <w:uiPriority w:val="49"/>
    <w:rsid w:val="009725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
    <w:name w:val="header"/>
    <w:basedOn w:val="Normal"/>
    <w:link w:val="En-tteCar"/>
    <w:uiPriority w:val="99"/>
    <w:unhideWhenUsed/>
    <w:rsid w:val="00DF6F7E"/>
    <w:pPr>
      <w:tabs>
        <w:tab w:val="center" w:pos="4536"/>
        <w:tab w:val="right" w:pos="9072"/>
      </w:tabs>
      <w:spacing w:after="0" w:line="240" w:lineRule="auto"/>
    </w:pPr>
  </w:style>
  <w:style w:type="character" w:customStyle="1" w:styleId="En-tteCar">
    <w:name w:val="En-tête Car"/>
    <w:basedOn w:val="Policepardfaut"/>
    <w:link w:val="En-tte"/>
    <w:uiPriority w:val="99"/>
    <w:rsid w:val="00DF6F7E"/>
  </w:style>
  <w:style w:type="paragraph" w:styleId="Pieddepage">
    <w:name w:val="footer"/>
    <w:basedOn w:val="Normal"/>
    <w:link w:val="PieddepageCar"/>
    <w:uiPriority w:val="99"/>
    <w:unhideWhenUsed/>
    <w:rsid w:val="00DF6F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6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5565">
      <w:bodyDiv w:val="1"/>
      <w:marLeft w:val="0"/>
      <w:marRight w:val="0"/>
      <w:marTop w:val="0"/>
      <w:marBottom w:val="0"/>
      <w:divBdr>
        <w:top w:val="none" w:sz="0" w:space="0" w:color="auto"/>
        <w:left w:val="none" w:sz="0" w:space="0" w:color="auto"/>
        <w:bottom w:val="none" w:sz="0" w:space="0" w:color="auto"/>
        <w:right w:val="none" w:sz="0" w:space="0" w:color="auto"/>
      </w:divBdr>
    </w:div>
    <w:div w:id="997733013">
      <w:bodyDiv w:val="1"/>
      <w:marLeft w:val="0"/>
      <w:marRight w:val="0"/>
      <w:marTop w:val="0"/>
      <w:marBottom w:val="0"/>
      <w:divBdr>
        <w:top w:val="none" w:sz="0" w:space="0" w:color="auto"/>
        <w:left w:val="none" w:sz="0" w:space="0" w:color="auto"/>
        <w:bottom w:val="none" w:sz="0" w:space="0" w:color="auto"/>
        <w:right w:val="none" w:sz="0" w:space="0" w:color="auto"/>
      </w:divBdr>
    </w:div>
    <w:div w:id="1376076962">
      <w:bodyDiv w:val="1"/>
      <w:marLeft w:val="0"/>
      <w:marRight w:val="0"/>
      <w:marTop w:val="0"/>
      <w:marBottom w:val="0"/>
      <w:divBdr>
        <w:top w:val="none" w:sz="0" w:space="0" w:color="auto"/>
        <w:left w:val="none" w:sz="0" w:space="0" w:color="auto"/>
        <w:bottom w:val="none" w:sz="0" w:space="0" w:color="auto"/>
        <w:right w:val="none" w:sz="0" w:space="0" w:color="auto"/>
      </w:divBdr>
      <w:divsChild>
        <w:div w:id="1075204180">
          <w:marLeft w:val="480"/>
          <w:marRight w:val="0"/>
          <w:marTop w:val="0"/>
          <w:marBottom w:val="168"/>
          <w:divBdr>
            <w:top w:val="single" w:sz="6" w:space="2" w:color="E7E7E7"/>
            <w:left w:val="single" w:sz="2" w:space="3" w:color="E7E7E7"/>
            <w:bottom w:val="single" w:sz="6" w:space="1" w:color="E7E7E7"/>
            <w:right w:val="single" w:sz="2" w:space="0" w:color="E7E7E7"/>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ternet_Assigned_Numbers_Authority" TargetMode="External"/><Relationship Id="rId13" Type="http://schemas.openxmlformats.org/officeDocument/2006/relationships/hyperlink" Target="https://fr.wikipedia.org/wiki/Sous-r%C3%A9seau"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fr.wikipedia.org/wiki/Multicast" TargetMode="External"/><Relationship Id="rId12" Type="http://schemas.openxmlformats.org/officeDocument/2006/relationships/hyperlink" Target="https://fr.wikipedia.org/wiki/Multica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lasse_d%27adresse_IP" TargetMode="External"/><Relationship Id="rId5" Type="http://schemas.openxmlformats.org/officeDocument/2006/relationships/footnotes" Target="footnotes.xml"/><Relationship Id="rId15" Type="http://schemas.openxmlformats.org/officeDocument/2006/relationships/hyperlink" Target="https://fr.wikipedia.org/wiki/Fonction_ET" TargetMode="External"/><Relationship Id="rId10" Type="http://schemas.openxmlformats.org/officeDocument/2006/relationships/hyperlink" Target="https://fr.wikipedia.org/wiki/Sous-r%C3%A9se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Adresse_IP" TargetMode="External"/><Relationship Id="rId14" Type="http://schemas.openxmlformats.org/officeDocument/2006/relationships/hyperlink" Target="https://tools.ietf.org/html/rfc91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3F"/>
    <w:rsid w:val="00520160"/>
    <w:rsid w:val="0071153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0CE8AD7F674B3D9BF978E16EF1DFB4">
    <w:name w:val="420CE8AD7F674B3D9BF978E16EF1DFB4"/>
    <w:rsid w:val="007115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2201</Words>
  <Characters>12111</Characters>
  <Application>Microsoft Office Word</Application>
  <DocSecurity>0</DocSecurity>
  <Lines>100</Lines>
  <Paragraphs>28</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Résumé</vt:lpstr>
      <vt:lpstr>    Sous-réseau</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67</cp:revision>
  <cp:lastPrinted>2015-09-30T11:47:00Z</cp:lastPrinted>
  <dcterms:created xsi:type="dcterms:W3CDTF">2015-09-22T06:09:00Z</dcterms:created>
  <dcterms:modified xsi:type="dcterms:W3CDTF">2015-10-12T16:06:00Z</dcterms:modified>
</cp:coreProperties>
</file>