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A7" w:rsidRPr="003936A7" w:rsidRDefault="003936A7" w:rsidP="003936A7">
      <w:pPr>
        <w:shd w:val="clear" w:color="auto" w:fill="FFFFFF"/>
        <w:spacing w:before="300" w:after="150" w:line="240" w:lineRule="auto"/>
        <w:outlineLvl w:val="2"/>
        <w:rPr>
          <w:rFonts w:ascii="Arial" w:eastAsia="Times New Roman" w:hAnsi="Arial" w:cs="Arial"/>
          <w:color w:val="0079FF"/>
          <w:sz w:val="32"/>
          <w:szCs w:val="32"/>
        </w:rPr>
      </w:pPr>
      <w:r w:rsidRPr="003936A7">
        <w:rPr>
          <w:rFonts w:ascii="Arial" w:eastAsia="Times New Roman" w:hAnsi="Arial" w:cs="Arial"/>
          <w:color w:val="0079FF"/>
          <w:sz w:val="32"/>
          <w:szCs w:val="32"/>
        </w:rPr>
        <w:t>1) A quoi sert cet article ?</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L'article 49 alinéa 3 offre la possibilité au Premier ministre d'engager la responsabilité du Gouvernement devant l'Assemblée sur le vote d'un projet de loi de finances ou de financement de la sécurité sociale.</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Il peut aussi le faire une fois par session parlementaire pour un autre projet de loi (loi à l'initiative du gouvernement) ou une autre proposition de loi (loi à l'initiative des parlementaires). La loi Macron étant un projet de loi, Manuel Valls a tout à fait le droit de recourir à cet article.</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Il doit cependant le faire après délibération du conseil des ministres.</w:t>
      </w:r>
    </w:p>
    <w:p w:rsidR="003936A7" w:rsidRPr="003936A7" w:rsidRDefault="003936A7" w:rsidP="003936A7">
      <w:pPr>
        <w:shd w:val="clear" w:color="auto" w:fill="FFFFFF"/>
        <w:spacing w:before="300" w:after="150" w:line="240" w:lineRule="auto"/>
        <w:outlineLvl w:val="2"/>
        <w:rPr>
          <w:rFonts w:ascii="Arial" w:eastAsia="Times New Roman" w:hAnsi="Arial" w:cs="Arial"/>
          <w:color w:val="0079FF"/>
          <w:sz w:val="32"/>
          <w:szCs w:val="32"/>
        </w:rPr>
      </w:pPr>
      <w:r w:rsidRPr="003936A7">
        <w:rPr>
          <w:rFonts w:ascii="Arial" w:eastAsia="Times New Roman" w:hAnsi="Arial" w:cs="Arial"/>
          <w:color w:val="0079FF"/>
          <w:sz w:val="32"/>
          <w:szCs w:val="32"/>
        </w:rPr>
        <w:t>2) Concrètement, qu'est-ce que cela signifie ?</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Une fois que l'article 49.3 a été utilisé, le projet de loi est considéré comme étant adopté.</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La loi El-</w:t>
      </w:r>
      <w:proofErr w:type="spellStart"/>
      <w:r w:rsidRPr="003936A7">
        <w:rPr>
          <w:rFonts w:ascii="Arial" w:eastAsia="Times New Roman" w:hAnsi="Arial" w:cs="Arial"/>
          <w:color w:val="333333"/>
          <w:sz w:val="27"/>
          <w:szCs w:val="27"/>
        </w:rPr>
        <w:t>Khomri</w:t>
      </w:r>
      <w:proofErr w:type="spellEnd"/>
      <w:r w:rsidRPr="003936A7">
        <w:rPr>
          <w:rFonts w:ascii="Arial" w:eastAsia="Times New Roman" w:hAnsi="Arial" w:cs="Arial"/>
          <w:color w:val="333333"/>
          <w:sz w:val="27"/>
          <w:szCs w:val="27"/>
        </w:rPr>
        <w:t xml:space="preserve"> sera donc considérée comme ayant été adoptée par les députés, sans même que ceux-ci aient eu besoin de voter.</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Le 49-3 </w:t>
      </w:r>
      <w:hyperlink r:id="rId5" w:history="1">
        <w:r w:rsidRPr="003936A7">
          <w:rPr>
            <w:rFonts w:ascii="Arial" w:eastAsia="Times New Roman" w:hAnsi="Arial" w:cs="Arial"/>
            <w:color w:val="0079FF"/>
            <w:sz w:val="27"/>
            <w:szCs w:val="27"/>
            <w:u w:val="single"/>
          </w:rPr>
          <w:t>a été utilisé plus de 80 fois depuis 1959.</w:t>
        </w:r>
      </w:hyperlink>
    </w:p>
    <w:p w:rsidR="003936A7" w:rsidRPr="003936A7" w:rsidRDefault="003936A7" w:rsidP="003936A7">
      <w:pPr>
        <w:shd w:val="clear" w:color="auto" w:fill="FFFFFF"/>
        <w:spacing w:before="300" w:after="150" w:line="240" w:lineRule="auto"/>
        <w:outlineLvl w:val="2"/>
        <w:rPr>
          <w:rFonts w:ascii="Arial" w:eastAsia="Times New Roman" w:hAnsi="Arial" w:cs="Arial"/>
          <w:color w:val="0079FF"/>
          <w:sz w:val="32"/>
          <w:szCs w:val="32"/>
        </w:rPr>
      </w:pPr>
      <w:r w:rsidRPr="003936A7">
        <w:rPr>
          <w:rFonts w:ascii="Arial" w:eastAsia="Times New Roman" w:hAnsi="Arial" w:cs="Arial"/>
          <w:color w:val="0079FF"/>
          <w:sz w:val="32"/>
          <w:szCs w:val="32"/>
        </w:rPr>
        <w:t>3) Que peut faire l'Assemblée contre le 49.3 ?</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En guise de riposte, les députés peuvent adopter une </w:t>
      </w:r>
      <w:hyperlink r:id="rId6" w:history="1">
        <w:r w:rsidRPr="003936A7">
          <w:rPr>
            <w:rFonts w:ascii="Arial" w:eastAsia="Times New Roman" w:hAnsi="Arial" w:cs="Arial"/>
            <w:color w:val="0079FF"/>
            <w:sz w:val="27"/>
            <w:szCs w:val="27"/>
            <w:u w:val="single"/>
          </w:rPr>
          <w:t>motion de censure</w:t>
        </w:r>
      </w:hyperlink>
      <w:r w:rsidRPr="003936A7">
        <w:rPr>
          <w:rFonts w:ascii="Arial" w:eastAsia="Times New Roman" w:hAnsi="Arial" w:cs="Arial"/>
          <w:color w:val="333333"/>
          <w:sz w:val="27"/>
          <w:szCs w:val="27"/>
        </w:rPr>
        <w:t>.</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Pour être soumise au vote, cette motion doit être signée par au moins un dixième des membres de l'Assemblée nationale (soit 58 députés).</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Elle doit être déposée dans les 24 heures qui suivent le recours à l'article 49.3.</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Le vote sur cette motion de censure ne peut avoir lieu que deux jours après son dépôt. Lors du scrutin, les seuls votes favorables à la motion de censure sont comptabilisés. La motion de censure est alors adoptée si la majorité des membres de l'Assemblée nationale votent pour, soit 289 députés.</w:t>
      </w:r>
    </w:p>
    <w:p w:rsidR="003936A7" w:rsidRPr="003936A7" w:rsidRDefault="003936A7" w:rsidP="003936A7">
      <w:pPr>
        <w:shd w:val="clear" w:color="auto" w:fill="FFFFFF"/>
        <w:spacing w:before="300" w:after="150" w:line="240" w:lineRule="auto"/>
        <w:outlineLvl w:val="2"/>
        <w:rPr>
          <w:rFonts w:ascii="Arial" w:eastAsia="Times New Roman" w:hAnsi="Arial" w:cs="Arial"/>
          <w:color w:val="0079FF"/>
          <w:sz w:val="32"/>
          <w:szCs w:val="32"/>
        </w:rPr>
      </w:pPr>
      <w:r w:rsidRPr="003936A7">
        <w:rPr>
          <w:rFonts w:ascii="Arial" w:eastAsia="Times New Roman" w:hAnsi="Arial" w:cs="Arial"/>
          <w:color w:val="0079FF"/>
          <w:sz w:val="32"/>
          <w:szCs w:val="32"/>
        </w:rPr>
        <w:t>4) Que se passe-t-il si la motion de censure est adoptée ?</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Le gouvernement démissionne et le texte est rejeté. L'adoption d'une telle motion de censure, provoquée par la décision du Premier ministre d'engager la responsabilité de son gouvernement, ne s'est jamais produite depuis 1958 et le début de la Ve République.</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En effet, si un gouvernement dispose parfois d'une majorité frondeuse, celle-ci n'ose jamais franchir le Rubicon...</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lastRenderedPageBreak/>
        <w:t>Illustration, avec ce tweet lors du vote de la loi Macron, de Christian Paul, chef de file des frondeurs socialistes :</w:t>
      </w:r>
    </w:p>
    <w:p w:rsidR="003936A7" w:rsidRPr="003936A7" w:rsidRDefault="003936A7" w:rsidP="003936A7">
      <w:pPr>
        <w:shd w:val="clear" w:color="auto" w:fill="FFFFFF"/>
        <w:spacing w:after="0" w:line="240" w:lineRule="auto"/>
        <w:rPr>
          <w:rFonts w:ascii="Helvetica" w:eastAsia="Times New Roman" w:hAnsi="Helvetica" w:cs="Helvetica"/>
          <w:b/>
          <w:bCs/>
          <w:color w:val="55ACEE"/>
          <w:sz w:val="21"/>
          <w:szCs w:val="21"/>
          <w:bdr w:val="single" w:sz="6" w:space="4" w:color="55ACEE" w:frame="1"/>
          <w:shd w:val="clear" w:color="auto" w:fill="FFFFFF"/>
        </w:rPr>
      </w:pPr>
      <w:r w:rsidRPr="003936A7">
        <w:rPr>
          <w:rFonts w:ascii="Helvetica" w:eastAsia="Times New Roman" w:hAnsi="Helvetica" w:cs="Helvetica"/>
          <w:color w:val="1C2022"/>
          <w:sz w:val="24"/>
          <w:szCs w:val="24"/>
        </w:rPr>
        <w:fldChar w:fldCharType="begin"/>
      </w:r>
      <w:r w:rsidRPr="003936A7">
        <w:rPr>
          <w:rFonts w:ascii="Helvetica" w:eastAsia="Times New Roman" w:hAnsi="Helvetica" w:cs="Helvetica"/>
          <w:color w:val="1C2022"/>
          <w:sz w:val="24"/>
          <w:szCs w:val="24"/>
        </w:rPr>
        <w:instrText xml:space="preserve"> HYPERLINK "https://twitter.com/LCP" \o "Suivre LCP sur Twitter" </w:instrText>
      </w:r>
      <w:r w:rsidRPr="003936A7">
        <w:rPr>
          <w:rFonts w:ascii="Helvetica" w:eastAsia="Times New Roman" w:hAnsi="Helvetica" w:cs="Helvetica"/>
          <w:color w:val="1C2022"/>
          <w:sz w:val="24"/>
          <w:szCs w:val="24"/>
        </w:rPr>
        <w:fldChar w:fldCharType="separate"/>
      </w:r>
    </w:p>
    <w:p w:rsidR="003936A7" w:rsidRPr="003936A7" w:rsidRDefault="003936A7" w:rsidP="003936A7">
      <w:pPr>
        <w:shd w:val="clear" w:color="auto" w:fill="FFFFFF"/>
        <w:spacing w:after="0" w:line="240" w:lineRule="auto"/>
        <w:rPr>
          <w:rFonts w:ascii="Times New Roman" w:eastAsia="Times New Roman" w:hAnsi="Times New Roman" w:cs="Times New Roman"/>
          <w:color w:val="1C2022"/>
          <w:sz w:val="24"/>
          <w:szCs w:val="24"/>
        </w:rPr>
      </w:pPr>
      <w:r w:rsidRPr="003936A7">
        <w:rPr>
          <w:rFonts w:ascii="Helvetica" w:eastAsia="Times New Roman" w:hAnsi="Helvetica" w:cs="Helvetica"/>
          <w:b/>
          <w:bCs/>
          <w:color w:val="55ACEE"/>
          <w:sz w:val="21"/>
          <w:szCs w:val="21"/>
          <w:bdr w:val="single" w:sz="6" w:space="4" w:color="55ACEE" w:frame="1"/>
          <w:shd w:val="clear" w:color="auto" w:fill="FFFFFF"/>
        </w:rPr>
        <w:t> </w:t>
      </w:r>
      <w:r w:rsidRPr="003936A7">
        <w:rPr>
          <w:rFonts w:ascii="Helvetica" w:eastAsia="Times New Roman" w:hAnsi="Helvetica" w:cs="Helvetica"/>
          <w:b/>
          <w:bCs/>
          <w:color w:val="55ACEE"/>
          <w:sz w:val="21"/>
          <w:szCs w:val="21"/>
          <w:u w:val="single"/>
          <w:bdr w:val="single" w:sz="6" w:space="4" w:color="55ACEE" w:frame="1"/>
          <w:shd w:val="clear" w:color="auto" w:fill="FFFFFF"/>
        </w:rPr>
        <w:t>Suivre</w:t>
      </w:r>
      <w:r w:rsidRPr="003936A7">
        <w:rPr>
          <w:rFonts w:ascii="Helvetica" w:eastAsia="Times New Roman" w:hAnsi="Helvetica" w:cs="Helvetica"/>
          <w:color w:val="1C2022"/>
          <w:sz w:val="24"/>
          <w:szCs w:val="24"/>
        </w:rPr>
        <w:fldChar w:fldCharType="end"/>
      </w:r>
    </w:p>
    <w:p w:rsidR="003936A7" w:rsidRPr="003936A7" w:rsidRDefault="003936A7" w:rsidP="003936A7">
      <w:pPr>
        <w:shd w:val="clear" w:color="auto" w:fill="FFFFFF"/>
        <w:spacing w:after="0" w:line="240" w:lineRule="auto"/>
        <w:rPr>
          <w:rFonts w:ascii="Times New Roman" w:eastAsia="Times New Roman" w:hAnsi="Times New Roman" w:cs="Times New Roman"/>
          <w:color w:val="0000FF"/>
          <w:sz w:val="24"/>
          <w:szCs w:val="24"/>
          <w:u w:val="single"/>
        </w:rPr>
      </w:pPr>
      <w:r w:rsidRPr="003936A7">
        <w:rPr>
          <w:rFonts w:ascii="Helvetica" w:eastAsia="Times New Roman" w:hAnsi="Helvetica" w:cs="Helvetica"/>
          <w:color w:val="1C2022"/>
          <w:sz w:val="24"/>
          <w:szCs w:val="24"/>
        </w:rPr>
        <w:fldChar w:fldCharType="begin"/>
      </w:r>
      <w:r w:rsidRPr="003936A7">
        <w:rPr>
          <w:rFonts w:ascii="Helvetica" w:eastAsia="Times New Roman" w:hAnsi="Helvetica" w:cs="Helvetica"/>
          <w:color w:val="1C2022"/>
          <w:sz w:val="24"/>
          <w:szCs w:val="24"/>
        </w:rPr>
        <w:instrText xml:space="preserve"> HYPERLINK "https://twitter.com/LCP" </w:instrText>
      </w:r>
      <w:r w:rsidRPr="003936A7">
        <w:rPr>
          <w:rFonts w:ascii="Helvetica" w:eastAsia="Times New Roman" w:hAnsi="Helvetica" w:cs="Helvetica"/>
          <w:color w:val="1C2022"/>
          <w:sz w:val="24"/>
          <w:szCs w:val="24"/>
        </w:rPr>
        <w:fldChar w:fldCharType="separate"/>
      </w:r>
      <w:r w:rsidRPr="003936A7">
        <w:rPr>
          <w:rFonts w:ascii="Helvetica" w:eastAsia="Times New Roman" w:hAnsi="Helvetica" w:cs="Helvetica"/>
          <w:noProof/>
          <w:color w:val="0000FF"/>
          <w:sz w:val="24"/>
          <w:szCs w:val="24"/>
        </w:rPr>
        <w:drawing>
          <wp:inline distT="0" distB="0" distL="0" distR="0">
            <wp:extent cx="457200" cy="457200"/>
            <wp:effectExtent l="0" t="0" r="0" b="0"/>
            <wp:docPr id="1" name="Image 1" descr="https://pbs.twimg.com/profile_images/770623139227299840/zCQd_6-4_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70623139227299840/zCQd_6-4_norm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936A7">
        <w:rPr>
          <w:rFonts w:ascii="Helvetica" w:eastAsia="Times New Roman" w:hAnsi="Helvetica" w:cs="Helvetica"/>
          <w:b/>
          <w:bCs/>
          <w:color w:val="0000FF"/>
          <w:sz w:val="24"/>
          <w:szCs w:val="24"/>
          <w:u w:val="single"/>
        </w:rPr>
        <w:t>LCP</w:t>
      </w:r>
      <w:r w:rsidRPr="003936A7">
        <w:rPr>
          <w:rFonts w:ascii="Helvetica" w:eastAsia="Times New Roman" w:hAnsi="Helvetica" w:cs="Helvetica"/>
          <w:sz w:val="24"/>
          <w:szCs w:val="24"/>
        </w:rPr>
        <w:t> </w:t>
      </w:r>
    </w:p>
    <w:p w:rsidR="003936A7" w:rsidRPr="003936A7" w:rsidRDefault="003936A7" w:rsidP="003936A7">
      <w:pPr>
        <w:shd w:val="clear" w:color="auto" w:fill="FFFFFF"/>
        <w:spacing w:after="0" w:line="0" w:lineRule="auto"/>
        <w:rPr>
          <w:rFonts w:ascii="Times New Roman" w:eastAsia="Times New Roman" w:hAnsi="Times New Roman" w:cs="Times New Roman"/>
          <w:color w:val="1C2022"/>
          <w:sz w:val="24"/>
          <w:szCs w:val="24"/>
        </w:rPr>
      </w:pPr>
      <w:r w:rsidRPr="003936A7">
        <w:rPr>
          <w:rFonts w:ascii="Segoe UI Symbol" w:eastAsia="Times New Roman" w:hAnsi="Segoe UI Symbol" w:cs="Segoe UI Symbol"/>
          <w:color w:val="0000FF"/>
          <w:sz w:val="24"/>
          <w:szCs w:val="24"/>
          <w:u w:val="single"/>
        </w:rPr>
        <w:t>✔</w:t>
      </w:r>
      <w:r w:rsidRPr="003936A7">
        <w:rPr>
          <w:rFonts w:ascii="Helvetica" w:eastAsia="Times New Roman" w:hAnsi="Helvetica" w:cs="Helvetica"/>
          <w:color w:val="697882"/>
          <w:sz w:val="21"/>
          <w:szCs w:val="21"/>
          <w:u w:val="single"/>
        </w:rPr>
        <w:t>@LCP</w:t>
      </w:r>
      <w:r w:rsidRPr="003936A7">
        <w:rPr>
          <w:rFonts w:ascii="Helvetica" w:eastAsia="Times New Roman" w:hAnsi="Helvetica" w:cs="Helvetica"/>
          <w:color w:val="1C2022"/>
          <w:sz w:val="24"/>
          <w:szCs w:val="24"/>
        </w:rPr>
        <w:fldChar w:fldCharType="end"/>
      </w:r>
    </w:p>
    <w:p w:rsidR="003936A7" w:rsidRPr="003936A7" w:rsidRDefault="003936A7" w:rsidP="003936A7">
      <w:pPr>
        <w:shd w:val="clear" w:color="auto" w:fill="FFFFFF"/>
        <w:spacing w:after="0" w:line="240" w:lineRule="auto"/>
        <w:rPr>
          <w:rFonts w:ascii="Helvetica" w:eastAsia="Times New Roman" w:hAnsi="Helvetica" w:cs="Helvetica"/>
          <w:color w:val="1C2022"/>
          <w:sz w:val="24"/>
          <w:szCs w:val="24"/>
        </w:rPr>
      </w:pPr>
      <w:r w:rsidRPr="003936A7">
        <w:rPr>
          <w:rFonts w:ascii="Helvetica" w:eastAsia="Times New Roman" w:hAnsi="Helvetica" w:cs="Helvetica"/>
          <w:color w:val="1C2022"/>
          <w:sz w:val="24"/>
          <w:szCs w:val="24"/>
        </w:rPr>
        <w:t>- </w:t>
      </w:r>
      <w:hyperlink r:id="rId8" w:history="1">
        <w:r w:rsidRPr="003936A7">
          <w:rPr>
            <w:rFonts w:ascii="Helvetica" w:eastAsia="Times New Roman" w:hAnsi="Helvetica" w:cs="Helvetica"/>
            <w:color w:val="2B7BB9"/>
            <w:sz w:val="24"/>
            <w:szCs w:val="24"/>
          </w:rPr>
          <w:t>@christianpaul58</w:t>
        </w:r>
      </w:hyperlink>
      <w:r w:rsidRPr="003936A7">
        <w:rPr>
          <w:rFonts w:ascii="Helvetica" w:eastAsia="Times New Roman" w:hAnsi="Helvetica" w:cs="Helvetica"/>
          <w:color w:val="1C2022"/>
          <w:sz w:val="24"/>
          <w:szCs w:val="24"/>
        </w:rPr>
        <w:t> : En cas de 49-3 : "Nous ne voterons pas une motion de censure avec l'opposition de droite" </w:t>
      </w:r>
      <w:hyperlink r:id="rId9" w:history="1">
        <w:r w:rsidRPr="003936A7">
          <w:rPr>
            <w:rFonts w:ascii="Helvetica" w:eastAsia="Times New Roman" w:hAnsi="Helvetica" w:cs="Helvetica"/>
            <w:color w:val="2B7BB9"/>
            <w:sz w:val="24"/>
            <w:szCs w:val="24"/>
          </w:rPr>
          <w:t>#</w:t>
        </w:r>
        <w:proofErr w:type="spellStart"/>
        <w:r w:rsidRPr="003936A7">
          <w:rPr>
            <w:rFonts w:ascii="Helvetica" w:eastAsia="Times New Roman" w:hAnsi="Helvetica" w:cs="Helvetica"/>
            <w:color w:val="2B7BB9"/>
            <w:sz w:val="24"/>
            <w:szCs w:val="24"/>
          </w:rPr>
          <w:t>LoiMacron</w:t>
        </w:r>
      </w:hyperlink>
      <w:hyperlink r:id="rId10" w:history="1">
        <w:r w:rsidRPr="003936A7">
          <w:rPr>
            <w:rFonts w:ascii="Helvetica" w:eastAsia="Times New Roman" w:hAnsi="Helvetica" w:cs="Helvetica"/>
            <w:color w:val="2B7BB9"/>
            <w:sz w:val="24"/>
            <w:szCs w:val="24"/>
          </w:rPr>
          <w:t>#DirectAN</w:t>
        </w:r>
        <w:proofErr w:type="spellEnd"/>
      </w:hyperlink>
    </w:p>
    <w:p w:rsidR="003936A7" w:rsidRPr="003936A7" w:rsidRDefault="003936A7" w:rsidP="003936A7">
      <w:pPr>
        <w:shd w:val="clear" w:color="auto" w:fill="FFFFFF"/>
        <w:spacing w:after="0" w:line="240" w:lineRule="auto"/>
        <w:rPr>
          <w:rFonts w:ascii="Helvetica" w:eastAsia="Times New Roman" w:hAnsi="Helvetica" w:cs="Helvetica"/>
          <w:color w:val="697882"/>
          <w:sz w:val="21"/>
          <w:szCs w:val="21"/>
        </w:rPr>
      </w:pPr>
      <w:hyperlink r:id="rId11" w:history="1">
        <w:proofErr w:type="gramStart"/>
        <w:r w:rsidRPr="003936A7">
          <w:rPr>
            <w:rFonts w:ascii="Helvetica" w:eastAsia="Times New Roman" w:hAnsi="Helvetica" w:cs="Helvetica"/>
            <w:color w:val="0000FF"/>
            <w:sz w:val="21"/>
            <w:szCs w:val="21"/>
            <w:u w:val="single"/>
          </w:rPr>
          <w:t>14:</w:t>
        </w:r>
        <w:proofErr w:type="gramEnd"/>
        <w:r w:rsidRPr="003936A7">
          <w:rPr>
            <w:rFonts w:ascii="Helvetica" w:eastAsia="Times New Roman" w:hAnsi="Helvetica" w:cs="Helvetica"/>
            <w:color w:val="0000FF"/>
            <w:sz w:val="21"/>
            <w:szCs w:val="21"/>
            <w:u w:val="single"/>
          </w:rPr>
          <w:t xml:space="preserve">54 - 17 </w:t>
        </w:r>
        <w:proofErr w:type="spellStart"/>
        <w:r w:rsidRPr="003936A7">
          <w:rPr>
            <w:rFonts w:ascii="Helvetica" w:eastAsia="Times New Roman" w:hAnsi="Helvetica" w:cs="Helvetica"/>
            <w:color w:val="0000FF"/>
            <w:sz w:val="21"/>
            <w:szCs w:val="21"/>
            <w:u w:val="single"/>
          </w:rPr>
          <w:t>Févr</w:t>
        </w:r>
        <w:proofErr w:type="spellEnd"/>
        <w:r w:rsidRPr="003936A7">
          <w:rPr>
            <w:rFonts w:ascii="Helvetica" w:eastAsia="Times New Roman" w:hAnsi="Helvetica" w:cs="Helvetica"/>
            <w:color w:val="0000FF"/>
            <w:sz w:val="21"/>
            <w:szCs w:val="21"/>
            <w:u w:val="single"/>
          </w:rPr>
          <w:t xml:space="preserve"> 2015</w:t>
        </w:r>
      </w:hyperlink>
    </w:p>
    <w:p w:rsidR="003936A7" w:rsidRPr="003936A7" w:rsidRDefault="003936A7" w:rsidP="003936A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697882"/>
          <w:sz w:val="24"/>
          <w:szCs w:val="24"/>
        </w:rPr>
      </w:pPr>
      <w:r w:rsidRPr="003936A7">
        <w:rPr>
          <w:rFonts w:ascii="Helvetica" w:eastAsia="Times New Roman" w:hAnsi="Helvetica" w:cs="Helvetica"/>
          <w:color w:val="1C2022"/>
          <w:sz w:val="24"/>
          <w:szCs w:val="24"/>
        </w:rPr>
        <w:fldChar w:fldCharType="begin"/>
      </w:r>
      <w:r w:rsidRPr="003936A7">
        <w:rPr>
          <w:rFonts w:ascii="Helvetica" w:eastAsia="Times New Roman" w:hAnsi="Helvetica" w:cs="Helvetica"/>
          <w:color w:val="1C2022"/>
          <w:sz w:val="24"/>
          <w:szCs w:val="24"/>
        </w:rPr>
        <w:instrText xml:space="preserve"> HYPERLINK "https://twitter.com/intent/tweet?in_reply_to=567683586309238784" </w:instrText>
      </w:r>
      <w:r w:rsidRPr="003936A7">
        <w:rPr>
          <w:rFonts w:ascii="Helvetica" w:eastAsia="Times New Roman" w:hAnsi="Helvetica" w:cs="Helvetica"/>
          <w:color w:val="1C2022"/>
          <w:sz w:val="24"/>
          <w:szCs w:val="24"/>
        </w:rPr>
        <w:fldChar w:fldCharType="separate"/>
      </w:r>
    </w:p>
    <w:p w:rsidR="003936A7" w:rsidRPr="003936A7" w:rsidRDefault="003936A7" w:rsidP="003936A7">
      <w:pPr>
        <w:shd w:val="clear" w:color="auto" w:fill="FFFFFF"/>
        <w:spacing w:before="100" w:beforeAutospacing="1" w:after="100" w:afterAutospacing="1" w:line="240" w:lineRule="auto"/>
        <w:rPr>
          <w:rFonts w:ascii="Times New Roman" w:eastAsia="Times New Roman" w:hAnsi="Times New Roman" w:cs="Times New Roman"/>
          <w:color w:val="1C2022"/>
          <w:sz w:val="24"/>
          <w:szCs w:val="24"/>
        </w:rPr>
      </w:pPr>
      <w:r w:rsidRPr="003936A7">
        <w:rPr>
          <w:rFonts w:ascii="Helvetica" w:eastAsia="Times New Roman" w:hAnsi="Helvetica" w:cs="Helvetica"/>
          <w:color w:val="1C2022"/>
          <w:sz w:val="24"/>
          <w:szCs w:val="24"/>
        </w:rPr>
        <w:fldChar w:fldCharType="end"/>
      </w:r>
    </w:p>
    <w:p w:rsidR="003936A7" w:rsidRPr="003936A7" w:rsidRDefault="003936A7" w:rsidP="003936A7">
      <w:pPr>
        <w:shd w:val="clear" w:color="auto" w:fill="FFFFFF"/>
        <w:spacing w:after="0" w:line="240" w:lineRule="auto"/>
        <w:rPr>
          <w:rFonts w:ascii="Helvetica" w:eastAsia="Times New Roman" w:hAnsi="Helvetica" w:cs="Helvetica"/>
          <w:color w:val="1C2022"/>
          <w:sz w:val="24"/>
          <w:szCs w:val="24"/>
        </w:rPr>
      </w:pPr>
      <w:r w:rsidRPr="003936A7">
        <w:rPr>
          <w:rFonts w:ascii="Helvetica" w:eastAsia="Times New Roman" w:hAnsi="Helvetica" w:cs="Helvetica"/>
          <w:color w:val="1C2022"/>
          <w:sz w:val="24"/>
          <w:szCs w:val="24"/>
        </w:rPr>
        <w:t> </w:t>
      </w:r>
    </w:p>
    <w:p w:rsidR="003936A7" w:rsidRPr="003936A7" w:rsidRDefault="003936A7" w:rsidP="003936A7">
      <w:pPr>
        <w:numPr>
          <w:ilvl w:val="0"/>
          <w:numId w:val="1"/>
        </w:numPr>
        <w:shd w:val="clear" w:color="auto" w:fill="FFFFFF"/>
        <w:spacing w:before="100" w:beforeAutospacing="1" w:after="100" w:afterAutospacing="1" w:line="240" w:lineRule="auto"/>
        <w:ind w:left="210"/>
        <w:rPr>
          <w:rFonts w:ascii="Times New Roman" w:eastAsia="Times New Roman" w:hAnsi="Times New Roman" w:cs="Times New Roman"/>
          <w:color w:val="697882"/>
          <w:sz w:val="24"/>
          <w:szCs w:val="24"/>
        </w:rPr>
      </w:pPr>
      <w:r w:rsidRPr="003936A7">
        <w:rPr>
          <w:rFonts w:ascii="Helvetica" w:eastAsia="Times New Roman" w:hAnsi="Helvetica" w:cs="Helvetica"/>
          <w:color w:val="1C2022"/>
          <w:sz w:val="24"/>
          <w:szCs w:val="24"/>
        </w:rPr>
        <w:fldChar w:fldCharType="begin"/>
      </w:r>
      <w:r w:rsidRPr="003936A7">
        <w:rPr>
          <w:rFonts w:ascii="Helvetica" w:eastAsia="Times New Roman" w:hAnsi="Helvetica" w:cs="Helvetica"/>
          <w:color w:val="1C2022"/>
          <w:sz w:val="24"/>
          <w:szCs w:val="24"/>
        </w:rPr>
        <w:instrText xml:space="preserve"> HYPERLINK "https://twitter.com/intent/retweet?tweet_id=567683586309238784" </w:instrText>
      </w:r>
      <w:r w:rsidRPr="003936A7">
        <w:rPr>
          <w:rFonts w:ascii="Helvetica" w:eastAsia="Times New Roman" w:hAnsi="Helvetica" w:cs="Helvetica"/>
          <w:color w:val="1C2022"/>
          <w:sz w:val="24"/>
          <w:szCs w:val="24"/>
        </w:rPr>
        <w:fldChar w:fldCharType="separate"/>
      </w:r>
    </w:p>
    <w:p w:rsidR="003936A7" w:rsidRPr="003936A7" w:rsidRDefault="003936A7" w:rsidP="003936A7">
      <w:pPr>
        <w:shd w:val="clear" w:color="auto" w:fill="FFFFFF"/>
        <w:spacing w:before="100" w:beforeAutospacing="1" w:after="100" w:afterAutospacing="1" w:line="240" w:lineRule="auto"/>
        <w:ind w:left="210"/>
        <w:rPr>
          <w:rFonts w:ascii="Times New Roman" w:eastAsia="Times New Roman" w:hAnsi="Times New Roman" w:cs="Times New Roman"/>
          <w:color w:val="1C2022"/>
          <w:sz w:val="24"/>
          <w:szCs w:val="24"/>
        </w:rPr>
      </w:pPr>
      <w:r w:rsidRPr="003936A7">
        <w:rPr>
          <w:rFonts w:ascii="Helvetica" w:eastAsia="Times New Roman" w:hAnsi="Helvetica" w:cs="Helvetica"/>
          <w:color w:val="697882"/>
          <w:sz w:val="24"/>
          <w:szCs w:val="24"/>
        </w:rPr>
        <w:t> </w:t>
      </w:r>
      <w:r w:rsidRPr="003936A7">
        <w:rPr>
          <w:rFonts w:ascii="Helvetica" w:eastAsia="Times New Roman" w:hAnsi="Helvetica" w:cs="Helvetica"/>
          <w:color w:val="697882"/>
          <w:sz w:val="21"/>
          <w:szCs w:val="21"/>
        </w:rPr>
        <w:t>17</w:t>
      </w:r>
      <w:r w:rsidRPr="003936A7">
        <w:rPr>
          <w:rFonts w:ascii="Helvetica" w:eastAsia="Times New Roman" w:hAnsi="Helvetica" w:cs="Helvetica"/>
          <w:color w:val="697882"/>
          <w:sz w:val="24"/>
          <w:szCs w:val="24"/>
        </w:rPr>
        <w:t>17 Retweets</w:t>
      </w:r>
      <w:r w:rsidRPr="003936A7">
        <w:rPr>
          <w:rFonts w:ascii="Helvetica" w:eastAsia="Times New Roman" w:hAnsi="Helvetica" w:cs="Helvetica"/>
          <w:color w:val="1C2022"/>
          <w:sz w:val="24"/>
          <w:szCs w:val="24"/>
        </w:rPr>
        <w:fldChar w:fldCharType="end"/>
      </w:r>
    </w:p>
    <w:p w:rsidR="003936A7" w:rsidRPr="003936A7" w:rsidRDefault="003936A7" w:rsidP="003936A7">
      <w:pPr>
        <w:shd w:val="clear" w:color="auto" w:fill="FFFFFF"/>
        <w:spacing w:after="0" w:line="240" w:lineRule="auto"/>
        <w:rPr>
          <w:rFonts w:ascii="Helvetica" w:eastAsia="Times New Roman" w:hAnsi="Helvetica" w:cs="Helvetica"/>
          <w:color w:val="1C2022"/>
          <w:sz w:val="24"/>
          <w:szCs w:val="24"/>
        </w:rPr>
      </w:pPr>
      <w:r w:rsidRPr="003936A7">
        <w:rPr>
          <w:rFonts w:ascii="Helvetica" w:eastAsia="Times New Roman" w:hAnsi="Helvetica" w:cs="Helvetica"/>
          <w:color w:val="1C2022"/>
          <w:sz w:val="24"/>
          <w:szCs w:val="24"/>
        </w:rPr>
        <w:t> </w:t>
      </w:r>
    </w:p>
    <w:p w:rsidR="003936A7" w:rsidRPr="003936A7" w:rsidRDefault="003936A7" w:rsidP="003936A7">
      <w:pPr>
        <w:numPr>
          <w:ilvl w:val="0"/>
          <w:numId w:val="1"/>
        </w:numPr>
        <w:shd w:val="clear" w:color="auto" w:fill="FFFFFF"/>
        <w:spacing w:before="100" w:beforeAutospacing="1" w:after="100" w:afterAutospacing="1" w:line="240" w:lineRule="auto"/>
        <w:ind w:left="210"/>
        <w:rPr>
          <w:rFonts w:ascii="Times New Roman" w:eastAsia="Times New Roman" w:hAnsi="Times New Roman" w:cs="Times New Roman"/>
          <w:color w:val="697882"/>
          <w:sz w:val="24"/>
          <w:szCs w:val="24"/>
        </w:rPr>
      </w:pPr>
      <w:r w:rsidRPr="003936A7">
        <w:rPr>
          <w:rFonts w:ascii="Helvetica" w:eastAsia="Times New Roman" w:hAnsi="Helvetica" w:cs="Helvetica"/>
          <w:color w:val="1C2022"/>
          <w:sz w:val="24"/>
          <w:szCs w:val="24"/>
        </w:rPr>
        <w:fldChar w:fldCharType="begin"/>
      </w:r>
      <w:r w:rsidRPr="003936A7">
        <w:rPr>
          <w:rFonts w:ascii="Helvetica" w:eastAsia="Times New Roman" w:hAnsi="Helvetica" w:cs="Helvetica"/>
          <w:color w:val="1C2022"/>
          <w:sz w:val="24"/>
          <w:szCs w:val="24"/>
        </w:rPr>
        <w:instrText xml:space="preserve"> HYPERLINK "https://twitter.com/intent/like?tweet_id=567683586309238784" </w:instrText>
      </w:r>
      <w:r w:rsidRPr="003936A7">
        <w:rPr>
          <w:rFonts w:ascii="Helvetica" w:eastAsia="Times New Roman" w:hAnsi="Helvetica" w:cs="Helvetica"/>
          <w:color w:val="1C2022"/>
          <w:sz w:val="24"/>
          <w:szCs w:val="24"/>
        </w:rPr>
        <w:fldChar w:fldCharType="separate"/>
      </w:r>
    </w:p>
    <w:p w:rsidR="003936A7" w:rsidRPr="003936A7" w:rsidRDefault="003936A7" w:rsidP="003936A7">
      <w:pPr>
        <w:shd w:val="clear" w:color="auto" w:fill="FFFFFF"/>
        <w:spacing w:before="100" w:beforeAutospacing="1" w:after="100" w:afterAutospacing="1" w:line="240" w:lineRule="auto"/>
        <w:ind w:left="210"/>
        <w:rPr>
          <w:rFonts w:ascii="Times New Roman" w:eastAsia="Times New Roman" w:hAnsi="Times New Roman" w:cs="Times New Roman"/>
          <w:color w:val="1C2022"/>
          <w:sz w:val="24"/>
          <w:szCs w:val="24"/>
        </w:rPr>
      </w:pPr>
      <w:r w:rsidRPr="003936A7">
        <w:rPr>
          <w:rFonts w:ascii="Helvetica" w:eastAsia="Times New Roman" w:hAnsi="Helvetica" w:cs="Helvetica"/>
          <w:color w:val="697882"/>
          <w:sz w:val="24"/>
          <w:szCs w:val="24"/>
        </w:rPr>
        <w:t> </w:t>
      </w:r>
      <w:r w:rsidRPr="003936A7">
        <w:rPr>
          <w:rFonts w:ascii="Helvetica" w:eastAsia="Times New Roman" w:hAnsi="Helvetica" w:cs="Helvetica"/>
          <w:color w:val="697882"/>
          <w:sz w:val="21"/>
          <w:szCs w:val="21"/>
        </w:rPr>
        <w:t>3</w:t>
      </w:r>
      <w:r w:rsidRPr="003936A7">
        <w:rPr>
          <w:rFonts w:ascii="Helvetica" w:eastAsia="Times New Roman" w:hAnsi="Helvetica" w:cs="Helvetica"/>
          <w:color w:val="697882"/>
          <w:sz w:val="24"/>
          <w:szCs w:val="24"/>
        </w:rPr>
        <w:t>3 j'aime</w:t>
      </w:r>
      <w:r w:rsidRPr="003936A7">
        <w:rPr>
          <w:rFonts w:ascii="Helvetica" w:eastAsia="Times New Roman" w:hAnsi="Helvetica" w:cs="Helvetica"/>
          <w:color w:val="1C2022"/>
          <w:sz w:val="24"/>
          <w:szCs w:val="24"/>
        </w:rPr>
        <w:fldChar w:fldCharType="end"/>
      </w:r>
    </w:p>
    <w:p w:rsidR="003936A7" w:rsidRPr="003936A7" w:rsidRDefault="003936A7" w:rsidP="003936A7">
      <w:pPr>
        <w:shd w:val="clear" w:color="auto" w:fill="FFFFFF"/>
        <w:spacing w:before="300" w:after="150" w:line="240" w:lineRule="auto"/>
        <w:outlineLvl w:val="2"/>
        <w:rPr>
          <w:rFonts w:ascii="Arial" w:eastAsia="Times New Roman" w:hAnsi="Arial" w:cs="Arial"/>
          <w:color w:val="0079FF"/>
          <w:sz w:val="32"/>
          <w:szCs w:val="32"/>
        </w:rPr>
      </w:pPr>
      <w:r w:rsidRPr="003936A7">
        <w:rPr>
          <w:rFonts w:ascii="Arial" w:eastAsia="Times New Roman" w:hAnsi="Arial" w:cs="Arial"/>
          <w:color w:val="0079FF"/>
          <w:sz w:val="32"/>
          <w:szCs w:val="32"/>
        </w:rPr>
        <w:t>5) Le 49.3 peut-il être utilisé plusieurs fois pour un même texte ?</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 xml:space="preserve">Une question se pose : le gouvernement Valls </w:t>
      </w:r>
      <w:proofErr w:type="spellStart"/>
      <w:r w:rsidRPr="003936A7">
        <w:rPr>
          <w:rFonts w:ascii="Arial" w:eastAsia="Times New Roman" w:hAnsi="Arial" w:cs="Arial"/>
          <w:color w:val="333333"/>
          <w:sz w:val="27"/>
          <w:szCs w:val="27"/>
        </w:rPr>
        <w:t>pourra-t-il</w:t>
      </w:r>
      <w:proofErr w:type="spellEnd"/>
      <w:r w:rsidRPr="003936A7">
        <w:rPr>
          <w:rFonts w:ascii="Arial" w:eastAsia="Times New Roman" w:hAnsi="Arial" w:cs="Arial"/>
          <w:color w:val="333333"/>
          <w:sz w:val="27"/>
          <w:szCs w:val="27"/>
        </w:rPr>
        <w:t xml:space="preserve"> à nouveau utiliser le 49.3 lorsque le projet de loi El </w:t>
      </w:r>
      <w:proofErr w:type="spellStart"/>
      <w:r w:rsidRPr="003936A7">
        <w:rPr>
          <w:rFonts w:ascii="Arial" w:eastAsia="Times New Roman" w:hAnsi="Arial" w:cs="Arial"/>
          <w:color w:val="333333"/>
          <w:sz w:val="27"/>
          <w:szCs w:val="27"/>
        </w:rPr>
        <w:t>Khomri</w:t>
      </w:r>
      <w:proofErr w:type="spellEnd"/>
      <w:r w:rsidRPr="003936A7">
        <w:rPr>
          <w:rFonts w:ascii="Arial" w:eastAsia="Times New Roman" w:hAnsi="Arial" w:cs="Arial"/>
          <w:color w:val="333333"/>
          <w:sz w:val="27"/>
          <w:szCs w:val="27"/>
        </w:rPr>
        <w:t xml:space="preserve"> reviendra en seconde lecture, après son examen au Sénat ?</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Pour répondre à cette question, il faut se reporter aux rapports préparatoires des commissions des lois l’Assemblée nationale et du Sénat, deux textes qui éclairent "l’intention du législateur".</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Ils indiquent que le Premier ministre pourra "engager la responsabilité du gouvernement à plusieurs reprises, au cours de la même session, sur le même projet ou la même proposition de loi".</w:t>
      </w:r>
    </w:p>
    <w:p w:rsidR="003936A7" w:rsidRPr="003936A7" w:rsidRDefault="003936A7" w:rsidP="003936A7">
      <w:pPr>
        <w:shd w:val="clear" w:color="auto" w:fill="FFFFFF"/>
        <w:spacing w:after="150" w:line="240" w:lineRule="auto"/>
        <w:rPr>
          <w:rFonts w:ascii="Arial" w:eastAsia="Times New Roman" w:hAnsi="Arial" w:cs="Arial"/>
          <w:color w:val="333333"/>
          <w:sz w:val="27"/>
          <w:szCs w:val="27"/>
        </w:rPr>
      </w:pPr>
      <w:r w:rsidRPr="003936A7">
        <w:rPr>
          <w:rFonts w:ascii="Arial" w:eastAsia="Times New Roman" w:hAnsi="Arial" w:cs="Arial"/>
          <w:color w:val="333333"/>
          <w:sz w:val="27"/>
          <w:szCs w:val="27"/>
        </w:rPr>
        <w:t>Donc, oui, le gouvernement Valls pourra également utiliser le 49.3 lors de la seconde lecture du projet de loi à l’Assemblée nationale.</w:t>
      </w:r>
    </w:p>
    <w:p w:rsidR="00EB265A" w:rsidRDefault="00EB265A">
      <w:bookmarkStart w:id="0" w:name="_GoBack"/>
      <w:bookmarkEnd w:id="0"/>
    </w:p>
    <w:sectPr w:rsidR="00EB26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377CC"/>
    <w:multiLevelType w:val="multilevel"/>
    <w:tmpl w:val="2C6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A7"/>
    <w:rsid w:val="003936A7"/>
    <w:rsid w:val="00EB265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19522-BFC0-4A09-AFF3-54CD5F78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393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936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36A7"/>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936A7"/>
    <w:rPr>
      <w:b/>
      <w:bCs/>
    </w:rPr>
  </w:style>
  <w:style w:type="character" w:customStyle="1" w:styleId="apple-converted-space">
    <w:name w:val="apple-converted-space"/>
    <w:basedOn w:val="Policepardfaut"/>
    <w:rsid w:val="003936A7"/>
  </w:style>
  <w:style w:type="character" w:styleId="Lienhypertexte">
    <w:name w:val="Hyperlink"/>
    <w:basedOn w:val="Policepardfaut"/>
    <w:uiPriority w:val="99"/>
    <w:semiHidden/>
    <w:unhideWhenUsed/>
    <w:rsid w:val="003936A7"/>
    <w:rPr>
      <w:color w:val="0000FF"/>
      <w:u w:val="single"/>
    </w:rPr>
  </w:style>
  <w:style w:type="character" w:customStyle="1" w:styleId="u-hiddeninnarrowenv">
    <w:name w:val="u-hiddeninnarrowenv"/>
    <w:basedOn w:val="Policepardfaut"/>
    <w:rsid w:val="003936A7"/>
  </w:style>
  <w:style w:type="character" w:customStyle="1" w:styleId="followbutton-bird">
    <w:name w:val="followbutton-bird"/>
    <w:basedOn w:val="Policepardfaut"/>
    <w:rsid w:val="003936A7"/>
  </w:style>
  <w:style w:type="character" w:customStyle="1" w:styleId="tweetauthor-name">
    <w:name w:val="tweetauthor-name"/>
    <w:basedOn w:val="Policepardfaut"/>
    <w:rsid w:val="003936A7"/>
  </w:style>
  <w:style w:type="character" w:customStyle="1" w:styleId="tweetauthor-verifiedbadge">
    <w:name w:val="tweetauthor-verifiedbadge"/>
    <w:basedOn w:val="Policepardfaut"/>
    <w:rsid w:val="003936A7"/>
  </w:style>
  <w:style w:type="character" w:customStyle="1" w:styleId="tweetauthor-screenname">
    <w:name w:val="tweetauthor-screenname"/>
    <w:basedOn w:val="Policepardfaut"/>
    <w:rsid w:val="003936A7"/>
  </w:style>
  <w:style w:type="paragraph" w:customStyle="1" w:styleId="tweet-text">
    <w:name w:val="tweet-text"/>
    <w:basedOn w:val="Normal"/>
    <w:rsid w:val="00393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ttylink-prefix">
    <w:name w:val="prettylink-prefix"/>
    <w:basedOn w:val="Policepardfaut"/>
    <w:rsid w:val="003936A7"/>
  </w:style>
  <w:style w:type="character" w:customStyle="1" w:styleId="prettylink-value">
    <w:name w:val="prettylink-value"/>
    <w:basedOn w:val="Policepardfaut"/>
    <w:rsid w:val="003936A7"/>
  </w:style>
  <w:style w:type="character" w:customStyle="1" w:styleId="tweetaction-stat">
    <w:name w:val="tweetaction-stat"/>
    <w:basedOn w:val="Policepardfaut"/>
    <w:rsid w:val="003936A7"/>
  </w:style>
  <w:style w:type="character" w:customStyle="1" w:styleId="u-hiddenvisually">
    <w:name w:val="u-hiddenvisually"/>
    <w:basedOn w:val="Policepardfaut"/>
    <w:rsid w:val="0039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313504">
      <w:bodyDiv w:val="1"/>
      <w:marLeft w:val="0"/>
      <w:marRight w:val="0"/>
      <w:marTop w:val="0"/>
      <w:marBottom w:val="0"/>
      <w:divBdr>
        <w:top w:val="none" w:sz="0" w:space="0" w:color="auto"/>
        <w:left w:val="none" w:sz="0" w:space="0" w:color="auto"/>
        <w:bottom w:val="none" w:sz="0" w:space="0" w:color="auto"/>
        <w:right w:val="none" w:sz="0" w:space="0" w:color="auto"/>
      </w:divBdr>
      <w:divsChild>
        <w:div w:id="1356616551">
          <w:marLeft w:val="0"/>
          <w:marRight w:val="0"/>
          <w:marTop w:val="0"/>
          <w:marBottom w:val="0"/>
          <w:divBdr>
            <w:top w:val="single" w:sz="6" w:space="0" w:color="E1E8ED"/>
            <w:left w:val="single" w:sz="6" w:space="0" w:color="E1E8ED"/>
            <w:bottom w:val="single" w:sz="6" w:space="0" w:color="E1E8ED"/>
            <w:right w:val="single" w:sz="6" w:space="0" w:color="E1E8ED"/>
          </w:divBdr>
          <w:divsChild>
            <w:div w:id="663512240">
              <w:marLeft w:val="0"/>
              <w:marRight w:val="0"/>
              <w:marTop w:val="0"/>
              <w:marBottom w:val="0"/>
              <w:divBdr>
                <w:top w:val="none" w:sz="0" w:space="0" w:color="auto"/>
                <w:left w:val="none" w:sz="0" w:space="0" w:color="auto"/>
                <w:bottom w:val="none" w:sz="0" w:space="0" w:color="auto"/>
                <w:right w:val="none" w:sz="0" w:space="0" w:color="auto"/>
              </w:divBdr>
              <w:divsChild>
                <w:div w:id="1750617715">
                  <w:blockQuote w:val="1"/>
                  <w:marLeft w:val="0"/>
                  <w:marRight w:val="0"/>
                  <w:marTop w:val="0"/>
                  <w:marBottom w:val="0"/>
                  <w:divBdr>
                    <w:top w:val="none" w:sz="0" w:space="0" w:color="auto"/>
                    <w:left w:val="none" w:sz="0" w:space="0" w:color="auto"/>
                    <w:bottom w:val="none" w:sz="0" w:space="0" w:color="auto"/>
                    <w:right w:val="none" w:sz="0" w:space="0" w:color="auto"/>
                  </w:divBdr>
                  <w:divsChild>
                    <w:div w:id="1425103025">
                      <w:marLeft w:val="0"/>
                      <w:marRight w:val="0"/>
                      <w:marTop w:val="0"/>
                      <w:marBottom w:val="0"/>
                      <w:divBdr>
                        <w:top w:val="none" w:sz="0" w:space="0" w:color="auto"/>
                        <w:left w:val="none" w:sz="0" w:space="0" w:color="auto"/>
                        <w:bottom w:val="none" w:sz="0" w:space="0" w:color="auto"/>
                        <w:right w:val="none" w:sz="0" w:space="0" w:color="auto"/>
                      </w:divBdr>
                      <w:divsChild>
                        <w:div w:id="2083946429">
                          <w:marLeft w:val="0"/>
                          <w:marRight w:val="0"/>
                          <w:marTop w:val="0"/>
                          <w:marBottom w:val="0"/>
                          <w:divBdr>
                            <w:top w:val="none" w:sz="0" w:space="0" w:color="auto"/>
                            <w:left w:val="none" w:sz="0" w:space="0" w:color="auto"/>
                            <w:bottom w:val="none" w:sz="0" w:space="0" w:color="auto"/>
                            <w:right w:val="none" w:sz="0" w:space="0" w:color="auto"/>
                          </w:divBdr>
                        </w:div>
                        <w:div w:id="403987178">
                          <w:marLeft w:val="0"/>
                          <w:marRight w:val="0"/>
                          <w:marTop w:val="30"/>
                          <w:marBottom w:val="0"/>
                          <w:divBdr>
                            <w:top w:val="none" w:sz="0" w:space="0" w:color="auto"/>
                            <w:left w:val="none" w:sz="0" w:space="0" w:color="auto"/>
                            <w:bottom w:val="none" w:sz="0" w:space="0" w:color="auto"/>
                            <w:right w:val="none" w:sz="0" w:space="0" w:color="auto"/>
                          </w:divBdr>
                        </w:div>
                      </w:divsChild>
                    </w:div>
                    <w:div w:id="1505822917">
                      <w:marLeft w:val="0"/>
                      <w:marRight w:val="0"/>
                      <w:marTop w:val="210"/>
                      <w:marBottom w:val="0"/>
                      <w:divBdr>
                        <w:top w:val="none" w:sz="0" w:space="0" w:color="auto"/>
                        <w:left w:val="none" w:sz="0" w:space="0" w:color="auto"/>
                        <w:bottom w:val="none" w:sz="0" w:space="0" w:color="auto"/>
                        <w:right w:val="none" w:sz="0" w:space="0" w:color="auto"/>
                      </w:divBdr>
                      <w:divsChild>
                        <w:div w:id="793452489">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hristianpaul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e-publique.fr/decouverte-institutions/institutions/approfondissements/motion-censure-veritable-moyen-controle.html" TargetMode="External"/><Relationship Id="rId11" Type="http://schemas.openxmlformats.org/officeDocument/2006/relationships/hyperlink" Target="https://twitter.com/LCP/status/567683586309238784" TargetMode="External"/><Relationship Id="rId5" Type="http://schemas.openxmlformats.org/officeDocument/2006/relationships/hyperlink" Target="http://www.assemblee-nationale.fr/connaissance/stat-49-3.pdf" TargetMode="External"/><Relationship Id="rId10" Type="http://schemas.openxmlformats.org/officeDocument/2006/relationships/hyperlink" Target="https://twitter.com/hashtag/DirectAN?src=hash" TargetMode="External"/><Relationship Id="rId4" Type="http://schemas.openxmlformats.org/officeDocument/2006/relationships/webSettings" Target="webSettings.xml"/><Relationship Id="rId9" Type="http://schemas.openxmlformats.org/officeDocument/2006/relationships/hyperlink" Target="https://twitter.com/hashtag/LoiMacron?src=h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3298</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cp:revision>
  <dcterms:created xsi:type="dcterms:W3CDTF">2016-09-21T07:37:00Z</dcterms:created>
  <dcterms:modified xsi:type="dcterms:W3CDTF">2016-09-21T07:38:00Z</dcterms:modified>
</cp:coreProperties>
</file>