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7C" w:rsidRDefault="00F810A9">
      <w:r>
        <w:t>Problème</w:t>
      </w:r>
      <w:r w:rsidR="0048027C">
        <w:t> : Quel</w:t>
      </w:r>
      <w:r w:rsidR="00A47796">
        <w:t>s sont les dangers liés à la cyber</w:t>
      </w:r>
      <w:r w:rsidR="00B835D0">
        <w:t>-</w:t>
      </w:r>
      <w:r w:rsidR="00A47796">
        <w:t>surveillance ?</w:t>
      </w:r>
    </w:p>
    <w:p w:rsidR="0017405B" w:rsidRDefault="00A04E6D">
      <w:r>
        <w:t>La cyber</w:t>
      </w:r>
      <w:r w:rsidR="001519D1">
        <w:t>-</w:t>
      </w:r>
      <w:r w:rsidR="00B835D0">
        <w:t>s</w:t>
      </w:r>
      <w:r w:rsidR="001519D1">
        <w:t>ur</w:t>
      </w:r>
      <w:r w:rsidR="006C06D6">
        <w:t>veillance</w:t>
      </w:r>
      <w:r>
        <w:t xml:space="preserve"> est un sujet très actuel, et polémique. En effet deux camps s’opposent, ceux qui sont partisans de la sécurité, contre ceux qui ne veulent pas se sentir « espionner » ou perdre une quelconque liberté.</w:t>
      </w:r>
      <w:r w:rsidR="002D0A9B">
        <w:t xml:space="preserve"> En effet, la liberté est déjà de plus en plus restreinte, avec les contrôles sur Internet et les pouvoirs qu’ont nos fournisseurs d’accès, afin de garantir une sécurité optimale la cyber-surveillance étale peu à peu son emprise jusqu’à devenir une vraie fourmilière telle qu’elle l’est actuellement à Londres où 13 caméras sont braquées en permanence par personne.</w:t>
      </w:r>
      <w:r w:rsidR="006C06D6">
        <w:t xml:space="preserve"> </w:t>
      </w:r>
      <w:r w:rsidR="006F375A">
        <w:t xml:space="preserve">Les </w:t>
      </w:r>
      <w:r w:rsidR="002C1879">
        <w:t>quatre</w:t>
      </w:r>
      <w:r w:rsidR="006F375A">
        <w:t xml:space="preserve"> documents abordent le thème de la liberté. En effet, le 3</w:t>
      </w:r>
      <w:r w:rsidR="006F375A" w:rsidRPr="006F375A">
        <w:rPr>
          <w:vertAlign w:val="superscript"/>
        </w:rPr>
        <w:t>ème</w:t>
      </w:r>
      <w:r w:rsidR="006F375A">
        <w:t xml:space="preserve"> texte parle de la liberté en générale, et les 3 autres celui des libertés de l’informatique et notamment du CNIL</w:t>
      </w:r>
      <w:r w:rsidR="006E19F0">
        <w:t>.</w:t>
      </w:r>
      <w:r w:rsidR="00993D51">
        <w:t xml:space="preserve"> On observe aussi qu’il s’agit de trois textes issus de journal ou de roman et d’un article de dictionnaire/de loi.</w:t>
      </w:r>
      <w:r w:rsidR="00290D3E">
        <w:t xml:space="preserve"> Dans un premier temps, nous verrons quels sont les dangers liés à la cyber-surveillance et dans un second temps nous traiterons quelles sont les solutions proposées dans ces documents.</w:t>
      </w:r>
    </w:p>
    <w:p w:rsidR="008C42C8" w:rsidRDefault="00CC61EE">
      <w:r>
        <w:t>Tout d’abord,</w:t>
      </w:r>
      <w:r w:rsidR="00805001">
        <w:t xml:space="preserve"> le premier aborde la cyber-surveillance et le danger principal que sa présence exerce dans notre monde, c’est-à-dire la menace </w:t>
      </w:r>
      <w:r w:rsidR="00560A77">
        <w:t>de la liberté individuelle</w:t>
      </w:r>
      <w:r w:rsidR="0013383E">
        <w:t>, en effet « les britanniques sont le peuple le plus épié au monde », il y aurait « une caméras pour 14 personnes</w:t>
      </w:r>
      <w:r w:rsidR="00D93B5A">
        <w:t> » psi4cmh7v</w:t>
      </w:r>
      <w:bookmarkStart w:id="0" w:name="_GoBack"/>
      <w:bookmarkEnd w:id="0"/>
    </w:p>
    <w:p w:rsidR="00F15AB1" w:rsidRDefault="00F15AB1"/>
    <w:p w:rsidR="00720537" w:rsidRPr="00D53980" w:rsidRDefault="00720537">
      <w:pPr>
        <w:rPr>
          <w:color w:val="00B050"/>
        </w:rPr>
      </w:pPr>
    </w:p>
    <w:p w:rsidR="00720537" w:rsidRPr="00D53980" w:rsidRDefault="00720537">
      <w:pPr>
        <w:rPr>
          <w:color w:val="00B050"/>
        </w:rPr>
      </w:pPr>
      <w:r w:rsidRPr="00D53980">
        <w:rPr>
          <w:color w:val="00B050"/>
        </w:rPr>
        <w:t>CORRECTION :</w:t>
      </w:r>
    </w:p>
    <w:p w:rsidR="00720537" w:rsidRPr="00D53980" w:rsidRDefault="00914992">
      <w:pPr>
        <w:rPr>
          <w:color w:val="00B050"/>
        </w:rPr>
      </w:pPr>
      <w:r w:rsidRPr="00D53980">
        <w:rPr>
          <w:color w:val="00B050"/>
        </w:rPr>
        <w:t xml:space="preserve">Doc 1 : </w:t>
      </w:r>
    </w:p>
    <w:p w:rsidR="00914992" w:rsidRPr="00D53980" w:rsidRDefault="00914992" w:rsidP="00914992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>Danger de la vidéosurveillance sur les libertés individuelles</w:t>
      </w:r>
    </w:p>
    <w:p w:rsidR="00914992" w:rsidRPr="00D53980" w:rsidRDefault="00914992" w:rsidP="00914992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 xml:space="preserve">Avantages sécurité supplémentaire </w:t>
      </w:r>
      <w:r w:rsidR="009B1D90" w:rsidRPr="00D53980">
        <w:rPr>
          <w:color w:val="00B050"/>
        </w:rPr>
        <w:t>(contre</w:t>
      </w:r>
      <w:r w:rsidRPr="00D53980">
        <w:rPr>
          <w:color w:val="00B050"/>
        </w:rPr>
        <w:t xml:space="preserve"> le </w:t>
      </w:r>
      <w:r w:rsidR="009B1D90" w:rsidRPr="00D53980">
        <w:rPr>
          <w:color w:val="00B050"/>
        </w:rPr>
        <w:t>terrorisme)</w:t>
      </w:r>
    </w:p>
    <w:p w:rsidR="00372854" w:rsidRPr="00D53980" w:rsidRDefault="007C44D6" w:rsidP="00914992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>Contrôle sur les caméras de surveillance pour éviter les abus.</w:t>
      </w:r>
    </w:p>
    <w:p w:rsidR="001A4AC9" w:rsidRPr="00D53980" w:rsidRDefault="001A4AC9" w:rsidP="001A4AC9">
      <w:pPr>
        <w:rPr>
          <w:color w:val="00B050"/>
        </w:rPr>
      </w:pPr>
      <w:r w:rsidRPr="00D53980">
        <w:rPr>
          <w:color w:val="00B050"/>
        </w:rPr>
        <w:t>Doc 2 :</w:t>
      </w:r>
    </w:p>
    <w:p w:rsidR="0080298E" w:rsidRPr="00D53980" w:rsidRDefault="0080298E" w:rsidP="0080298E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>Conseils sur une bonne utilisation d’internet entre les abus, l’impulsivité sur internet pour les achats</w:t>
      </w:r>
    </w:p>
    <w:p w:rsidR="0080298E" w:rsidRPr="00D53980" w:rsidRDefault="0080298E" w:rsidP="0080298E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 xml:space="preserve">Dangers </w:t>
      </w:r>
      <w:r w:rsidR="00A04E6D" w:rsidRPr="00D53980">
        <w:rPr>
          <w:color w:val="00B050"/>
        </w:rPr>
        <w:t>du commerce</w:t>
      </w:r>
      <w:r w:rsidRPr="00D53980">
        <w:rPr>
          <w:color w:val="00B050"/>
        </w:rPr>
        <w:t xml:space="preserve"> en ligne achat facilité, réutilisation des données perso (cookies)</w:t>
      </w:r>
    </w:p>
    <w:p w:rsidR="001E22C0" w:rsidRPr="00D53980" w:rsidRDefault="001E22C0" w:rsidP="001E22C0">
      <w:pPr>
        <w:rPr>
          <w:color w:val="00B050"/>
        </w:rPr>
      </w:pPr>
      <w:r w:rsidRPr="00D53980">
        <w:rPr>
          <w:color w:val="00B050"/>
        </w:rPr>
        <w:t>Doc 3 :</w:t>
      </w:r>
      <w:r w:rsidR="00E85508" w:rsidRPr="00D53980">
        <w:rPr>
          <w:color w:val="00B050"/>
        </w:rPr>
        <w:t xml:space="preserve"> </w:t>
      </w:r>
    </w:p>
    <w:p w:rsidR="00E85508" w:rsidRPr="00D53980" w:rsidRDefault="00E85508" w:rsidP="00E85508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>Une su</w:t>
      </w:r>
      <w:r w:rsidR="00F31FC9" w:rsidRPr="00D53980">
        <w:rPr>
          <w:color w:val="00B050"/>
        </w:rPr>
        <w:t>rveillance omniprésente procure un grand pouvoir à la société qui l’exercice</w:t>
      </w:r>
      <w:r w:rsidR="00381D3A" w:rsidRPr="00D53980">
        <w:rPr>
          <w:color w:val="00B050"/>
        </w:rPr>
        <w:t>, en l’occurrence BigBrother</w:t>
      </w:r>
      <w:r w:rsidR="003C4A6B" w:rsidRPr="00D53980">
        <w:rPr>
          <w:color w:val="00B050"/>
        </w:rPr>
        <w:t>.</w:t>
      </w:r>
    </w:p>
    <w:p w:rsidR="003C4A6B" w:rsidRPr="00D53980" w:rsidRDefault="003C4A6B" w:rsidP="00E85508">
      <w:pPr>
        <w:pStyle w:val="Paragraphedeliste"/>
        <w:numPr>
          <w:ilvl w:val="0"/>
          <w:numId w:val="1"/>
        </w:numPr>
        <w:rPr>
          <w:color w:val="00B050"/>
        </w:rPr>
      </w:pPr>
      <w:r w:rsidRPr="00D53980">
        <w:rPr>
          <w:color w:val="00B050"/>
        </w:rPr>
        <w:t>Dangers de ce qui pourrait être une tro</w:t>
      </w:r>
      <w:r w:rsidR="00886572" w:rsidRPr="00D53980">
        <w:rPr>
          <w:color w:val="00B050"/>
        </w:rPr>
        <w:t xml:space="preserve">p importante surveillance, on voit que le personnage est inquiet de chaque </w:t>
      </w:r>
      <w:r w:rsidR="009B1D90" w:rsidRPr="00D53980">
        <w:rPr>
          <w:color w:val="00B050"/>
        </w:rPr>
        <w:t>fait</w:t>
      </w:r>
      <w:r w:rsidR="00886572" w:rsidRPr="00D53980">
        <w:rPr>
          <w:color w:val="00B050"/>
        </w:rPr>
        <w:t>, gestes et bruits.</w:t>
      </w:r>
    </w:p>
    <w:p w:rsidR="00420B6A" w:rsidRPr="00D53980" w:rsidRDefault="00420B6A" w:rsidP="00420B6A">
      <w:pPr>
        <w:ind w:left="360"/>
        <w:rPr>
          <w:color w:val="00B050"/>
        </w:rPr>
      </w:pPr>
      <w:r w:rsidRPr="00D53980">
        <w:rPr>
          <w:color w:val="00B050"/>
        </w:rPr>
        <w:t>Doc 4 :</w:t>
      </w:r>
    </w:p>
    <w:p w:rsidR="00420B6A" w:rsidRPr="00D53980" w:rsidRDefault="001E3636" w:rsidP="001E3636">
      <w:pPr>
        <w:pStyle w:val="Paragraphedeliste"/>
        <w:numPr>
          <w:ilvl w:val="0"/>
          <w:numId w:val="2"/>
        </w:numPr>
        <w:rPr>
          <w:color w:val="00B050"/>
        </w:rPr>
      </w:pPr>
      <w:r w:rsidRPr="00D53980">
        <w:rPr>
          <w:color w:val="00B050"/>
        </w:rPr>
        <w:t>Rédiger l’introduction complète de la synthèse en respectant la méthodologie en cours.</w:t>
      </w:r>
    </w:p>
    <w:p w:rsidR="00FF539F" w:rsidRPr="00D53980" w:rsidRDefault="00BE4529" w:rsidP="00FF539F">
      <w:pPr>
        <w:pStyle w:val="Paragraphedeliste"/>
        <w:numPr>
          <w:ilvl w:val="0"/>
          <w:numId w:val="2"/>
        </w:numPr>
        <w:rPr>
          <w:color w:val="00B050"/>
        </w:rPr>
      </w:pPr>
      <w:r w:rsidRPr="00D53980">
        <w:rPr>
          <w:color w:val="00B050"/>
        </w:rPr>
        <w:t xml:space="preserve">Rédiger une partie au choix du développement de la </w:t>
      </w:r>
      <w:r w:rsidR="009B1D90" w:rsidRPr="00D53980">
        <w:rPr>
          <w:color w:val="00B050"/>
        </w:rPr>
        <w:t>synthèse</w:t>
      </w:r>
      <w:r w:rsidRPr="00D53980">
        <w:rPr>
          <w:color w:val="00B050"/>
        </w:rPr>
        <w:t xml:space="preserve"> en respectant la méthodologie.</w:t>
      </w:r>
    </w:p>
    <w:p w:rsidR="00FF539F" w:rsidRPr="00D53980" w:rsidRDefault="00FF539F" w:rsidP="00FF539F">
      <w:pPr>
        <w:rPr>
          <w:color w:val="00B050"/>
        </w:rPr>
      </w:pPr>
    </w:p>
    <w:sectPr w:rsidR="00FF539F" w:rsidRPr="00D53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6BFA"/>
    <w:multiLevelType w:val="hybridMultilevel"/>
    <w:tmpl w:val="1276A070"/>
    <w:lvl w:ilvl="0" w:tplc="FA868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54A5"/>
    <w:multiLevelType w:val="hybridMultilevel"/>
    <w:tmpl w:val="5882C700"/>
    <w:lvl w:ilvl="0" w:tplc="05D06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AA"/>
    <w:rsid w:val="0013383E"/>
    <w:rsid w:val="001519D1"/>
    <w:rsid w:val="0017405B"/>
    <w:rsid w:val="001A4AC9"/>
    <w:rsid w:val="001E22C0"/>
    <w:rsid w:val="001E3636"/>
    <w:rsid w:val="00290D3E"/>
    <w:rsid w:val="002C1879"/>
    <w:rsid w:val="002D0A9B"/>
    <w:rsid w:val="00372854"/>
    <w:rsid w:val="00381D3A"/>
    <w:rsid w:val="003C4A6B"/>
    <w:rsid w:val="00420B6A"/>
    <w:rsid w:val="0048027C"/>
    <w:rsid w:val="00557C3A"/>
    <w:rsid w:val="00560A77"/>
    <w:rsid w:val="005B5746"/>
    <w:rsid w:val="006C06D6"/>
    <w:rsid w:val="006E19F0"/>
    <w:rsid w:val="006F375A"/>
    <w:rsid w:val="00720537"/>
    <w:rsid w:val="007C44D6"/>
    <w:rsid w:val="0080298E"/>
    <w:rsid w:val="00805001"/>
    <w:rsid w:val="00886572"/>
    <w:rsid w:val="008C42C8"/>
    <w:rsid w:val="00914992"/>
    <w:rsid w:val="00993D51"/>
    <w:rsid w:val="009B1D90"/>
    <w:rsid w:val="00A04E6D"/>
    <w:rsid w:val="00A47796"/>
    <w:rsid w:val="00B835D0"/>
    <w:rsid w:val="00BE4529"/>
    <w:rsid w:val="00CC61EE"/>
    <w:rsid w:val="00CD43F2"/>
    <w:rsid w:val="00D401AA"/>
    <w:rsid w:val="00D53980"/>
    <w:rsid w:val="00D93B5A"/>
    <w:rsid w:val="00E85508"/>
    <w:rsid w:val="00EF0F4F"/>
    <w:rsid w:val="00F15AB1"/>
    <w:rsid w:val="00F31FC9"/>
    <w:rsid w:val="00F810A9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45199-8D39-4E57-A7F2-E3E2698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39</cp:revision>
  <dcterms:created xsi:type="dcterms:W3CDTF">2016-01-28T14:38:00Z</dcterms:created>
  <dcterms:modified xsi:type="dcterms:W3CDTF">2016-03-03T15:42:00Z</dcterms:modified>
</cp:coreProperties>
</file>