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79" w:rsidRDefault="0010023B">
      <w:r>
        <w:t xml:space="preserve">Pb : Dans quelle mesure les sens participent-ils au processus de mémorisation ? </w:t>
      </w:r>
    </w:p>
    <w:p w:rsidR="0010023B" w:rsidRDefault="0010023B"/>
    <w:p w:rsidR="0010023B" w:rsidRDefault="0010023B" w:rsidP="0010023B">
      <w:pPr>
        <w:pStyle w:val="Paragraphedeliste"/>
        <w:numPr>
          <w:ilvl w:val="0"/>
          <w:numId w:val="1"/>
        </w:numPr>
      </w:pPr>
      <w:r>
        <w:t xml:space="preserve">Le mécanisme de mémorisation à travers les sens ? </w:t>
      </w:r>
    </w:p>
    <w:p w:rsidR="0010023B" w:rsidRDefault="0010023B" w:rsidP="0010023B">
      <w:pPr>
        <w:pStyle w:val="Paragraphedeliste"/>
        <w:numPr>
          <w:ilvl w:val="0"/>
          <w:numId w:val="1"/>
        </w:numPr>
      </w:pPr>
      <w:r>
        <w:t>Conséquences : -&gt; utilisation à des fins marketing</w:t>
      </w:r>
    </w:p>
    <w:p w:rsidR="0010023B" w:rsidRDefault="0010023B" w:rsidP="0010023B">
      <w:pPr>
        <w:pStyle w:val="Paragraphedeliste"/>
        <w:numPr>
          <w:ilvl w:val="3"/>
          <w:numId w:val="1"/>
        </w:numPr>
      </w:pPr>
      <w:r>
        <w:t>Mémorisation personnelle, consciente ou inconsciente</w:t>
      </w:r>
    </w:p>
    <w:p w:rsidR="0010023B" w:rsidRDefault="00F7187E" w:rsidP="0010023B">
      <w:r>
        <w:t xml:space="preserve">Ecriture Perso : </w:t>
      </w:r>
    </w:p>
    <w:p w:rsidR="00F7187E" w:rsidRDefault="00F7187E" w:rsidP="00F7187E">
      <w:pPr>
        <w:pStyle w:val="Paragraphedeliste"/>
        <w:numPr>
          <w:ilvl w:val="0"/>
          <w:numId w:val="2"/>
        </w:numPr>
      </w:pPr>
      <w:r>
        <w:t xml:space="preserve">Oui &gt; en quoi nos souvenirs sont ils généralement fiable ? </w:t>
      </w:r>
    </w:p>
    <w:p w:rsidR="00F7187E" w:rsidRDefault="00F7187E" w:rsidP="00F7187E">
      <w:pPr>
        <w:pStyle w:val="Paragraphedeliste"/>
        <w:numPr>
          <w:ilvl w:val="0"/>
          <w:numId w:val="2"/>
        </w:numPr>
      </w:pPr>
      <w:r>
        <w:t>-&gt; mémoire collective</w:t>
      </w:r>
    </w:p>
    <w:p w:rsidR="009745B0" w:rsidRDefault="009745B0" w:rsidP="009745B0">
      <w:pPr>
        <w:pStyle w:val="Paragraphedeliste"/>
        <w:numPr>
          <w:ilvl w:val="0"/>
          <w:numId w:val="2"/>
        </w:numPr>
      </w:pPr>
      <w:r>
        <w:t>-&gt;</w:t>
      </w:r>
    </w:p>
    <w:p w:rsidR="009745B0" w:rsidRDefault="009745B0" w:rsidP="009745B0">
      <w:r>
        <w:t xml:space="preserve">La nostalgie nous empeche-t-elle profiter pleinement du présent ? </w:t>
      </w:r>
    </w:p>
    <w:p w:rsidR="009745B0" w:rsidRDefault="009745B0" w:rsidP="009745B0">
      <w:pPr>
        <w:pStyle w:val="Paragraphedeliste"/>
        <w:numPr>
          <w:ilvl w:val="0"/>
          <w:numId w:val="3"/>
        </w:numPr>
      </w:pPr>
      <w:r>
        <w:t>En quoi la nostalgie empeche-t-elle de vivre pleinement le présent.</w:t>
      </w:r>
    </w:p>
    <w:p w:rsidR="009745B0" w:rsidRDefault="009745B0" w:rsidP="009745B0">
      <w:pPr>
        <w:pStyle w:val="Paragraphedeliste"/>
        <w:numPr>
          <w:ilvl w:val="0"/>
          <w:numId w:val="3"/>
        </w:numPr>
      </w:pPr>
      <w:r>
        <w:t>Trop penser a ses erreurs</w:t>
      </w:r>
    </w:p>
    <w:p w:rsidR="009745B0" w:rsidRDefault="009745B0" w:rsidP="009745B0">
      <w:pPr>
        <w:pStyle w:val="Paragraphedeliste"/>
        <w:numPr>
          <w:ilvl w:val="0"/>
          <w:numId w:val="3"/>
        </w:numPr>
      </w:pPr>
      <w:r>
        <w:t>Sentiment de  « </w:t>
      </w:r>
      <w:bookmarkStart w:id="0" w:name="_GoBack"/>
      <w:bookmarkEnd w:id="0"/>
      <w:r>
        <w:t>c’était mieux avant »</w:t>
      </w:r>
    </w:p>
    <w:p w:rsidR="009745B0" w:rsidRDefault="009745B0" w:rsidP="009745B0">
      <w:r>
        <w:t>En quoi la nostalgie est-elle ancrée dans le présent</w:t>
      </w:r>
    </w:p>
    <w:p w:rsidR="009745B0" w:rsidRDefault="009745B0" w:rsidP="009745B0"/>
    <w:sectPr w:rsidR="00974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C66"/>
    <w:multiLevelType w:val="hybridMultilevel"/>
    <w:tmpl w:val="B8284FDA"/>
    <w:lvl w:ilvl="0" w:tplc="50842C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5699"/>
    <w:multiLevelType w:val="hybridMultilevel"/>
    <w:tmpl w:val="ED789A3C"/>
    <w:lvl w:ilvl="0" w:tplc="F732E7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81F05"/>
    <w:multiLevelType w:val="hybridMultilevel"/>
    <w:tmpl w:val="C396C340"/>
    <w:lvl w:ilvl="0" w:tplc="49E40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3B"/>
    <w:rsid w:val="0010023B"/>
    <w:rsid w:val="00333831"/>
    <w:rsid w:val="004F1E1E"/>
    <w:rsid w:val="009745B0"/>
    <w:rsid w:val="00AF5998"/>
    <w:rsid w:val="00CD5079"/>
    <w:rsid w:val="00F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0856"/>
  <w15:chartTrackingRefBased/>
  <w15:docId w15:val="{7784C05F-F300-45B7-A33D-7DD48105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2016-11-08T10:41:00Z</dcterms:created>
  <dcterms:modified xsi:type="dcterms:W3CDTF">2016-11-16T09:23:00Z</dcterms:modified>
</cp:coreProperties>
</file>