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1BA" w:rsidRDefault="006871BA" w:rsidP="006871BA">
      <w:pPr>
        <w:rPr>
          <w:b/>
        </w:rPr>
      </w:pPr>
      <w:r w:rsidRPr="006871BA">
        <w:rPr>
          <w:b/>
          <w:u w:val="single"/>
        </w:rPr>
        <w:t>Thème</w:t>
      </w:r>
      <w:r w:rsidR="00737B09">
        <w:rPr>
          <w:b/>
          <w:u w:val="single"/>
        </w:rPr>
        <w:t>1</w:t>
      </w:r>
      <w:r>
        <w:rPr>
          <w:b/>
        </w:rPr>
        <w:t>: Qu'est-ce que le droit?</w:t>
      </w:r>
    </w:p>
    <w:p w:rsidR="008854DC" w:rsidRDefault="00823978" w:rsidP="006871BA">
      <w:pPr>
        <w:rPr>
          <w:b/>
        </w:rPr>
      </w:pPr>
      <w:r>
        <w:rPr>
          <w:b/>
          <w:noProof/>
          <w:lang w:eastAsia="fr-FR"/>
        </w:rPr>
        <w:pict>
          <v:rect id="_x0000_s1028" style="position:absolute;margin-left:-20.45pt;margin-top:24.65pt;width:77.4pt;height:39.6pt;z-index:251659264" fillcolor="#8064a2 [3207]" strokecolor="#f2f2f2 [3041]" strokeweight="3pt">
            <v:shadow on="t" type="perspective" color="#3f3151 [1607]" opacity=".5" offset="1pt" offset2="-1pt"/>
            <v:textbox>
              <w:txbxContent>
                <w:p w:rsidR="006871BA" w:rsidRPr="008854DC" w:rsidRDefault="006871BA" w:rsidP="006871BA">
                  <w:pPr>
                    <w:rPr>
                      <w:b/>
                    </w:rPr>
                  </w:pPr>
                  <w:r w:rsidRPr="008854DC">
                    <w:rPr>
                      <w:b/>
                    </w:rPr>
                    <w:t>Les fonctions du droit</w:t>
                  </w:r>
                </w:p>
              </w:txbxContent>
            </v:textbox>
          </v:rect>
        </w:pict>
      </w:r>
      <w:r>
        <w:rPr>
          <w:b/>
          <w:noProof/>
          <w:lang w:eastAsia="fr-FR"/>
        </w:rPr>
        <w:pict>
          <v:rect id="_x0000_s1030" style="position:absolute;margin-left:125.95pt;margin-top:9.65pt;width:185.4pt;height:25.8pt;z-index:251661312" fillcolor="#f79646 [3209]" strokecolor="#f2f2f2 [3041]" strokeweight="3pt">
            <v:shadow on="t" type="perspective" color="#974706 [1609]" opacity=".5" offset="1pt" offset2="-1pt"/>
            <v:textbox>
              <w:txbxContent>
                <w:p w:rsidR="006871BA" w:rsidRPr="008854DC" w:rsidRDefault="006871BA">
                  <w:pPr>
                    <w:rPr>
                      <w:b/>
                      <w:color w:val="FFFFFF" w:themeColor="background1"/>
                    </w:rPr>
                  </w:pPr>
                  <w:r w:rsidRPr="008854DC">
                    <w:rPr>
                      <w:b/>
                      <w:color w:val="FFFFFF" w:themeColor="background1"/>
                    </w:rPr>
                    <w:t>Facteur d'organisation de la société</w:t>
                  </w:r>
                </w:p>
              </w:txbxContent>
            </v:textbox>
          </v:rect>
        </w:pict>
      </w:r>
      <w:r>
        <w:rPr>
          <w:b/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16.15pt;margin-top:24.65pt;width:34.2pt;height:0;z-index:251663360" o:connectortype="straight">
            <v:stroke endarrow="block"/>
          </v:shape>
        </w:pict>
      </w:r>
      <w:r>
        <w:rPr>
          <w:b/>
          <w:noProof/>
          <w:lang w:eastAsia="fr-FR"/>
        </w:rPr>
        <w:pict>
          <v:rect id="_x0000_s1034" style="position:absolute;margin-left:356.95pt;margin-top:9.65pt;width:149.4pt;height:67.2pt;z-index:251665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8854DC" w:rsidRPr="008854DC" w:rsidRDefault="008854DC">
                  <w:pPr>
                    <w:rPr>
                      <w:b/>
                      <w:color w:val="FFFFFF" w:themeColor="background1"/>
                    </w:rPr>
                  </w:pPr>
                  <w:r w:rsidRPr="008854DC">
                    <w:rPr>
                      <w:b/>
                      <w:color w:val="FFFFFF" w:themeColor="background1"/>
                    </w:rPr>
                    <w:t>En véhiculant les principes et les valeurs de la société : liberté, égalité, solidarité, laïcité...</w:t>
                  </w:r>
                </w:p>
              </w:txbxContent>
            </v:textbox>
          </v:rect>
        </w:pict>
      </w:r>
      <w:r>
        <w:rPr>
          <w:b/>
          <w:noProof/>
          <w:lang w:eastAsia="fr-FR"/>
        </w:rPr>
        <w:pict>
          <v:shape id="_x0000_s1029" type="#_x0000_t32" style="position:absolute;margin-left:64.15pt;margin-top:2.8pt;width:60pt;height:17.4pt;flip:y;z-index:251660288" o:connectortype="straight">
            <v:stroke endarrow="block"/>
          </v:shape>
        </w:pict>
      </w:r>
      <w:r>
        <w:rPr>
          <w:b/>
          <w:noProof/>
          <w:lang w:eastAsia="fr-FR"/>
        </w:rPr>
        <w:pict>
          <v:shape id="_x0000_s1026" type="#_x0000_t32" style="position:absolute;margin-left:64.15pt;margin-top:20.2pt;width:60pt;height:22.8pt;z-index:251658240" o:connectortype="straight">
            <v:stroke endarrow="block"/>
          </v:shape>
        </w:pict>
      </w:r>
    </w:p>
    <w:p w:rsidR="008854DC" w:rsidRDefault="00823978" w:rsidP="006871BA">
      <w:pPr>
        <w:rPr>
          <w:b/>
        </w:rPr>
      </w:pPr>
      <w:r>
        <w:rPr>
          <w:b/>
          <w:noProof/>
          <w:lang w:eastAsia="fr-FR"/>
        </w:rPr>
        <w:pict>
          <v:rect id="_x0000_s1031" style="position:absolute;margin-left:125.95pt;margin-top:2pt;width:185.4pt;height:24pt;z-index:251662336" fillcolor="#f79646 [3209]" strokecolor="#f2f2f2 [3041]" strokeweight="3pt">
            <v:shadow on="t" type="perspective" color="#974706 [1609]" opacity=".5" offset="1pt" offset2="-1pt"/>
            <v:textbox>
              <w:txbxContent>
                <w:p w:rsidR="006871BA" w:rsidRPr="008854DC" w:rsidRDefault="006871BA">
                  <w:pPr>
                    <w:rPr>
                      <w:b/>
                      <w:color w:val="FFFFFF" w:themeColor="background1"/>
                    </w:rPr>
                  </w:pPr>
                  <w:r w:rsidRPr="008854DC">
                    <w:rPr>
                      <w:b/>
                      <w:color w:val="FFFFFF" w:themeColor="background1"/>
                    </w:rPr>
                    <w:t>Facteur</w:t>
                  </w:r>
                  <w:r w:rsidR="008854DC" w:rsidRPr="008854DC">
                    <w:rPr>
                      <w:b/>
                      <w:color w:val="FFFFFF" w:themeColor="background1"/>
                    </w:rPr>
                    <w:t xml:space="preserve"> de pacification de la </w:t>
                  </w:r>
                  <w:r w:rsidRPr="008854DC">
                    <w:rPr>
                      <w:b/>
                      <w:color w:val="FFFFFF" w:themeColor="background1"/>
                    </w:rPr>
                    <w:t>société</w:t>
                  </w:r>
                </w:p>
              </w:txbxContent>
            </v:textbox>
          </v:rect>
        </w:pict>
      </w:r>
      <w:r>
        <w:rPr>
          <w:b/>
          <w:noProof/>
          <w:lang w:eastAsia="fr-FR"/>
        </w:rPr>
        <w:pict>
          <v:shape id="_x0000_s1033" type="#_x0000_t32" style="position:absolute;margin-left:316.15pt;margin-top:17.6pt;width:34.2pt;height:.05pt;z-index:251664384" o:connectortype="straight">
            <v:stroke endarrow="block"/>
          </v:shape>
        </w:pict>
      </w:r>
    </w:p>
    <w:p w:rsidR="008854DC" w:rsidRDefault="00823978" w:rsidP="006871BA">
      <w:pPr>
        <w:rPr>
          <w:b/>
        </w:rPr>
      </w:pPr>
      <w:r>
        <w:rPr>
          <w:b/>
          <w:noProof/>
          <w:lang w:eastAsia="fr-FR"/>
        </w:rPr>
        <w:pict>
          <v:rect id="_x0000_s1043" style="position:absolute;margin-left:160.15pt;margin-top:14.35pt;width:73.8pt;height:27pt;z-index:251671552" fillcolor="#f79646 [3209]" strokecolor="#f2f2f2 [3041]" strokeweight="3pt">
            <v:shadow on="t" type="perspective" color="#974706 [1609]" opacity=".5" offset="1pt" offset2="-1pt"/>
            <v:textbox>
              <w:txbxContent>
                <w:p w:rsidR="00EE0064" w:rsidRPr="00046503" w:rsidRDefault="00EE0064">
                  <w:pPr>
                    <w:rPr>
                      <w:b/>
                    </w:rPr>
                  </w:pPr>
                  <w:r w:rsidRPr="00046503">
                    <w:rPr>
                      <w:b/>
                    </w:rPr>
                    <w:t>Générales</w:t>
                  </w:r>
                </w:p>
              </w:txbxContent>
            </v:textbox>
          </v:rect>
        </w:pict>
      </w:r>
      <w:r>
        <w:rPr>
          <w:b/>
          <w:noProof/>
          <w:lang w:eastAsia="fr-FR"/>
        </w:rPr>
        <w:pict>
          <v:rect id="_x0000_s1035" style="position:absolute;margin-left:-37.25pt;margin-top:14.35pt;width:145.8pt;height:39.6pt;z-index:251666432" fillcolor="#8064a2 [3207]" strokecolor="#f2f2f2 [3041]" strokeweight="3pt">
            <v:shadow on="t" type="perspective" color="#3f3151 [1607]" opacity=".5" offset="1pt" offset2="-1pt"/>
            <v:textbox>
              <w:txbxContent>
                <w:p w:rsidR="008854DC" w:rsidRPr="008854DC" w:rsidRDefault="008854DC">
                  <w:pPr>
                    <w:rPr>
                      <w:b/>
                      <w:color w:val="FFFFFF" w:themeColor="background1"/>
                    </w:rPr>
                  </w:pPr>
                  <w:r w:rsidRPr="008854DC">
                    <w:rPr>
                      <w:b/>
                      <w:color w:val="FFFFFF" w:themeColor="background1"/>
                    </w:rPr>
                    <w:t>Les caractères des règles de droit</w:t>
                  </w:r>
                </w:p>
              </w:txbxContent>
            </v:textbox>
          </v:rect>
        </w:pict>
      </w:r>
    </w:p>
    <w:p w:rsidR="008854DC" w:rsidRDefault="00823978" w:rsidP="006871BA">
      <w:pPr>
        <w:rPr>
          <w:b/>
        </w:rPr>
      </w:pPr>
      <w:r>
        <w:rPr>
          <w:b/>
          <w:noProof/>
          <w:lang w:eastAsia="fr-FR"/>
        </w:rPr>
        <w:pict>
          <v:rect id="_x0000_s1044" style="position:absolute;margin-left:160.15pt;margin-top:23.1pt;width:73.8pt;height:26.4pt;z-index:251672576" fillcolor="#f79646 [3209]" strokecolor="#f2f2f2 [3041]" strokeweight="3pt">
            <v:shadow on="t" type="perspective" color="#974706 [1609]" opacity=".5" offset="1pt" offset2="-1pt"/>
            <v:textbox>
              <w:txbxContent>
                <w:p w:rsidR="00EE0064" w:rsidRPr="00046503" w:rsidRDefault="00EE0064">
                  <w:pPr>
                    <w:rPr>
                      <w:b/>
                    </w:rPr>
                  </w:pPr>
                  <w:r w:rsidRPr="00046503">
                    <w:rPr>
                      <w:b/>
                    </w:rPr>
                    <w:t>Légitimes</w:t>
                  </w:r>
                </w:p>
              </w:txbxContent>
            </v:textbox>
          </v:rect>
        </w:pict>
      </w:r>
      <w:r>
        <w:rPr>
          <w:b/>
          <w:noProof/>
          <w:lang w:eastAsia="fr-FR"/>
        </w:rPr>
        <w:pict>
          <v:shape id="_x0000_s1040" type="#_x0000_t32" style="position:absolute;margin-left:119.95pt;margin-top:10.5pt;width:31.2pt;height:.05pt;z-index:251668480" o:connectortype="straight">
            <v:stroke endarrow="block"/>
          </v:shape>
        </w:pict>
      </w:r>
    </w:p>
    <w:p w:rsidR="00F740D6" w:rsidRDefault="00823978" w:rsidP="006871BA">
      <w:pPr>
        <w:rPr>
          <w:b/>
        </w:rPr>
      </w:pPr>
      <w:r>
        <w:rPr>
          <w:b/>
          <w:noProof/>
          <w:lang w:eastAsia="fr-FR"/>
        </w:rPr>
        <w:pict>
          <v:rect id="_x0000_s1058" style="position:absolute;margin-left:433.15pt;margin-top:78.05pt;width:85.2pt;height:56.4pt;z-index:251686912" fillcolor="white [3201]" strokecolor="#c0504d [3205]" strokeweight="2.5pt">
            <v:shadow color="#868686"/>
            <v:textbox>
              <w:txbxContent>
                <w:p w:rsidR="00F740D6" w:rsidRDefault="00F740D6">
                  <w:r>
                    <w:t>Droit fiscal, droit pénal, etc.</w:t>
                  </w:r>
                </w:p>
              </w:txbxContent>
            </v:textbox>
          </v:rect>
        </w:pict>
      </w:r>
      <w:r>
        <w:rPr>
          <w:b/>
          <w:noProof/>
          <w:lang w:eastAsia="fr-FR"/>
        </w:rPr>
        <w:pict>
          <v:rect id="_x0000_s1057" style="position:absolute;margin-left:433.15pt;margin-top:138.05pt;width:85.2pt;height:82.8pt;z-index:251685888" fillcolor="white [3201]" strokecolor="#9bbb59 [3206]" strokeweight="2.5pt">
            <v:shadow color="#868686"/>
            <v:textbox>
              <w:txbxContent>
                <w:p w:rsidR="00F740D6" w:rsidRDefault="00F740D6">
                  <w:r>
                    <w:t>Droit civil, droit commercial, droit du travail, etc.</w:t>
                  </w:r>
                </w:p>
              </w:txbxContent>
            </v:textbox>
          </v:rect>
        </w:pict>
      </w:r>
      <w:r>
        <w:rPr>
          <w:b/>
          <w:noProof/>
          <w:lang w:eastAsia="fr-FR"/>
        </w:rPr>
        <w:pict>
          <v:shape id="_x0000_s1056" type="#_x0000_t32" style="position:absolute;margin-left:408.55pt;margin-top:134.45pt;width:17.4pt;height:15.6pt;z-index:251684864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b/>
          <w:noProof/>
          <w:lang w:eastAsia="fr-FR"/>
        </w:rPr>
        <w:pict>
          <v:shape id="_x0000_s1055" type="#_x0000_t32" style="position:absolute;margin-left:408.55pt;margin-top:117.65pt;width:17.4pt;height:16.8pt;flip:y;z-index:251683840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b/>
          <w:noProof/>
          <w:lang w:eastAsia="fr-FR"/>
        </w:rPr>
        <w:pict>
          <v:rect id="_x0000_s1054" style="position:absolute;margin-left:278.95pt;margin-top:120.65pt;width:121.8pt;height:25.8pt;z-index:251682816" fillcolor="#f79646 [3209]" strokecolor="#f2f2f2 [3041]" strokeweight="3pt">
            <v:shadow on="t" type="perspective" color="#974706 [1609]" opacity=".5" offset="1pt" offset2="-1pt"/>
            <v:textbox>
              <w:txbxContent>
                <w:p w:rsidR="00F740D6" w:rsidRPr="00F740D6" w:rsidRDefault="00F740D6">
                  <w:pPr>
                    <w:rPr>
                      <w:b/>
                    </w:rPr>
                  </w:pPr>
                  <w:r w:rsidRPr="00F740D6">
                    <w:rPr>
                      <w:b/>
                    </w:rPr>
                    <w:t>Divisés en branches :</w:t>
                  </w:r>
                </w:p>
              </w:txbxContent>
            </v:textbox>
          </v:rect>
        </w:pict>
      </w:r>
      <w:r>
        <w:rPr>
          <w:b/>
          <w:noProof/>
          <w:lang w:eastAsia="fr-FR"/>
        </w:rPr>
        <w:pict>
          <v:shape id="_x0000_s1052" type="#_x0000_t32" style="position:absolute;margin-left:239.95pt;margin-top:138.05pt;width:31.8pt;height:22.2pt;flip:y;z-index:251680768" o:connectortype="straight" strokecolor="#9bbb59 [3206]" strokeweight="1pt">
            <v:stroke startarrow="oval" endarrow="block"/>
            <v:shadow type="perspective" color="#4e6128 [1606]" offset="1pt" offset2="-3pt"/>
          </v:shape>
        </w:pict>
      </w:r>
      <w:r>
        <w:rPr>
          <w:b/>
          <w:noProof/>
          <w:lang w:eastAsia="fr-FR"/>
        </w:rPr>
        <w:pict>
          <v:shape id="_x0000_s1053" type="#_x0000_t32" style="position:absolute;margin-left:239.95pt;margin-top:109.25pt;width:31.8pt;height:25.2pt;z-index:251681792" o:connectortype="straight" strokecolor="#c0504d [3205]" strokeweight="1pt">
            <v:stroke startarrow="oval" endarrow="block"/>
            <v:shadow type="perspective" color="#622423 [1605]" offset="1pt" offset2="-3pt"/>
          </v:shape>
        </w:pict>
      </w:r>
      <w:r>
        <w:rPr>
          <w:b/>
          <w:noProof/>
          <w:lang w:eastAsia="fr-FR"/>
        </w:rPr>
        <w:pict>
          <v:rect id="_x0000_s1051" style="position:absolute;margin-left:151.15pt;margin-top:145.85pt;width:82.8pt;height:26.4pt;z-index:251679744" fillcolor="white [3201]" strokecolor="#9bbb59 [3206]" strokeweight="2.5pt">
            <v:shadow color="#868686"/>
            <v:textbox>
              <w:txbxContent>
                <w:p w:rsidR="00046503" w:rsidRDefault="00046503">
                  <w:r>
                    <w:t xml:space="preserve">Le droit </w:t>
                  </w:r>
                  <w:r w:rsidRPr="00046503">
                    <w:rPr>
                      <w:b/>
                    </w:rPr>
                    <w:t>privé</w:t>
                  </w:r>
                </w:p>
              </w:txbxContent>
            </v:textbox>
          </v:rect>
        </w:pict>
      </w:r>
      <w:r>
        <w:rPr>
          <w:b/>
          <w:noProof/>
          <w:lang w:eastAsia="fr-FR"/>
        </w:rPr>
        <w:pict>
          <v:rect id="_x0000_s1050" style="position:absolute;margin-left:151.15pt;margin-top:93.05pt;width:82.8pt;height:27.6pt;z-index:251678720" fillcolor="white [3201]" strokecolor="#c0504d [3205]" strokeweight="2.5pt">
            <v:shadow color="#868686"/>
            <v:textbox>
              <w:txbxContent>
                <w:p w:rsidR="00046503" w:rsidRDefault="00046503">
                  <w:r>
                    <w:t xml:space="preserve">Le droit </w:t>
                  </w:r>
                  <w:r w:rsidRPr="00046503">
                    <w:rPr>
                      <w:b/>
                    </w:rPr>
                    <w:t>public</w:t>
                  </w:r>
                </w:p>
              </w:txbxContent>
            </v:textbox>
          </v:rect>
        </w:pict>
      </w:r>
      <w:r>
        <w:rPr>
          <w:b/>
          <w:noProof/>
          <w:lang w:eastAsia="fr-FR"/>
        </w:rPr>
        <w:pict>
          <v:shape id="_x0000_s1049" type="#_x0000_t32" style="position:absolute;margin-left:86.95pt;margin-top:138.05pt;width:54.6pt;height:22.2pt;z-index:251677696" o:connectortype="straight">
            <v:stroke endarrow="block"/>
          </v:shape>
        </w:pict>
      </w:r>
      <w:r>
        <w:rPr>
          <w:b/>
          <w:noProof/>
          <w:lang w:eastAsia="fr-FR"/>
        </w:rPr>
        <w:pict>
          <v:shape id="_x0000_s1048" type="#_x0000_t32" style="position:absolute;margin-left:86.95pt;margin-top:109.25pt;width:54.6pt;height:28.8pt;flip:y;z-index:251676672" o:connectortype="straight">
            <v:stroke endarrow="block"/>
          </v:shape>
        </w:pict>
      </w:r>
      <w:r>
        <w:rPr>
          <w:b/>
          <w:noProof/>
          <w:lang w:eastAsia="fr-FR"/>
        </w:rPr>
        <w:pict>
          <v:rect id="_x0000_s1047" style="position:absolute;margin-left:-37.25pt;margin-top:112.25pt;width:115.8pt;height:67.8pt;z-index:251675648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046503" w:rsidRDefault="00046503">
                  <w:r>
                    <w:t xml:space="preserve">Les règles de </w:t>
                  </w:r>
                  <w:r w:rsidRPr="00046503">
                    <w:rPr>
                      <w:color w:val="000000" w:themeColor="text1"/>
                    </w:rPr>
                    <w:t>droit national</w:t>
                  </w:r>
                  <w:r>
                    <w:t xml:space="preserve"> sont regroupées en deux grandes divisions.</w:t>
                  </w:r>
                </w:p>
              </w:txbxContent>
            </v:textbox>
          </v:rect>
        </w:pict>
      </w:r>
      <w:r>
        <w:rPr>
          <w:b/>
          <w:noProof/>
          <w:lang w:eastAsia="fr-FR"/>
        </w:rPr>
        <w:pict>
          <v:rect id="_x0000_s1046" style="position:absolute;margin-left:-37.25pt;margin-top:83.45pt;width:115.8pt;height:25.8pt;z-index:251674624" fillcolor="#8064a2 [3207]" strokecolor="#f2f2f2 [3041]" strokeweight="3pt">
            <v:shadow on="t" type="perspective" color="#3f3151 [1607]" opacity=".5" offset="1pt" offset2="-1pt"/>
            <v:textbox>
              <w:txbxContent>
                <w:p w:rsidR="00046503" w:rsidRDefault="00046503">
                  <w:r>
                    <w:t>Les divisions du droit</w:t>
                  </w:r>
                </w:p>
              </w:txbxContent>
            </v:textbox>
          </v:rect>
        </w:pict>
      </w:r>
      <w:r>
        <w:rPr>
          <w:b/>
          <w:noProof/>
          <w:lang w:eastAsia="fr-FR"/>
        </w:rPr>
        <w:pict>
          <v:rect id="_x0000_s1045" style="position:absolute;margin-left:160.15pt;margin-top:28.85pt;width:73.8pt;height:28.2pt;z-index:251673600" fillcolor="#f79646 [3209]" strokecolor="#f2f2f2 [3041]" strokeweight="3pt">
            <v:shadow on="t" type="perspective" color="#974706 [1609]" opacity=".5" offset="1pt" offset2="-1pt"/>
            <v:textbox>
              <w:txbxContent>
                <w:p w:rsidR="00046503" w:rsidRPr="00046503" w:rsidRDefault="00046503">
                  <w:pPr>
                    <w:rPr>
                      <w:b/>
                    </w:rPr>
                  </w:pPr>
                  <w:r w:rsidRPr="00046503">
                    <w:rPr>
                      <w:b/>
                    </w:rPr>
                    <w:t>Obligatoires</w:t>
                  </w:r>
                </w:p>
              </w:txbxContent>
            </v:textbox>
          </v:rect>
        </w:pict>
      </w:r>
      <w:r>
        <w:rPr>
          <w:b/>
          <w:noProof/>
          <w:lang w:eastAsia="fr-FR"/>
        </w:rPr>
        <w:pict>
          <v:shape id="_x0000_s1041" type="#_x0000_t32" style="position:absolute;margin-left:119.95pt;margin-top:12pt;width:31.2pt;height:.05pt;z-index:251669504" o:connectortype="straight">
            <v:stroke endarrow="block"/>
          </v:shape>
        </w:pict>
      </w:r>
      <w:r>
        <w:rPr>
          <w:b/>
          <w:noProof/>
          <w:lang w:eastAsia="fr-FR"/>
        </w:rPr>
        <w:pict>
          <v:shape id="_x0000_s1042" type="#_x0000_t32" style="position:absolute;margin-left:119.95pt;margin-top:36.05pt;width:31.2pt;height:.05pt;z-index:251670528" o:connectortype="straight">
            <v:stroke endarrow="block"/>
          </v:shape>
        </w:pict>
      </w:r>
      <w:r>
        <w:rPr>
          <w:b/>
          <w:noProof/>
          <w:lang w:eastAsia="fr-FR"/>
        </w:rPr>
        <w:pict>
          <v:rect id="_x0000_s1036" style="position:absolute;margin-left:-37.25pt;margin-top:6.65pt;width:145.8pt;height:42.6pt;z-index:251667456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EE0064" w:rsidRDefault="00EE0064">
                  <w:r>
                    <w:t xml:space="preserve">Le Droit est constitué de nombreuses </w:t>
                  </w:r>
                  <w:r w:rsidRPr="00EE0064">
                    <w:rPr>
                      <w:b/>
                    </w:rPr>
                    <w:t>règles de droit :</w:t>
                  </w:r>
                </w:p>
              </w:txbxContent>
            </v:textbox>
          </v:rect>
        </w:pict>
      </w:r>
    </w:p>
    <w:p w:rsidR="00F740D6" w:rsidRPr="00F740D6" w:rsidRDefault="00F740D6" w:rsidP="00F740D6"/>
    <w:p w:rsidR="00F740D6" w:rsidRPr="00F740D6" w:rsidRDefault="00F740D6" w:rsidP="00F740D6"/>
    <w:p w:rsidR="00F740D6" w:rsidRPr="00F740D6" w:rsidRDefault="00F740D6" w:rsidP="00F740D6"/>
    <w:p w:rsidR="00F740D6" w:rsidRPr="00F740D6" w:rsidRDefault="00F740D6" w:rsidP="00F740D6"/>
    <w:p w:rsidR="00F740D6" w:rsidRPr="00F740D6" w:rsidRDefault="00F740D6" w:rsidP="00F740D6"/>
    <w:p w:rsidR="00F740D6" w:rsidRPr="00F740D6" w:rsidRDefault="00F740D6" w:rsidP="00F740D6"/>
    <w:p w:rsidR="00F740D6" w:rsidRDefault="00F740D6" w:rsidP="00F740D6"/>
    <w:p w:rsidR="00F740D6" w:rsidRDefault="00F740D6" w:rsidP="00F740D6">
      <w:r w:rsidRPr="00CE47BE">
        <w:rPr>
          <w:b/>
          <w:u w:val="single"/>
        </w:rPr>
        <w:t>Droit</w:t>
      </w:r>
      <w:r>
        <w:t xml:space="preserve"> : le mot droit à deux sens </w:t>
      </w:r>
    </w:p>
    <w:p w:rsidR="00CE47BE" w:rsidRDefault="00F740D6" w:rsidP="00F740D6">
      <w:r w:rsidRPr="00CE47BE">
        <w:rPr>
          <w:b/>
        </w:rPr>
        <w:t>-          droit objectif</w:t>
      </w:r>
      <w:r>
        <w:t xml:space="preserve"> (droit général): il désigne l'ensemble des règles qui régissent une société donnée.</w:t>
      </w:r>
    </w:p>
    <w:p w:rsidR="006871BA" w:rsidRDefault="00F740D6" w:rsidP="00F740D6">
      <w:r w:rsidRPr="00CE47BE">
        <w:rPr>
          <w:b/>
        </w:rPr>
        <w:t>-          droit subjectif</w:t>
      </w:r>
      <w:r>
        <w:t xml:space="preserve"> (droit individuel) : il désigne les prérogatives particulières (avantages attachés à une personne) dont une personne déterminée peut se prévaloir.</w:t>
      </w:r>
    </w:p>
    <w:p w:rsidR="00CE47BE" w:rsidRPr="00CE47BE" w:rsidRDefault="00CE47BE" w:rsidP="00F740D6">
      <w:r w:rsidRPr="00CE47BE">
        <w:rPr>
          <w:b/>
          <w:u w:val="single"/>
        </w:rPr>
        <w:t>Classification des droits subjectifs</w:t>
      </w:r>
      <w:r w:rsidRPr="00CE47BE">
        <w:rPr>
          <w:u w:val="single"/>
        </w:rPr>
        <w:t xml:space="preserve"> (2 catégories</w:t>
      </w:r>
      <w:r w:rsidRPr="00CE47BE">
        <w:t>):</w:t>
      </w:r>
    </w:p>
    <w:p w:rsidR="00CE47BE" w:rsidRDefault="00CE47BE" w:rsidP="00CE47BE">
      <w:r w:rsidRPr="00CE47BE">
        <w:rPr>
          <w:b/>
        </w:rPr>
        <w:t>-          les droits patrimoniaux</w:t>
      </w:r>
      <w:r>
        <w:t xml:space="preserve"> : ce sont les droits évaluables en argent</w:t>
      </w:r>
    </w:p>
    <w:p w:rsidR="00CE47BE" w:rsidRDefault="00CE47BE" w:rsidP="00CE47BE">
      <w:r w:rsidRPr="00CE47BE">
        <w:rPr>
          <w:b/>
        </w:rPr>
        <w:t>-          les droits extrapatrimoniaux</w:t>
      </w:r>
      <w:r>
        <w:t xml:space="preserve"> : ils ne sont pas évaluables en argent</w:t>
      </w:r>
    </w:p>
    <w:p w:rsidR="009D2C65" w:rsidRDefault="009D2C65" w:rsidP="00CE47BE">
      <w:r w:rsidRPr="009D2C65">
        <w:rPr>
          <w:b/>
          <w:u w:val="single"/>
        </w:rPr>
        <w:t>Un accord collectif</w:t>
      </w:r>
      <w:r>
        <w:t xml:space="preserve">: </w:t>
      </w:r>
      <w:r w:rsidRPr="009D2C65">
        <w:t>un accord conclu entre un employeur ou un groupement d'employeurs et une ou plusieurs organisations syndicales en vue de fixer des règles relatives aux conditions de travail, à l'emploi ou aux garanties sociales des salariés</w:t>
      </w:r>
      <w:r>
        <w:t>.</w:t>
      </w:r>
    </w:p>
    <w:p w:rsidR="00CE47BE" w:rsidRDefault="00CE47BE" w:rsidP="00CE47BE">
      <w:r w:rsidRPr="009D2C65">
        <w:rPr>
          <w:b/>
          <w:u w:val="single"/>
        </w:rPr>
        <w:t>Un arrêté</w:t>
      </w:r>
      <w:r>
        <w:t xml:space="preserve"> </w:t>
      </w:r>
      <w:r w:rsidR="009D2C65">
        <w:t xml:space="preserve">: </w:t>
      </w:r>
      <w:r>
        <w:t>décision émanant d'une autorité administrative, qui peut être :</w:t>
      </w:r>
    </w:p>
    <w:p w:rsidR="00CE47BE" w:rsidRDefault="009D2C65" w:rsidP="00CE47BE">
      <w:r>
        <w:t xml:space="preserve">- </w:t>
      </w:r>
      <w:r w:rsidR="00CE47BE">
        <w:t>le ministre, on parle alors "d'arrêté ministériel" ;</w:t>
      </w:r>
    </w:p>
    <w:p w:rsidR="00CE47BE" w:rsidRDefault="009D2C65" w:rsidP="00CE47BE">
      <w:r>
        <w:t xml:space="preserve">- </w:t>
      </w:r>
      <w:r w:rsidR="00CE47BE">
        <w:t>le préfet, on parle dans ce cas "d'arrêté préfectoral" ;</w:t>
      </w:r>
    </w:p>
    <w:p w:rsidR="00CE47BE" w:rsidRDefault="009D2C65" w:rsidP="00CE47BE">
      <w:r>
        <w:t xml:space="preserve">- </w:t>
      </w:r>
      <w:r w:rsidR="00CE47BE">
        <w:t>le maire, on parle dès lors "d'arrêté municipal" ;</w:t>
      </w:r>
    </w:p>
    <w:p w:rsidR="009D2C65" w:rsidRDefault="009D2C65" w:rsidP="00CE47BE">
      <w:r>
        <w:t xml:space="preserve">- </w:t>
      </w:r>
      <w:r w:rsidR="00CE47BE">
        <w:t>le président d'un conseil régional ou d'un conseil général.</w:t>
      </w:r>
    </w:p>
    <w:p w:rsidR="009D2C65" w:rsidRDefault="009D2C65" w:rsidP="00CE47BE">
      <w:r w:rsidRPr="009D2C65">
        <w:rPr>
          <w:b/>
          <w:u w:val="single"/>
        </w:rPr>
        <w:t>Constitution</w:t>
      </w:r>
      <w:r>
        <w:t xml:space="preserve">: </w:t>
      </w:r>
      <w:r w:rsidRPr="009D2C65">
        <w:t>Ensemble de règles fondamentales, élaborées et révisées selon une procédure spéciale, qui gouvernent l'organisation et le fonctionnement de l'Etat et établissent les droits et devoirs de l'autorité étatique à travers ses différentes institutions.</w:t>
      </w:r>
    </w:p>
    <w:p w:rsidR="009D2C65" w:rsidRDefault="009D2C65" w:rsidP="00CE47BE"/>
    <w:p w:rsidR="00CE47BE" w:rsidRPr="00F740D6" w:rsidRDefault="00CE47BE" w:rsidP="00CE47BE">
      <w:r>
        <w:lastRenderedPageBreak/>
        <w:cr/>
      </w:r>
    </w:p>
    <w:sectPr w:rsidR="00CE47BE" w:rsidRPr="00F740D6" w:rsidSect="00737B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871BA"/>
    <w:rsid w:val="00046503"/>
    <w:rsid w:val="000B16D6"/>
    <w:rsid w:val="004C69F7"/>
    <w:rsid w:val="00561E64"/>
    <w:rsid w:val="006871BA"/>
    <w:rsid w:val="007114BB"/>
    <w:rsid w:val="00737B09"/>
    <w:rsid w:val="007A65EC"/>
    <w:rsid w:val="00823978"/>
    <w:rsid w:val="008854DC"/>
    <w:rsid w:val="009D2C65"/>
    <w:rsid w:val="00A54F59"/>
    <w:rsid w:val="00B2483F"/>
    <w:rsid w:val="00B7586A"/>
    <w:rsid w:val="00CE47BE"/>
    <w:rsid w:val="00E20C19"/>
    <w:rsid w:val="00EE0064"/>
    <w:rsid w:val="00F74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14" type="connector" idref="#_x0000_s1032"/>
        <o:r id="V:Rule15" type="connector" idref="#_x0000_s1053"/>
        <o:r id="V:Rule16" type="connector" idref="#_x0000_s1042"/>
        <o:r id="V:Rule17" type="connector" idref="#_x0000_s1029"/>
        <o:r id="V:Rule18" type="connector" idref="#_x0000_s1048"/>
        <o:r id="V:Rule19" type="connector" idref="#_x0000_s1052"/>
        <o:r id="V:Rule20" type="connector" idref="#_x0000_s1049"/>
        <o:r id="V:Rule21" type="connector" idref="#_x0000_s1041"/>
        <o:r id="V:Rule22" type="connector" idref="#_x0000_s1026"/>
        <o:r id="V:Rule23" type="connector" idref="#_x0000_s1056"/>
        <o:r id="V:Rule24" type="connector" idref="#_x0000_s1040"/>
        <o:r id="V:Rule25" type="connector" idref="#_x0000_s1033"/>
        <o:r id="V:Rule26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4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740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32907-9BE8-4C34-B753-41438FB57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Saint Jacques</dc:creator>
  <cp:lastModifiedBy>catherine navarro</cp:lastModifiedBy>
  <cp:revision>3</cp:revision>
  <cp:lastPrinted>2014-10-22T11:02:00Z</cp:lastPrinted>
  <dcterms:created xsi:type="dcterms:W3CDTF">2014-10-22T11:01:00Z</dcterms:created>
  <dcterms:modified xsi:type="dcterms:W3CDTF">2014-10-22T11:03:00Z</dcterms:modified>
</cp:coreProperties>
</file>