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B8" w:rsidRDefault="000401FD">
      <w:bookmarkStart w:id="0" w:name="_GoBack"/>
      <w:bookmarkEnd w:id="0"/>
      <w:r>
        <w:t>Thème</w:t>
      </w:r>
      <w:r w:rsidR="00E46454">
        <w:t xml:space="preserve"> régulation dans le </w:t>
      </w:r>
      <w:r>
        <w:t>domaine</w:t>
      </w:r>
      <w:r w:rsidR="00E46454">
        <w:t xml:space="preserve"> de l’environnement</w:t>
      </w:r>
    </w:p>
    <w:p w:rsidR="00E46454" w:rsidRDefault="00E46454"/>
    <w:p w:rsidR="00E46454" w:rsidRDefault="00E46454" w:rsidP="00E46454">
      <w:pPr>
        <w:pStyle w:val="Paragraphedeliste"/>
        <w:numPr>
          <w:ilvl w:val="0"/>
          <w:numId w:val="1"/>
        </w:numPr>
      </w:pPr>
      <w:r>
        <w:t>Idée centrale</w:t>
      </w:r>
    </w:p>
    <w:p w:rsidR="00E46454" w:rsidRDefault="00E46454" w:rsidP="00E46454">
      <w:r>
        <w:t xml:space="preserve">Conférence de </w:t>
      </w:r>
      <w:r w:rsidR="000401FD">
        <w:t>Poznań</w:t>
      </w:r>
      <w:r>
        <w:t xml:space="preserve"> est une conférence internationale qui </w:t>
      </w:r>
      <w:r w:rsidR="000401FD">
        <w:t>a</w:t>
      </w:r>
      <w:r>
        <w:t xml:space="preserve"> pour thème le climat.</w:t>
      </w:r>
    </w:p>
    <w:p w:rsidR="00B2793A" w:rsidRDefault="00C9665E" w:rsidP="00E46454">
      <w:r>
        <w:t xml:space="preserve">Cela engage les pays du monde à tenir les engagements de Kyoto et à penser l’après </w:t>
      </w:r>
      <w:r w:rsidR="000401FD">
        <w:t>Kyoto</w:t>
      </w:r>
      <w:r>
        <w:t xml:space="preserve"> sur un contexte économique complexe.</w:t>
      </w:r>
    </w:p>
    <w:p w:rsidR="00C9665E" w:rsidRDefault="000401FD" w:rsidP="00C9665E">
      <w:pPr>
        <w:pStyle w:val="Paragraphedeliste"/>
        <w:numPr>
          <w:ilvl w:val="0"/>
          <w:numId w:val="1"/>
        </w:numPr>
      </w:pPr>
      <w:r>
        <w:t>Transports</w:t>
      </w:r>
      <w:r w:rsidR="00C9665E">
        <w:t xml:space="preserve"> : 25% des </w:t>
      </w:r>
      <w:r>
        <w:t>émissions</w:t>
      </w:r>
      <w:r w:rsidR="00C9665E">
        <w:t xml:space="preserve"> mondiales de gaz à effet de serre.</w:t>
      </w:r>
    </w:p>
    <w:p w:rsidR="00C9665E" w:rsidRDefault="00C9665E" w:rsidP="00C9665E">
      <w:pPr>
        <w:pStyle w:val="Paragraphedeliste"/>
        <w:numPr>
          <w:ilvl w:val="1"/>
          <w:numId w:val="1"/>
        </w:numPr>
      </w:pPr>
      <w:r>
        <w:t>Prix qui ne prennent pas en compte la nocivité sur l’environnement donc le prix du pétrole devrait augmenter plus fortement pour les faire baisser, tandis que les USA ont un taux supérieur à l’UE.</w:t>
      </w:r>
    </w:p>
    <w:p w:rsidR="00C9665E" w:rsidRDefault="00C9665E" w:rsidP="00C9665E">
      <w:pPr>
        <w:pStyle w:val="Paragraphedeliste"/>
        <w:numPr>
          <w:ilvl w:val="0"/>
          <w:numId w:val="1"/>
        </w:numPr>
      </w:pPr>
      <w:r>
        <w:t>L’environnement est un bien public car les répercussions des agissements d’un pays se font sentir dans un autre.</w:t>
      </w:r>
    </w:p>
    <w:p w:rsidR="00C9665E" w:rsidRDefault="00C9665E" w:rsidP="00C9665E">
      <w:pPr>
        <w:pStyle w:val="Paragraphedeliste"/>
        <w:numPr>
          <w:ilvl w:val="0"/>
          <w:numId w:val="1"/>
        </w:numPr>
      </w:pPr>
    </w:p>
    <w:sectPr w:rsidR="00C96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C4010"/>
    <w:multiLevelType w:val="hybridMultilevel"/>
    <w:tmpl w:val="7CA8DE1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1E"/>
    <w:rsid w:val="000401FD"/>
    <w:rsid w:val="00722A1E"/>
    <w:rsid w:val="00B2793A"/>
    <w:rsid w:val="00B871B8"/>
    <w:rsid w:val="00C9665E"/>
    <w:rsid w:val="00E4645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C8040-43CB-4869-94B6-442DFFC6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6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100</Words>
  <Characters>553</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5</cp:revision>
  <dcterms:created xsi:type="dcterms:W3CDTF">2015-11-24T14:19:00Z</dcterms:created>
  <dcterms:modified xsi:type="dcterms:W3CDTF">2015-11-30T07:16:00Z</dcterms:modified>
</cp:coreProperties>
</file>