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2665" w:rsidRDefault="00075F6B" w:rsidP="00075F6B">
      <w:pPr>
        <w:pStyle w:val="Default"/>
        <w:jc w:val="center"/>
        <w:rPr>
          <w:rFonts w:asciiTheme="majorHAnsi" w:hAnsiTheme="majorHAnsi" w:cs="Tahoma"/>
          <w:color w:val="auto"/>
          <w:kern w:val="36"/>
          <w:sz w:val="28"/>
          <w:szCs w:val="28"/>
        </w:rPr>
      </w:pPr>
      <w:r>
        <w:rPr>
          <w:noProof/>
          <w:color w:val="333333"/>
          <w:sz w:val="15"/>
          <w:szCs w:val="15"/>
          <w:lang w:eastAsia="fr-FR"/>
        </w:rPr>
        <w:drawing>
          <wp:anchor distT="0" distB="0" distL="114300" distR="114300" simplePos="0" relativeHeight="251655680" behindDoc="1" locked="0" layoutInCell="1" allowOverlap="1" wp14:anchorId="4C15F43C" wp14:editId="01477592">
            <wp:simplePos x="0" y="0"/>
            <wp:positionH relativeFrom="column">
              <wp:posOffset>-4874</wp:posOffset>
            </wp:positionH>
            <wp:positionV relativeFrom="paragraph">
              <wp:posOffset>201694</wp:posOffset>
            </wp:positionV>
            <wp:extent cx="5761549" cy="1598212"/>
            <wp:effectExtent l="19050" t="0" r="0" b="0"/>
            <wp:wrapNone/>
            <wp:docPr id="2" name="Image 1" descr="bts-sio résea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ts-sio réseau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549" cy="1598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B26B2" w:rsidRPr="007B26B2">
        <w:rPr>
          <w:rFonts w:asciiTheme="majorHAnsi" w:hAnsiTheme="majorHAnsi" w:cs="Tahoma"/>
          <w:color w:val="auto"/>
          <w:kern w:val="36"/>
          <w:sz w:val="28"/>
          <w:szCs w:val="28"/>
        </w:rPr>
        <w:t>SISR : Solutions d'infrastructure, systèmes et réseaux</w:t>
      </w:r>
    </w:p>
    <w:p w:rsidR="00F32665" w:rsidRDefault="00F32665" w:rsidP="007B26B2">
      <w:pPr>
        <w:pStyle w:val="Default"/>
        <w:rPr>
          <w:color w:val="333333"/>
          <w:sz w:val="15"/>
          <w:szCs w:val="15"/>
        </w:rPr>
      </w:pPr>
    </w:p>
    <w:p w:rsidR="00F32665" w:rsidRDefault="00F32665" w:rsidP="007B26B2">
      <w:pPr>
        <w:pStyle w:val="Default"/>
        <w:rPr>
          <w:color w:val="333333"/>
          <w:sz w:val="15"/>
          <w:szCs w:val="15"/>
        </w:rPr>
      </w:pPr>
    </w:p>
    <w:p w:rsidR="00F32665" w:rsidRDefault="00F32665" w:rsidP="007B26B2">
      <w:pPr>
        <w:pStyle w:val="Default"/>
        <w:rPr>
          <w:color w:val="333333"/>
          <w:sz w:val="15"/>
          <w:szCs w:val="15"/>
        </w:rPr>
      </w:pPr>
    </w:p>
    <w:p w:rsidR="00F32665" w:rsidRDefault="00F32665" w:rsidP="007B26B2">
      <w:pPr>
        <w:pStyle w:val="Default"/>
        <w:rPr>
          <w:color w:val="333333"/>
          <w:sz w:val="15"/>
          <w:szCs w:val="15"/>
        </w:rPr>
      </w:pPr>
    </w:p>
    <w:p w:rsidR="00F32665" w:rsidRDefault="00F32665" w:rsidP="007B26B2">
      <w:pPr>
        <w:pStyle w:val="Default"/>
        <w:rPr>
          <w:color w:val="333333"/>
          <w:sz w:val="15"/>
          <w:szCs w:val="15"/>
        </w:rPr>
      </w:pPr>
    </w:p>
    <w:p w:rsidR="00F32665" w:rsidRDefault="00F32665" w:rsidP="007B26B2">
      <w:pPr>
        <w:pStyle w:val="Default"/>
        <w:rPr>
          <w:color w:val="333333"/>
          <w:sz w:val="15"/>
          <w:szCs w:val="15"/>
        </w:rPr>
      </w:pPr>
    </w:p>
    <w:p w:rsidR="00F32665" w:rsidRDefault="00F32665" w:rsidP="007B26B2">
      <w:pPr>
        <w:pStyle w:val="Default"/>
        <w:rPr>
          <w:color w:val="333333"/>
          <w:sz w:val="15"/>
          <w:szCs w:val="15"/>
        </w:rPr>
      </w:pPr>
    </w:p>
    <w:p w:rsidR="00F32665" w:rsidRDefault="00F32665" w:rsidP="007B26B2">
      <w:pPr>
        <w:pStyle w:val="Default"/>
        <w:rPr>
          <w:color w:val="333333"/>
          <w:sz w:val="15"/>
          <w:szCs w:val="15"/>
        </w:rPr>
      </w:pPr>
    </w:p>
    <w:p w:rsidR="00F32665" w:rsidRDefault="00F32665" w:rsidP="007B26B2">
      <w:pPr>
        <w:pStyle w:val="Default"/>
        <w:rPr>
          <w:color w:val="333333"/>
          <w:sz w:val="15"/>
          <w:szCs w:val="15"/>
        </w:rPr>
      </w:pPr>
    </w:p>
    <w:p w:rsidR="00F32665" w:rsidRDefault="00F32665" w:rsidP="007B26B2">
      <w:pPr>
        <w:pStyle w:val="Default"/>
        <w:rPr>
          <w:color w:val="333333"/>
          <w:sz w:val="15"/>
          <w:szCs w:val="15"/>
        </w:rPr>
      </w:pPr>
    </w:p>
    <w:p w:rsidR="00F32665" w:rsidRDefault="00075F6B" w:rsidP="00075F6B">
      <w:pPr>
        <w:pStyle w:val="Default"/>
        <w:tabs>
          <w:tab w:val="left" w:pos="3765"/>
        </w:tabs>
        <w:rPr>
          <w:color w:val="333333"/>
          <w:sz w:val="15"/>
          <w:szCs w:val="15"/>
        </w:rPr>
      </w:pPr>
      <w:r>
        <w:rPr>
          <w:color w:val="333333"/>
          <w:sz w:val="15"/>
          <w:szCs w:val="15"/>
        </w:rPr>
        <w:tab/>
      </w:r>
    </w:p>
    <w:p w:rsidR="00F32665" w:rsidRDefault="00F32665" w:rsidP="007B26B2">
      <w:pPr>
        <w:pStyle w:val="Default"/>
        <w:rPr>
          <w:color w:val="333333"/>
          <w:sz w:val="15"/>
          <w:szCs w:val="15"/>
        </w:rPr>
      </w:pPr>
    </w:p>
    <w:p w:rsidR="00F32665" w:rsidRDefault="00F32665" w:rsidP="007B26B2">
      <w:pPr>
        <w:pStyle w:val="Default"/>
        <w:rPr>
          <w:color w:val="333333"/>
          <w:sz w:val="15"/>
          <w:szCs w:val="15"/>
        </w:rPr>
      </w:pPr>
    </w:p>
    <w:p w:rsidR="00F32665" w:rsidRDefault="00F32665" w:rsidP="007B26B2">
      <w:pPr>
        <w:pStyle w:val="Default"/>
        <w:rPr>
          <w:color w:val="333333"/>
          <w:sz w:val="15"/>
          <w:szCs w:val="15"/>
        </w:rPr>
      </w:pPr>
    </w:p>
    <w:p w:rsidR="00F32665" w:rsidRDefault="00F32665" w:rsidP="007B26B2">
      <w:pPr>
        <w:pStyle w:val="Default"/>
        <w:rPr>
          <w:color w:val="333333"/>
          <w:sz w:val="15"/>
          <w:szCs w:val="15"/>
        </w:rPr>
      </w:pPr>
    </w:p>
    <w:p w:rsidR="007B26B2" w:rsidRPr="00075F6B" w:rsidRDefault="00075F6B" w:rsidP="00A40230">
      <w:pPr>
        <w:rPr>
          <w:sz w:val="26"/>
          <w:szCs w:val="26"/>
        </w:rPr>
      </w:pPr>
      <w:r w:rsidRPr="00075F6B">
        <w:rPr>
          <w:rFonts w:cs="Arial"/>
          <w:color w:val="333333"/>
          <w:sz w:val="26"/>
          <w:szCs w:val="26"/>
        </w:rPr>
        <w:t xml:space="preserve">La </w:t>
      </w:r>
      <w:r w:rsidR="007B26B2" w:rsidRPr="00075F6B">
        <w:rPr>
          <w:sz w:val="26"/>
          <w:szCs w:val="26"/>
        </w:rPr>
        <w:t xml:space="preserve">spécialité SISR est l'option </w:t>
      </w:r>
      <w:r w:rsidR="007B26B2" w:rsidRPr="00075F6B">
        <w:rPr>
          <w:rStyle w:val="lev"/>
          <w:color w:val="333333"/>
          <w:sz w:val="26"/>
          <w:szCs w:val="26"/>
        </w:rPr>
        <w:t>orientée réseau</w:t>
      </w:r>
      <w:r w:rsidR="007B26B2" w:rsidRPr="00075F6B">
        <w:rPr>
          <w:sz w:val="26"/>
          <w:szCs w:val="26"/>
        </w:rPr>
        <w:t xml:space="preserve"> du BTS SIO.</w:t>
      </w:r>
    </w:p>
    <w:p w:rsidR="002F4A59" w:rsidRDefault="00F32665" w:rsidP="00A40230">
      <w:pPr>
        <w:rPr>
          <w:rFonts w:cstheme="minorHAnsi"/>
          <w:sz w:val="26"/>
          <w:szCs w:val="26"/>
        </w:rPr>
      </w:pPr>
      <w:r w:rsidRPr="00075F6B">
        <w:rPr>
          <w:rFonts w:cstheme="minorHAnsi"/>
          <w:sz w:val="26"/>
          <w:szCs w:val="26"/>
        </w:rPr>
        <w:t>Le titulaire du BTS SIO option SISR réalise ou adapte des solutions d’infrastructure et assure le fonctionnement optimal</w:t>
      </w:r>
      <w:r w:rsidRPr="00A40230">
        <w:rPr>
          <w:rFonts w:cstheme="minorHAnsi"/>
          <w:sz w:val="26"/>
          <w:szCs w:val="26"/>
        </w:rPr>
        <w:t xml:space="preserve"> des équipements. </w:t>
      </w:r>
    </w:p>
    <w:p w:rsidR="002F4A59" w:rsidRDefault="00F32665" w:rsidP="00A40230">
      <w:pPr>
        <w:rPr>
          <w:color w:val="333333"/>
          <w:sz w:val="26"/>
          <w:szCs w:val="26"/>
          <w:shd w:val="clear" w:color="auto" w:fill="FFFFFF"/>
        </w:rPr>
      </w:pPr>
      <w:r w:rsidRPr="00A40230">
        <w:rPr>
          <w:rFonts w:cstheme="minorHAnsi"/>
          <w:sz w:val="26"/>
          <w:szCs w:val="26"/>
        </w:rPr>
        <w:t>Il intervient plus particul</w:t>
      </w:r>
      <w:r w:rsidR="00BE2327">
        <w:rPr>
          <w:rFonts w:cstheme="minorHAnsi"/>
          <w:sz w:val="26"/>
          <w:szCs w:val="26"/>
        </w:rPr>
        <w:t>ièrement dans l’installation des réseaux, de leurs configurations, leur administration</w:t>
      </w:r>
      <w:r w:rsidRPr="00A40230">
        <w:rPr>
          <w:rFonts w:cstheme="minorHAnsi"/>
          <w:sz w:val="26"/>
          <w:szCs w:val="26"/>
        </w:rPr>
        <w:t xml:space="preserve">, </w:t>
      </w:r>
      <w:r w:rsidR="00BE2327">
        <w:rPr>
          <w:rFonts w:cstheme="minorHAnsi"/>
          <w:sz w:val="26"/>
          <w:szCs w:val="26"/>
        </w:rPr>
        <w:t xml:space="preserve">ainsi que </w:t>
      </w:r>
      <w:r w:rsidRPr="00A40230">
        <w:rPr>
          <w:rFonts w:cstheme="minorHAnsi"/>
          <w:sz w:val="26"/>
          <w:szCs w:val="26"/>
        </w:rPr>
        <w:t>la sécurisation des équipements</w:t>
      </w:r>
      <w:r w:rsidR="002F4A59">
        <w:rPr>
          <w:rFonts w:cstheme="minorHAnsi"/>
          <w:sz w:val="26"/>
          <w:szCs w:val="26"/>
        </w:rPr>
        <w:t xml:space="preserve"> et des services informatiques.</w:t>
      </w:r>
      <w:r w:rsidR="002F4A59" w:rsidRPr="002F4A59">
        <w:rPr>
          <w:rFonts w:cstheme="minorHAnsi"/>
          <w:sz w:val="26"/>
          <w:szCs w:val="26"/>
        </w:rPr>
        <w:t xml:space="preserve"> </w:t>
      </w:r>
      <w:r w:rsidR="002F4A59" w:rsidRPr="00E65556">
        <w:rPr>
          <w:rFonts w:cstheme="minorHAnsi"/>
          <w:sz w:val="26"/>
          <w:szCs w:val="26"/>
        </w:rPr>
        <w:t>Cela peut concerner notamment</w:t>
      </w:r>
      <w:r w:rsidR="002809C3">
        <w:rPr>
          <w:rFonts w:cstheme="minorHAnsi"/>
          <w:sz w:val="26"/>
          <w:szCs w:val="26"/>
        </w:rPr>
        <w:t xml:space="preserve"> les</w:t>
      </w:r>
      <w:r w:rsidR="002809C3" w:rsidRPr="002809C3">
        <w:rPr>
          <w:rFonts w:cstheme="minorHAnsi"/>
          <w:sz w:val="26"/>
          <w:szCs w:val="26"/>
        </w:rPr>
        <w:t xml:space="preserve"> </w:t>
      </w:r>
      <w:r w:rsidR="002809C3" w:rsidRPr="00A40230">
        <w:rPr>
          <w:rFonts w:cstheme="minorHAnsi"/>
          <w:sz w:val="26"/>
          <w:szCs w:val="26"/>
        </w:rPr>
        <w:t>équipements d’interconnexion</w:t>
      </w:r>
      <w:r w:rsidR="002809C3">
        <w:rPr>
          <w:rFonts w:cstheme="minorHAnsi"/>
          <w:sz w:val="26"/>
          <w:szCs w:val="26"/>
        </w:rPr>
        <w:t xml:space="preserve"> comme l</w:t>
      </w:r>
      <w:r w:rsidR="002F4A59" w:rsidRPr="00E65556">
        <w:rPr>
          <w:rFonts w:cstheme="minorHAnsi"/>
          <w:sz w:val="26"/>
          <w:szCs w:val="26"/>
        </w:rPr>
        <w:t xml:space="preserve">es concentrateurs, commutateurs, routeurs, </w:t>
      </w:r>
      <w:r w:rsidR="002809C3">
        <w:rPr>
          <w:rFonts w:cstheme="minorHAnsi"/>
          <w:sz w:val="26"/>
          <w:szCs w:val="26"/>
        </w:rPr>
        <w:t xml:space="preserve">mais aussi les </w:t>
      </w:r>
      <w:r w:rsidR="002F4A59" w:rsidRPr="00E65556">
        <w:rPr>
          <w:rFonts w:cstheme="minorHAnsi"/>
          <w:sz w:val="26"/>
          <w:szCs w:val="26"/>
        </w:rPr>
        <w:t>modems, pare-feu, proxy, connectivité Internet, les réseaux privés virtuels (VPN).</w:t>
      </w:r>
      <w:r w:rsidR="002F4A59" w:rsidRPr="002F4A59">
        <w:rPr>
          <w:color w:val="333333"/>
          <w:sz w:val="26"/>
          <w:szCs w:val="26"/>
          <w:shd w:val="clear" w:color="auto" w:fill="FFFFFF"/>
        </w:rPr>
        <w:t xml:space="preserve"> </w:t>
      </w:r>
    </w:p>
    <w:p w:rsidR="002F4A59" w:rsidRDefault="002F4A59" w:rsidP="00A40230">
      <w:pPr>
        <w:rPr>
          <w:rFonts w:cstheme="minorHAnsi"/>
          <w:sz w:val="26"/>
          <w:szCs w:val="26"/>
        </w:rPr>
      </w:pPr>
      <w:r w:rsidRPr="00E65556">
        <w:rPr>
          <w:color w:val="333333"/>
          <w:sz w:val="26"/>
          <w:szCs w:val="26"/>
          <w:shd w:val="clear" w:color="auto" w:fill="FFFFFF"/>
        </w:rPr>
        <w:t xml:space="preserve">Cela signifie intervenir sur la conception, la mise en place, le déploiement et la maintenance de programmes destinés à la gestion au sein d’une </w:t>
      </w:r>
      <w:r w:rsidRPr="00E65556">
        <w:rPr>
          <w:color w:val="333333"/>
          <w:sz w:val="26"/>
          <w:szCs w:val="26"/>
          <w:shd w:val="clear" w:color="auto" w:fill="FFFFFF"/>
        </w:rPr>
        <w:t>organisation,</w:t>
      </w:r>
      <w:r w:rsidRPr="00E65556">
        <w:rPr>
          <w:color w:val="333333"/>
          <w:sz w:val="26"/>
          <w:szCs w:val="26"/>
          <w:shd w:val="clear" w:color="auto" w:fill="FFFFFF"/>
        </w:rPr>
        <w:t xml:space="preserve"> </w:t>
      </w:r>
      <w:r w:rsidRPr="00E65556">
        <w:rPr>
          <w:rFonts w:cstheme="minorHAnsi"/>
          <w:sz w:val="26"/>
          <w:szCs w:val="26"/>
        </w:rPr>
        <w:t>c'est-à-dire de gérer les comptes et les machines d'un réseau informatique</w:t>
      </w:r>
      <w:r w:rsidR="002809C3">
        <w:rPr>
          <w:rFonts w:cstheme="minorHAnsi"/>
          <w:sz w:val="26"/>
          <w:szCs w:val="26"/>
        </w:rPr>
        <w:t xml:space="preserve"> au sein d’une entreprise</w:t>
      </w:r>
    </w:p>
    <w:p w:rsidR="002809C3" w:rsidRDefault="002809C3" w:rsidP="002809C3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De plus il doit rechercher des</w:t>
      </w:r>
      <w:r w:rsidRPr="00A40230">
        <w:rPr>
          <w:rFonts w:cstheme="minorHAnsi"/>
          <w:sz w:val="26"/>
          <w:szCs w:val="26"/>
        </w:rPr>
        <w:t xml:space="preserve"> réponses adaptées à des besoins d’évolution de l’infrastructure ou à des problèmes liés à la mise à disposit</w:t>
      </w:r>
      <w:r>
        <w:rPr>
          <w:rFonts w:cstheme="minorHAnsi"/>
          <w:sz w:val="26"/>
          <w:szCs w:val="26"/>
        </w:rPr>
        <w:t>ion des services informatiques mais également</w:t>
      </w:r>
      <w:r w:rsidRPr="00A40230">
        <w:rPr>
          <w:rFonts w:cstheme="minorHAnsi"/>
          <w:sz w:val="26"/>
          <w:szCs w:val="26"/>
        </w:rPr>
        <w:t xml:space="preserve"> la résolution des incidents et </w:t>
      </w:r>
      <w:r>
        <w:rPr>
          <w:rFonts w:cstheme="minorHAnsi"/>
          <w:sz w:val="26"/>
          <w:szCs w:val="26"/>
        </w:rPr>
        <w:t>l’assistance des utilisateurs.</w:t>
      </w:r>
    </w:p>
    <w:p w:rsidR="002809C3" w:rsidRDefault="002809C3" w:rsidP="002809C3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Et il doit s’assurer </w:t>
      </w:r>
      <w:r w:rsidRPr="00A40230">
        <w:rPr>
          <w:rFonts w:cstheme="minorHAnsi"/>
          <w:sz w:val="26"/>
          <w:szCs w:val="26"/>
        </w:rPr>
        <w:t>le maintien de la qualité des services informatiques.</w:t>
      </w:r>
    </w:p>
    <w:p w:rsidR="00075F6B" w:rsidRDefault="00075F6B" w:rsidP="002809C3">
      <w:pPr>
        <w:rPr>
          <w:rFonts w:cs="Arial"/>
          <w:color w:val="333333"/>
          <w:sz w:val="26"/>
          <w:szCs w:val="26"/>
          <w:shd w:val="clear" w:color="auto" w:fill="FFFFFF"/>
        </w:rPr>
      </w:pPr>
      <w:r>
        <w:rPr>
          <w:rFonts w:cs="Arial"/>
          <w:color w:val="333333"/>
          <w:sz w:val="26"/>
          <w:szCs w:val="26"/>
          <w:shd w:val="clear" w:color="auto" w:fill="FFFFFF"/>
        </w:rPr>
        <w:t>Avec le BTS SIO option SISR les diplômés</w:t>
      </w:r>
      <w:bookmarkStart w:id="0" w:name="_GoBack"/>
      <w:bookmarkEnd w:id="0"/>
      <w:r>
        <w:rPr>
          <w:rFonts w:cs="Arial"/>
          <w:color w:val="333333"/>
          <w:sz w:val="26"/>
          <w:szCs w:val="26"/>
          <w:shd w:val="clear" w:color="auto" w:fill="FFFFFF"/>
        </w:rPr>
        <w:t xml:space="preserve"> peuvent bien-entendu poursuivre leurs étude </w:t>
      </w:r>
      <w:r w:rsidRPr="00075F6B">
        <w:rPr>
          <w:rFonts w:cs="Arial"/>
          <w:color w:val="333333"/>
          <w:sz w:val="26"/>
          <w:szCs w:val="26"/>
          <w:shd w:val="clear" w:color="auto" w:fill="FFFFFF"/>
        </w:rPr>
        <w:t>licence pro admin</w:t>
      </w:r>
      <w:r>
        <w:rPr>
          <w:rFonts w:cs="Arial"/>
          <w:color w:val="333333"/>
          <w:sz w:val="26"/>
          <w:szCs w:val="26"/>
          <w:shd w:val="clear" w:color="auto" w:fill="FFFFFF"/>
        </w:rPr>
        <w:t>i</w:t>
      </w:r>
      <w:r w:rsidRPr="00075F6B">
        <w:rPr>
          <w:rFonts w:cs="Arial"/>
          <w:color w:val="333333"/>
          <w:sz w:val="26"/>
          <w:szCs w:val="26"/>
          <w:shd w:val="clear" w:color="auto" w:fill="FFFFFF"/>
        </w:rPr>
        <w:t>stration et sécurité des réseaux</w:t>
      </w:r>
      <w:r w:rsidRPr="00075F6B">
        <w:rPr>
          <w:rFonts w:cs="Arial"/>
          <w:color w:val="333333"/>
          <w:sz w:val="26"/>
          <w:szCs w:val="26"/>
          <w:shd w:val="clear" w:color="auto" w:fill="FFFFFF"/>
        </w:rPr>
        <w:t xml:space="preserve">, </w:t>
      </w:r>
      <w:r w:rsidRPr="00075F6B">
        <w:rPr>
          <w:rFonts w:cs="Arial"/>
          <w:color w:val="333333"/>
          <w:sz w:val="26"/>
          <w:szCs w:val="26"/>
          <w:shd w:val="clear" w:color="auto" w:fill="FFFFFF"/>
        </w:rPr>
        <w:t>licence pro réseaux et génie informatique</w:t>
      </w:r>
      <w:r w:rsidRPr="00075F6B">
        <w:rPr>
          <w:rFonts w:cs="Arial"/>
          <w:color w:val="333333"/>
          <w:sz w:val="26"/>
          <w:szCs w:val="26"/>
          <w:shd w:val="clear" w:color="auto" w:fill="FFFFFF"/>
        </w:rPr>
        <w:t xml:space="preserve">, </w:t>
      </w:r>
      <w:r w:rsidRPr="00075F6B">
        <w:rPr>
          <w:rFonts w:cs="Arial"/>
          <w:color w:val="333333"/>
          <w:sz w:val="26"/>
          <w:szCs w:val="26"/>
          <w:shd w:val="clear" w:color="auto" w:fill="FFFFFF"/>
        </w:rPr>
        <w:t>licence pro développement et administration internet et intranet</w:t>
      </w:r>
      <w:r w:rsidRPr="00075F6B">
        <w:rPr>
          <w:rFonts w:cs="Arial"/>
          <w:color w:val="333333"/>
          <w:sz w:val="26"/>
          <w:szCs w:val="26"/>
          <w:shd w:val="clear" w:color="auto" w:fill="FFFFFF"/>
        </w:rPr>
        <w:t xml:space="preserve">, </w:t>
      </w:r>
      <w:r w:rsidRPr="00075F6B">
        <w:rPr>
          <w:rFonts w:cs="Arial"/>
          <w:color w:val="333333"/>
          <w:sz w:val="26"/>
          <w:szCs w:val="26"/>
          <w:shd w:val="clear" w:color="auto" w:fill="FFFFFF"/>
        </w:rPr>
        <w:t>écoles d'ingénieurs en informatique</w:t>
      </w:r>
    </w:p>
    <w:p w:rsidR="00075F6B" w:rsidRPr="00075F6B" w:rsidRDefault="00075F6B" w:rsidP="002809C3">
      <w:pPr>
        <w:rPr>
          <w:sz w:val="26"/>
          <w:szCs w:val="26"/>
        </w:rPr>
      </w:pPr>
      <w:r>
        <w:rPr>
          <w:sz w:val="26"/>
          <w:szCs w:val="26"/>
        </w:rPr>
        <w:t>L</w:t>
      </w:r>
      <w:r w:rsidRPr="00A40230">
        <w:rPr>
          <w:sz w:val="26"/>
          <w:szCs w:val="26"/>
        </w:rPr>
        <w:t>es diplômés du BTS SIO</w:t>
      </w:r>
      <w:r>
        <w:rPr>
          <w:sz w:val="26"/>
          <w:szCs w:val="26"/>
        </w:rPr>
        <w:t xml:space="preserve"> option SISR</w:t>
      </w:r>
      <w:r w:rsidRPr="00A40230">
        <w:rPr>
          <w:sz w:val="26"/>
          <w:szCs w:val="26"/>
        </w:rPr>
        <w:t xml:space="preserve"> pourront être actifs en tant que responsable de structures de taille réduite ou bien en collaborant </w:t>
      </w:r>
      <w:r>
        <w:rPr>
          <w:sz w:val="26"/>
          <w:szCs w:val="26"/>
        </w:rPr>
        <w:t xml:space="preserve">au sein d’une équipe </w:t>
      </w:r>
      <w:r w:rsidRPr="00A40230">
        <w:rPr>
          <w:sz w:val="26"/>
          <w:szCs w:val="26"/>
        </w:rPr>
        <w:t>dans une entreprise plus grande.</w:t>
      </w:r>
    </w:p>
    <w:p w:rsidR="00075F6B" w:rsidRPr="00BE2327" w:rsidRDefault="00075F6B" w:rsidP="00075F6B">
      <w:pPr>
        <w:tabs>
          <w:tab w:val="left" w:pos="1999"/>
        </w:tabs>
        <w:rPr>
          <w:rFonts w:cstheme="minorHAnsi"/>
          <w:sz w:val="26"/>
          <w:szCs w:val="26"/>
        </w:rPr>
      </w:pPr>
      <w:r>
        <w:rPr>
          <w:sz w:val="26"/>
          <w:szCs w:val="26"/>
        </w:rPr>
        <w:t xml:space="preserve">Exemple de métier : </w:t>
      </w:r>
      <w:r w:rsidRPr="00A40230">
        <w:rPr>
          <w:sz w:val="26"/>
          <w:szCs w:val="26"/>
        </w:rPr>
        <w:t xml:space="preserve">administrateur </w:t>
      </w:r>
      <w:r w:rsidR="00F32665" w:rsidRPr="00A40230">
        <w:rPr>
          <w:sz w:val="26"/>
          <w:szCs w:val="26"/>
        </w:rPr>
        <w:t xml:space="preserve">systèmes et réseaux </w:t>
      </w:r>
      <w:r>
        <w:rPr>
          <w:sz w:val="26"/>
          <w:szCs w:val="26"/>
        </w:rPr>
        <w:t>–</w:t>
      </w:r>
      <w:r w:rsidR="00F32665" w:rsidRPr="00A40230">
        <w:rPr>
          <w:sz w:val="26"/>
          <w:szCs w:val="26"/>
        </w:rPr>
        <w:t xml:space="preserve"> informaticien</w:t>
      </w:r>
      <w:r>
        <w:rPr>
          <w:sz w:val="26"/>
          <w:szCs w:val="26"/>
        </w:rPr>
        <w:t xml:space="preserve"> </w:t>
      </w:r>
      <w:r w:rsidR="00F32665" w:rsidRPr="00A40230">
        <w:rPr>
          <w:sz w:val="26"/>
          <w:szCs w:val="26"/>
        </w:rPr>
        <w:t xml:space="preserve">support et déploiement </w:t>
      </w:r>
      <w:r>
        <w:rPr>
          <w:sz w:val="26"/>
          <w:szCs w:val="26"/>
        </w:rPr>
        <w:t>- technicien</w:t>
      </w:r>
      <w:r w:rsidR="00F32665" w:rsidRPr="00A40230">
        <w:rPr>
          <w:sz w:val="26"/>
          <w:szCs w:val="26"/>
        </w:rPr>
        <w:t xml:space="preserve"> d</w:t>
      </w:r>
      <w:r>
        <w:rPr>
          <w:sz w:val="26"/>
          <w:szCs w:val="26"/>
        </w:rPr>
        <w:t>'infrastructure - technicien</w:t>
      </w:r>
      <w:r w:rsidR="00F32665" w:rsidRPr="00A40230">
        <w:rPr>
          <w:sz w:val="26"/>
          <w:szCs w:val="26"/>
        </w:rPr>
        <w:t xml:space="preserve"> m</w:t>
      </w:r>
      <w:r>
        <w:rPr>
          <w:sz w:val="26"/>
          <w:szCs w:val="26"/>
        </w:rPr>
        <w:t>icro et réseaux - technicien</w:t>
      </w:r>
      <w:r w:rsidR="00F32665" w:rsidRPr="00A40230">
        <w:rPr>
          <w:sz w:val="26"/>
          <w:szCs w:val="26"/>
        </w:rPr>
        <w:t xml:space="preserve"> </w:t>
      </w:r>
      <w:r w:rsidR="00F32665" w:rsidRPr="00A40230">
        <w:rPr>
          <w:sz w:val="26"/>
          <w:szCs w:val="26"/>
        </w:rPr>
        <w:lastRenderedPageBreak/>
        <w:t>réseaux-</w:t>
      </w:r>
      <w:r w:rsidRPr="00A40230">
        <w:rPr>
          <w:sz w:val="26"/>
          <w:szCs w:val="26"/>
        </w:rPr>
        <w:t>télécommunications</w:t>
      </w:r>
      <w:r>
        <w:rPr>
          <w:sz w:val="26"/>
          <w:szCs w:val="26"/>
        </w:rPr>
        <w:t xml:space="preserve"> </w:t>
      </w:r>
      <w:r w:rsidRPr="00075F6B">
        <w:rPr>
          <w:sz w:val="26"/>
          <w:szCs w:val="26"/>
        </w:rPr>
        <w:sym w:font="Wingdings" w:char="F0E8"/>
      </w:r>
      <w:r>
        <w:rPr>
          <w:sz w:val="26"/>
          <w:szCs w:val="26"/>
        </w:rPr>
        <w:t xml:space="preserve"> </w:t>
      </w:r>
      <w:r w:rsidRPr="00BE2327">
        <w:rPr>
          <w:rFonts w:cstheme="minorHAnsi"/>
          <w:sz w:val="26"/>
          <w:szCs w:val="26"/>
        </w:rPr>
        <w:t>L'administration de réseau est une discipline de l'informatique qui peut éventuellement s'étendre à la téléphonie.</w:t>
      </w:r>
    </w:p>
    <w:p w:rsidR="00F32665" w:rsidRPr="00A40230" w:rsidRDefault="00F32665" w:rsidP="00A40230">
      <w:pPr>
        <w:rPr>
          <w:rFonts w:cstheme="minorHAnsi"/>
          <w:sz w:val="26"/>
          <w:szCs w:val="26"/>
        </w:rPr>
      </w:pPr>
    </w:p>
    <w:p w:rsidR="007B26B2" w:rsidRDefault="007B26B2" w:rsidP="007B26B2">
      <w:pPr>
        <w:rPr>
          <w:rFonts w:cstheme="minorHAnsi"/>
          <w:sz w:val="24"/>
          <w:szCs w:val="24"/>
        </w:rPr>
      </w:pPr>
    </w:p>
    <w:p w:rsidR="00A54280" w:rsidRDefault="00A54280" w:rsidP="007B26B2">
      <w:pPr>
        <w:rPr>
          <w:rFonts w:cstheme="minorHAnsi"/>
          <w:sz w:val="24"/>
          <w:szCs w:val="24"/>
        </w:rPr>
      </w:pPr>
    </w:p>
    <w:p w:rsidR="00A54280" w:rsidRDefault="00A54280" w:rsidP="007B26B2">
      <w:pPr>
        <w:rPr>
          <w:rFonts w:cstheme="minorHAnsi"/>
          <w:sz w:val="24"/>
          <w:szCs w:val="24"/>
        </w:rPr>
      </w:pPr>
    </w:p>
    <w:p w:rsidR="00A54280" w:rsidRDefault="00A54280" w:rsidP="007B26B2">
      <w:pPr>
        <w:rPr>
          <w:rFonts w:cstheme="minorHAnsi"/>
          <w:sz w:val="24"/>
          <w:szCs w:val="24"/>
        </w:rPr>
      </w:pPr>
    </w:p>
    <w:p w:rsidR="00A54280" w:rsidRDefault="00A54280" w:rsidP="007B26B2">
      <w:pPr>
        <w:rPr>
          <w:rFonts w:cstheme="minorHAnsi"/>
          <w:sz w:val="24"/>
          <w:szCs w:val="24"/>
        </w:rPr>
      </w:pPr>
    </w:p>
    <w:p w:rsidR="00A54280" w:rsidRDefault="00A54280" w:rsidP="007B26B2">
      <w:pPr>
        <w:rPr>
          <w:rFonts w:cstheme="minorHAnsi"/>
          <w:sz w:val="24"/>
          <w:szCs w:val="24"/>
        </w:rPr>
      </w:pPr>
    </w:p>
    <w:p w:rsidR="00A54280" w:rsidRDefault="00A54280" w:rsidP="007B26B2">
      <w:pPr>
        <w:rPr>
          <w:rFonts w:cstheme="minorHAnsi"/>
          <w:sz w:val="24"/>
          <w:szCs w:val="24"/>
        </w:rPr>
      </w:pPr>
    </w:p>
    <w:p w:rsidR="00A54280" w:rsidRDefault="00A54280" w:rsidP="007B26B2">
      <w:pPr>
        <w:rPr>
          <w:rFonts w:cstheme="minorHAnsi"/>
          <w:sz w:val="24"/>
          <w:szCs w:val="24"/>
        </w:rPr>
      </w:pPr>
    </w:p>
    <w:p w:rsidR="00A54280" w:rsidRDefault="00A54280" w:rsidP="007B26B2">
      <w:pPr>
        <w:rPr>
          <w:rFonts w:cstheme="minorHAnsi"/>
          <w:sz w:val="24"/>
          <w:szCs w:val="24"/>
        </w:rPr>
      </w:pPr>
    </w:p>
    <w:p w:rsidR="00A54280" w:rsidRPr="007B26B2" w:rsidRDefault="00A54280" w:rsidP="007B26B2">
      <w:pPr>
        <w:rPr>
          <w:rFonts w:cstheme="minorHAnsi"/>
          <w:sz w:val="24"/>
          <w:szCs w:val="24"/>
        </w:rPr>
      </w:pPr>
    </w:p>
    <w:p w:rsidR="00B65D7D" w:rsidRDefault="00B65D7D"/>
    <w:sectPr w:rsidR="00B65D7D" w:rsidSect="00B65D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6B50B6"/>
    <w:multiLevelType w:val="hybridMultilevel"/>
    <w:tmpl w:val="3A54283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6B2"/>
    <w:rsid w:val="00075F6B"/>
    <w:rsid w:val="002809C3"/>
    <w:rsid w:val="002F4A59"/>
    <w:rsid w:val="007B26B2"/>
    <w:rsid w:val="00A40230"/>
    <w:rsid w:val="00A54280"/>
    <w:rsid w:val="00B65D7D"/>
    <w:rsid w:val="00BE2327"/>
    <w:rsid w:val="00E65556"/>
    <w:rsid w:val="00F32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F70ED49-B946-44D2-BF5B-98B0CE5A6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26B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7B26B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lev">
    <w:name w:val="Strong"/>
    <w:basedOn w:val="Policepardfaut"/>
    <w:uiPriority w:val="22"/>
    <w:qFormat/>
    <w:rsid w:val="007B26B2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326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326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22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74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1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Windows 7 SP1 Pro x64</Company>
  <LinksUpToDate>false</LinksUpToDate>
  <CharactersWithSpaces>2043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jjaillet</dc:creator>
  <cp:keywords/>
  <dc:description/>
  <cp:lastModifiedBy>Jaillet Jean</cp:lastModifiedBy>
  <cp:revision>2</cp:revision>
  <dcterms:created xsi:type="dcterms:W3CDTF">2015-10-06T21:13:00Z</dcterms:created>
  <dcterms:modified xsi:type="dcterms:W3CDTF">2015-10-06T21:13:00Z</dcterms:modified>
</cp:coreProperties>
</file>