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GRAPH LIFECYCLE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6 – Coordinated Migration </w:t>
      </w:r>
    </w:p>
    <w:p>
      <w:pPr>
        <w:pStyle w:val="Normal"/>
        <w:bidi w:val="0"/>
        <w:ind w:hanging="0" w:start="1529" w:end="0"/>
        <w:jc w:val="start"/>
        <w:rPr/>
      </w:pPr>
      <w:r>
        <w:rPr/>
      </w:r>
    </w:p>
    <w:p>
      <w:pPr>
        <w:pStyle w:val="Normal"/>
        <w:bidi w:val="0"/>
        <w:ind w:hanging="0" w:start="1529" w:end="0"/>
        <w:jc w:val="start"/>
        <w:rPr/>
      </w:pPr>
      <w:r>
        <w:rPr/>
        <w:t>[ Dataset Node ] (200) --(250)--&gt; [ Record 1 ] (200)</w:t>
        <w:br/>
        <w:t xml:space="preserve">       |                                                      |</w:t>
        <w:br/>
        <w:t xml:space="preserve">       |(290 successor scheme)                |(inherits)</w:t>
        <w:br/>
        <w:t xml:space="preserve">       v                                                    v</w:t>
        <w:br/>
        <w:t>[ Migrated Dataset ] (200)     [ Migrated Record 1 ] (200)</w:t>
        <w:br/>
      </w:r>
    </w:p>
    <w:p>
      <w:pPr>
        <w:pStyle w:val="Normal"/>
        <w:bidi w:val="0"/>
        <w:ind w:hanging="0" w:start="1529" w:end="0"/>
        <w:jc w:val="start"/>
        <w:rPr/>
      </w:pPr>
      <w:r>
        <w:rPr/>
        <w:t xml:space="preserve">Edges ensure migration applies to all dependent nodes. </w:t>
      </w:r>
    </w:p>
    <w:p>
      <w:pPr>
        <w:pStyle w:val="Normal"/>
        <w:bidi w:val="0"/>
        <w:ind w:hanging="0" w:start="1529" w:end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LibreOffice/25.8.1.1$Windows_X86_64 LibreOffice_project/54047653041915e595ad4e45cccea684809c77b5</Application>
  <AppVersion>15.0000</AppVersion>
  <Pages>1</Pages>
  <Words>48</Words>
  <Characters>215</Characters>
  <CharactersWithSpaces>405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2025-09-21T22:10:44Z</dcterms:created>
  <dc:creator/>
  <dc:description/>
  <dc:language>en-US</dc:language>
  <cp:lastModifiedBy/>
  <dcterms:modified xsi:type="dcterms:W3CDTF">2025-09-21T22:19:12Z</dcterms:modified>
  <cp:revision>7</cp:revision>
  <dc:subject/>
  <dc:title/>
</cp:coreProperties>
</file>