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CSTP – TRANSITION STATE MODEL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FIG. 4 — Cumulative Root Chain &amp; Replay Resistance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Epoch i-1                 Epoch i                  Epoch i+1</w:t>
        <w:br/>
        <w:t>+----------------+    +----------------+    +----------------+</w:t>
        <w:br/>
        <w:t>| Epoch Root     |    | Epoch Root     |    | Epoch Root     |</w:t>
        <w:br/>
        <w:t>| (230, i-1)     |    | (230, i)       |    | (230, i+1)     |</w:t>
        <w:br/>
        <w:t>+----------------+    +----------------+    +----------------+</w:t>
        <w:br/>
        <w:t xml:space="preserve">        |                                  |                      |</w:t>
        <w:br/>
        <w:t xml:space="preserve">        v                                 v                     v</w:t>
        <w:br/>
        <w:t xml:space="preserve">  Chain Value          Chain Value           Chain Value</w:t>
        <w:br/>
        <w:t xml:space="preserve">  (240, i-1) --------&gt; (240, i) -----------&gt; (240, i+1)</w:t>
        <w:br/>
        <w:t xml:space="preserve">       |                            |                                |</w:t>
        <w:br/>
        <w:t xml:space="preserve">       +------ Anchors (160) published externally ------+</w:t>
        <w:br/>
        <w:t xml:space="preserve">       </w:t>
        <w:br/>
        <w:t>Note: Replay of stale receipt fails if chain value does not extend</w:t>
        <w:br/>
        <w:t>the current cumulative root chain.</w:t>
        <w:br/>
      </w:r>
    </w:p>
    <w:sectPr>
      <w:footerReference w:type="default" r:id="rId2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LibreOffice/25.8.1.1$Windows_X86_64 LibreOffice_project/54047653041915e595ad4e45cccea684809c77b5</Application>
  <AppVersion>15.0000</AppVersion>
  <Pages>1</Pages>
  <Words>104</Words>
  <Characters>477</Characters>
  <CharactersWithSpaces>884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2025-09-21T21:51:28Z</dcterms:created>
  <dc:creator/>
  <dc:description/>
  <dc:language>en-US</dc:language>
  <cp:lastModifiedBy/>
  <dcterms:modified xsi:type="dcterms:W3CDTF">2025-09-21T22:00:21Z</dcterms:modified>
  <cp:revision>5</cp:revision>
  <dc:subject/>
  <dc:title/>
</cp:coreProperties>
</file>