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rStyle w:val="Strong"/>
        </w:rPr>
        <w:t>RELATIONAL MERKLE CLOSURES FOR NON-REACHABILITY</w:t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FIG. 3 — Non-Reachability Receipt (A ⇏ B)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+---------------------------------------------------+</w:t>
        <w:br/>
        <w:t>| Non-Reachability Receipt (300)                  |</w:t>
        <w:br/>
        <w:t>+---------------------------------------------------+</w:t>
        <w:br/>
        <w:t>| Source: A_id (200)     Epoch: i                    |</w:t>
        <w:br/>
        <w:t>| Target: B_id (210)                                        |</w:t>
        <w:br/>
        <w:t>+----------------------------------------------------+</w:t>
        <w:br/>
        <w:t>| Closure Header (150): CH_A^i                    |</w:t>
        <w:br/>
        <w:t>| Closure Root   (140): SMT_root_A^i           |</w:t>
        <w:br/>
        <w:t>+----------------------------------------------------+</w:t>
        <w:br/>
        <w:t>| Sparse-Merkle Non-Membership Proof (220): π⊥ for H(B_id)=⊥ |</w:t>
        <w:br/>
        <w:t>+----------------------------------------------------+</w:t>
        <w:br/>
        <w:t>| Accumulator Inclusion Proof (240): π_acc -&gt; Epoch Root (230) |</w:t>
        <w:br/>
        <w:t>+----------------------------------------------------+</w:t>
        <w:br/>
        <w:t>| Chain/Anchor Proof (250): link to cumulative chain (170) and anchors (180) |</w:t>
        <w:br/>
        <w:t>+----------------------------------------------------+</w:t>
        <w:br/>
        <w:t>| [Optional] Valid-Edge Root (260), Invalid-Edge Root (270), Tombstone (280) |</w:t>
        <w:br/>
        <w:t>| [Optional] Policy Hash (290)                                               |</w:t>
        <w:br/>
        <w:t>+----------------------------------------------------+</w:t>
      </w:r>
    </w:p>
    <w:sectPr>
      <w:footerReference w:type="default" r:id="rId2"/>
      <w:type w:val="nextPage"/>
      <w:pgSz w:w="12240" w:h="15840"/>
      <w:pgMar w:left="1440" w:right="1134" w:gutter="0" w:header="0" w:top="1134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0" w:characterSet="windows-1252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0"/>
  </w:p>
</w:ftr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Times New Roman" w:hAnsi="Times New Roman" w:eastAsia="NSimSun" w:cs="Arial Unicode MS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33" w:leader="none"/>
        <w:tab w:val="right" w:pos="9666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LibreOffice/25.8.1.1$Windows_X86_64 LibreOffice_project/54047653041915e595ad4e45cccea684809c77b5</Application>
  <AppVersion>15.0000</AppVersion>
  <Pages>1</Pages>
  <Words>108</Words>
  <Characters>908</Characters>
  <CharactersWithSpaces>1163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2025-09-20T21:14:41Z</dcterms:created>
  <dc:creator/>
  <dc:description/>
  <dc:language>en-US</dc:language>
  <cp:lastModifiedBy/>
  <dcterms:modified xsi:type="dcterms:W3CDTF">2025-09-20T21:22:23Z</dcterms:modified>
  <cp:revision>3</cp:revision>
  <dc:subject/>
  <dc:title/>
</cp:coreProperties>
</file>