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RELATIONAL MERKLE CLOSURES FOR NON-REACHABILITY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4 — Verifier Flow (absence check)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Receipt (300)</w:t>
        <w:br/>
        <w:t xml:space="preserve">         |</w:t>
        <w:br/>
        <w:t xml:space="preserve">         v</w:t>
        <w:br/>
        <w:t>[1] Verify CH_A^i binds (A_id, i, SMT_root_A^i)      (150)</w:t>
        <w:br/>
        <w:t>[2] Verify π⊥ under SMT_root_A^i for H(B_id)=⊥       (220,140)</w:t>
        <w:br/>
        <w:t>[3] Verify CH_A^i ∈ Epoch Accumulator via π_acc      (240,230,160)</w:t>
        <w:br/>
        <w:t>[4] Verify chain/anchor for epoch i                                 (170,180)</w:t>
        <w:br/>
        <w:t>[5] [If present] check edge/tombstone witnesses            (260,270,280,290)</w:t>
        <w:br/>
        <w:t xml:space="preserve">   |</w:t>
        <w:br/>
        <w:t>ACCEPT: no valid path A→B at epoch i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LibreOffice/25.8.1.1$Windows_X86_64 LibreOffice_project/54047653041915e595ad4e45cccea684809c77b5</Application>
  <AppVersion>15.0000</AppVersion>
  <Pages>1</Pages>
  <Words>64</Words>
  <Characters>366</Characters>
  <CharactersWithSpaces>509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2025-09-20T21:14:41Z</dcterms:created>
  <dc:creator/>
  <dc:description/>
  <dc:language>en-US</dc:language>
  <cp:lastModifiedBy/>
  <dcterms:modified xsi:type="dcterms:W3CDTF">2025-09-20T21:24:23Z</dcterms:modified>
  <cp:revision>3</cp:revision>
  <dc:subject/>
  <dc:title/>
</cp:coreProperties>
</file>