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53589"/>
        <w:docPartObj>
          <w:docPartGallery w:val="Cover Pages"/>
          <w:docPartUnique/>
        </w:docPartObj>
      </w:sdtPr>
      <w:sdtEndPr>
        <w:rPr>
          <w:caps/>
          <w:color w:val="B2B2B2" w:themeColor="accent2"/>
          <w:sz w:val="26"/>
          <w:szCs w:val="26"/>
          <w:lang w:val="en-US"/>
        </w:rPr>
      </w:sdtEndPr>
      <w:sdtContent>
        <w:p w14:paraId="00B4BB2C" w14:textId="3BC7EC06" w:rsidR="002C5439" w:rsidRDefault="002C54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BFCB7C9" wp14:editId="02B3D85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8748CB" w14:textId="1D3599CB" w:rsidR="002C5439" w:rsidRDefault="002C543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A009A64" w14:textId="2D4B48AA" w:rsidR="002C5439" w:rsidRDefault="00680F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Created by </w:t>
                                      </w:r>
                                      <w:r w:rsidR="002C5439">
                                        <w:rPr>
                                          <w:color w:val="FFFFFF" w:themeColor="background1"/>
                                        </w:rPr>
                                        <w:t>Epitaph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42FD7E8" w14:textId="4CE61C66" w:rsidR="002C5439" w:rsidRDefault="002C543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-1 Sanity Software Solutions</w:t>
                                      </w:r>
                                    </w:p>
                                  </w:sdtContent>
                                </w:sdt>
                                <w:p w14:paraId="0A7A9023" w14:textId="2433BEFB" w:rsidR="002C5439" w:rsidRDefault="002C543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FCB7C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949494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949494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8748CB" w14:textId="1D3599CB" w:rsidR="002C5439" w:rsidRDefault="002C543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A009A64" w14:textId="2D4B48AA" w:rsidR="002C5439" w:rsidRDefault="00680F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Created by </w:t>
                                </w:r>
                                <w:r w:rsidR="002C5439">
                                  <w:rPr>
                                    <w:color w:val="FFFFFF" w:themeColor="background1"/>
                                  </w:rPr>
                                  <w:t>Epitaph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42FD7E8" w14:textId="4CE61C66" w:rsidR="002C5439" w:rsidRDefault="002C543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-1 Sanity Software Solutions</w:t>
                                </w:r>
                              </w:p>
                            </w:sdtContent>
                          </w:sdt>
                          <w:p w14:paraId="0A7A9023" w14:textId="2433BEFB" w:rsidR="002C5439" w:rsidRDefault="002C543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6C91B2" wp14:editId="5D1E26E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3888705" w14:textId="09139D24" w:rsidR="002C5439" w:rsidRDefault="002C54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Rhode Islands Bulk Message Sender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6C91B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888705" w14:textId="09139D24" w:rsidR="002C5439" w:rsidRDefault="002C54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Rhode Islands Bulk Message Sender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E3D3782" w14:textId="153F630F" w:rsidR="002C5439" w:rsidRDefault="002C5439">
          <w:pPr>
            <w:rPr>
              <w:caps/>
              <w:color w:val="B2B2B2" w:themeColor="accent2"/>
              <w:sz w:val="26"/>
              <w:szCs w:val="26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8C7C342" wp14:editId="284227E1">
                <wp:simplePos x="0" y="0"/>
                <wp:positionH relativeFrom="page">
                  <wp:posOffset>2610856</wp:posOffset>
                </wp:positionH>
                <wp:positionV relativeFrom="page">
                  <wp:posOffset>3493337</wp:posOffset>
                </wp:positionV>
                <wp:extent cx="4309401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9401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aps/>
              <w:color w:val="B2B2B2" w:themeColor="accent2"/>
              <w:sz w:val="26"/>
              <w:szCs w:val="26"/>
              <w:lang w:val="en-US"/>
            </w:rPr>
            <w:br w:type="page"/>
          </w:r>
        </w:p>
      </w:sdtContent>
    </w:sdt>
    <w:sdt>
      <w:sdtPr>
        <w:id w:val="-8574294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C9DB32E" w14:textId="7A1DDB4A" w:rsidR="002C5439" w:rsidRDefault="002C5439">
          <w:pPr>
            <w:pStyle w:val="TOCHeading"/>
          </w:pPr>
          <w:r>
            <w:t>Contents</w:t>
          </w:r>
        </w:p>
        <w:p w14:paraId="3BDF6D60" w14:textId="33911610" w:rsidR="00276442" w:rsidRDefault="002C543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11194" w:history="1">
            <w:r w:rsidR="00276442" w:rsidRPr="00135F70">
              <w:rPr>
                <w:rStyle w:val="Hyperlink"/>
                <w:noProof/>
              </w:rPr>
              <w:t>FOREWORD AND DISCLAIMER</w:t>
            </w:r>
            <w:r w:rsidR="00276442">
              <w:rPr>
                <w:noProof/>
                <w:webHidden/>
              </w:rPr>
              <w:tab/>
            </w:r>
            <w:r w:rsidR="00276442">
              <w:rPr>
                <w:noProof/>
                <w:webHidden/>
              </w:rPr>
              <w:fldChar w:fldCharType="begin"/>
            </w:r>
            <w:r w:rsidR="00276442">
              <w:rPr>
                <w:noProof/>
                <w:webHidden/>
              </w:rPr>
              <w:instrText xml:space="preserve"> PAGEREF _Toc87311194 \h </w:instrText>
            </w:r>
            <w:r w:rsidR="00276442">
              <w:rPr>
                <w:noProof/>
                <w:webHidden/>
              </w:rPr>
            </w:r>
            <w:r w:rsidR="00276442">
              <w:rPr>
                <w:noProof/>
                <w:webHidden/>
              </w:rPr>
              <w:fldChar w:fldCharType="separate"/>
            </w:r>
            <w:r w:rsidR="00276442">
              <w:rPr>
                <w:noProof/>
                <w:webHidden/>
              </w:rPr>
              <w:t>1</w:t>
            </w:r>
            <w:r w:rsidR="00276442">
              <w:rPr>
                <w:noProof/>
                <w:webHidden/>
              </w:rPr>
              <w:fldChar w:fldCharType="end"/>
            </w:r>
          </w:hyperlink>
        </w:p>
        <w:p w14:paraId="0573D412" w14:textId="6683DFC5" w:rsidR="00276442" w:rsidRDefault="002764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311195" w:history="1">
            <w:r w:rsidRPr="00135F7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61FF" w14:textId="554A1593" w:rsidR="00276442" w:rsidRDefault="002764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311196" w:history="1">
            <w:r w:rsidRPr="00135F70">
              <w:rPr>
                <w:rStyle w:val="Hyperlink"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5AF7" w14:textId="3404A585" w:rsidR="00276442" w:rsidRDefault="002764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311197" w:history="1">
            <w:r w:rsidRPr="00135F70">
              <w:rPr>
                <w:rStyle w:val="Hyperlink"/>
                <w:noProof/>
              </w:rPr>
              <w:t>Installing the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7BB6" w14:textId="01355AC6" w:rsidR="00276442" w:rsidRDefault="002764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311198" w:history="1">
            <w:r w:rsidRPr="00135F70">
              <w:rPr>
                <w:rStyle w:val="Hyperlink"/>
                <w:noProof/>
              </w:rPr>
              <w:t>Creating a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E7FB" w14:textId="5247A608" w:rsidR="00276442" w:rsidRDefault="002764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311199" w:history="1">
            <w:r w:rsidRPr="00135F70">
              <w:rPr>
                <w:rStyle w:val="Hyperlink"/>
                <w:noProof/>
              </w:rPr>
              <w:t>Creating CSV 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737A" w14:textId="4F76FC14" w:rsidR="00276442" w:rsidRDefault="0027644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311200" w:history="1">
            <w:r w:rsidRPr="00135F70">
              <w:rPr>
                <w:rStyle w:val="Hyperlink"/>
                <w:noProof/>
              </w:rPr>
              <w:t>Using the Tool with the Template and CSV 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D2F6" w14:textId="1A1213B9" w:rsidR="002C5439" w:rsidRDefault="002C5439">
          <w:r>
            <w:rPr>
              <w:b/>
              <w:bCs/>
              <w:noProof/>
            </w:rPr>
            <w:fldChar w:fldCharType="end"/>
          </w:r>
        </w:p>
      </w:sdtContent>
    </w:sdt>
    <w:p w14:paraId="1E1C72D9" w14:textId="77777777" w:rsidR="006D5E26" w:rsidRDefault="006D5E26">
      <w:pPr>
        <w:sectPr w:rsidR="006D5E26" w:rsidSect="002C5439">
          <w:foot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7F61C8D" w14:textId="7A22E2C0" w:rsidR="002C5439" w:rsidRDefault="001E3845" w:rsidP="001E3845">
      <w:pPr>
        <w:pStyle w:val="Heading1"/>
      </w:pPr>
      <w:bookmarkStart w:id="0" w:name="_Toc87311194"/>
      <w:r>
        <w:lastRenderedPageBreak/>
        <w:t>FOREWORD AND DISCLAIMER</w:t>
      </w:r>
      <w:bookmarkEnd w:id="0"/>
    </w:p>
    <w:p w14:paraId="59B93294" w14:textId="77777777" w:rsidR="001E3845" w:rsidRPr="001E3845" w:rsidRDefault="001E3845" w:rsidP="001E3845"/>
    <w:p w14:paraId="30D64E14" w14:textId="4008B730" w:rsidR="001E3845" w:rsidRDefault="001E3845" w:rsidP="001E3845">
      <w:r>
        <w:t>This tool was designed in response to some random discussion in a Discord community that I’m in. The results are the fruits of me being hacked up on caffeine and insanity at 3 AM in the morning. As such, it is highly temperamental and may blow off one of your limbs or maim you permanently for life. I am not responsible for any mishaps</w:t>
      </w:r>
      <w:r w:rsidR="00923DF6">
        <w:t>, opening gateways to other hellish dimensions or the unsealing of ancient chaotic evil</w:t>
      </w:r>
      <w:r>
        <w:t xml:space="preserve"> </w:t>
      </w:r>
      <w:r w:rsidR="00A32D96">
        <w:t>deities</w:t>
      </w:r>
      <w:r w:rsidR="00923DF6">
        <w:t xml:space="preserve"> </w:t>
      </w:r>
      <w:r>
        <w:t>that may happen when you use this tool.</w:t>
      </w:r>
    </w:p>
    <w:p w14:paraId="287E27D7" w14:textId="4377E8EA" w:rsidR="001E3845" w:rsidRDefault="001E3845" w:rsidP="001E3845">
      <w:r>
        <w:t xml:space="preserve">It is best that you make a sacrifice to the machine gods involving lots of goats and initiate protocols Alpha-Z-420-69 in the event that a containment breach occurs. </w:t>
      </w:r>
      <w:r w:rsidR="00A32D96">
        <w:t xml:space="preserve">You may also wish to have a loved one nearby to throw at the threat in the event of a containment breach occurring. </w:t>
      </w:r>
      <w:r>
        <w:t>There is also an easter egg for those who are willing to look and know where to look but I’ll leave that to you :D.</w:t>
      </w:r>
    </w:p>
    <w:p w14:paraId="0095C2E7" w14:textId="0C62DA15" w:rsidR="001E3845" w:rsidRPr="001E3845" w:rsidRDefault="001E3845" w:rsidP="001E3845">
      <w:r>
        <w:br w:type="page"/>
      </w:r>
    </w:p>
    <w:p w14:paraId="0F062B34" w14:textId="6B7AD4E8" w:rsidR="002F3BF4" w:rsidRDefault="002F3BF4" w:rsidP="002F3BF4">
      <w:pPr>
        <w:pStyle w:val="Heading1"/>
      </w:pPr>
      <w:bookmarkStart w:id="1" w:name="_Toc87311195"/>
      <w:r>
        <w:lastRenderedPageBreak/>
        <w:t>Introduction</w:t>
      </w:r>
      <w:bookmarkEnd w:id="1"/>
    </w:p>
    <w:p w14:paraId="6246BC1E" w14:textId="77777777" w:rsidR="001D040A" w:rsidRPr="001D040A" w:rsidRDefault="001D040A" w:rsidP="001D040A"/>
    <w:p w14:paraId="3D19C68D" w14:textId="2D3B9CB8" w:rsidR="00712463" w:rsidRPr="002F3BF4" w:rsidRDefault="002F3BF4" w:rsidP="002F3BF4">
      <w:r>
        <w:t>This document outlines basic usage for the Rhodes Islands Bulk Message Sender. Details on how to install, setup templates and use the tools are listed and described within this document.</w:t>
      </w:r>
    </w:p>
    <w:p w14:paraId="38B8CB4E" w14:textId="4EABC435" w:rsidR="002F3BF4" w:rsidRDefault="002F3BF4" w:rsidP="002F3BF4">
      <w:pPr>
        <w:pStyle w:val="Heading1"/>
      </w:pPr>
      <w:bookmarkStart w:id="2" w:name="_Toc87311196"/>
      <w:r>
        <w:t>Before you Begin</w:t>
      </w:r>
      <w:bookmarkEnd w:id="2"/>
    </w:p>
    <w:p w14:paraId="2E930204" w14:textId="77777777" w:rsidR="001D040A" w:rsidRPr="001D040A" w:rsidRDefault="001D040A" w:rsidP="001D040A"/>
    <w:p w14:paraId="0BB77195" w14:textId="77777777" w:rsidR="002F3BF4" w:rsidRDefault="002F3BF4" w:rsidP="002F3BF4">
      <w:r>
        <w:t>In order to use this tool, you will need to have the following:</w:t>
      </w:r>
    </w:p>
    <w:p w14:paraId="178D2A7D" w14:textId="741083C9" w:rsidR="002F3BF4" w:rsidRDefault="002F3BF4" w:rsidP="002F3BF4">
      <w:pPr>
        <w:pStyle w:val="ListParagraph"/>
        <w:numPr>
          <w:ilvl w:val="0"/>
          <w:numId w:val="4"/>
        </w:numPr>
      </w:pPr>
      <w:r>
        <w:t>Outlook Version 2013 and above</w:t>
      </w:r>
    </w:p>
    <w:p w14:paraId="389CB074" w14:textId="2D83B9B2" w:rsidR="006C2B93" w:rsidRDefault="006C2B93" w:rsidP="002F3BF4">
      <w:pPr>
        <w:pStyle w:val="ListParagraph"/>
        <w:numPr>
          <w:ilvl w:val="0"/>
          <w:numId w:val="4"/>
        </w:numPr>
      </w:pPr>
      <w:r>
        <w:t xml:space="preserve">Installation Admin privileges </w:t>
      </w:r>
    </w:p>
    <w:p w14:paraId="3990DDA0" w14:textId="748CDB19" w:rsidR="001E3845" w:rsidRPr="001E3845" w:rsidRDefault="002F3BF4" w:rsidP="001E3845">
      <w:pPr>
        <w:pStyle w:val="ListParagraph"/>
        <w:numPr>
          <w:ilvl w:val="0"/>
          <w:numId w:val="4"/>
        </w:numPr>
      </w:pPr>
      <w:r>
        <w:t xml:space="preserve">.NET Framework 4.8 Runtime installed - </w:t>
      </w:r>
      <w:hyperlink r:id="rId12" w:history="1">
        <w:r w:rsidRPr="00F1495A">
          <w:rPr>
            <w:rStyle w:val="Hyperlink"/>
          </w:rPr>
          <w:t>Link</w:t>
        </w:r>
      </w:hyperlink>
    </w:p>
    <w:p w14:paraId="628A0507" w14:textId="400127EB" w:rsidR="00712463" w:rsidRDefault="00712463" w:rsidP="00F9463F">
      <w:pPr>
        <w:pStyle w:val="Heading1"/>
      </w:pPr>
      <w:bookmarkStart w:id="3" w:name="_Toc87311197"/>
      <w:r>
        <w:t>Installing the Tool</w:t>
      </w:r>
      <w:bookmarkEnd w:id="3"/>
    </w:p>
    <w:p w14:paraId="0765444E" w14:textId="77777777" w:rsidR="00F9463F" w:rsidRPr="00F9463F" w:rsidRDefault="00F9463F" w:rsidP="00F9463F"/>
    <w:p w14:paraId="0331E48A" w14:textId="2867C0AB" w:rsidR="00712463" w:rsidRDefault="00712463" w:rsidP="00712463">
      <w:r>
        <w:t>To install the tool:</w:t>
      </w:r>
    </w:p>
    <w:p w14:paraId="2C1929B2" w14:textId="77777777" w:rsidR="00712463" w:rsidRDefault="00712463" w:rsidP="00712463">
      <w:pPr>
        <w:pStyle w:val="ListParagraph"/>
        <w:numPr>
          <w:ilvl w:val="0"/>
          <w:numId w:val="5"/>
        </w:numPr>
      </w:pPr>
      <w:r>
        <w:t>Download the .zip file containing the binaries/release.</w:t>
      </w:r>
    </w:p>
    <w:p w14:paraId="5C6167E8" w14:textId="77777777" w:rsidR="00712463" w:rsidRDefault="00712463" w:rsidP="00712463">
      <w:pPr>
        <w:pStyle w:val="ListParagraph"/>
        <w:ind w:left="360"/>
      </w:pPr>
    </w:p>
    <w:p w14:paraId="1FDC22BF" w14:textId="5637AB06" w:rsidR="00712463" w:rsidRDefault="00712463" w:rsidP="00712463">
      <w:pPr>
        <w:pStyle w:val="ListParagraph"/>
        <w:numPr>
          <w:ilvl w:val="0"/>
          <w:numId w:val="5"/>
        </w:numPr>
      </w:pPr>
      <w:r>
        <w:t>Extract it to a temporary location of choice.</w:t>
      </w:r>
    </w:p>
    <w:p w14:paraId="5A0A8E48" w14:textId="77777777" w:rsidR="00067045" w:rsidRDefault="00067045" w:rsidP="00067045">
      <w:pPr>
        <w:pStyle w:val="ListParagraph"/>
      </w:pPr>
    </w:p>
    <w:p w14:paraId="0E1284A1" w14:textId="46593AE6" w:rsidR="00067045" w:rsidRDefault="00067045" w:rsidP="00067045">
      <w:pPr>
        <w:pStyle w:val="ListParagraph"/>
      </w:pPr>
      <w:r w:rsidRPr="00067045">
        <w:drawing>
          <wp:inline distT="0" distB="0" distL="0" distR="0" wp14:anchorId="59FCC1E4" wp14:editId="7843A5AC">
            <wp:extent cx="5117566" cy="1537084"/>
            <wp:effectExtent l="0" t="0" r="698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30" cy="15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0FE" w14:textId="77777777" w:rsidR="00067045" w:rsidRDefault="00067045" w:rsidP="00067045">
      <w:pPr>
        <w:pStyle w:val="ListParagraph"/>
      </w:pPr>
    </w:p>
    <w:p w14:paraId="220AA96D" w14:textId="2BF8F496" w:rsidR="00067045" w:rsidRDefault="00067045" w:rsidP="00712463">
      <w:pPr>
        <w:pStyle w:val="ListParagraph"/>
        <w:numPr>
          <w:ilvl w:val="0"/>
          <w:numId w:val="5"/>
        </w:numPr>
      </w:pPr>
      <w:r>
        <w:t xml:space="preserve">Run setup.exe, </w:t>
      </w:r>
      <w:r w:rsidR="001B3E32">
        <w:t>press install to proceed.</w:t>
      </w:r>
    </w:p>
    <w:p w14:paraId="08CBE142" w14:textId="2EC7A455" w:rsidR="001B3E32" w:rsidRDefault="001B3E32" w:rsidP="001B3E3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BF82386" wp14:editId="12CA4BF4">
            <wp:extent cx="4118642" cy="196121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631" cy="19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ED0" w14:textId="23C3E5CA" w:rsidR="001B3E32" w:rsidRDefault="001B3E32" w:rsidP="001B3E32">
      <w:pPr>
        <w:pStyle w:val="ListParagraph"/>
        <w:ind w:left="360"/>
      </w:pPr>
      <w:r>
        <w:lastRenderedPageBreak/>
        <w:t>Wait for it to finish.</w:t>
      </w:r>
    </w:p>
    <w:p w14:paraId="2D533626" w14:textId="77777777" w:rsidR="001B3E32" w:rsidRDefault="001B3E32" w:rsidP="001B3E32">
      <w:pPr>
        <w:pStyle w:val="ListParagraph"/>
        <w:ind w:left="360"/>
      </w:pPr>
    </w:p>
    <w:p w14:paraId="36FD0B42" w14:textId="094A7CFD" w:rsidR="001B3E32" w:rsidRDefault="001B3E32" w:rsidP="001B3E3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9A9B095" wp14:editId="51EA4773">
            <wp:extent cx="4925466" cy="1807350"/>
            <wp:effectExtent l="0" t="0" r="889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243" cy="18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3DE2" w14:textId="77777777" w:rsidR="001B3E32" w:rsidRDefault="001B3E32" w:rsidP="001B3E32">
      <w:pPr>
        <w:pStyle w:val="ListParagraph"/>
        <w:ind w:left="360"/>
      </w:pPr>
    </w:p>
    <w:p w14:paraId="51E99656" w14:textId="622A67B6" w:rsidR="001B3E32" w:rsidRDefault="001B3E32" w:rsidP="00712463">
      <w:pPr>
        <w:pStyle w:val="ListParagraph"/>
        <w:numPr>
          <w:ilvl w:val="0"/>
          <w:numId w:val="5"/>
        </w:numPr>
      </w:pPr>
      <w:r>
        <w:t>Open Outlook and look for the tab.</w:t>
      </w:r>
    </w:p>
    <w:p w14:paraId="0FD98AF6" w14:textId="47B9EF42" w:rsidR="001B3E32" w:rsidRDefault="001B3E32" w:rsidP="001B3E32">
      <w:pPr>
        <w:pStyle w:val="ListParagraph"/>
        <w:ind w:left="360"/>
      </w:pPr>
    </w:p>
    <w:p w14:paraId="431CA259" w14:textId="4DCCDDA4" w:rsidR="002E7515" w:rsidRDefault="00610F4D" w:rsidP="001B3E32">
      <w:pPr>
        <w:pStyle w:val="ListParagraph"/>
        <w:ind w:left="360"/>
      </w:pPr>
      <w:r w:rsidRPr="00610F4D">
        <w:drawing>
          <wp:inline distT="0" distB="0" distL="0" distR="0" wp14:anchorId="4E9318DD" wp14:editId="45078D84">
            <wp:extent cx="5731510" cy="10871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AA81" w14:textId="3C1CED1B" w:rsidR="00610F4D" w:rsidRDefault="00610F4D" w:rsidP="001B3E32">
      <w:pPr>
        <w:pStyle w:val="ListParagraph"/>
        <w:ind w:left="360"/>
      </w:pPr>
    </w:p>
    <w:p w14:paraId="3CC10145" w14:textId="0A19FAFE" w:rsidR="00610F4D" w:rsidRDefault="00610F4D" w:rsidP="001B3E32">
      <w:pPr>
        <w:pStyle w:val="ListParagraph"/>
        <w:ind w:left="360"/>
      </w:pPr>
      <w:r w:rsidRPr="00610F4D">
        <w:drawing>
          <wp:inline distT="0" distB="0" distL="0" distR="0" wp14:anchorId="21BEA556" wp14:editId="55DBCD33">
            <wp:extent cx="5731510" cy="12319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AE98" w14:textId="77777777" w:rsidR="002E7515" w:rsidRDefault="002E7515" w:rsidP="001B3E32">
      <w:pPr>
        <w:pStyle w:val="ListParagraph"/>
        <w:ind w:left="360"/>
      </w:pPr>
    </w:p>
    <w:p w14:paraId="5904883C" w14:textId="43FE3ACC" w:rsidR="001B3E32" w:rsidRDefault="001B3E32" w:rsidP="001B3E32">
      <w:pPr>
        <w:pStyle w:val="ListParagraph"/>
        <w:ind w:left="360"/>
      </w:pPr>
      <w:r>
        <w:t>The tool should now be installed and ready for use.</w:t>
      </w:r>
    </w:p>
    <w:p w14:paraId="5B2DCFB4" w14:textId="77777777" w:rsidR="00712463" w:rsidRDefault="00712463" w:rsidP="00712463">
      <w:r>
        <w:br w:type="page"/>
      </w:r>
    </w:p>
    <w:p w14:paraId="31491259" w14:textId="6E8CD118" w:rsidR="00776B41" w:rsidRDefault="00776B41" w:rsidP="002F3BF4">
      <w:pPr>
        <w:pStyle w:val="Heading1"/>
      </w:pPr>
      <w:bookmarkStart w:id="4" w:name="_Toc87311198"/>
      <w:r>
        <w:lastRenderedPageBreak/>
        <w:t>Creating a Template</w:t>
      </w:r>
      <w:bookmarkEnd w:id="4"/>
    </w:p>
    <w:p w14:paraId="2B3E81A7" w14:textId="77777777" w:rsidR="00712463" w:rsidRPr="00712463" w:rsidRDefault="00712463" w:rsidP="00712463"/>
    <w:p w14:paraId="55414E1D" w14:textId="7180F1CD" w:rsidR="00776B41" w:rsidRDefault="00776B41" w:rsidP="00776B41">
      <w:pPr>
        <w:pStyle w:val="ListParagraph"/>
        <w:numPr>
          <w:ilvl w:val="0"/>
          <w:numId w:val="1"/>
        </w:numPr>
      </w:pPr>
      <w:r>
        <w:t>Create a new email message. For any fields you wish to insert in bulk from the CSV, use the format {{FieldNameHere}} as an example shown below to insert place holders of your:</w:t>
      </w:r>
    </w:p>
    <w:p w14:paraId="38AA8E1A" w14:textId="021A5ECE" w:rsidR="001D040A" w:rsidRDefault="00095BD9" w:rsidP="001D040A">
      <w:pPr>
        <w:jc w:val="center"/>
      </w:pPr>
      <w:r>
        <w:rPr>
          <w:noProof/>
        </w:rPr>
        <w:drawing>
          <wp:inline distT="0" distB="0" distL="0" distR="0" wp14:anchorId="041DE5A4" wp14:editId="3DB31CB0">
            <wp:extent cx="4402951" cy="2618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5046" cy="26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0DA5" w14:textId="66A4CD05" w:rsidR="00776B41" w:rsidRPr="00776B41" w:rsidRDefault="00776B41" w:rsidP="00776B41">
      <w:pPr>
        <w:pStyle w:val="ListParagraph"/>
        <w:ind w:left="360"/>
        <w:rPr>
          <w:b/>
          <w:bCs/>
          <w:u w:val="single"/>
        </w:rPr>
      </w:pPr>
      <w:r>
        <w:rPr>
          <w:b/>
          <w:bCs/>
          <w:u w:val="single"/>
        </w:rPr>
        <w:t>Hint</w:t>
      </w:r>
      <w:r w:rsidRPr="00776B41">
        <w:rPr>
          <w:b/>
          <w:bCs/>
          <w:u w:val="single"/>
        </w:rPr>
        <w:t>:</w:t>
      </w:r>
    </w:p>
    <w:p w14:paraId="10522306" w14:textId="77777777" w:rsidR="00776B41" w:rsidRDefault="00776B41" w:rsidP="00776B41">
      <w:pPr>
        <w:pStyle w:val="ListParagraph"/>
        <w:ind w:left="360"/>
      </w:pPr>
    </w:p>
    <w:p w14:paraId="17F49540" w14:textId="14DB6DED" w:rsidR="00776B41" w:rsidRPr="00776B41" w:rsidRDefault="00776B41" w:rsidP="00776B4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placeholders must be consistent in formatting </w:t>
      </w:r>
      <w:r w:rsidRPr="00776B41">
        <w:rPr>
          <w:b/>
          <w:bCs/>
        </w:rPr>
        <w:t>i.e. every single element starting from the {{ to the }} bracket delimiters must be of the same formatting. This is</w:t>
      </w:r>
      <w:r>
        <w:t xml:space="preserve"> </w:t>
      </w:r>
      <w:r w:rsidRPr="00776B41">
        <w:rPr>
          <w:b/>
          <w:bCs/>
        </w:rPr>
        <w:t xml:space="preserve">to </w:t>
      </w:r>
      <w:r>
        <w:rPr>
          <w:b/>
          <w:bCs/>
        </w:rPr>
        <w:t>maintain consistent HTML representation which the tool relies on in order to find the place holders.</w:t>
      </w:r>
    </w:p>
    <w:p w14:paraId="4114E122" w14:textId="41573EC0" w:rsidR="00776B41" w:rsidRPr="00776B41" w:rsidRDefault="00776B41" w:rsidP="00776B41">
      <w:pPr>
        <w:pStyle w:val="ListParagraph"/>
        <w:ind w:left="1080"/>
        <w:rPr>
          <w:b/>
          <w:bCs/>
        </w:rPr>
      </w:pPr>
    </w:p>
    <w:p w14:paraId="04926349" w14:textId="1B606B19" w:rsidR="00776B41" w:rsidRPr="00F25568" w:rsidRDefault="00776B41" w:rsidP="00776B41">
      <w:pPr>
        <w:pStyle w:val="ListParagraph"/>
        <w:numPr>
          <w:ilvl w:val="0"/>
          <w:numId w:val="2"/>
        </w:numPr>
        <w:rPr>
          <w:b/>
          <w:bCs/>
        </w:rPr>
      </w:pPr>
      <w:r>
        <w:t>You can use colours and basic formatting to customize the appearance placeholder fields. These will retain their formatting on being replaced</w:t>
      </w:r>
      <w:r w:rsidR="00F25568">
        <w:t xml:space="preserve"> but make sure to follow the first note in regards to consistent formatting.</w:t>
      </w:r>
    </w:p>
    <w:p w14:paraId="67A8BF5B" w14:textId="77777777" w:rsidR="00F25568" w:rsidRPr="00F25568" w:rsidRDefault="00F25568" w:rsidP="00F25568">
      <w:pPr>
        <w:pStyle w:val="ListParagraph"/>
        <w:rPr>
          <w:b/>
          <w:bCs/>
        </w:rPr>
      </w:pPr>
    </w:p>
    <w:p w14:paraId="276DD71B" w14:textId="0D1BEDAB" w:rsidR="00776B41" w:rsidRDefault="00776B41" w:rsidP="00776B41">
      <w:pPr>
        <w:pStyle w:val="ListParagraph"/>
        <w:numPr>
          <w:ilvl w:val="0"/>
          <w:numId w:val="1"/>
        </w:numPr>
      </w:pPr>
      <w:r>
        <w:t xml:space="preserve">Once you have finished, go to </w:t>
      </w:r>
      <w:r w:rsidRPr="00776B41">
        <w:rPr>
          <w:b/>
          <w:bCs/>
        </w:rPr>
        <w:t>File &gt; Save As</w:t>
      </w:r>
      <w:r>
        <w:t xml:space="preserve"> and save it as a .msg file to a location of choice.</w:t>
      </w:r>
    </w:p>
    <w:p w14:paraId="03796735" w14:textId="6491E810" w:rsidR="00776B41" w:rsidRDefault="00776B41" w:rsidP="00776B41">
      <w:pPr>
        <w:pStyle w:val="ListParagraph"/>
        <w:ind w:left="360"/>
      </w:pPr>
    </w:p>
    <w:p w14:paraId="050853FE" w14:textId="1E281907" w:rsidR="00776B41" w:rsidRDefault="00776B41" w:rsidP="00776B4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240A298" wp14:editId="77A2085F">
            <wp:extent cx="3859740" cy="232114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0343" cy="23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7583" w14:textId="6F708B1F" w:rsidR="00776B41" w:rsidRDefault="00776B41" w:rsidP="00776B41">
      <w:pPr>
        <w:pStyle w:val="Heading1"/>
      </w:pPr>
      <w:bookmarkStart w:id="5" w:name="_Toc87311199"/>
      <w:r>
        <w:lastRenderedPageBreak/>
        <w:t>Creating CSV Data file</w:t>
      </w:r>
      <w:bookmarkEnd w:id="5"/>
    </w:p>
    <w:p w14:paraId="4B9611F5" w14:textId="573BBAD8" w:rsidR="00776B41" w:rsidRDefault="00776B41" w:rsidP="00776B41"/>
    <w:p w14:paraId="2059E766" w14:textId="5D0FA34F" w:rsidR="00776B41" w:rsidRDefault="00776B41" w:rsidP="00776B41">
      <w:r>
        <w:t>To have the tool populate the email fields for you, you will need to create a corresponding CSV file containing columns and rows with your data. In order to do this:</w:t>
      </w:r>
    </w:p>
    <w:p w14:paraId="3F168D10" w14:textId="1B77967D" w:rsidR="00776B41" w:rsidRDefault="000C5A3D" w:rsidP="00776B41">
      <w:pPr>
        <w:pStyle w:val="ListParagraph"/>
        <w:numPr>
          <w:ilvl w:val="0"/>
          <w:numId w:val="3"/>
        </w:numPr>
      </w:pPr>
      <w:r>
        <w:t>Open up Excel or a spreadsheet program of your choice.</w:t>
      </w:r>
      <w:r w:rsidR="00855BBC">
        <w:t xml:space="preserve"> This document will use Excel as an example as it’s generally the most used.</w:t>
      </w:r>
    </w:p>
    <w:p w14:paraId="7F243D80" w14:textId="7A7F2D46" w:rsidR="000C5A3D" w:rsidRDefault="000C5A3D" w:rsidP="000C5A3D">
      <w:pPr>
        <w:pStyle w:val="ListParagraph"/>
        <w:ind w:left="360"/>
      </w:pPr>
    </w:p>
    <w:p w14:paraId="695D36F5" w14:textId="20A10673" w:rsidR="002F3BF4" w:rsidRDefault="00855BBC" w:rsidP="006C2B9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BE6418A" wp14:editId="4B58D417">
            <wp:extent cx="4343890" cy="2365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517" cy="23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8B19" w14:textId="77777777" w:rsidR="000C5A3D" w:rsidRDefault="000C5A3D" w:rsidP="000C5A3D">
      <w:pPr>
        <w:pStyle w:val="ListParagraph"/>
        <w:ind w:left="360"/>
      </w:pPr>
    </w:p>
    <w:p w14:paraId="4A6A8119" w14:textId="629BD5C8" w:rsidR="0088084E" w:rsidRDefault="0088084E" w:rsidP="00855BBC">
      <w:pPr>
        <w:pStyle w:val="ListParagraph"/>
        <w:numPr>
          <w:ilvl w:val="0"/>
          <w:numId w:val="3"/>
        </w:numPr>
      </w:pPr>
      <w:r>
        <w:t xml:space="preserve">For the first two columns, </w:t>
      </w:r>
      <w:r w:rsidR="00095BD9">
        <w:t xml:space="preserve">insert </w:t>
      </w:r>
      <w:r w:rsidR="00095BD9" w:rsidRPr="00095BD9">
        <w:rPr>
          <w:b/>
          <w:bCs/>
        </w:rPr>
        <w:t>Email</w:t>
      </w:r>
      <w:r w:rsidR="00095BD9">
        <w:t xml:space="preserve"> and </w:t>
      </w:r>
      <w:r w:rsidR="00095BD9">
        <w:rPr>
          <w:b/>
          <w:bCs/>
        </w:rPr>
        <w:t>AddressedTo</w:t>
      </w:r>
      <w:r w:rsidR="00095BD9">
        <w:t xml:space="preserve"> as shown below. These two columns are important and will define who each email should be addressed and sent to.</w:t>
      </w:r>
    </w:p>
    <w:p w14:paraId="0F654389" w14:textId="5ADA8079" w:rsidR="00095BD9" w:rsidRDefault="00095BD9" w:rsidP="00095BD9">
      <w:pPr>
        <w:pStyle w:val="ListParagraph"/>
        <w:ind w:left="360"/>
      </w:pPr>
    </w:p>
    <w:p w14:paraId="0B7F7B5A" w14:textId="44481DD2" w:rsidR="00095BD9" w:rsidRDefault="007B005E" w:rsidP="007B005E">
      <w:pPr>
        <w:pStyle w:val="ListParagraph"/>
        <w:ind w:left="360"/>
        <w:jc w:val="center"/>
      </w:pPr>
      <w:r w:rsidRPr="007B005E">
        <w:drawing>
          <wp:inline distT="0" distB="0" distL="0" distR="0" wp14:anchorId="1DACECBD" wp14:editId="3E6399A9">
            <wp:extent cx="2606314" cy="12036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2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331" w14:textId="77777777" w:rsidR="00095BD9" w:rsidRDefault="00095BD9" w:rsidP="00095BD9">
      <w:pPr>
        <w:pStyle w:val="ListParagraph"/>
        <w:ind w:left="360"/>
      </w:pPr>
    </w:p>
    <w:p w14:paraId="4BE13848" w14:textId="5F0ECB64" w:rsidR="00855BBC" w:rsidRDefault="007B005E" w:rsidP="00855BBC">
      <w:pPr>
        <w:pStyle w:val="ListParagraph"/>
        <w:numPr>
          <w:ilvl w:val="0"/>
          <w:numId w:val="3"/>
        </w:numPr>
      </w:pPr>
      <w:r>
        <w:t>After these two columns, f</w:t>
      </w:r>
      <w:r w:rsidR="00855BBC">
        <w:t>or each field you want to insert into your email, create a column. This will use the image within the first section as an example.</w:t>
      </w:r>
    </w:p>
    <w:p w14:paraId="438985E6" w14:textId="761C0C9B" w:rsidR="00855BBC" w:rsidRDefault="00855BBC" w:rsidP="00855BBC">
      <w:pPr>
        <w:pStyle w:val="ListParagraph"/>
        <w:ind w:left="360"/>
      </w:pPr>
    </w:p>
    <w:p w14:paraId="0D438688" w14:textId="5C812951" w:rsidR="00855BBC" w:rsidRDefault="00027053" w:rsidP="002F3BF4">
      <w:pPr>
        <w:pStyle w:val="ListParagraph"/>
        <w:ind w:left="360"/>
        <w:jc w:val="center"/>
      </w:pPr>
      <w:r w:rsidRPr="00027053">
        <w:drawing>
          <wp:inline distT="0" distB="0" distL="0" distR="0" wp14:anchorId="37449CE9" wp14:editId="2907047D">
            <wp:extent cx="4867674" cy="87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635" cy="8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E376" w14:textId="3C951A4E" w:rsidR="006C2B93" w:rsidRDefault="006C2B93" w:rsidP="002F3BF4">
      <w:pPr>
        <w:pStyle w:val="ListParagraph"/>
        <w:ind w:left="360"/>
        <w:jc w:val="center"/>
      </w:pPr>
    </w:p>
    <w:p w14:paraId="3F1F0684" w14:textId="2449CA2D" w:rsidR="006C2B93" w:rsidRDefault="006C2B93" w:rsidP="002F3BF4">
      <w:pPr>
        <w:pStyle w:val="ListParagraph"/>
        <w:ind w:left="360"/>
        <w:jc w:val="center"/>
      </w:pPr>
    </w:p>
    <w:p w14:paraId="3DDDDA1E" w14:textId="77777777" w:rsidR="006C2B93" w:rsidRDefault="006C2B93" w:rsidP="002F3BF4">
      <w:pPr>
        <w:pStyle w:val="ListParagraph"/>
        <w:ind w:left="360"/>
        <w:jc w:val="center"/>
      </w:pPr>
    </w:p>
    <w:p w14:paraId="53D84CBB" w14:textId="77777777" w:rsidR="002F3BF4" w:rsidRDefault="002F3BF4" w:rsidP="002F3BF4">
      <w:pPr>
        <w:pStyle w:val="ListParagraph"/>
        <w:ind w:left="360"/>
        <w:jc w:val="center"/>
      </w:pPr>
    </w:p>
    <w:p w14:paraId="042F1BBF" w14:textId="0580BC75" w:rsidR="00855BBC" w:rsidRDefault="00027053" w:rsidP="00776B41">
      <w:pPr>
        <w:pStyle w:val="ListParagraph"/>
        <w:numPr>
          <w:ilvl w:val="0"/>
          <w:numId w:val="3"/>
        </w:numPr>
      </w:pPr>
      <w:r>
        <w:lastRenderedPageBreak/>
        <w:t>Now for each row, insert the corresponding values of whom you want to send the email and personalize it to/for.</w:t>
      </w:r>
    </w:p>
    <w:p w14:paraId="36CA7C71" w14:textId="4CD3249E" w:rsidR="007349D8" w:rsidRDefault="007349D8" w:rsidP="007349D8">
      <w:pPr>
        <w:pStyle w:val="ListParagraph"/>
        <w:ind w:left="360"/>
      </w:pPr>
    </w:p>
    <w:p w14:paraId="76A9C0EC" w14:textId="5BEB14FB" w:rsidR="007349D8" w:rsidRDefault="00ED00E2" w:rsidP="007349D8">
      <w:pPr>
        <w:pStyle w:val="ListParagraph"/>
        <w:ind w:left="360"/>
      </w:pPr>
      <w:r w:rsidRPr="00ED00E2">
        <w:drawing>
          <wp:inline distT="0" distB="0" distL="0" distR="0" wp14:anchorId="695F8CC7" wp14:editId="0065C960">
            <wp:extent cx="5731510" cy="881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85C" w14:textId="77777777" w:rsidR="00ED00E2" w:rsidRDefault="00ED00E2" w:rsidP="007349D8">
      <w:pPr>
        <w:pStyle w:val="ListParagraph"/>
        <w:ind w:left="360"/>
      </w:pPr>
    </w:p>
    <w:p w14:paraId="7E56BC46" w14:textId="783CDE52" w:rsidR="007349D8" w:rsidRDefault="00ED00E2" w:rsidP="00776B41">
      <w:pPr>
        <w:pStyle w:val="ListParagraph"/>
        <w:numPr>
          <w:ilvl w:val="0"/>
          <w:numId w:val="3"/>
        </w:numPr>
      </w:pPr>
      <w:r>
        <w:t>Once you’re happy with the contents, save it as a CSV. It should resemble something like below once you do.</w:t>
      </w:r>
    </w:p>
    <w:p w14:paraId="5229D65D" w14:textId="6913F075" w:rsidR="00ED00E2" w:rsidRDefault="00ED00E2" w:rsidP="00ED00E2">
      <w:pPr>
        <w:pStyle w:val="ListParagraph"/>
        <w:ind w:left="360"/>
      </w:pPr>
    </w:p>
    <w:p w14:paraId="3CFC9DBC" w14:textId="3AC42DAD" w:rsidR="00ED00E2" w:rsidRDefault="0070273B" w:rsidP="00ED00E2">
      <w:pPr>
        <w:pStyle w:val="ListParagraph"/>
        <w:ind w:left="360"/>
      </w:pPr>
      <w:r w:rsidRPr="0070273B">
        <w:drawing>
          <wp:inline distT="0" distB="0" distL="0" distR="0" wp14:anchorId="55563337" wp14:editId="04C954BB">
            <wp:extent cx="5731510" cy="52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335" w14:textId="317EE96F" w:rsidR="00F1495A" w:rsidRDefault="00F1495A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6CCE0331" w14:textId="365D4DA9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347924BC" w14:textId="2683200F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0F71982C" w14:textId="13E796B8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368DD64E" w14:textId="7A63306B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4A458104" w14:textId="677351F0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4E1B5C12" w14:textId="0AA8105C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6C884986" w14:textId="43798B0C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28D81E75" w14:textId="061532D8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764C2EC1" w14:textId="63AA9B58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23167B47" w14:textId="30841362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55E8601B" w14:textId="03058C77" w:rsidR="00712463" w:rsidRDefault="0071246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06EA635C" w14:textId="68F287C1" w:rsidR="006C2B93" w:rsidRDefault="006C2B93" w:rsidP="00712463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15B1166F" w14:textId="77777777" w:rsidR="00712463" w:rsidRDefault="00712463" w:rsidP="00712463"/>
    <w:p w14:paraId="25F32DB3" w14:textId="1B6B5844" w:rsidR="00281EEF" w:rsidRDefault="00281EEF" w:rsidP="00712463">
      <w:pPr>
        <w:pStyle w:val="Heading1"/>
      </w:pPr>
      <w:bookmarkStart w:id="6" w:name="_Toc87311200"/>
      <w:r>
        <w:lastRenderedPageBreak/>
        <w:t>Using the Tool</w:t>
      </w:r>
      <w:r w:rsidR="00712463">
        <w:t xml:space="preserve"> with the Template and CSV Data File</w:t>
      </w:r>
      <w:bookmarkEnd w:id="6"/>
    </w:p>
    <w:p w14:paraId="604EF69B" w14:textId="0221C7AC" w:rsidR="00281EEF" w:rsidRDefault="00281EEF" w:rsidP="00281EEF"/>
    <w:p w14:paraId="2277400C" w14:textId="3316D1F2" w:rsidR="00281EEF" w:rsidRDefault="00281EEF" w:rsidP="00281EEF">
      <w:pPr>
        <w:pStyle w:val="ListParagraph"/>
        <w:numPr>
          <w:ilvl w:val="0"/>
          <w:numId w:val="6"/>
        </w:numPr>
      </w:pPr>
      <w:r>
        <w:t>Select the account you want to send the emails from.</w:t>
      </w:r>
    </w:p>
    <w:p w14:paraId="0D8112D9" w14:textId="77777777" w:rsidR="001972C1" w:rsidRDefault="001972C1" w:rsidP="001972C1">
      <w:pPr>
        <w:pStyle w:val="ListParagraph"/>
        <w:ind w:left="360"/>
      </w:pPr>
    </w:p>
    <w:p w14:paraId="4A2F7A86" w14:textId="53E0CFF2" w:rsidR="00281EEF" w:rsidRDefault="00281EEF" w:rsidP="00281EEF">
      <w:pPr>
        <w:jc w:val="center"/>
      </w:pPr>
      <w:r>
        <w:rPr>
          <w:noProof/>
        </w:rPr>
        <w:drawing>
          <wp:inline distT="0" distB="0" distL="0" distR="0" wp14:anchorId="69B7AF39" wp14:editId="06037FA1">
            <wp:extent cx="3957277" cy="3555311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57" cy="355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4A9B" w14:textId="1FD7A194" w:rsidR="00281EEF" w:rsidRDefault="00281EEF"/>
    <w:p w14:paraId="0944C519" w14:textId="27E0DCA7" w:rsidR="00281EEF" w:rsidRDefault="00281EEF" w:rsidP="00281EEF">
      <w:pPr>
        <w:pStyle w:val="ListParagraph"/>
        <w:numPr>
          <w:ilvl w:val="0"/>
          <w:numId w:val="6"/>
        </w:numPr>
      </w:pPr>
      <w:r>
        <w:t>Select the .msg template that was created earlier.</w:t>
      </w:r>
    </w:p>
    <w:p w14:paraId="787DC5AF" w14:textId="77777777" w:rsidR="00281EEF" w:rsidRDefault="00281EEF" w:rsidP="00281EEF">
      <w:pPr>
        <w:pStyle w:val="ListParagraph"/>
        <w:ind w:left="360"/>
      </w:pPr>
    </w:p>
    <w:p w14:paraId="72504534" w14:textId="0C15D4AC" w:rsidR="00281EEF" w:rsidRDefault="00281EEF" w:rsidP="00281EEF">
      <w:pPr>
        <w:pStyle w:val="ListParagraph"/>
        <w:numPr>
          <w:ilvl w:val="0"/>
          <w:numId w:val="6"/>
        </w:numPr>
      </w:pPr>
      <w:r>
        <w:t>Select the .csv file containing the values for the placeholders in the .msg template</w:t>
      </w:r>
    </w:p>
    <w:p w14:paraId="7370278E" w14:textId="77777777" w:rsidR="00281EEF" w:rsidRDefault="00281EEF" w:rsidP="00281EEF">
      <w:pPr>
        <w:pStyle w:val="ListParagraph"/>
      </w:pPr>
    </w:p>
    <w:p w14:paraId="51EDF95E" w14:textId="00DB4F02" w:rsidR="001972C1" w:rsidRDefault="00281EEF" w:rsidP="00276442">
      <w:pPr>
        <w:pStyle w:val="ListParagraph"/>
        <w:numPr>
          <w:ilvl w:val="0"/>
          <w:numId w:val="6"/>
        </w:numPr>
      </w:pPr>
      <w:r>
        <w:t>Check or uncheck the Checkbox to either send all emails without preview, or to generate a series of draft emails you want to preview.</w:t>
      </w:r>
    </w:p>
    <w:p w14:paraId="62FB6771" w14:textId="77777777" w:rsidR="00276442" w:rsidRDefault="00276442" w:rsidP="00276442">
      <w:pPr>
        <w:pStyle w:val="ListParagraph"/>
      </w:pPr>
    </w:p>
    <w:p w14:paraId="7872B0F4" w14:textId="6BCB4B16" w:rsidR="00276442" w:rsidRDefault="00276442" w:rsidP="00276442">
      <w:pPr>
        <w:pStyle w:val="ListParagraph"/>
        <w:ind w:left="360"/>
      </w:pPr>
      <w:r w:rsidRPr="00276442">
        <w:drawing>
          <wp:inline distT="0" distB="0" distL="0" distR="0" wp14:anchorId="4B94B86E" wp14:editId="5831CFA5">
            <wp:extent cx="3035193" cy="4618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5693" cy="4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B88" w14:textId="326246B2" w:rsidR="00276442" w:rsidRDefault="00276442" w:rsidP="00276442">
      <w:pPr>
        <w:pStyle w:val="ListParagraph"/>
        <w:ind w:left="360"/>
      </w:pPr>
    </w:p>
    <w:p w14:paraId="7F3EE9C9" w14:textId="2B9BBD08" w:rsidR="00276442" w:rsidRDefault="00276442" w:rsidP="00276442">
      <w:pPr>
        <w:pStyle w:val="ListParagraph"/>
        <w:ind w:left="360"/>
      </w:pPr>
    </w:p>
    <w:p w14:paraId="10AF9CDF" w14:textId="3C21DCFF" w:rsidR="00276442" w:rsidRDefault="00276442" w:rsidP="00276442">
      <w:pPr>
        <w:pStyle w:val="ListParagraph"/>
        <w:ind w:left="360"/>
      </w:pPr>
    </w:p>
    <w:p w14:paraId="7A27EF23" w14:textId="690DFD03" w:rsidR="00276442" w:rsidRDefault="00276442" w:rsidP="00276442">
      <w:pPr>
        <w:pStyle w:val="ListParagraph"/>
        <w:ind w:left="360"/>
      </w:pPr>
    </w:p>
    <w:p w14:paraId="58B03A20" w14:textId="7BB2B5E3" w:rsidR="00276442" w:rsidRDefault="00276442" w:rsidP="00276442">
      <w:pPr>
        <w:pStyle w:val="ListParagraph"/>
        <w:ind w:left="360"/>
      </w:pPr>
    </w:p>
    <w:p w14:paraId="11F8C49F" w14:textId="0F9BC4AF" w:rsidR="00276442" w:rsidRDefault="00276442" w:rsidP="00276442">
      <w:pPr>
        <w:pStyle w:val="ListParagraph"/>
        <w:ind w:left="360"/>
      </w:pPr>
    </w:p>
    <w:p w14:paraId="65D51489" w14:textId="3A81B6FE" w:rsidR="00276442" w:rsidRDefault="00276442" w:rsidP="00276442">
      <w:pPr>
        <w:pStyle w:val="ListParagraph"/>
        <w:ind w:left="360"/>
      </w:pPr>
    </w:p>
    <w:p w14:paraId="1D560558" w14:textId="77777777" w:rsidR="00276442" w:rsidRDefault="00276442" w:rsidP="00276442">
      <w:pPr>
        <w:pStyle w:val="ListParagraph"/>
        <w:ind w:left="360"/>
      </w:pPr>
    </w:p>
    <w:p w14:paraId="40D51C0E" w14:textId="77777777" w:rsidR="001972C1" w:rsidRDefault="001972C1" w:rsidP="00281EEF">
      <w:pPr>
        <w:pStyle w:val="ListParagraph"/>
      </w:pPr>
    </w:p>
    <w:p w14:paraId="0A35A695" w14:textId="4ED6670D" w:rsidR="00960C27" w:rsidRDefault="00281EEF" w:rsidP="00276442">
      <w:pPr>
        <w:pStyle w:val="ListParagraph"/>
        <w:numPr>
          <w:ilvl w:val="0"/>
          <w:numId w:val="6"/>
        </w:numPr>
      </w:pPr>
      <w:r>
        <w:lastRenderedPageBreak/>
        <w:t xml:space="preserve">Press Send Email. </w:t>
      </w:r>
      <w:r w:rsidR="00960C27">
        <w:t>Confirm whether you want to proceed or not with an action</w:t>
      </w:r>
      <w:r w:rsidR="00276442">
        <w:t xml:space="preserve"> of consigning and condemning a thousand souls to their demise</w:t>
      </w:r>
      <w:r w:rsidR="00960C27">
        <w:t>.</w:t>
      </w:r>
    </w:p>
    <w:p w14:paraId="3AE484E6" w14:textId="77777777" w:rsidR="00276442" w:rsidRDefault="00276442" w:rsidP="00276442">
      <w:pPr>
        <w:pStyle w:val="ListParagraph"/>
        <w:ind w:left="360"/>
      </w:pPr>
    </w:p>
    <w:p w14:paraId="21D22E7B" w14:textId="0F2ACBD1" w:rsidR="006725AD" w:rsidRDefault="00960C27" w:rsidP="001972C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382A17B" wp14:editId="1A040C6C">
            <wp:extent cx="3357923" cy="12988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346" cy="13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CE10" w14:textId="79C34467" w:rsidR="003573EB" w:rsidRDefault="003573EB" w:rsidP="001972C1">
      <w:pPr>
        <w:pStyle w:val="ListParagraph"/>
        <w:ind w:left="360"/>
        <w:jc w:val="center"/>
      </w:pPr>
    </w:p>
    <w:p w14:paraId="2C782741" w14:textId="77777777" w:rsidR="00960C27" w:rsidRDefault="00960C27" w:rsidP="00960C27">
      <w:pPr>
        <w:pStyle w:val="ListParagraph"/>
        <w:ind w:left="360"/>
      </w:pPr>
    </w:p>
    <w:p w14:paraId="544DB809" w14:textId="4E6DC10B" w:rsidR="00281EEF" w:rsidRDefault="00281EEF" w:rsidP="00960C27">
      <w:pPr>
        <w:pStyle w:val="ListParagraph"/>
        <w:ind w:left="360"/>
      </w:pPr>
      <w:r>
        <w:t>The results should be displayed within the log output for your checking and diagnostics.</w:t>
      </w:r>
    </w:p>
    <w:p w14:paraId="63938FB9" w14:textId="77777777" w:rsidR="006725AD" w:rsidRDefault="006725AD" w:rsidP="00960C27">
      <w:pPr>
        <w:pStyle w:val="ListParagraph"/>
        <w:ind w:left="360"/>
      </w:pPr>
    </w:p>
    <w:p w14:paraId="437AC4F4" w14:textId="2EFD860C" w:rsidR="00281EEF" w:rsidRDefault="006725AD" w:rsidP="006725AD">
      <w:pPr>
        <w:pStyle w:val="ListParagraph"/>
        <w:jc w:val="center"/>
      </w:pPr>
      <w:r w:rsidRPr="006725AD">
        <w:drawing>
          <wp:inline distT="0" distB="0" distL="0" distR="0" wp14:anchorId="441E9B17" wp14:editId="33ACEFB7">
            <wp:extent cx="3526971" cy="1658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491" cy="16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C08" w14:textId="77777777" w:rsidR="006725AD" w:rsidRDefault="006725AD" w:rsidP="006725AD">
      <w:pPr>
        <w:pStyle w:val="ListParagraph"/>
        <w:jc w:val="center"/>
      </w:pPr>
    </w:p>
    <w:p w14:paraId="232E54DF" w14:textId="49C52092" w:rsidR="00281EEF" w:rsidRDefault="00281EEF" w:rsidP="00281EEF">
      <w:pPr>
        <w:pStyle w:val="ListParagraph"/>
        <w:ind w:left="360"/>
      </w:pPr>
      <w:r>
        <w:t>You can find the generated draft emails under a loaded PST within outlook as shown below.</w:t>
      </w:r>
    </w:p>
    <w:p w14:paraId="2A7F709C" w14:textId="760FD5E7" w:rsidR="00281EEF" w:rsidRDefault="00281EEF" w:rsidP="00281EEF">
      <w:pPr>
        <w:pStyle w:val="ListParagraph"/>
        <w:ind w:left="360"/>
      </w:pPr>
    </w:p>
    <w:p w14:paraId="47332B29" w14:textId="77777777" w:rsidR="001972C1" w:rsidRDefault="001972C1" w:rsidP="001972C1">
      <w:pPr>
        <w:pStyle w:val="ListParagraph"/>
        <w:ind w:left="360"/>
        <w:jc w:val="center"/>
      </w:pPr>
    </w:p>
    <w:p w14:paraId="045EB61B" w14:textId="407CCC47" w:rsidR="001972C1" w:rsidRDefault="001972C1" w:rsidP="001972C1">
      <w:pPr>
        <w:pStyle w:val="ListParagraph"/>
        <w:ind w:left="360"/>
        <w:jc w:val="center"/>
      </w:pPr>
      <w:r w:rsidRPr="001972C1">
        <w:drawing>
          <wp:inline distT="0" distB="0" distL="0" distR="0" wp14:anchorId="7D7217BB" wp14:editId="25A3761D">
            <wp:extent cx="2996773" cy="115938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3346" cy="11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888D" w14:textId="77777777" w:rsidR="001972C1" w:rsidRDefault="001972C1" w:rsidP="001972C1">
      <w:pPr>
        <w:pStyle w:val="ListParagraph"/>
        <w:ind w:left="360"/>
        <w:jc w:val="center"/>
      </w:pPr>
    </w:p>
    <w:p w14:paraId="1734A723" w14:textId="016719D4" w:rsidR="0038403D" w:rsidRPr="00682DA0" w:rsidRDefault="001972C1" w:rsidP="001972C1">
      <w:pPr>
        <w:pStyle w:val="ListParagraph"/>
        <w:ind w:left="360"/>
        <w:jc w:val="center"/>
      </w:pPr>
      <w:r w:rsidRPr="001972C1">
        <w:drawing>
          <wp:inline distT="0" distB="0" distL="0" distR="0" wp14:anchorId="41E62709" wp14:editId="578D3320">
            <wp:extent cx="5179039" cy="1328327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13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3D" w:rsidRPr="00682DA0" w:rsidSect="00A3109F"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DBA0" w14:textId="77777777" w:rsidR="006B229E" w:rsidRDefault="006B229E" w:rsidP="00B87FBC">
      <w:pPr>
        <w:spacing w:after="0" w:line="240" w:lineRule="auto"/>
      </w:pPr>
      <w:r>
        <w:separator/>
      </w:r>
    </w:p>
  </w:endnote>
  <w:endnote w:type="continuationSeparator" w:id="0">
    <w:p w14:paraId="06C229F9" w14:textId="77777777" w:rsidR="006B229E" w:rsidRDefault="006B229E" w:rsidP="00B8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76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EE329" w14:textId="07CB4E1F" w:rsidR="00A3109F" w:rsidRDefault="00A310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84FEB" w14:textId="77777777" w:rsidR="00A3109F" w:rsidRDefault="00A31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EEDC" w14:textId="77777777" w:rsidR="006B229E" w:rsidRDefault="006B229E" w:rsidP="00B87FBC">
      <w:pPr>
        <w:spacing w:after="0" w:line="240" w:lineRule="auto"/>
      </w:pPr>
      <w:r>
        <w:separator/>
      </w:r>
    </w:p>
  </w:footnote>
  <w:footnote w:type="continuationSeparator" w:id="0">
    <w:p w14:paraId="079014BD" w14:textId="77777777" w:rsidR="006B229E" w:rsidRDefault="006B229E" w:rsidP="00B87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5B3B"/>
    <w:multiLevelType w:val="hybridMultilevel"/>
    <w:tmpl w:val="F06C00B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DF6CBB"/>
    <w:multiLevelType w:val="hybridMultilevel"/>
    <w:tmpl w:val="6AFEF3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6E12"/>
    <w:multiLevelType w:val="hybridMultilevel"/>
    <w:tmpl w:val="BE5A2CD8"/>
    <w:lvl w:ilvl="0" w:tplc="E4E247C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13D35"/>
    <w:multiLevelType w:val="hybridMultilevel"/>
    <w:tmpl w:val="A1D049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0D368E"/>
    <w:multiLevelType w:val="hybridMultilevel"/>
    <w:tmpl w:val="45B6C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A7C3D"/>
    <w:multiLevelType w:val="hybridMultilevel"/>
    <w:tmpl w:val="F06C00B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41"/>
    <w:rsid w:val="00027053"/>
    <w:rsid w:val="00067045"/>
    <w:rsid w:val="00095BD9"/>
    <w:rsid w:val="000C5A3D"/>
    <w:rsid w:val="001972C1"/>
    <w:rsid w:val="001B3E32"/>
    <w:rsid w:val="001D040A"/>
    <w:rsid w:val="001E3845"/>
    <w:rsid w:val="00276442"/>
    <w:rsid w:val="00281EEF"/>
    <w:rsid w:val="002C5439"/>
    <w:rsid w:val="002E7515"/>
    <w:rsid w:val="002F3BF4"/>
    <w:rsid w:val="00356FCA"/>
    <w:rsid w:val="003573EB"/>
    <w:rsid w:val="0038403D"/>
    <w:rsid w:val="004942FE"/>
    <w:rsid w:val="00610F4D"/>
    <w:rsid w:val="006725AD"/>
    <w:rsid w:val="00680FB7"/>
    <w:rsid w:val="00682DA0"/>
    <w:rsid w:val="006B229E"/>
    <w:rsid w:val="006C2B93"/>
    <w:rsid w:val="006D5E26"/>
    <w:rsid w:val="0070273B"/>
    <w:rsid w:val="00712463"/>
    <w:rsid w:val="007349D8"/>
    <w:rsid w:val="00776B41"/>
    <w:rsid w:val="007B005E"/>
    <w:rsid w:val="00855BBC"/>
    <w:rsid w:val="0088084E"/>
    <w:rsid w:val="00880BDB"/>
    <w:rsid w:val="00923DF6"/>
    <w:rsid w:val="00960C27"/>
    <w:rsid w:val="00A3109F"/>
    <w:rsid w:val="00A32D96"/>
    <w:rsid w:val="00B27B60"/>
    <w:rsid w:val="00B87FBC"/>
    <w:rsid w:val="00B9751D"/>
    <w:rsid w:val="00ED00E2"/>
    <w:rsid w:val="00F1495A"/>
    <w:rsid w:val="00F2530C"/>
    <w:rsid w:val="00F25568"/>
    <w:rsid w:val="00F9463F"/>
    <w:rsid w:val="00F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729E"/>
  <w15:chartTrackingRefBased/>
  <w15:docId w15:val="{66C9E59D-43D4-462E-AC46-18C8E470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45"/>
  </w:style>
  <w:style w:type="paragraph" w:styleId="Heading1">
    <w:name w:val="heading 1"/>
    <w:basedOn w:val="Normal"/>
    <w:next w:val="Normal"/>
    <w:link w:val="Heading1Char"/>
    <w:uiPriority w:val="9"/>
    <w:qFormat/>
    <w:rsid w:val="001E38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8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8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8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8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45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776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95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E3845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E38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5439"/>
  </w:style>
  <w:style w:type="paragraph" w:styleId="TOCHeading">
    <w:name w:val="TOC Heading"/>
    <w:basedOn w:val="Heading1"/>
    <w:next w:val="Normal"/>
    <w:uiPriority w:val="39"/>
    <w:unhideWhenUsed/>
    <w:qFormat/>
    <w:rsid w:val="001E38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4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43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3845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845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845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845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45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45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45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8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E38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38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8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384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3845"/>
    <w:rPr>
      <w:b/>
      <w:bCs/>
    </w:rPr>
  </w:style>
  <w:style w:type="character" w:styleId="Emphasis">
    <w:name w:val="Emphasis"/>
    <w:basedOn w:val="DefaultParagraphFont"/>
    <w:uiPriority w:val="20"/>
    <w:qFormat/>
    <w:rsid w:val="001E3845"/>
    <w:rPr>
      <w:i/>
      <w:iCs/>
      <w:color w:val="4D4D4D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E38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384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8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845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384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38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384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3845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1E3845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7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BC"/>
  </w:style>
  <w:style w:type="paragraph" w:styleId="Footer">
    <w:name w:val="footer"/>
    <w:basedOn w:val="Normal"/>
    <w:link w:val="FooterChar"/>
    <w:uiPriority w:val="99"/>
    <w:unhideWhenUsed/>
    <w:rsid w:val="00B87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dotnet.microsoft.com/download/dotnet-framework/net4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6AD77-CE60-4693-A014-AA1E7B9F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-1 Sanity Software Solutions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Rhode Islands Bulk Message Sender</dc:title>
  <dc:subject>Software Manual</dc:subject>
  <dc:creator>Created by Epitaph</dc:creator>
  <cp:keywords/>
  <dc:description/>
  <cp:lastModifiedBy>Null .</cp:lastModifiedBy>
  <cp:revision>42</cp:revision>
  <dcterms:created xsi:type="dcterms:W3CDTF">2021-11-08T14:44:00Z</dcterms:created>
  <dcterms:modified xsi:type="dcterms:W3CDTF">2021-11-08T16:52:00Z</dcterms:modified>
</cp:coreProperties>
</file>