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B2DB0" w14:textId="77777777" w:rsidR="003D17D5" w:rsidRPr="003D17D5" w:rsidRDefault="003D17D5" w:rsidP="003D17D5">
      <w:pPr>
        <w:rPr>
          <w:b/>
          <w:bCs/>
        </w:rPr>
      </w:pPr>
      <w:r w:rsidRPr="003D17D5">
        <w:rPr>
          <w:b/>
          <w:bCs/>
        </w:rPr>
        <w:t>Pipeline Design Decisions</w:t>
      </w:r>
    </w:p>
    <w:p w14:paraId="73F4BD55" w14:textId="77777777" w:rsidR="003D17D5" w:rsidRPr="003D17D5" w:rsidRDefault="003D17D5" w:rsidP="003D17D5">
      <w:r w:rsidRPr="003D17D5">
        <w:t>This project implements an end-to-end CI/CD workflow using GitHub for source control and collaboration and Jenkins for automated build, test, and release simulation. Development work is performed in feature branches to isolate changes and reduce risk to the main branch. A pull request is used to merge changes into main, providing a clear review and approval checkpoint. Jenkins executes the pipeline using a Jenkinsfile stored in the repository so the CI/CD process is version-controlled and repeatable. The pipeline is structured into stages in the following order: checkout, build, test, and deployment simulation. Checkout occurs first to ensure Jenkins runs only on the latest code from the repository. Build and test stages run before deployment simulation to detect defects early and prevent broken artifacts from being promoted.</w:t>
      </w:r>
    </w:p>
    <w:p w14:paraId="0F106496" w14:textId="77777777" w:rsidR="003D17D5" w:rsidRPr="003D17D5" w:rsidRDefault="003D17D5" w:rsidP="003D17D5">
      <w:pPr>
        <w:rPr>
          <w:b/>
          <w:bCs/>
        </w:rPr>
      </w:pPr>
      <w:r w:rsidRPr="003D17D5">
        <w:rPr>
          <w:b/>
          <w:bCs/>
        </w:rPr>
        <w:t>Failure Scenario Handling</w:t>
      </w:r>
    </w:p>
    <w:p w14:paraId="02EF87F7" w14:textId="77777777" w:rsidR="003D17D5" w:rsidRPr="003D17D5" w:rsidRDefault="003D17D5" w:rsidP="003D17D5">
      <w:r w:rsidRPr="003D17D5">
        <w:t>If any stage fails (for example, dependency installation issues, build errors, or failing tests), Jenkins marks the stage as failed and stops the pipeline. The Stage View highlights the failing stage and the Console Output provides the exact command and error message. The expected response is to treat failures as blockers: fix the issue in the feature branch, push the update, and rerun Jenkins until the pipeline is green. Only after a successful pipeline run should code be merged into main. Deployment simulation failure also blocks release, which prevents publishing an invalid build output.</w:t>
      </w:r>
    </w:p>
    <w:p w14:paraId="3A3FCE6C" w14:textId="77777777" w:rsidR="003D17D5" w:rsidRPr="003D17D5" w:rsidRDefault="003D17D5" w:rsidP="003D17D5">
      <w:pPr>
        <w:rPr>
          <w:b/>
          <w:bCs/>
        </w:rPr>
      </w:pPr>
      <w:r w:rsidRPr="003D17D5">
        <w:rPr>
          <w:b/>
          <w:bCs/>
        </w:rPr>
        <w:t>Deployment Simulation and Validation</w:t>
      </w:r>
    </w:p>
    <w:p w14:paraId="3CDEC7D9" w14:textId="77777777" w:rsidR="003D17D5" w:rsidRPr="003D17D5" w:rsidRDefault="003D17D5" w:rsidP="003D17D5">
      <w:r w:rsidRPr="003D17D5">
        <w:t>The pipeline includes a deployment simulation stage that copies the frontend build output into a staging folder and validates that a required file (index.html) exists. This simulates a controlled release step and confirms that a deployable artifact was actually produced. A success message is printed so the deployment step is visible in logs and screenshot evidence.</w:t>
      </w:r>
    </w:p>
    <w:p w14:paraId="49A5ACAB" w14:textId="77777777" w:rsidR="003D17D5" w:rsidRPr="003D17D5" w:rsidRDefault="003D17D5" w:rsidP="003D17D5">
      <w:pPr>
        <w:rPr>
          <w:b/>
          <w:bCs/>
        </w:rPr>
      </w:pPr>
      <w:r w:rsidRPr="003D17D5">
        <w:rPr>
          <w:b/>
          <w:bCs/>
        </w:rPr>
        <w:t>Future Improvements</w:t>
      </w:r>
    </w:p>
    <w:p w14:paraId="73DDF7FB" w14:textId="77777777" w:rsidR="003D17D5" w:rsidRPr="003D17D5" w:rsidRDefault="003D17D5" w:rsidP="003D17D5">
      <w:r w:rsidRPr="003D17D5">
        <w:t>If this pipeline were used in production, improvements would include adding npm lockfiles and switching fully to npm ci for stronger reproducibility, enforcing lint/format checks as an additional quality gate, and adding environment-specific configuration management using Jenkins credentials or secret storage. A real deployment would also include staging smoke tests, monitoring hooks, and an automated rollback plan based on last known-good artifacts.</w:t>
      </w:r>
    </w:p>
    <w:p w14:paraId="3F854592" w14:textId="77777777" w:rsidR="00B8707A" w:rsidRDefault="00B8707A"/>
    <w:sectPr w:rsidR="00B870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5994"/>
    <w:rsid w:val="00001F7B"/>
    <w:rsid w:val="00006E59"/>
    <w:rsid w:val="00014545"/>
    <w:rsid w:val="000266B5"/>
    <w:rsid w:val="00052B3F"/>
    <w:rsid w:val="00064A20"/>
    <w:rsid w:val="00086E66"/>
    <w:rsid w:val="0009561A"/>
    <w:rsid w:val="000A27C5"/>
    <w:rsid w:val="000B3C64"/>
    <w:rsid w:val="000C56ED"/>
    <w:rsid w:val="000D19DF"/>
    <w:rsid w:val="000E0539"/>
    <w:rsid w:val="000E3BBA"/>
    <w:rsid w:val="000F4200"/>
    <w:rsid w:val="001130A1"/>
    <w:rsid w:val="00121701"/>
    <w:rsid w:val="0012394A"/>
    <w:rsid w:val="00133574"/>
    <w:rsid w:val="00140786"/>
    <w:rsid w:val="00151834"/>
    <w:rsid w:val="00152703"/>
    <w:rsid w:val="00157FF1"/>
    <w:rsid w:val="00166C3A"/>
    <w:rsid w:val="0017276E"/>
    <w:rsid w:val="0017749C"/>
    <w:rsid w:val="00181FDC"/>
    <w:rsid w:val="0019685E"/>
    <w:rsid w:val="001A2029"/>
    <w:rsid w:val="001A705E"/>
    <w:rsid w:val="001B5423"/>
    <w:rsid w:val="001C3423"/>
    <w:rsid w:val="001D5490"/>
    <w:rsid w:val="001E348C"/>
    <w:rsid w:val="001F03D2"/>
    <w:rsid w:val="00212133"/>
    <w:rsid w:val="00222402"/>
    <w:rsid w:val="00225D93"/>
    <w:rsid w:val="00226EA6"/>
    <w:rsid w:val="00227D22"/>
    <w:rsid w:val="00227FAC"/>
    <w:rsid w:val="00236366"/>
    <w:rsid w:val="002409C7"/>
    <w:rsid w:val="002445B2"/>
    <w:rsid w:val="00254308"/>
    <w:rsid w:val="0025495A"/>
    <w:rsid w:val="002650DD"/>
    <w:rsid w:val="00272ACD"/>
    <w:rsid w:val="002B3457"/>
    <w:rsid w:val="002B4FF8"/>
    <w:rsid w:val="002B6802"/>
    <w:rsid w:val="002C6BD2"/>
    <w:rsid w:val="002D31D0"/>
    <w:rsid w:val="002E06CF"/>
    <w:rsid w:val="002F16CD"/>
    <w:rsid w:val="002F5A93"/>
    <w:rsid w:val="002F6540"/>
    <w:rsid w:val="002F6874"/>
    <w:rsid w:val="00300AB4"/>
    <w:rsid w:val="00307918"/>
    <w:rsid w:val="003511BB"/>
    <w:rsid w:val="00355217"/>
    <w:rsid w:val="003606B8"/>
    <w:rsid w:val="00365B40"/>
    <w:rsid w:val="0038235E"/>
    <w:rsid w:val="003B0936"/>
    <w:rsid w:val="003B15BB"/>
    <w:rsid w:val="003C076C"/>
    <w:rsid w:val="003C4707"/>
    <w:rsid w:val="003C6612"/>
    <w:rsid w:val="003C7F38"/>
    <w:rsid w:val="003D17D5"/>
    <w:rsid w:val="003E27DA"/>
    <w:rsid w:val="003E7064"/>
    <w:rsid w:val="003F49B5"/>
    <w:rsid w:val="004409E5"/>
    <w:rsid w:val="004511AB"/>
    <w:rsid w:val="004746C1"/>
    <w:rsid w:val="00483A47"/>
    <w:rsid w:val="004A1221"/>
    <w:rsid w:val="004A20A0"/>
    <w:rsid w:val="004A3252"/>
    <w:rsid w:val="004A4A4A"/>
    <w:rsid w:val="004B7AA0"/>
    <w:rsid w:val="004D48E9"/>
    <w:rsid w:val="004E07F7"/>
    <w:rsid w:val="004E5A2C"/>
    <w:rsid w:val="00500869"/>
    <w:rsid w:val="005303BC"/>
    <w:rsid w:val="005352D5"/>
    <w:rsid w:val="00535591"/>
    <w:rsid w:val="0055534A"/>
    <w:rsid w:val="00560E44"/>
    <w:rsid w:val="00563144"/>
    <w:rsid w:val="005665E6"/>
    <w:rsid w:val="00571285"/>
    <w:rsid w:val="005A2344"/>
    <w:rsid w:val="005B3255"/>
    <w:rsid w:val="005D5B88"/>
    <w:rsid w:val="005E05EF"/>
    <w:rsid w:val="005F6687"/>
    <w:rsid w:val="005F67F6"/>
    <w:rsid w:val="00603AE1"/>
    <w:rsid w:val="0060525A"/>
    <w:rsid w:val="006222A5"/>
    <w:rsid w:val="00635202"/>
    <w:rsid w:val="006364F8"/>
    <w:rsid w:val="006455F8"/>
    <w:rsid w:val="00657FA9"/>
    <w:rsid w:val="00680917"/>
    <w:rsid w:val="006B3F55"/>
    <w:rsid w:val="006B6900"/>
    <w:rsid w:val="006B7CDA"/>
    <w:rsid w:val="006C3C76"/>
    <w:rsid w:val="006C57AB"/>
    <w:rsid w:val="006D405E"/>
    <w:rsid w:val="006D51AD"/>
    <w:rsid w:val="00707A3C"/>
    <w:rsid w:val="00722199"/>
    <w:rsid w:val="00727989"/>
    <w:rsid w:val="007407C5"/>
    <w:rsid w:val="007419EC"/>
    <w:rsid w:val="00744287"/>
    <w:rsid w:val="0075297F"/>
    <w:rsid w:val="00762035"/>
    <w:rsid w:val="007648B9"/>
    <w:rsid w:val="00795C53"/>
    <w:rsid w:val="007C1940"/>
    <w:rsid w:val="007C4888"/>
    <w:rsid w:val="007D5505"/>
    <w:rsid w:val="007D551E"/>
    <w:rsid w:val="007D7E55"/>
    <w:rsid w:val="008157AB"/>
    <w:rsid w:val="00854E2B"/>
    <w:rsid w:val="008553B2"/>
    <w:rsid w:val="00863476"/>
    <w:rsid w:val="008A15FE"/>
    <w:rsid w:val="008C3494"/>
    <w:rsid w:val="008C51DF"/>
    <w:rsid w:val="008F6BD6"/>
    <w:rsid w:val="009045B0"/>
    <w:rsid w:val="00905BCA"/>
    <w:rsid w:val="009353C6"/>
    <w:rsid w:val="0094707D"/>
    <w:rsid w:val="00955622"/>
    <w:rsid w:val="00957E3F"/>
    <w:rsid w:val="00967D01"/>
    <w:rsid w:val="0099125C"/>
    <w:rsid w:val="00991261"/>
    <w:rsid w:val="009A096F"/>
    <w:rsid w:val="009A5D9F"/>
    <w:rsid w:val="009A7754"/>
    <w:rsid w:val="009B2CA8"/>
    <w:rsid w:val="009C64B8"/>
    <w:rsid w:val="009D0867"/>
    <w:rsid w:val="009E30C1"/>
    <w:rsid w:val="009E6AB9"/>
    <w:rsid w:val="009F22AF"/>
    <w:rsid w:val="009F34D6"/>
    <w:rsid w:val="009F7608"/>
    <w:rsid w:val="00A275C6"/>
    <w:rsid w:val="00A4261B"/>
    <w:rsid w:val="00A54B8E"/>
    <w:rsid w:val="00A73DF5"/>
    <w:rsid w:val="00AB133A"/>
    <w:rsid w:val="00AB2FA3"/>
    <w:rsid w:val="00AB4DF2"/>
    <w:rsid w:val="00AC5224"/>
    <w:rsid w:val="00AC562F"/>
    <w:rsid w:val="00AD4B99"/>
    <w:rsid w:val="00AF3427"/>
    <w:rsid w:val="00AF4973"/>
    <w:rsid w:val="00B15DBB"/>
    <w:rsid w:val="00B246EA"/>
    <w:rsid w:val="00B329C2"/>
    <w:rsid w:val="00B33FE7"/>
    <w:rsid w:val="00B54F63"/>
    <w:rsid w:val="00B570B7"/>
    <w:rsid w:val="00B63034"/>
    <w:rsid w:val="00B67B8C"/>
    <w:rsid w:val="00B70F24"/>
    <w:rsid w:val="00B852C0"/>
    <w:rsid w:val="00B86A45"/>
    <w:rsid w:val="00B8707A"/>
    <w:rsid w:val="00B91428"/>
    <w:rsid w:val="00BA7531"/>
    <w:rsid w:val="00BB062F"/>
    <w:rsid w:val="00BC0F70"/>
    <w:rsid w:val="00BE6E83"/>
    <w:rsid w:val="00BF1336"/>
    <w:rsid w:val="00BF15D9"/>
    <w:rsid w:val="00BF3004"/>
    <w:rsid w:val="00C13B52"/>
    <w:rsid w:val="00C23117"/>
    <w:rsid w:val="00C4355F"/>
    <w:rsid w:val="00C73E49"/>
    <w:rsid w:val="00C8008A"/>
    <w:rsid w:val="00C82191"/>
    <w:rsid w:val="00C85DBA"/>
    <w:rsid w:val="00C93D74"/>
    <w:rsid w:val="00C95994"/>
    <w:rsid w:val="00C9610F"/>
    <w:rsid w:val="00CA393E"/>
    <w:rsid w:val="00CB0891"/>
    <w:rsid w:val="00CC18CF"/>
    <w:rsid w:val="00CF58BB"/>
    <w:rsid w:val="00CF5E97"/>
    <w:rsid w:val="00D11318"/>
    <w:rsid w:val="00D357CB"/>
    <w:rsid w:val="00D379F0"/>
    <w:rsid w:val="00D43455"/>
    <w:rsid w:val="00D43C78"/>
    <w:rsid w:val="00D56103"/>
    <w:rsid w:val="00D63791"/>
    <w:rsid w:val="00D677D7"/>
    <w:rsid w:val="00D85338"/>
    <w:rsid w:val="00D90589"/>
    <w:rsid w:val="00D95344"/>
    <w:rsid w:val="00DB0EC6"/>
    <w:rsid w:val="00DB12A5"/>
    <w:rsid w:val="00DB3F44"/>
    <w:rsid w:val="00DF6F70"/>
    <w:rsid w:val="00E06219"/>
    <w:rsid w:val="00E07EC0"/>
    <w:rsid w:val="00E13C76"/>
    <w:rsid w:val="00E20341"/>
    <w:rsid w:val="00E22A8C"/>
    <w:rsid w:val="00E27A23"/>
    <w:rsid w:val="00E47BD5"/>
    <w:rsid w:val="00E53311"/>
    <w:rsid w:val="00E63527"/>
    <w:rsid w:val="00E913D6"/>
    <w:rsid w:val="00EB33B8"/>
    <w:rsid w:val="00EC18BE"/>
    <w:rsid w:val="00EC38E7"/>
    <w:rsid w:val="00ED7E0E"/>
    <w:rsid w:val="00EF0261"/>
    <w:rsid w:val="00F2250E"/>
    <w:rsid w:val="00F32E00"/>
    <w:rsid w:val="00F40EB5"/>
    <w:rsid w:val="00F47DAC"/>
    <w:rsid w:val="00F54BB7"/>
    <w:rsid w:val="00F6080F"/>
    <w:rsid w:val="00F648B4"/>
    <w:rsid w:val="00F76D43"/>
    <w:rsid w:val="00F92335"/>
    <w:rsid w:val="00FB181B"/>
    <w:rsid w:val="00FC5EF6"/>
    <w:rsid w:val="00FE623E"/>
    <w:rsid w:val="00FF4E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F51A37F-7D57-4C0E-A143-614073EB9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59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959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5994"/>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599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95994"/>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C9599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9599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9599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9599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59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959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5994"/>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5994"/>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C95994"/>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C9599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9599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9599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9599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959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59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599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599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95994"/>
    <w:pPr>
      <w:spacing w:before="160"/>
      <w:jc w:val="center"/>
    </w:pPr>
    <w:rPr>
      <w:i/>
      <w:iCs/>
      <w:color w:val="404040" w:themeColor="text1" w:themeTint="BF"/>
    </w:rPr>
  </w:style>
  <w:style w:type="character" w:customStyle="1" w:styleId="QuoteChar">
    <w:name w:val="Quote Char"/>
    <w:basedOn w:val="DefaultParagraphFont"/>
    <w:link w:val="Quote"/>
    <w:uiPriority w:val="29"/>
    <w:rsid w:val="00C95994"/>
    <w:rPr>
      <w:i/>
      <w:iCs/>
      <w:color w:val="404040" w:themeColor="text1" w:themeTint="BF"/>
    </w:rPr>
  </w:style>
  <w:style w:type="paragraph" w:styleId="ListParagraph">
    <w:name w:val="List Paragraph"/>
    <w:basedOn w:val="Normal"/>
    <w:uiPriority w:val="34"/>
    <w:qFormat/>
    <w:rsid w:val="00C95994"/>
    <w:pPr>
      <w:ind w:left="720"/>
      <w:contextualSpacing/>
    </w:pPr>
  </w:style>
  <w:style w:type="character" w:styleId="IntenseEmphasis">
    <w:name w:val="Intense Emphasis"/>
    <w:basedOn w:val="DefaultParagraphFont"/>
    <w:uiPriority w:val="21"/>
    <w:qFormat/>
    <w:rsid w:val="00C95994"/>
    <w:rPr>
      <w:i/>
      <w:iCs/>
      <w:color w:val="2F5496" w:themeColor="accent1" w:themeShade="BF"/>
    </w:rPr>
  </w:style>
  <w:style w:type="paragraph" w:styleId="IntenseQuote">
    <w:name w:val="Intense Quote"/>
    <w:basedOn w:val="Normal"/>
    <w:next w:val="Normal"/>
    <w:link w:val="IntenseQuoteChar"/>
    <w:uiPriority w:val="30"/>
    <w:qFormat/>
    <w:rsid w:val="00C959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5994"/>
    <w:rPr>
      <w:i/>
      <w:iCs/>
      <w:color w:val="2F5496" w:themeColor="accent1" w:themeShade="BF"/>
    </w:rPr>
  </w:style>
  <w:style w:type="character" w:styleId="IntenseReference">
    <w:name w:val="Intense Reference"/>
    <w:basedOn w:val="DefaultParagraphFont"/>
    <w:uiPriority w:val="32"/>
    <w:qFormat/>
    <w:rsid w:val="00C9599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353</Words>
  <Characters>2016</Characters>
  <Application>Microsoft Office Word</Application>
  <DocSecurity>0</DocSecurity>
  <Lines>16</Lines>
  <Paragraphs>4</Paragraphs>
  <ScaleCrop>false</ScaleCrop>
  <Company/>
  <LinksUpToDate>false</LinksUpToDate>
  <CharactersWithSpaces>2365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 Choudhary</dc:creator>
  <cp:keywords/>
  <dc:description/>
  <cp:lastModifiedBy>Aryan Choudhary</cp:lastModifiedBy>
  <cp:revision>2</cp:revision>
  <dcterms:created xsi:type="dcterms:W3CDTF">2026-02-24T09:41:00Z</dcterms:created>
  <dcterms:modified xsi:type="dcterms:W3CDTF">2026-02-24T09:42:00Z</dcterms:modified>
</cp:coreProperties>
</file>