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0EC5F" w14:textId="5D07E61E" w:rsidR="007A4656" w:rsidRPr="007A4656" w:rsidRDefault="007A4656">
      <w:pPr>
        <w:rPr>
          <w:b/>
          <w:bCs/>
          <w:sz w:val="28"/>
          <w:szCs w:val="28"/>
        </w:rPr>
      </w:pPr>
      <w:r>
        <w:rPr>
          <w:b/>
          <w:bCs/>
          <w:sz w:val="28"/>
          <w:szCs w:val="28"/>
        </w:rPr>
        <w:t>Scrum Role Responsibility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4"/>
        <w:gridCol w:w="1977"/>
        <w:gridCol w:w="1879"/>
        <w:gridCol w:w="1932"/>
        <w:gridCol w:w="1868"/>
      </w:tblGrid>
      <w:tr w:rsidR="00B21C6D" w:rsidRPr="00B21C6D" w14:paraId="64514EA3" w14:textId="77777777" w:rsidTr="00B21C6D">
        <w:trPr>
          <w:tblHeader/>
          <w:tblCellSpacing w:w="15" w:type="dxa"/>
        </w:trPr>
        <w:tc>
          <w:tcPr>
            <w:tcW w:w="0" w:type="auto"/>
            <w:tcBorders>
              <w:bottom w:val="single" w:sz="4" w:space="0" w:color="auto"/>
            </w:tcBorders>
            <w:vAlign w:val="center"/>
            <w:hideMark/>
          </w:tcPr>
          <w:p w14:paraId="62D4121A" w14:textId="77777777" w:rsidR="00B21C6D" w:rsidRPr="00B21C6D" w:rsidRDefault="00B21C6D" w:rsidP="00B21C6D">
            <w:pPr>
              <w:rPr>
                <w:b/>
                <w:bCs/>
              </w:rPr>
            </w:pPr>
            <w:r w:rsidRPr="00B21C6D">
              <w:rPr>
                <w:b/>
                <w:bCs/>
              </w:rPr>
              <w:t>Responsibility Area</w:t>
            </w:r>
          </w:p>
        </w:tc>
        <w:tc>
          <w:tcPr>
            <w:tcW w:w="0" w:type="auto"/>
            <w:tcBorders>
              <w:bottom w:val="single" w:sz="4" w:space="0" w:color="auto"/>
            </w:tcBorders>
            <w:vAlign w:val="center"/>
            <w:hideMark/>
          </w:tcPr>
          <w:p w14:paraId="7CC75B0A" w14:textId="77777777" w:rsidR="00B21C6D" w:rsidRPr="00B21C6D" w:rsidRDefault="00B21C6D" w:rsidP="00B21C6D">
            <w:pPr>
              <w:rPr>
                <w:b/>
                <w:bCs/>
              </w:rPr>
            </w:pPr>
            <w:r w:rsidRPr="00B21C6D">
              <w:rPr>
                <w:b/>
                <w:bCs/>
              </w:rPr>
              <w:t>Product Owner</w:t>
            </w:r>
          </w:p>
        </w:tc>
        <w:tc>
          <w:tcPr>
            <w:tcW w:w="0" w:type="auto"/>
            <w:tcBorders>
              <w:bottom w:val="single" w:sz="4" w:space="0" w:color="auto"/>
            </w:tcBorders>
            <w:vAlign w:val="center"/>
            <w:hideMark/>
          </w:tcPr>
          <w:p w14:paraId="06FC888C" w14:textId="77777777" w:rsidR="00B21C6D" w:rsidRPr="00B21C6D" w:rsidRDefault="00B21C6D" w:rsidP="00B21C6D">
            <w:pPr>
              <w:rPr>
                <w:b/>
                <w:bCs/>
              </w:rPr>
            </w:pPr>
            <w:r w:rsidRPr="00B21C6D">
              <w:rPr>
                <w:b/>
                <w:bCs/>
              </w:rPr>
              <w:t>Scrum Master</w:t>
            </w:r>
          </w:p>
        </w:tc>
        <w:tc>
          <w:tcPr>
            <w:tcW w:w="0" w:type="auto"/>
            <w:tcBorders>
              <w:bottom w:val="single" w:sz="4" w:space="0" w:color="auto"/>
            </w:tcBorders>
            <w:vAlign w:val="center"/>
            <w:hideMark/>
          </w:tcPr>
          <w:p w14:paraId="210F045B" w14:textId="77777777" w:rsidR="00B21C6D" w:rsidRPr="00B21C6D" w:rsidRDefault="00B21C6D" w:rsidP="00B21C6D">
            <w:pPr>
              <w:rPr>
                <w:b/>
                <w:bCs/>
              </w:rPr>
            </w:pPr>
            <w:r w:rsidRPr="00B21C6D">
              <w:rPr>
                <w:b/>
                <w:bCs/>
              </w:rPr>
              <w:t>Developers</w:t>
            </w:r>
          </w:p>
        </w:tc>
        <w:tc>
          <w:tcPr>
            <w:tcW w:w="0" w:type="auto"/>
            <w:tcBorders>
              <w:bottom w:val="single" w:sz="4" w:space="0" w:color="auto"/>
            </w:tcBorders>
            <w:vAlign w:val="center"/>
            <w:hideMark/>
          </w:tcPr>
          <w:p w14:paraId="5826D1F3" w14:textId="77777777" w:rsidR="00B21C6D" w:rsidRPr="00B21C6D" w:rsidRDefault="00B21C6D" w:rsidP="00B21C6D">
            <w:pPr>
              <w:rPr>
                <w:b/>
                <w:bCs/>
              </w:rPr>
            </w:pPr>
            <w:r w:rsidRPr="00B21C6D">
              <w:rPr>
                <w:b/>
                <w:bCs/>
              </w:rPr>
              <w:t>Notes</w:t>
            </w:r>
          </w:p>
        </w:tc>
      </w:tr>
      <w:tr w:rsidR="00B21C6D" w:rsidRPr="00B21C6D" w14:paraId="26BBC4D1" w14:textId="77777777" w:rsidTr="00B21C6D">
        <w:trPr>
          <w:tblCellSpacing w:w="15" w:type="dxa"/>
        </w:trPr>
        <w:tc>
          <w:tcPr>
            <w:tcW w:w="0" w:type="auto"/>
            <w:tcBorders>
              <w:bottom w:val="single" w:sz="4" w:space="0" w:color="auto"/>
            </w:tcBorders>
            <w:vAlign w:val="center"/>
            <w:hideMark/>
          </w:tcPr>
          <w:p w14:paraId="1E42AA9E" w14:textId="77777777" w:rsidR="00B21C6D" w:rsidRPr="00B21C6D" w:rsidRDefault="00B21C6D" w:rsidP="00B21C6D">
            <w:r w:rsidRPr="00B21C6D">
              <w:t>Backlog Ownership</w:t>
            </w:r>
          </w:p>
        </w:tc>
        <w:tc>
          <w:tcPr>
            <w:tcW w:w="0" w:type="auto"/>
            <w:tcBorders>
              <w:bottom w:val="single" w:sz="4" w:space="0" w:color="auto"/>
            </w:tcBorders>
            <w:vAlign w:val="center"/>
            <w:hideMark/>
          </w:tcPr>
          <w:p w14:paraId="7E983C59" w14:textId="77777777" w:rsidR="00B21C6D" w:rsidRPr="00B21C6D" w:rsidRDefault="00B21C6D" w:rsidP="00B21C6D">
            <w:r w:rsidRPr="00B21C6D">
              <w:t>Fully accountable for creating, prioritizing, and refining the product backlog</w:t>
            </w:r>
          </w:p>
        </w:tc>
        <w:tc>
          <w:tcPr>
            <w:tcW w:w="0" w:type="auto"/>
            <w:tcBorders>
              <w:bottom w:val="single" w:sz="4" w:space="0" w:color="auto"/>
            </w:tcBorders>
            <w:vAlign w:val="center"/>
            <w:hideMark/>
          </w:tcPr>
          <w:p w14:paraId="31501114" w14:textId="77777777" w:rsidR="00B21C6D" w:rsidRPr="00B21C6D" w:rsidRDefault="00B21C6D" w:rsidP="00B21C6D">
            <w:r w:rsidRPr="00B21C6D">
              <w:t>Ensures backlog process is followed, but does not own content</w:t>
            </w:r>
          </w:p>
        </w:tc>
        <w:tc>
          <w:tcPr>
            <w:tcW w:w="0" w:type="auto"/>
            <w:tcBorders>
              <w:bottom w:val="single" w:sz="4" w:space="0" w:color="auto"/>
            </w:tcBorders>
            <w:vAlign w:val="center"/>
            <w:hideMark/>
          </w:tcPr>
          <w:p w14:paraId="67ABF1B9" w14:textId="77777777" w:rsidR="00B21C6D" w:rsidRPr="00B21C6D" w:rsidRDefault="00B21C6D" w:rsidP="00B21C6D">
            <w:r w:rsidRPr="00B21C6D">
              <w:t>Provide technical input and effort estimates</w:t>
            </w:r>
          </w:p>
        </w:tc>
        <w:tc>
          <w:tcPr>
            <w:tcW w:w="0" w:type="auto"/>
            <w:tcBorders>
              <w:bottom w:val="single" w:sz="4" w:space="0" w:color="auto"/>
            </w:tcBorders>
            <w:vAlign w:val="center"/>
            <w:hideMark/>
          </w:tcPr>
          <w:p w14:paraId="4A652EA8" w14:textId="77777777" w:rsidR="00B21C6D" w:rsidRPr="00B21C6D" w:rsidRDefault="00B21C6D" w:rsidP="00B21C6D">
            <w:r w:rsidRPr="00B21C6D">
              <w:t>Product Owner decides priority based on business value</w:t>
            </w:r>
          </w:p>
        </w:tc>
      </w:tr>
      <w:tr w:rsidR="00B21C6D" w:rsidRPr="00B21C6D" w14:paraId="48103A65" w14:textId="77777777" w:rsidTr="00B21C6D">
        <w:trPr>
          <w:tblCellSpacing w:w="15" w:type="dxa"/>
        </w:trPr>
        <w:tc>
          <w:tcPr>
            <w:tcW w:w="0" w:type="auto"/>
            <w:tcBorders>
              <w:bottom w:val="single" w:sz="4" w:space="0" w:color="auto"/>
            </w:tcBorders>
            <w:vAlign w:val="center"/>
            <w:hideMark/>
          </w:tcPr>
          <w:p w14:paraId="0C7A3AFA" w14:textId="77777777" w:rsidR="00B21C6D" w:rsidRPr="00B21C6D" w:rsidRDefault="00B21C6D" w:rsidP="00B21C6D">
            <w:r w:rsidRPr="00B21C6D">
              <w:t>Sprint Planning Facilitation</w:t>
            </w:r>
          </w:p>
        </w:tc>
        <w:tc>
          <w:tcPr>
            <w:tcW w:w="0" w:type="auto"/>
            <w:tcBorders>
              <w:bottom w:val="single" w:sz="4" w:space="0" w:color="auto"/>
            </w:tcBorders>
            <w:vAlign w:val="center"/>
            <w:hideMark/>
          </w:tcPr>
          <w:p w14:paraId="48355360" w14:textId="77777777" w:rsidR="00B21C6D" w:rsidRPr="00B21C6D" w:rsidRDefault="00B21C6D" w:rsidP="00B21C6D">
            <w:r w:rsidRPr="00B21C6D">
              <w:t>Defines sprint goals and clarifies requirements</w:t>
            </w:r>
          </w:p>
        </w:tc>
        <w:tc>
          <w:tcPr>
            <w:tcW w:w="0" w:type="auto"/>
            <w:tcBorders>
              <w:bottom w:val="single" w:sz="4" w:space="0" w:color="auto"/>
            </w:tcBorders>
            <w:vAlign w:val="center"/>
            <w:hideMark/>
          </w:tcPr>
          <w:p w14:paraId="40CC5973" w14:textId="77777777" w:rsidR="00B21C6D" w:rsidRPr="00B21C6D" w:rsidRDefault="00B21C6D" w:rsidP="00B21C6D">
            <w:r w:rsidRPr="00B21C6D">
              <w:t>Facilitates sprint planning meeting and ensures proper process</w:t>
            </w:r>
          </w:p>
        </w:tc>
        <w:tc>
          <w:tcPr>
            <w:tcW w:w="0" w:type="auto"/>
            <w:tcBorders>
              <w:bottom w:val="single" w:sz="4" w:space="0" w:color="auto"/>
            </w:tcBorders>
            <w:vAlign w:val="center"/>
            <w:hideMark/>
          </w:tcPr>
          <w:p w14:paraId="7A9066DE" w14:textId="77777777" w:rsidR="00B21C6D" w:rsidRPr="00B21C6D" w:rsidRDefault="00B21C6D" w:rsidP="00B21C6D">
            <w:r w:rsidRPr="00B21C6D">
              <w:t>Select backlog items and commit to implementation</w:t>
            </w:r>
          </w:p>
        </w:tc>
        <w:tc>
          <w:tcPr>
            <w:tcW w:w="0" w:type="auto"/>
            <w:tcBorders>
              <w:bottom w:val="single" w:sz="4" w:space="0" w:color="auto"/>
            </w:tcBorders>
            <w:vAlign w:val="center"/>
            <w:hideMark/>
          </w:tcPr>
          <w:p w14:paraId="10C7478A" w14:textId="1B109C4E" w:rsidR="00B21C6D" w:rsidRPr="00B21C6D" w:rsidRDefault="00B21C6D" w:rsidP="00B21C6D">
            <w:r w:rsidRPr="00B21C6D">
              <w:t>Scrum Master manages process</w:t>
            </w:r>
            <w:r>
              <w:t>;</w:t>
            </w:r>
            <w:r w:rsidRPr="00B21C6D">
              <w:t xml:space="preserve"> </w:t>
            </w:r>
            <w:r>
              <w:t>d</w:t>
            </w:r>
            <w:r w:rsidRPr="00B21C6D">
              <w:t>evelopers commit to work</w:t>
            </w:r>
          </w:p>
        </w:tc>
      </w:tr>
      <w:tr w:rsidR="00B21C6D" w:rsidRPr="00B21C6D" w14:paraId="4D9C3FE6" w14:textId="77777777" w:rsidTr="00B21C6D">
        <w:trPr>
          <w:tblCellSpacing w:w="15" w:type="dxa"/>
        </w:trPr>
        <w:tc>
          <w:tcPr>
            <w:tcW w:w="0" w:type="auto"/>
            <w:tcBorders>
              <w:bottom w:val="single" w:sz="4" w:space="0" w:color="auto"/>
            </w:tcBorders>
            <w:vAlign w:val="center"/>
            <w:hideMark/>
          </w:tcPr>
          <w:p w14:paraId="319D168D" w14:textId="77777777" w:rsidR="00B21C6D" w:rsidRPr="00B21C6D" w:rsidRDefault="00B21C6D" w:rsidP="00B21C6D">
            <w:r w:rsidRPr="00B21C6D">
              <w:t>Technical Decisions</w:t>
            </w:r>
          </w:p>
        </w:tc>
        <w:tc>
          <w:tcPr>
            <w:tcW w:w="0" w:type="auto"/>
            <w:tcBorders>
              <w:bottom w:val="single" w:sz="4" w:space="0" w:color="auto"/>
            </w:tcBorders>
            <w:vAlign w:val="center"/>
            <w:hideMark/>
          </w:tcPr>
          <w:p w14:paraId="7276DB3D" w14:textId="77777777" w:rsidR="00B21C6D" w:rsidRPr="00B21C6D" w:rsidRDefault="00B21C6D" w:rsidP="00B21C6D">
            <w:r w:rsidRPr="00B21C6D">
              <w:t>Provides business requirements, but does not decide implementation</w:t>
            </w:r>
          </w:p>
        </w:tc>
        <w:tc>
          <w:tcPr>
            <w:tcW w:w="0" w:type="auto"/>
            <w:tcBorders>
              <w:bottom w:val="single" w:sz="4" w:space="0" w:color="auto"/>
            </w:tcBorders>
            <w:vAlign w:val="center"/>
            <w:hideMark/>
          </w:tcPr>
          <w:p w14:paraId="54C59FF5" w14:textId="77777777" w:rsidR="00B21C6D" w:rsidRPr="00B21C6D" w:rsidRDefault="00B21C6D" w:rsidP="00B21C6D">
            <w:r w:rsidRPr="00B21C6D">
              <w:t>Ensures technical decisions align with process efficiency</w:t>
            </w:r>
          </w:p>
        </w:tc>
        <w:tc>
          <w:tcPr>
            <w:tcW w:w="0" w:type="auto"/>
            <w:tcBorders>
              <w:bottom w:val="single" w:sz="4" w:space="0" w:color="auto"/>
            </w:tcBorders>
            <w:vAlign w:val="center"/>
            <w:hideMark/>
          </w:tcPr>
          <w:p w14:paraId="3C9649F4" w14:textId="77777777" w:rsidR="00B21C6D" w:rsidRPr="00B21C6D" w:rsidRDefault="00B21C6D" w:rsidP="00B21C6D">
            <w:r w:rsidRPr="00B21C6D">
              <w:t>Fully accountable for architecture, design, and implementation decisions</w:t>
            </w:r>
          </w:p>
        </w:tc>
        <w:tc>
          <w:tcPr>
            <w:tcW w:w="0" w:type="auto"/>
            <w:tcBorders>
              <w:bottom w:val="single" w:sz="4" w:space="0" w:color="auto"/>
            </w:tcBorders>
            <w:vAlign w:val="center"/>
            <w:hideMark/>
          </w:tcPr>
          <w:p w14:paraId="6C9FE836" w14:textId="77777777" w:rsidR="00B21C6D" w:rsidRPr="00B21C6D" w:rsidRDefault="00B21C6D" w:rsidP="00B21C6D">
            <w:r w:rsidRPr="00B21C6D">
              <w:t>Developers own all technical implementation decisions</w:t>
            </w:r>
          </w:p>
        </w:tc>
      </w:tr>
      <w:tr w:rsidR="00B21C6D" w:rsidRPr="00B21C6D" w14:paraId="65EB84EF" w14:textId="77777777" w:rsidTr="00B21C6D">
        <w:trPr>
          <w:tblCellSpacing w:w="15" w:type="dxa"/>
        </w:trPr>
        <w:tc>
          <w:tcPr>
            <w:tcW w:w="0" w:type="auto"/>
            <w:tcBorders>
              <w:bottom w:val="single" w:sz="4" w:space="0" w:color="auto"/>
            </w:tcBorders>
            <w:vAlign w:val="center"/>
            <w:hideMark/>
          </w:tcPr>
          <w:p w14:paraId="7E4C4420" w14:textId="77777777" w:rsidR="00B21C6D" w:rsidRPr="00B21C6D" w:rsidRDefault="00B21C6D" w:rsidP="00B21C6D">
            <w:r w:rsidRPr="00B21C6D">
              <w:t>Removing Impediments</w:t>
            </w:r>
          </w:p>
        </w:tc>
        <w:tc>
          <w:tcPr>
            <w:tcW w:w="0" w:type="auto"/>
            <w:tcBorders>
              <w:bottom w:val="single" w:sz="4" w:space="0" w:color="auto"/>
            </w:tcBorders>
            <w:vAlign w:val="center"/>
            <w:hideMark/>
          </w:tcPr>
          <w:p w14:paraId="4EDE7D34" w14:textId="77777777" w:rsidR="00B21C6D" w:rsidRPr="00B21C6D" w:rsidRDefault="00B21C6D" w:rsidP="00B21C6D">
            <w:r w:rsidRPr="00B21C6D">
              <w:t>Escalates business or stakeholder blockers</w:t>
            </w:r>
          </w:p>
        </w:tc>
        <w:tc>
          <w:tcPr>
            <w:tcW w:w="0" w:type="auto"/>
            <w:tcBorders>
              <w:bottom w:val="single" w:sz="4" w:space="0" w:color="auto"/>
            </w:tcBorders>
            <w:vAlign w:val="center"/>
            <w:hideMark/>
          </w:tcPr>
          <w:p w14:paraId="48761E37" w14:textId="77777777" w:rsidR="00B21C6D" w:rsidRPr="00B21C6D" w:rsidRDefault="00B21C6D" w:rsidP="00B21C6D">
            <w:r w:rsidRPr="00B21C6D">
              <w:t>Fully accountable for identifying and removing team impediments</w:t>
            </w:r>
          </w:p>
        </w:tc>
        <w:tc>
          <w:tcPr>
            <w:tcW w:w="0" w:type="auto"/>
            <w:tcBorders>
              <w:bottom w:val="single" w:sz="4" w:space="0" w:color="auto"/>
            </w:tcBorders>
            <w:vAlign w:val="center"/>
            <w:hideMark/>
          </w:tcPr>
          <w:p w14:paraId="7671F427" w14:textId="77777777" w:rsidR="00B21C6D" w:rsidRPr="00B21C6D" w:rsidRDefault="00B21C6D" w:rsidP="00B21C6D">
            <w:r w:rsidRPr="00B21C6D">
              <w:t>Report impediments affecting progress</w:t>
            </w:r>
          </w:p>
        </w:tc>
        <w:tc>
          <w:tcPr>
            <w:tcW w:w="0" w:type="auto"/>
            <w:tcBorders>
              <w:bottom w:val="single" w:sz="4" w:space="0" w:color="auto"/>
            </w:tcBorders>
            <w:vAlign w:val="center"/>
            <w:hideMark/>
          </w:tcPr>
          <w:p w14:paraId="0CB063A6" w14:textId="77777777" w:rsidR="00B21C6D" w:rsidRPr="00B21C6D" w:rsidRDefault="00B21C6D" w:rsidP="00B21C6D">
            <w:r w:rsidRPr="00B21C6D">
              <w:t>Scrum Master ensures team productivity</w:t>
            </w:r>
          </w:p>
        </w:tc>
      </w:tr>
      <w:tr w:rsidR="00B21C6D" w:rsidRPr="00B21C6D" w14:paraId="7A2B89BA" w14:textId="77777777">
        <w:trPr>
          <w:tblCellSpacing w:w="15" w:type="dxa"/>
        </w:trPr>
        <w:tc>
          <w:tcPr>
            <w:tcW w:w="0" w:type="auto"/>
            <w:vAlign w:val="center"/>
            <w:hideMark/>
          </w:tcPr>
          <w:p w14:paraId="1757B66B" w14:textId="77777777" w:rsidR="00B21C6D" w:rsidRPr="00B21C6D" w:rsidRDefault="00B21C6D" w:rsidP="00B21C6D">
            <w:r w:rsidRPr="00B21C6D">
              <w:t>Stakeholder Communication</w:t>
            </w:r>
          </w:p>
        </w:tc>
        <w:tc>
          <w:tcPr>
            <w:tcW w:w="0" w:type="auto"/>
            <w:vAlign w:val="center"/>
            <w:hideMark/>
          </w:tcPr>
          <w:p w14:paraId="1AFDE870" w14:textId="77777777" w:rsidR="00B21C6D" w:rsidRPr="00B21C6D" w:rsidRDefault="00B21C6D" w:rsidP="00B21C6D">
            <w:r w:rsidRPr="00B21C6D">
              <w:t>Fully accountable for communicating with stakeholders and gathering feedback</w:t>
            </w:r>
          </w:p>
        </w:tc>
        <w:tc>
          <w:tcPr>
            <w:tcW w:w="0" w:type="auto"/>
            <w:vAlign w:val="center"/>
            <w:hideMark/>
          </w:tcPr>
          <w:p w14:paraId="19CAC1B1" w14:textId="77777777" w:rsidR="00B21C6D" w:rsidRPr="00B21C6D" w:rsidRDefault="00B21C6D" w:rsidP="00B21C6D">
            <w:r w:rsidRPr="00B21C6D">
              <w:t>Facilitates communication when needed</w:t>
            </w:r>
          </w:p>
        </w:tc>
        <w:tc>
          <w:tcPr>
            <w:tcW w:w="0" w:type="auto"/>
            <w:vAlign w:val="center"/>
            <w:hideMark/>
          </w:tcPr>
          <w:p w14:paraId="12757533" w14:textId="77777777" w:rsidR="00B21C6D" w:rsidRPr="00B21C6D" w:rsidRDefault="00B21C6D" w:rsidP="00B21C6D">
            <w:r w:rsidRPr="00B21C6D">
              <w:t>Provide technical clarification when required</w:t>
            </w:r>
          </w:p>
        </w:tc>
        <w:tc>
          <w:tcPr>
            <w:tcW w:w="0" w:type="auto"/>
            <w:vAlign w:val="center"/>
            <w:hideMark/>
          </w:tcPr>
          <w:p w14:paraId="3F1DED75" w14:textId="77777777" w:rsidR="00B21C6D" w:rsidRPr="00B21C6D" w:rsidRDefault="00B21C6D" w:rsidP="00B21C6D">
            <w:r w:rsidRPr="00B21C6D">
              <w:t>Product Owner represents stakeholder interests</w:t>
            </w:r>
          </w:p>
        </w:tc>
      </w:tr>
    </w:tbl>
    <w:p w14:paraId="4E8FD743" w14:textId="77777777" w:rsidR="00B8707A" w:rsidRDefault="00B8707A"/>
    <w:p w14:paraId="36500732" w14:textId="57B8BB0C" w:rsidR="007A4656" w:rsidRDefault="007A4656">
      <w:pPr>
        <w:rPr>
          <w:b/>
          <w:bCs/>
          <w:sz w:val="28"/>
          <w:szCs w:val="28"/>
        </w:rPr>
      </w:pPr>
      <w:r>
        <w:rPr>
          <w:b/>
          <w:bCs/>
          <w:sz w:val="28"/>
          <w:szCs w:val="28"/>
        </w:rPr>
        <w:t>Role Conflict Scenario Analysis</w:t>
      </w:r>
    </w:p>
    <w:p w14:paraId="65B9B974" w14:textId="561D21DB" w:rsidR="007A4656" w:rsidRDefault="007A4656">
      <w:r>
        <w:t xml:space="preserve">Scenario 1: </w:t>
      </w:r>
      <w:r w:rsidR="003E198B">
        <w:t>Product Owner tells developers to change priority tasks during a sprint.</w:t>
      </w:r>
    </w:p>
    <w:p w14:paraId="7CEC6EA3" w14:textId="4A0258F5" w:rsidR="003E198B" w:rsidRDefault="003E198B">
      <w:r>
        <w:t xml:space="preserve">Although sprints are short and flexible, the duration of an individual sprint is still relatively structured like waterfall. If the PO is trying to change what the developers are trying to do in the middle of a sprint, it can </w:t>
      </w:r>
      <w:r w:rsidR="00535ED9">
        <w:t>disrupt the progression of the product. To make sure this doesn’t happen, the PO needs to make sure that they properly have the tasks prepared for the sprint and that they understand if they want to make any changes, they need to do so at the end of the sprint.</w:t>
      </w:r>
    </w:p>
    <w:p w14:paraId="37C249A8" w14:textId="77777777" w:rsidR="003E198B" w:rsidRDefault="003E198B"/>
    <w:p w14:paraId="675491C3" w14:textId="77777777" w:rsidR="00535ED9" w:rsidRDefault="00DA7C6E" w:rsidP="00535ED9">
      <w:r>
        <w:lastRenderedPageBreak/>
        <w:t xml:space="preserve">Scenario 2: </w:t>
      </w:r>
      <w:r w:rsidR="00535ED9">
        <w:t>Scrum Master assigns the tasks.</w:t>
      </w:r>
    </w:p>
    <w:p w14:paraId="49B6D1C7" w14:textId="69E5B009" w:rsidR="00535ED9" w:rsidRDefault="008A7F19" w:rsidP="00535ED9">
      <w:r>
        <w:t xml:space="preserve">In the Scrum process, developers are able to choose their own tasks based on the product backlog. If </w:t>
      </w:r>
      <w:r w:rsidR="003D0687">
        <w:t>someone else assigns them to take tasks, it can result in them working on project they are not as efficient at and slow down workflow. The Scrum Master should understand their role contents and make sure they don’t exceed their boundaries such as assigning roles.</w:t>
      </w:r>
    </w:p>
    <w:p w14:paraId="67F3323A" w14:textId="28AF93B3" w:rsidR="00DA7C6E" w:rsidRDefault="00DA7C6E" w:rsidP="00535ED9"/>
    <w:p w14:paraId="18E97799" w14:textId="71588083" w:rsidR="003D0687" w:rsidRDefault="007A67F6" w:rsidP="00535ED9">
      <w:pPr>
        <w:rPr>
          <w:b/>
          <w:bCs/>
          <w:sz w:val="28"/>
          <w:szCs w:val="28"/>
        </w:rPr>
      </w:pPr>
      <w:r>
        <w:rPr>
          <w:b/>
          <w:bCs/>
          <w:sz w:val="28"/>
          <w:szCs w:val="28"/>
        </w:rPr>
        <w:t>Organizational Impact Chart</w:t>
      </w:r>
    </w:p>
    <w:p w14:paraId="1F0B66FC" w14:textId="6B7780D8" w:rsidR="007A67F6" w:rsidRDefault="00914795" w:rsidP="00535ED9">
      <w:r>
        <w:rPr>
          <w:b/>
          <w:bCs/>
        </w:rPr>
        <w:t>Clear</w:t>
      </w:r>
    </w:p>
    <w:p w14:paraId="4C09B65C" w14:textId="6B143961" w:rsidR="00914795" w:rsidRPr="00914795" w:rsidRDefault="00914795" w:rsidP="00535ED9">
      <w:r w:rsidRPr="00914795">
        <w:t xml:space="preserve">Efficiency </w:t>
      </w:r>
      <w:r>
        <w:tab/>
      </w:r>
      <w:r>
        <w:tab/>
      </w:r>
      <w:r w:rsidRPr="00914795">
        <w:t>█████████████</w:t>
      </w:r>
      <w:r>
        <w:tab/>
        <w:t xml:space="preserve"> </w:t>
      </w:r>
      <w:r w:rsidRPr="00914795">
        <w:t>High</w:t>
      </w:r>
      <w:r w:rsidRPr="00914795">
        <w:br/>
        <w:t xml:space="preserve">Accountability </w:t>
      </w:r>
      <w:r>
        <w:tab/>
      </w:r>
      <w:r w:rsidRPr="00914795">
        <w:t>████████████████</w:t>
      </w:r>
      <w:r>
        <w:tab/>
        <w:t xml:space="preserve"> </w:t>
      </w:r>
      <w:r w:rsidRPr="00914795">
        <w:t>High</w:t>
      </w:r>
      <w:r w:rsidRPr="00914795">
        <w:br/>
        <w:t xml:space="preserve">Delivery Speed </w:t>
      </w:r>
      <w:r>
        <w:tab/>
      </w:r>
      <w:r w:rsidRPr="00914795">
        <w:t>██████████████</w:t>
      </w:r>
      <w:r>
        <w:tab/>
        <w:t xml:space="preserve"> </w:t>
      </w:r>
      <w:r w:rsidRPr="00914795">
        <w:t>Fast</w:t>
      </w:r>
    </w:p>
    <w:p w14:paraId="5F060093" w14:textId="77777777" w:rsidR="007A67F6" w:rsidRDefault="007A67F6" w:rsidP="00535ED9"/>
    <w:p w14:paraId="2E8491B2" w14:textId="2C624C32" w:rsidR="007A67F6" w:rsidRDefault="00914795" w:rsidP="00535ED9">
      <w:pPr>
        <w:rPr>
          <w:b/>
          <w:bCs/>
        </w:rPr>
      </w:pPr>
      <w:r w:rsidRPr="00914795">
        <w:rPr>
          <w:b/>
          <w:bCs/>
        </w:rPr>
        <w:t>Blurred</w:t>
      </w:r>
    </w:p>
    <w:p w14:paraId="36AE3438" w14:textId="541617B1" w:rsidR="00F20F56" w:rsidRPr="00914795" w:rsidRDefault="00914795" w:rsidP="00535ED9">
      <w:r w:rsidRPr="00914795">
        <w:t xml:space="preserve">Efficiency </w:t>
      </w:r>
      <w:r>
        <w:tab/>
      </w:r>
      <w:r>
        <w:tab/>
      </w:r>
      <w:r w:rsidRPr="00914795">
        <w:t>██████</w:t>
      </w:r>
      <w:r>
        <w:tab/>
      </w:r>
      <w:r>
        <w:tab/>
      </w:r>
      <w:r>
        <w:tab/>
        <w:t xml:space="preserve"> </w:t>
      </w:r>
      <w:r w:rsidR="00F20F56">
        <w:t>Mid-Low</w:t>
      </w:r>
      <w:r w:rsidRPr="00914795">
        <w:br/>
        <w:t xml:space="preserve">Accountability </w:t>
      </w:r>
      <w:r>
        <w:tab/>
      </w:r>
      <w:r w:rsidRPr="00914795">
        <w:t>███████</w:t>
      </w:r>
      <w:r>
        <w:tab/>
      </w:r>
      <w:r>
        <w:tab/>
      </w:r>
      <w:r>
        <w:tab/>
        <w:t xml:space="preserve"> </w:t>
      </w:r>
      <w:r w:rsidR="00F20F56">
        <w:t>Medium</w:t>
      </w:r>
      <w:r w:rsidRPr="00914795">
        <w:br/>
        <w:t xml:space="preserve">Delivery Speed </w:t>
      </w:r>
      <w:r>
        <w:tab/>
      </w:r>
      <w:r w:rsidRPr="00914795">
        <w:t>████</w:t>
      </w:r>
      <w:r>
        <w:tab/>
      </w:r>
      <w:r>
        <w:tab/>
      </w:r>
      <w:r>
        <w:tab/>
      </w:r>
      <w:r>
        <w:tab/>
        <w:t xml:space="preserve"> </w:t>
      </w:r>
      <w:r w:rsidR="00F20F56">
        <w:t>Slow</w:t>
      </w:r>
    </w:p>
    <w:sectPr w:rsidR="00F20F56" w:rsidRPr="009147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3D5"/>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72A0E"/>
    <w:rsid w:val="0038235E"/>
    <w:rsid w:val="003B0936"/>
    <w:rsid w:val="003B15BB"/>
    <w:rsid w:val="003C076C"/>
    <w:rsid w:val="003C4707"/>
    <w:rsid w:val="003C6612"/>
    <w:rsid w:val="003C7F38"/>
    <w:rsid w:val="003D0687"/>
    <w:rsid w:val="003E198B"/>
    <w:rsid w:val="003E27DA"/>
    <w:rsid w:val="003E7064"/>
    <w:rsid w:val="003F49B5"/>
    <w:rsid w:val="004123D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35ED9"/>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A4656"/>
    <w:rsid w:val="007A67F6"/>
    <w:rsid w:val="007C1940"/>
    <w:rsid w:val="007C4888"/>
    <w:rsid w:val="007D5505"/>
    <w:rsid w:val="007D551E"/>
    <w:rsid w:val="007D7E55"/>
    <w:rsid w:val="008157AB"/>
    <w:rsid w:val="00854E2B"/>
    <w:rsid w:val="008553B2"/>
    <w:rsid w:val="00863476"/>
    <w:rsid w:val="008A15FE"/>
    <w:rsid w:val="008A7F19"/>
    <w:rsid w:val="008C3494"/>
    <w:rsid w:val="008C51DF"/>
    <w:rsid w:val="008F6BD6"/>
    <w:rsid w:val="009045B0"/>
    <w:rsid w:val="00905BCA"/>
    <w:rsid w:val="00914795"/>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153B"/>
    <w:rsid w:val="00B15DBB"/>
    <w:rsid w:val="00B21C6D"/>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6103"/>
    <w:rsid w:val="00D63791"/>
    <w:rsid w:val="00D677D7"/>
    <w:rsid w:val="00D85338"/>
    <w:rsid w:val="00D90589"/>
    <w:rsid w:val="00D95344"/>
    <w:rsid w:val="00DA7C6E"/>
    <w:rsid w:val="00DB0EC6"/>
    <w:rsid w:val="00DB12A5"/>
    <w:rsid w:val="00DB3F44"/>
    <w:rsid w:val="00DC0485"/>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0F56"/>
    <w:rsid w:val="00F2250E"/>
    <w:rsid w:val="00F32E00"/>
    <w:rsid w:val="00F40EB5"/>
    <w:rsid w:val="00F47DAC"/>
    <w:rsid w:val="00F54BB7"/>
    <w:rsid w:val="00F6080F"/>
    <w:rsid w:val="00F648B4"/>
    <w:rsid w:val="00F76D43"/>
    <w:rsid w:val="00F92335"/>
    <w:rsid w:val="00FB181B"/>
    <w:rsid w:val="00FC3A8C"/>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4C067"/>
  <w15:chartTrackingRefBased/>
  <w15:docId w15:val="{C6DD70BA-FE9B-4DA3-BE67-41AA0368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795"/>
  </w:style>
  <w:style w:type="paragraph" w:styleId="Heading1">
    <w:name w:val="heading 1"/>
    <w:basedOn w:val="Normal"/>
    <w:next w:val="Normal"/>
    <w:link w:val="Heading1Char"/>
    <w:uiPriority w:val="9"/>
    <w:qFormat/>
    <w:rsid w:val="004123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3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3D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3D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123D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123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123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123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123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3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3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3D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3D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123D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123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123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123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123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12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3D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3D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123D5"/>
    <w:pPr>
      <w:spacing w:before="160"/>
      <w:jc w:val="center"/>
    </w:pPr>
    <w:rPr>
      <w:i/>
      <w:iCs/>
      <w:color w:val="404040" w:themeColor="text1" w:themeTint="BF"/>
    </w:rPr>
  </w:style>
  <w:style w:type="character" w:customStyle="1" w:styleId="QuoteChar">
    <w:name w:val="Quote Char"/>
    <w:basedOn w:val="DefaultParagraphFont"/>
    <w:link w:val="Quote"/>
    <w:uiPriority w:val="29"/>
    <w:rsid w:val="004123D5"/>
    <w:rPr>
      <w:i/>
      <w:iCs/>
      <w:color w:val="404040" w:themeColor="text1" w:themeTint="BF"/>
    </w:rPr>
  </w:style>
  <w:style w:type="paragraph" w:styleId="ListParagraph">
    <w:name w:val="List Paragraph"/>
    <w:basedOn w:val="Normal"/>
    <w:uiPriority w:val="34"/>
    <w:qFormat/>
    <w:rsid w:val="004123D5"/>
    <w:pPr>
      <w:ind w:left="720"/>
      <w:contextualSpacing/>
    </w:pPr>
  </w:style>
  <w:style w:type="character" w:styleId="IntenseEmphasis">
    <w:name w:val="Intense Emphasis"/>
    <w:basedOn w:val="DefaultParagraphFont"/>
    <w:uiPriority w:val="21"/>
    <w:qFormat/>
    <w:rsid w:val="004123D5"/>
    <w:rPr>
      <w:i/>
      <w:iCs/>
      <w:color w:val="2F5496" w:themeColor="accent1" w:themeShade="BF"/>
    </w:rPr>
  </w:style>
  <w:style w:type="paragraph" w:styleId="IntenseQuote">
    <w:name w:val="Intense Quote"/>
    <w:basedOn w:val="Normal"/>
    <w:next w:val="Normal"/>
    <w:link w:val="IntenseQuoteChar"/>
    <w:uiPriority w:val="30"/>
    <w:qFormat/>
    <w:rsid w:val="00412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3D5"/>
    <w:rPr>
      <w:i/>
      <w:iCs/>
      <w:color w:val="2F5496" w:themeColor="accent1" w:themeShade="BF"/>
    </w:rPr>
  </w:style>
  <w:style w:type="character" w:styleId="IntenseReference">
    <w:name w:val="Intense Reference"/>
    <w:basedOn w:val="DefaultParagraphFont"/>
    <w:uiPriority w:val="32"/>
    <w:qFormat/>
    <w:rsid w:val="00412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2</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3</cp:revision>
  <dcterms:created xsi:type="dcterms:W3CDTF">2026-02-21T23:27:00Z</dcterms:created>
  <dcterms:modified xsi:type="dcterms:W3CDTF">2026-02-22T04:29:00Z</dcterms:modified>
</cp:coreProperties>
</file>