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8241"/>
      </w:tblGrid>
      <w:tr w:rsidR="00067396" w14:paraId="78CA89C4" w14:textId="77777777" w:rsidTr="00335A6B">
        <w:trPr>
          <w:trHeight w:val="323"/>
        </w:trPr>
        <w:tc>
          <w:tcPr>
            <w:tcW w:w="10705" w:type="dxa"/>
            <w:gridSpan w:val="2"/>
            <w:shd w:val="clear" w:color="auto" w:fill="auto"/>
          </w:tcPr>
          <w:p w14:paraId="595DA688" w14:textId="77777777" w:rsidR="00067396" w:rsidRPr="00335A6B" w:rsidRDefault="00067396" w:rsidP="00335A6B">
            <w:pPr>
              <w:jc w:val="center"/>
              <w:rPr>
                <w:b/>
              </w:rPr>
            </w:pPr>
            <w:r w:rsidRPr="00335A6B">
              <w:rPr>
                <w:b/>
              </w:rPr>
              <w:t>Standard Operating Procedure</w:t>
            </w:r>
          </w:p>
        </w:tc>
      </w:tr>
      <w:tr w:rsidR="00067396" w14:paraId="17613320" w14:textId="77777777" w:rsidTr="00335A6B">
        <w:trPr>
          <w:trHeight w:val="440"/>
        </w:trPr>
        <w:tc>
          <w:tcPr>
            <w:tcW w:w="2268" w:type="dxa"/>
            <w:shd w:val="clear" w:color="auto" w:fill="auto"/>
            <w:vAlign w:val="center"/>
          </w:tcPr>
          <w:p w14:paraId="0D1426A8" w14:textId="77777777" w:rsidR="00067396" w:rsidRPr="00335A6B" w:rsidRDefault="00067396" w:rsidP="00067396">
            <w:pPr>
              <w:rPr>
                <w:b/>
              </w:rPr>
            </w:pPr>
            <w:r w:rsidRPr="00335A6B">
              <w:rPr>
                <w:b/>
              </w:rPr>
              <w:t>Document Title</w:t>
            </w:r>
          </w:p>
        </w:tc>
        <w:tc>
          <w:tcPr>
            <w:tcW w:w="8437" w:type="dxa"/>
            <w:shd w:val="clear" w:color="auto" w:fill="auto"/>
            <w:vAlign w:val="center"/>
          </w:tcPr>
          <w:p w14:paraId="591BB7A6" w14:textId="77777777" w:rsidR="00067396" w:rsidRPr="00470506" w:rsidRDefault="00470506" w:rsidP="00470506">
            <w:pPr>
              <w:rPr>
                <w:rFonts w:ascii="CG Times (W1)" w:hAnsi="CG Times (W1)"/>
                <w:b/>
                <w:sz w:val="28"/>
              </w:rPr>
            </w:pPr>
            <w:r>
              <w:rPr>
                <w:rFonts w:ascii="CG Times (W1)" w:hAnsi="CG Times (W1)"/>
                <w:b/>
                <w:sz w:val="28"/>
              </w:rPr>
              <w:t xml:space="preserve">28-Day </w:t>
            </w:r>
            <w:r>
              <w:rPr>
                <w:rFonts w:ascii="CG Times (W1)" w:hAnsi="CG Times (W1)"/>
                <w:b/>
                <w:i/>
                <w:sz w:val="28"/>
              </w:rPr>
              <w:t>In Vitro</w:t>
            </w:r>
            <w:r>
              <w:rPr>
                <w:rFonts w:ascii="CG Times (W1)" w:hAnsi="CG Times (W1)"/>
                <w:b/>
                <w:sz w:val="28"/>
              </w:rPr>
              <w:t xml:space="preserve"> Assay for the Presence of Viral Contaminants</w:t>
            </w:r>
          </w:p>
        </w:tc>
      </w:tr>
      <w:tr w:rsidR="00067396" w14:paraId="6D0AB7D8" w14:textId="77777777" w:rsidTr="00335A6B">
        <w:trPr>
          <w:trHeight w:val="422"/>
        </w:trPr>
        <w:tc>
          <w:tcPr>
            <w:tcW w:w="2268" w:type="dxa"/>
            <w:shd w:val="clear" w:color="auto" w:fill="auto"/>
            <w:vAlign w:val="center"/>
          </w:tcPr>
          <w:p w14:paraId="06F3019C" w14:textId="77777777" w:rsidR="00067396" w:rsidRPr="00335A6B" w:rsidRDefault="00067396" w:rsidP="00067396">
            <w:pPr>
              <w:rPr>
                <w:b/>
              </w:rPr>
            </w:pPr>
            <w:r w:rsidRPr="00335A6B">
              <w:rPr>
                <w:b/>
              </w:rPr>
              <w:t>Reference Number</w:t>
            </w:r>
          </w:p>
        </w:tc>
        <w:tc>
          <w:tcPr>
            <w:tcW w:w="8437" w:type="dxa"/>
            <w:shd w:val="clear" w:color="auto" w:fill="auto"/>
            <w:vAlign w:val="center"/>
          </w:tcPr>
          <w:p w14:paraId="33916CE1" w14:textId="77777777" w:rsidR="00067396" w:rsidRPr="00470506" w:rsidRDefault="00470506" w:rsidP="00067396">
            <w:pPr>
              <w:rPr>
                <w:b/>
              </w:rPr>
            </w:pPr>
            <w:r>
              <w:rPr>
                <w:b/>
              </w:rPr>
              <w:t>BPBT3107</w:t>
            </w:r>
          </w:p>
        </w:tc>
      </w:tr>
      <w:tr w:rsidR="00067396" w14:paraId="0C8804B1" w14:textId="77777777" w:rsidTr="00335A6B">
        <w:trPr>
          <w:trHeight w:val="413"/>
        </w:trPr>
        <w:tc>
          <w:tcPr>
            <w:tcW w:w="2268" w:type="dxa"/>
            <w:shd w:val="clear" w:color="auto" w:fill="auto"/>
            <w:vAlign w:val="center"/>
          </w:tcPr>
          <w:p w14:paraId="4F3BDDF1" w14:textId="77777777" w:rsidR="00067396" w:rsidRPr="00335A6B" w:rsidRDefault="00067396" w:rsidP="00067396">
            <w:pPr>
              <w:rPr>
                <w:b/>
              </w:rPr>
            </w:pPr>
            <w:r w:rsidRPr="00335A6B">
              <w:rPr>
                <w:b/>
              </w:rPr>
              <w:t>Client-specific</w:t>
            </w:r>
          </w:p>
        </w:tc>
        <w:tc>
          <w:tcPr>
            <w:tcW w:w="8437" w:type="dxa"/>
            <w:shd w:val="clear" w:color="auto" w:fill="auto"/>
            <w:vAlign w:val="center"/>
          </w:tcPr>
          <w:p w14:paraId="46BE45C9" w14:textId="77777777" w:rsidR="00067396" w:rsidRDefault="00067396" w:rsidP="00067396">
            <w:r w:rsidRPr="00335A6B">
              <w:rPr>
                <w:szCs w:val="24"/>
              </w:rPr>
              <w:fldChar w:fldCharType="begin">
                <w:ffData>
                  <w:name w:val=""/>
                  <w:enabled/>
                  <w:calcOnExit w:val="0"/>
                  <w:checkBox>
                    <w:sizeAuto/>
                    <w:default w:val="0"/>
                  </w:checkBox>
                </w:ffData>
              </w:fldChar>
            </w:r>
            <w:r w:rsidRPr="00335A6B">
              <w:rPr>
                <w:szCs w:val="24"/>
              </w:rPr>
              <w:instrText xml:space="preserve"> FORMCHECKBOX </w:instrText>
            </w:r>
            <w:r w:rsidR="00E2792E">
              <w:rPr>
                <w:szCs w:val="24"/>
              </w:rPr>
            </w:r>
            <w:r w:rsidR="00E2792E">
              <w:rPr>
                <w:szCs w:val="24"/>
              </w:rPr>
              <w:fldChar w:fldCharType="separate"/>
            </w:r>
            <w:r w:rsidRPr="00335A6B">
              <w:rPr>
                <w:szCs w:val="24"/>
              </w:rPr>
              <w:fldChar w:fldCharType="end"/>
            </w:r>
            <w:r w:rsidRPr="00335A6B">
              <w:rPr>
                <w:szCs w:val="24"/>
              </w:rPr>
              <w:t xml:space="preserve"> Yes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335A6B">
              <w:rPr>
                <w:szCs w:val="24"/>
              </w:rPr>
              <w:t xml:space="preserve"> No</w:t>
            </w:r>
          </w:p>
        </w:tc>
      </w:tr>
    </w:tbl>
    <w:p w14:paraId="5928B784" w14:textId="77777777" w:rsidR="00067396" w:rsidRDefault="00067396" w:rsidP="00502F9E"/>
    <w:p w14:paraId="0A152C28" w14:textId="77777777" w:rsidR="004D3EE9" w:rsidRDefault="004D3EE9" w:rsidP="00502F9E">
      <w:pPr>
        <w:pStyle w:val="HEADINGSOPs"/>
      </w:pPr>
      <w:r w:rsidRPr="00502F9E">
        <w:t>PURPOSE</w:t>
      </w:r>
    </w:p>
    <w:p w14:paraId="694BAEE7" w14:textId="77777777" w:rsidR="00470506" w:rsidRPr="00470506" w:rsidRDefault="00470506" w:rsidP="00470506">
      <w:pPr>
        <w:numPr>
          <w:ilvl w:val="1"/>
          <w:numId w:val="1"/>
        </w:numPr>
        <w:tabs>
          <w:tab w:val="clear" w:pos="1440"/>
          <w:tab w:val="num" w:pos="1276"/>
        </w:tabs>
        <w:spacing w:after="240"/>
        <w:ind w:left="1276" w:hanging="567"/>
        <w:jc w:val="both"/>
        <w:outlineLvl w:val="1"/>
      </w:pPr>
      <w:r w:rsidRPr="00F42EB0">
        <w:t>The purpose of this assay is to determine if viral contaminants are present in the test article material.</w:t>
      </w:r>
    </w:p>
    <w:p w14:paraId="1781D2D9" w14:textId="77777777" w:rsidR="00502F9E" w:rsidRDefault="00502F9E" w:rsidP="00502F9E">
      <w:pPr>
        <w:pStyle w:val="HEADINGSOPs"/>
      </w:pPr>
      <w:r>
        <w:t>SCOPE</w:t>
      </w:r>
    </w:p>
    <w:p w14:paraId="6A829D21" w14:textId="77777777" w:rsidR="00502F9E" w:rsidRDefault="00502F9E" w:rsidP="00502F9E">
      <w:pPr>
        <w:pStyle w:val="Level2"/>
        <w:numPr>
          <w:ilvl w:val="0"/>
          <w:numId w:val="0"/>
        </w:numPr>
        <w:ind w:left="1440" w:hanging="720"/>
        <w:rPr>
          <w:sz w:val="20"/>
        </w:rPr>
      </w:pPr>
      <w:r w:rsidRPr="00502F9E">
        <w:rPr>
          <w:b/>
        </w:rPr>
        <w:t>Location</w:t>
      </w:r>
      <w:r>
        <w:rPr>
          <w:b/>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US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UK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Singapore</w:t>
      </w:r>
    </w:p>
    <w:p w14:paraId="2FD2F413" w14:textId="77777777" w:rsidR="00502F9E" w:rsidRDefault="00502F9E" w:rsidP="00502F9E">
      <w:pPr>
        <w:pStyle w:val="Level2"/>
        <w:numPr>
          <w:ilvl w:val="0"/>
          <w:numId w:val="0"/>
        </w:numPr>
        <w:ind w:left="1440" w:hanging="720"/>
        <w:rPr>
          <w:szCs w:val="24"/>
        </w:rPr>
      </w:pPr>
      <w:r>
        <w:rPr>
          <w:b/>
        </w:rPr>
        <w:t xml:space="preserve">Division: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Biologics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E2792E">
        <w:rPr>
          <w:szCs w:val="24"/>
        </w:rPr>
      </w:r>
      <w:r w:rsidR="00E2792E">
        <w:rPr>
          <w:szCs w:val="24"/>
        </w:rPr>
        <w:fldChar w:fldCharType="separate"/>
      </w:r>
      <w:r w:rsidRPr="00502F9E">
        <w:rPr>
          <w:szCs w:val="24"/>
        </w:rPr>
        <w:fldChar w:fldCharType="end"/>
      </w:r>
      <w:r w:rsidRPr="00502F9E">
        <w:rPr>
          <w:szCs w:val="24"/>
        </w:rPr>
        <w:t xml:space="preserve"> Toxicology</w:t>
      </w:r>
    </w:p>
    <w:p w14:paraId="4AEA44C2" w14:textId="77777777" w:rsidR="00214867" w:rsidRDefault="00502F9E" w:rsidP="00214867">
      <w:pPr>
        <w:pStyle w:val="Level2"/>
        <w:numPr>
          <w:ilvl w:val="0"/>
          <w:numId w:val="0"/>
        </w:numPr>
        <w:ind w:left="1440" w:hanging="720"/>
        <w:rPr>
          <w:szCs w:val="24"/>
        </w:rPr>
      </w:pPr>
      <w:r>
        <w:rPr>
          <w:b/>
        </w:rPr>
        <w:t xml:space="preserve">Compliance: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w:t>
      </w:r>
      <w:r>
        <w:rPr>
          <w:szCs w:val="24"/>
        </w:rPr>
        <w:t>GLP</w:t>
      </w:r>
      <w:r w:rsidRPr="00502F9E">
        <w:rPr>
          <w:szCs w:val="24"/>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E2792E">
        <w:rPr>
          <w:szCs w:val="24"/>
        </w:rPr>
      </w:r>
      <w:r w:rsidR="00E2792E">
        <w:rPr>
          <w:szCs w:val="24"/>
        </w:rPr>
        <w:fldChar w:fldCharType="separate"/>
      </w:r>
      <w:r w:rsidR="00470506" w:rsidRPr="00470506">
        <w:rPr>
          <w:szCs w:val="24"/>
        </w:rPr>
        <w:fldChar w:fldCharType="end"/>
      </w:r>
      <w:r w:rsidRPr="00502F9E">
        <w:rPr>
          <w:szCs w:val="24"/>
        </w:rPr>
        <w:t xml:space="preserve"> </w:t>
      </w:r>
      <w:r>
        <w:rPr>
          <w:szCs w:val="24"/>
        </w:rPr>
        <w:t xml:space="preserve">GMP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E2792E">
        <w:rPr>
          <w:szCs w:val="24"/>
        </w:rPr>
      </w:r>
      <w:r w:rsidR="00E2792E">
        <w:rPr>
          <w:szCs w:val="24"/>
        </w:rPr>
        <w:fldChar w:fldCharType="separate"/>
      </w:r>
      <w:r w:rsidRPr="00502F9E">
        <w:rPr>
          <w:szCs w:val="24"/>
        </w:rPr>
        <w:fldChar w:fldCharType="end"/>
      </w:r>
      <w:r w:rsidRPr="00502F9E">
        <w:rPr>
          <w:szCs w:val="24"/>
        </w:rPr>
        <w:t xml:space="preserve"> </w:t>
      </w:r>
      <w:r>
        <w:rPr>
          <w:szCs w:val="24"/>
        </w:rPr>
        <w:t xml:space="preserve">N/A   </w:t>
      </w:r>
    </w:p>
    <w:p w14:paraId="185CA7BC" w14:textId="77777777" w:rsidR="009979E6" w:rsidRDefault="009979E6" w:rsidP="009979E6">
      <w:pPr>
        <w:pStyle w:val="HEADINGSOPs"/>
      </w:pPr>
      <w:r>
        <w:t>REFERENCES</w:t>
      </w:r>
    </w:p>
    <w:p w14:paraId="359BA84C" w14:textId="77777777" w:rsidR="00470506" w:rsidRPr="00F42EB0" w:rsidRDefault="00470506" w:rsidP="00470506">
      <w:pPr>
        <w:numPr>
          <w:ilvl w:val="1"/>
          <w:numId w:val="1"/>
        </w:numPr>
        <w:tabs>
          <w:tab w:val="clear" w:pos="1440"/>
        </w:tabs>
        <w:spacing w:after="240"/>
        <w:ind w:left="1418" w:hanging="709"/>
        <w:jc w:val="both"/>
        <w:outlineLvl w:val="1"/>
      </w:pPr>
      <w:r w:rsidRPr="00F42EB0">
        <w:t xml:space="preserve">PROC-BREL_GLOB-OP-036137     </w:t>
      </w:r>
      <w:r w:rsidRPr="00F42EB0">
        <w:tab/>
        <w:t>Use of a Hemocytometer to Determine Viable Cell Counts by Trypan Blue Exclusion Method (BPTD0011)</w:t>
      </w:r>
    </w:p>
    <w:p w14:paraId="2F942CA6"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PROC-BREL_GLOB-OP-034732</w:t>
      </w:r>
      <w:r w:rsidRPr="00F42EB0">
        <w:tab/>
        <w:t>Mammalian Cell Cultures (BPBT0600)</w:t>
      </w:r>
    </w:p>
    <w:p w14:paraId="6281A94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PROC-BREL_GLOB-OP-035069</w:t>
      </w:r>
      <w:r w:rsidRPr="00F42EB0">
        <w:tab/>
        <w:t xml:space="preserve">Hemagglutination And Hemadsorption Testing For The </w:t>
      </w:r>
      <w:r w:rsidRPr="00F42EB0">
        <w:rPr>
          <w:i/>
        </w:rPr>
        <w:t>In Vitro</w:t>
      </w:r>
      <w:r w:rsidRPr="00F42EB0">
        <w:t xml:space="preserve"> Assay (BPBT3103)</w:t>
      </w:r>
    </w:p>
    <w:p w14:paraId="2347115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PROC-BREL_GLOB-OP-035071</w:t>
      </w:r>
      <w:r w:rsidRPr="00F42EB0">
        <w:tab/>
        <w:t xml:space="preserve">Observation Of Cell Cultures For Viral CPE in </w:t>
      </w:r>
      <w:r w:rsidRPr="00F42EB0">
        <w:rPr>
          <w:i/>
        </w:rPr>
        <w:t>In Vitro</w:t>
      </w:r>
      <w:r w:rsidRPr="00F42EB0">
        <w:t xml:space="preserve"> Virus Assays (BPBT3104)</w:t>
      </w:r>
    </w:p>
    <w:p w14:paraId="7871BBBA"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PROC-BREL_GLOB-OP-034740</w:t>
      </w:r>
      <w:r w:rsidRPr="00F42EB0">
        <w:tab/>
        <w:t>Cell Culture Medium Preparation (BPBT0609)</w:t>
      </w:r>
    </w:p>
    <w:p w14:paraId="3E3BCF73"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PROC-BREL_GLOB-OP-034757</w:t>
      </w:r>
      <w:r w:rsidRPr="00F42EB0">
        <w:tab/>
        <w:t>Maintenance of Insect Cell Cultures (BPBT0630)</w:t>
      </w:r>
    </w:p>
    <w:p w14:paraId="1792327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PROC-BREL_GLOB-OP036051</w:t>
      </w:r>
      <w:r w:rsidRPr="00F42EB0">
        <w:tab/>
        <w:t>Events and Associated Records (BPQP8101)</w:t>
      </w:r>
    </w:p>
    <w:p w14:paraId="5EA5CD59"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PROC-BREL_GLOB-POL- 034539 (QMS-23)</w:t>
      </w:r>
      <w:r w:rsidRPr="00F42EB0">
        <w:tab/>
        <w:t>Control of Non-Conforming Products and Services: Investigation of Laboratory Events Including OOS, Anomalous and Positive Results</w:t>
      </w:r>
    </w:p>
    <w:p w14:paraId="19C3C74B" w14:textId="77777777" w:rsidR="00470506" w:rsidRPr="00F42EB0" w:rsidRDefault="00470506" w:rsidP="00470506">
      <w:pPr>
        <w:numPr>
          <w:ilvl w:val="1"/>
          <w:numId w:val="1"/>
        </w:numPr>
        <w:tabs>
          <w:tab w:val="clear" w:pos="1440"/>
        </w:tabs>
        <w:spacing w:after="240"/>
        <w:ind w:left="1418" w:hanging="709"/>
        <w:jc w:val="both"/>
        <w:outlineLvl w:val="1"/>
      </w:pPr>
      <w:r w:rsidRPr="00F42EB0">
        <w:lastRenderedPageBreak/>
        <w:t xml:space="preserve">PROC-BREL_GLOB-OP-052639 </w:t>
      </w:r>
      <w:r w:rsidRPr="00F42EB0">
        <w:tab/>
        <w:t xml:space="preserve">Positive Control Concentrations Required for Routine </w:t>
      </w:r>
      <w:r w:rsidRPr="00F42EB0">
        <w:rPr>
          <w:i/>
        </w:rPr>
        <w:t xml:space="preserve">in Vitro </w:t>
      </w:r>
      <w:r w:rsidRPr="00F42EB0">
        <w:t>Assays (BPBT6376)    (UK and Singapore only)</w:t>
      </w:r>
    </w:p>
    <w:p w14:paraId="06C15AA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PROC-BREL_GLOB-OP-052637</w:t>
      </w:r>
      <w:r w:rsidRPr="00F42EB0">
        <w:tab/>
        <w:t>Testing LIMS (BPBT5000)</w:t>
      </w:r>
    </w:p>
    <w:p w14:paraId="42C02478"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PROC-BREL_US-OP-038220</w:t>
      </w:r>
      <w:r w:rsidRPr="00F42EB0">
        <w:tab/>
      </w:r>
      <w:r w:rsidRPr="00F42EB0">
        <w:tab/>
        <w:t xml:space="preserve">US Testing LIMS – </w:t>
      </w:r>
      <w:r w:rsidRPr="00F42EB0">
        <w:rPr>
          <w:i/>
        </w:rPr>
        <w:t>In Vitro</w:t>
      </w:r>
    </w:p>
    <w:p w14:paraId="6043DAF8" w14:textId="77777777" w:rsidR="00470506" w:rsidRPr="00470506" w:rsidRDefault="00470506" w:rsidP="00470506">
      <w:pPr>
        <w:pStyle w:val="Level2"/>
        <w:ind w:left="1418" w:hanging="709"/>
      </w:pPr>
      <w:r w:rsidRPr="00F42EB0">
        <w:t>PROC-BREL_US-OP-050243</w:t>
      </w:r>
      <w:r w:rsidRPr="00F42EB0">
        <w:tab/>
        <w:t>Vi-CELL XR CELL ANALYZER (OPTD9149) (US only)</w:t>
      </w:r>
    </w:p>
    <w:p w14:paraId="263451F5" w14:textId="77777777" w:rsidR="009979E6" w:rsidRDefault="009979E6" w:rsidP="009979E6">
      <w:pPr>
        <w:pStyle w:val="HEADINGSOPs"/>
      </w:pPr>
      <w:r>
        <w:t>MATERIALS/equipmEnt  and/or  critical reagents</w:t>
      </w:r>
    </w:p>
    <w:p w14:paraId="4038F321" w14:textId="77777777" w:rsidR="00470506" w:rsidRDefault="00470506" w:rsidP="00470506">
      <w:pPr>
        <w:pStyle w:val="Level2"/>
      </w:pPr>
      <w:r>
        <w:t>Materials</w:t>
      </w:r>
    </w:p>
    <w:p w14:paraId="63D40BA2" w14:textId="77777777" w:rsidR="00470506" w:rsidRPr="00470506" w:rsidRDefault="00470506" w:rsidP="00470506">
      <w:pPr>
        <w:pStyle w:val="Level3"/>
        <w:numPr>
          <w:ilvl w:val="2"/>
          <w:numId w:val="7"/>
        </w:numPr>
        <w:tabs>
          <w:tab w:val="num" w:pos="1854"/>
        </w:tabs>
        <w:rPr>
          <w:lang w:val="en-GB"/>
        </w:rPr>
      </w:pPr>
      <w:r w:rsidRPr="00F42EB0">
        <w:t xml:space="preserve">Sterile six-well tissue culture plates, tissue culture flasks, and other tissue culture-ware as appropriate  </w:t>
      </w:r>
      <w:r w:rsidRPr="00470506">
        <w:rPr>
          <w:lang w:val="en-GB"/>
        </w:rPr>
        <w:t>(SKU #A0000075) used for mammalian cell cultures)</w:t>
      </w:r>
    </w:p>
    <w:p w14:paraId="58CF2D1A" w14:textId="77777777" w:rsidR="00470506" w:rsidRPr="00F42EB0" w:rsidRDefault="00470506" w:rsidP="00470506">
      <w:pPr>
        <w:pStyle w:val="Level3"/>
      </w:pPr>
      <w:r w:rsidRPr="00F42EB0">
        <w:t>Pipettes, various sizes, sterile.</w:t>
      </w:r>
    </w:p>
    <w:p w14:paraId="1F0223D3" w14:textId="77777777" w:rsidR="00470506" w:rsidRPr="00F42EB0" w:rsidRDefault="00470506" w:rsidP="00470506">
      <w:pPr>
        <w:pStyle w:val="Level3"/>
      </w:pPr>
      <w:r w:rsidRPr="00F42EB0">
        <w:t>Hemocytometer.</w:t>
      </w:r>
    </w:p>
    <w:p w14:paraId="30252647" w14:textId="77777777" w:rsidR="00470506" w:rsidRPr="00F42EB0" w:rsidRDefault="00470506" w:rsidP="00470506">
      <w:pPr>
        <w:pStyle w:val="Level3"/>
        <w:rPr>
          <w:lang w:val="en-GB"/>
        </w:rPr>
      </w:pPr>
      <w:r w:rsidRPr="00F42EB0">
        <w:t xml:space="preserve">Centrifuge  tubes, sterile. </w:t>
      </w:r>
    </w:p>
    <w:p w14:paraId="1C3A365B" w14:textId="77777777" w:rsidR="00470506" w:rsidRPr="00F42EB0" w:rsidRDefault="00470506" w:rsidP="00470506">
      <w:pPr>
        <w:pStyle w:val="Level3"/>
        <w:rPr>
          <w:lang w:val="en-GB"/>
        </w:rPr>
      </w:pPr>
      <w:r w:rsidRPr="00F42EB0">
        <w:rPr>
          <w:lang w:val="en-GB"/>
        </w:rPr>
        <w:t xml:space="preserve">Media and media components as detailed in SOP </w:t>
      </w:r>
      <w:r w:rsidRPr="00F42EB0">
        <w:t>PROC-BREL_GLOB-OP-034740 (BPBT0609) Cell Culture Medium Preparation.</w:t>
      </w:r>
    </w:p>
    <w:p w14:paraId="0043FC42" w14:textId="77777777" w:rsidR="00470506" w:rsidRDefault="00470506" w:rsidP="00470506">
      <w:pPr>
        <w:pStyle w:val="Level2"/>
      </w:pPr>
      <w:r>
        <w:t>Equipment</w:t>
      </w:r>
    </w:p>
    <w:p w14:paraId="4B31101F" w14:textId="77777777" w:rsidR="00470506" w:rsidRPr="00F42EB0" w:rsidRDefault="00470506" w:rsidP="00470506">
      <w:pPr>
        <w:pStyle w:val="Level3"/>
      </w:pPr>
      <w:r w:rsidRPr="00F42EB0">
        <w:t>Low speed refrigerated centrifuge (Series 118 in the UK) or equivalent</w:t>
      </w:r>
    </w:p>
    <w:p w14:paraId="34444C2E" w14:textId="77777777" w:rsidR="00470506" w:rsidRPr="00F42EB0" w:rsidRDefault="00470506" w:rsidP="00470506">
      <w:pPr>
        <w:pStyle w:val="Level3"/>
      </w:pPr>
      <w:r w:rsidRPr="00F42EB0">
        <w:t xml:space="preserve">Waterbath set at 36 </w:t>
      </w:r>
      <w:r w:rsidRPr="00F42EB0">
        <w:rPr>
          <w:szCs w:val="24"/>
        </w:rPr>
        <w:sym w:font="Symbol" w:char="F0B1"/>
      </w:r>
      <w:r w:rsidRPr="00F42EB0">
        <w:t xml:space="preserve"> 2</w:t>
      </w:r>
      <w:r w:rsidRPr="00F42EB0">
        <w:rPr>
          <w:szCs w:val="24"/>
        </w:rPr>
        <w:sym w:font="Symbol" w:char="F0B0"/>
      </w:r>
      <w:r w:rsidRPr="00F42EB0">
        <w:t>C (Series 59, 787, 128 or 015 in the UK) or equivalent</w:t>
      </w:r>
    </w:p>
    <w:p w14:paraId="3B2B5D8C" w14:textId="77777777" w:rsidR="00470506" w:rsidRPr="00F42EB0" w:rsidRDefault="00470506" w:rsidP="00470506">
      <w:pPr>
        <w:pStyle w:val="Level3"/>
      </w:pPr>
      <w:r w:rsidRPr="00F42EB0">
        <w:t>Inverted microscope (Series 100, 148, 668, 64 or 305 in the UK) or equivalent</w:t>
      </w:r>
    </w:p>
    <w:p w14:paraId="09B09FBA" w14:textId="77777777" w:rsidR="00470506" w:rsidRPr="00F42EB0" w:rsidRDefault="00470506" w:rsidP="00470506">
      <w:pPr>
        <w:pStyle w:val="Level3"/>
      </w:pPr>
      <w:r w:rsidRPr="00F42EB0">
        <w:t xml:space="preserve">Incubator, 36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2</w:t>
      </w:r>
      <w:r w:rsidRPr="00F42EB0">
        <w:t xml:space="preserve"> (5 ± 1.5% CO</w:t>
      </w:r>
      <w:r w:rsidRPr="00F42EB0">
        <w:rPr>
          <w:vertAlign w:val="subscript"/>
        </w:rPr>
        <w:t>2</w:t>
      </w:r>
      <w:r w:rsidRPr="00F42EB0">
        <w:t xml:space="preserve"> for UK facility)(humidified as appropriate)</w:t>
      </w:r>
      <w:r w:rsidRPr="00F42EB0">
        <w:rPr>
          <w:color w:val="FF0000"/>
        </w:rPr>
        <w:t xml:space="preserve"> </w:t>
      </w:r>
      <w:r w:rsidRPr="00F42EB0">
        <w:t>(Series 571, 018, 765, 437 in the UK) or equivalent</w:t>
      </w:r>
    </w:p>
    <w:p w14:paraId="57EC4A35" w14:textId="77777777" w:rsidR="00470506" w:rsidRPr="00F42EB0" w:rsidRDefault="00470506" w:rsidP="00470506">
      <w:pPr>
        <w:pStyle w:val="Level3"/>
      </w:pPr>
      <w:r w:rsidRPr="00F42EB0">
        <w:t>Incubator at other temperature and CO</w:t>
      </w:r>
      <w:r w:rsidRPr="00F42EB0">
        <w:rPr>
          <w:vertAlign w:val="subscript"/>
        </w:rPr>
        <w:t xml:space="preserve">2 </w:t>
      </w:r>
      <w:r w:rsidRPr="00F42EB0">
        <w:t>ranges as appropriate (as required)</w:t>
      </w:r>
    </w:p>
    <w:p w14:paraId="1EE7B078" w14:textId="77777777" w:rsidR="00470506" w:rsidRPr="00F42EB0" w:rsidRDefault="00470506" w:rsidP="00470506">
      <w:pPr>
        <w:pStyle w:val="Level3"/>
      </w:pPr>
      <w:r w:rsidRPr="00F42EB0">
        <w:t xml:space="preserve">Incubator, 27 </w:t>
      </w:r>
      <w:r w:rsidRPr="00F42EB0">
        <w:rPr>
          <w:szCs w:val="24"/>
        </w:rPr>
        <w:sym w:font="Symbol" w:char="F0B1"/>
      </w:r>
      <w:r w:rsidRPr="00F42EB0">
        <w:t xml:space="preserve"> 2</w:t>
      </w:r>
      <w:r w:rsidRPr="00F42EB0">
        <w:rPr>
          <w:szCs w:val="24"/>
        </w:rPr>
        <w:sym w:font="Symbol" w:char="F0B0"/>
      </w:r>
      <w:r w:rsidRPr="00F42EB0">
        <w:t>C, to be used for insect cell cultures (as required)</w:t>
      </w:r>
    </w:p>
    <w:p w14:paraId="39699D92" w14:textId="77777777" w:rsidR="00470506" w:rsidRDefault="00470506" w:rsidP="00470506">
      <w:pPr>
        <w:pStyle w:val="Level3"/>
      </w:pPr>
      <w:r w:rsidRPr="00F42EB0">
        <w:t xml:space="preserve">Incubator, 28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 xml:space="preserve">2, </w:t>
      </w:r>
      <w:r w:rsidRPr="00F42EB0">
        <w:t>to be used for insect cell cultures (as required)</w:t>
      </w:r>
    </w:p>
    <w:p w14:paraId="23CEC9CD" w14:textId="77777777" w:rsidR="00992F03" w:rsidRPr="00F42EB0" w:rsidRDefault="00992F03" w:rsidP="00992F03">
      <w:pPr>
        <w:pStyle w:val="Level3"/>
        <w:numPr>
          <w:ilvl w:val="0"/>
          <w:numId w:val="0"/>
        </w:numPr>
        <w:ind w:left="2160"/>
      </w:pPr>
    </w:p>
    <w:p w14:paraId="4F207631" w14:textId="77777777" w:rsidR="00470506" w:rsidRDefault="00470506" w:rsidP="00470506">
      <w:pPr>
        <w:pStyle w:val="Level2"/>
      </w:pPr>
      <w:r>
        <w:t>Critical reagents</w:t>
      </w:r>
    </w:p>
    <w:p w14:paraId="2B6322E6" w14:textId="77777777" w:rsidR="00470506" w:rsidRPr="00470506" w:rsidRDefault="00470506" w:rsidP="00470506">
      <w:pPr>
        <w:pStyle w:val="Level3"/>
      </w:pPr>
      <w:r w:rsidRPr="00470506">
        <w:t>Dulbecco’s Phosphate Buffered Saline (DPBS). (UK SKU 100004079, Singapore Cat # 14190-086, Supplier Invitrogen (suppliers, catalogue numbers and SKU numbers are site specific).</w:t>
      </w:r>
    </w:p>
    <w:p w14:paraId="153E9704" w14:textId="77777777" w:rsidR="00470506" w:rsidRPr="00470506" w:rsidRDefault="00470506" w:rsidP="00470506">
      <w:pPr>
        <w:pStyle w:val="Level3"/>
      </w:pPr>
      <w:r w:rsidRPr="00470506">
        <w:t>Trypsin-EDTA. (UK SKU A25300062) or TrypLE, as appropriate (suppliers, catalogue numbers and SKU numbers are site specific).</w:t>
      </w:r>
    </w:p>
    <w:p w14:paraId="1D34368B" w14:textId="77777777" w:rsidR="00470506" w:rsidRPr="00470506" w:rsidRDefault="00470506" w:rsidP="00470506">
      <w:pPr>
        <w:pStyle w:val="Level3"/>
      </w:pPr>
      <w:r w:rsidRPr="00470506">
        <w:t>Hanks’ Balanced Salt Solution (HBSS), or other appropriate balance salt solution (UK SKU 100000794) (suppliers, catalogue numbers and SKU numbers are site specific).</w:t>
      </w:r>
    </w:p>
    <w:p w14:paraId="771D2DE9" w14:textId="77777777" w:rsidR="00470506" w:rsidRPr="00470506" w:rsidRDefault="00470506" w:rsidP="00470506">
      <w:pPr>
        <w:pStyle w:val="Level3"/>
      </w:pPr>
      <w:r w:rsidRPr="00470506">
        <w:t xml:space="preserve">The maintenance media for the indicator cell lines contains anti-fungal agents such as fungizone (UK SKU 100000670) or amphotericin B (0.1%), and/or antibiotics such as gentamicin (UK SKU 100001267) (at 10-50 </w:t>
      </w:r>
      <w:r w:rsidRPr="00470506">
        <w:rPr>
          <w:szCs w:val="24"/>
        </w:rPr>
        <w:sym w:font="Symbol" w:char="F06D"/>
      </w:r>
      <w:r w:rsidRPr="00470506">
        <w:t xml:space="preserve">g/ml), penicillin (at 100units/ml), streptomycin (pen/strep UK SKU 100000777) (at 100 </w:t>
      </w:r>
      <w:r w:rsidRPr="00470506">
        <w:rPr>
          <w:szCs w:val="24"/>
        </w:rPr>
        <w:sym w:font="Symbol" w:char="F06D"/>
      </w:r>
      <w:r w:rsidRPr="00470506">
        <w:t xml:space="preserve">g/ml), or Ciprofloxacin (at 5 </w:t>
      </w:r>
      <w:r w:rsidRPr="00470506">
        <w:rPr>
          <w:szCs w:val="24"/>
        </w:rPr>
        <w:sym w:font="Symbol" w:char="F06D"/>
      </w:r>
      <w:r w:rsidRPr="00470506">
        <w:t>g/ml). Other antibiotics or anti-fungal agents may be used, or substituted, as required. (suppliers, catalogue numbers and SKU numbers are site specific).</w:t>
      </w:r>
    </w:p>
    <w:p w14:paraId="3577456C" w14:textId="77777777" w:rsidR="00470506" w:rsidRPr="00470506" w:rsidRDefault="00470506" w:rsidP="00470506">
      <w:pPr>
        <w:pStyle w:val="Level3"/>
      </w:pPr>
      <w:r w:rsidRPr="00470506">
        <w:t>As per regulatory guidance, MRC-5 and Vero indicator cell lines are required when testing for adventitious agents.  At least one additional indicator cell line must be tested and should be the same species of origin in which the test material is produced (i.e. if a CHO-K1 working cell bank or unprocessed bulk material, then CHO-K1 would be selected as the third indicator cell line).</w:t>
      </w:r>
    </w:p>
    <w:p w14:paraId="3BAF0ACA" w14:textId="77777777" w:rsidR="00470506" w:rsidRPr="00470506" w:rsidRDefault="00470506" w:rsidP="00470506">
      <w:pPr>
        <w:pStyle w:val="Level3"/>
      </w:pPr>
      <w:r w:rsidRPr="00470506">
        <w:t>The qualified indicator cell lines and corresponding positive control are listed in Appendix 1. Other variations or combinations will be specified in the protocol, technical specification, LIMS Study Plan, Study Specific Protocol Supplement (SSPS), Study Specific Technical Specification Supplement (SSTS) or indicated in test article submission paperwork.</w:t>
      </w:r>
    </w:p>
    <w:p w14:paraId="453DB6F5" w14:textId="77777777" w:rsidR="00470506" w:rsidRPr="00470506" w:rsidRDefault="00470506" w:rsidP="00470506">
      <w:pPr>
        <w:pStyle w:val="Level3"/>
      </w:pPr>
      <w:r w:rsidRPr="00470506">
        <w:t>Erythrocytes as appropriate (specified in study plan, study protocol technical specification sheet, SSPS or SSTS).</w:t>
      </w:r>
    </w:p>
    <w:p w14:paraId="6BA0AB18" w14:textId="77777777" w:rsidR="00772736" w:rsidRPr="00772736" w:rsidRDefault="00470506" w:rsidP="00772736">
      <w:pPr>
        <w:pStyle w:val="Level4"/>
      </w:pPr>
      <w:r w:rsidRPr="00470506">
        <w:t xml:space="preserve">Chicken erythrocytes (UK </w:t>
      </w:r>
      <w:r w:rsidR="00772736" w:rsidRPr="00772736">
        <w:t>SKU 100002723, SKU 100010009 or equivalent approved vendor</w:t>
      </w:r>
      <w:r w:rsidR="00772736">
        <w:t>)</w:t>
      </w:r>
    </w:p>
    <w:p w14:paraId="0DD0AC9C" w14:textId="77777777" w:rsidR="00470506" w:rsidRPr="00470506" w:rsidRDefault="00470506" w:rsidP="00470506">
      <w:pPr>
        <w:pStyle w:val="Level4"/>
      </w:pPr>
      <w:bookmarkStart w:id="0" w:name="_Hlk17190479"/>
      <w:r w:rsidRPr="00470506">
        <w:t>Chicken erythrocytes (SG SKU:500000325, 500000327 or equivalent approved vendor)</w:t>
      </w:r>
      <w:bookmarkEnd w:id="0"/>
    </w:p>
    <w:p w14:paraId="197A9DF0" w14:textId="77777777" w:rsidR="00470506" w:rsidRPr="00470506" w:rsidRDefault="00470506" w:rsidP="00470506">
      <w:pPr>
        <w:pStyle w:val="Level4"/>
      </w:pPr>
      <w:r w:rsidRPr="00470506">
        <w:t>Guinea Pig erythrocytes (</w:t>
      </w:r>
      <w:r w:rsidR="00640802">
        <w:t xml:space="preserve">UK SKU </w:t>
      </w:r>
      <w:r w:rsidR="00640802" w:rsidRPr="006466F0">
        <w:t>A0000991</w:t>
      </w:r>
      <w:r w:rsidR="00640802">
        <w:t xml:space="preserve">, SKU 100010008 </w:t>
      </w:r>
      <w:r w:rsidR="00992F03">
        <w:t xml:space="preserve">or </w:t>
      </w:r>
      <w:r w:rsidR="00640802" w:rsidRPr="000E3ADA">
        <w:t>equivalent approved vendor</w:t>
      </w:r>
      <w:r w:rsidRPr="00470506">
        <w:t>)</w:t>
      </w:r>
    </w:p>
    <w:p w14:paraId="1009BBAF" w14:textId="77777777" w:rsidR="00470506" w:rsidRPr="00470506" w:rsidRDefault="00470506" w:rsidP="00470506">
      <w:pPr>
        <w:pStyle w:val="Level4"/>
      </w:pPr>
      <w:r w:rsidRPr="00470506">
        <w:t>Guinea Pig erythrocytes (SG SKU:500000324, 500000326 or equivalent approved vendor)</w:t>
      </w:r>
    </w:p>
    <w:p w14:paraId="6071E497" w14:textId="77777777" w:rsidR="00470506" w:rsidRPr="00470506" w:rsidRDefault="00470506" w:rsidP="00470506">
      <w:pPr>
        <w:pStyle w:val="Level4"/>
      </w:pPr>
      <w:r w:rsidRPr="00470506">
        <w:t>Rhesus monkey erythrocytes (UK SKU 100002722)</w:t>
      </w:r>
    </w:p>
    <w:p w14:paraId="0C5B61A8" w14:textId="77777777" w:rsidR="00470506" w:rsidRPr="00470506" w:rsidRDefault="00470506" w:rsidP="00470506">
      <w:pPr>
        <w:pStyle w:val="Level4"/>
      </w:pPr>
      <w:r w:rsidRPr="00470506">
        <w:t>Cynomolgus monkey erythrocytes (SG SKU:500000323 or equivalent approved vendor)</w:t>
      </w:r>
    </w:p>
    <w:p w14:paraId="28BE139E" w14:textId="77777777" w:rsidR="00470506" w:rsidRPr="00470506" w:rsidRDefault="00470506" w:rsidP="00470506">
      <w:pPr>
        <w:pStyle w:val="Level4"/>
      </w:pPr>
      <w:r w:rsidRPr="00470506">
        <w:t>Human Type O erythrocytes (UK SKU A0000096)</w:t>
      </w:r>
    </w:p>
    <w:p w14:paraId="1F0366F9" w14:textId="77777777" w:rsidR="009979E6" w:rsidRDefault="009979E6" w:rsidP="009979E6">
      <w:pPr>
        <w:pStyle w:val="HEADINGSOPs"/>
      </w:pPr>
      <w:r>
        <w:t>PROCEDURE</w:t>
      </w:r>
    </w:p>
    <w:p w14:paraId="60921860"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Plates (Monolayers) in Biological Safety Cabinet</w:t>
      </w:r>
    </w:p>
    <w:p w14:paraId="5FBE045F" w14:textId="77777777" w:rsidR="00470506" w:rsidRPr="00470506" w:rsidRDefault="00470506" w:rsidP="00470506">
      <w:pPr>
        <w:numPr>
          <w:ilvl w:val="2"/>
          <w:numId w:val="1"/>
        </w:numPr>
        <w:tabs>
          <w:tab w:val="clear" w:pos="2160"/>
          <w:tab w:val="num" w:pos="1985"/>
          <w:tab w:val="num" w:pos="2856"/>
        </w:tabs>
        <w:spacing w:after="240"/>
        <w:ind w:left="1985" w:hanging="709"/>
        <w:outlineLvl w:val="2"/>
      </w:pPr>
      <w:r w:rsidRPr="00470506">
        <w:t xml:space="preserve">Label each six-well culture plate with study number, date to be inoculated (or date of seeding, if desired), type of cell and type of inoculum (i.e. test article, negative or positive control).  For LIMS automated studies, labels will be printed from LIMS containing this information. Refer to SOP PROC-BREL_GLOB-OP-052637 (BPBT5000) for the UK and Singapore or SOP PROC_BREL_US_OP 038220 for the US for details related to LIMS automation. </w:t>
      </w:r>
    </w:p>
    <w:p w14:paraId="17BAA720"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Label one six well plate per inoculum type, or 8 wells if four blood types are required.</w:t>
      </w:r>
    </w:p>
    <w:p w14:paraId="6EAA3EB4"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Prepare the cell suspension according to PROC-BREL_GLOB-OP-034732 (BPBT0600) and perform a cell count according to PROC-BREL_GLOB-OP-036137 (BPTD0011) or PROC-BREL_US-OP-050243 (OPTD9149) (US only). Seed wells at 1.0 - 8.0 x 10</w:t>
      </w:r>
      <w:r w:rsidRPr="00470506">
        <w:rPr>
          <w:vertAlign w:val="superscript"/>
        </w:rPr>
        <w:t>5</w:t>
      </w:r>
      <w:r w:rsidRPr="00470506">
        <w:t>cells/well by adding 2 ml of cell suspension/well.</w:t>
      </w:r>
    </w:p>
    <w:p w14:paraId="1434758E" w14:textId="77777777" w:rsidR="00470506" w:rsidRPr="00470506" w:rsidRDefault="00470506" w:rsidP="00470506">
      <w:pPr>
        <w:tabs>
          <w:tab w:val="num" w:pos="1985"/>
        </w:tabs>
        <w:spacing w:after="240"/>
        <w:ind w:left="1985"/>
        <w:jc w:val="both"/>
        <w:outlineLvl w:val="4"/>
      </w:pPr>
      <w:r w:rsidRPr="00470506">
        <w:rPr>
          <w:b/>
        </w:rPr>
        <w:t>Note</w:t>
      </w:r>
      <w:r w:rsidRPr="00470506">
        <w:t>: Seed plates the day prior to inoculation.</w:t>
      </w:r>
    </w:p>
    <w:p w14:paraId="3B8E8D4C"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 (Suspension) in Biological Safety Cabinet.</w:t>
      </w:r>
    </w:p>
    <w:p w14:paraId="66CF65BD"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 xml:space="preserve">Seeding of suspension cultures is done during the inoculation step.  See </w:t>
      </w:r>
      <w:r w:rsidR="00145C96">
        <w:t>5</w:t>
      </w:r>
      <w:r w:rsidRPr="00470506">
        <w:t>.5.2 inoculation of suspension cultures.</w:t>
      </w:r>
    </w:p>
    <w:p w14:paraId="3D7EE84A"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rPr>
          <w:szCs w:val="24"/>
          <w:shd w:val="clear" w:color="auto" w:fill="FFFFFF"/>
        </w:rPr>
        <w:t>If four blood types are required in the assay, all sample types should be inoculated with 8 replicate wells independently of the positive control expected results for CPE, HA and HAD.</w:t>
      </w:r>
    </w:p>
    <w:p w14:paraId="48A2368C" w14:textId="77777777" w:rsidR="00470506" w:rsidRDefault="00470506" w:rsidP="00470506">
      <w:pPr>
        <w:numPr>
          <w:ilvl w:val="1"/>
          <w:numId w:val="1"/>
        </w:numPr>
        <w:tabs>
          <w:tab w:val="clear" w:pos="1440"/>
        </w:tabs>
        <w:spacing w:after="240"/>
        <w:ind w:left="1418" w:hanging="709"/>
        <w:jc w:val="both"/>
        <w:outlineLvl w:val="1"/>
      </w:pPr>
      <w:r w:rsidRPr="00470506">
        <w:t>If the assay is to be performed using tissue culture flasks, details will be provided in study specific protocol, protocol amendments, technical specification, SSTS or SSPS.</w:t>
      </w:r>
    </w:p>
    <w:p w14:paraId="121386A2" w14:textId="77777777" w:rsidR="00992F03" w:rsidRDefault="00992F03" w:rsidP="00992F03">
      <w:pPr>
        <w:spacing w:after="240"/>
        <w:ind w:left="1418"/>
        <w:jc w:val="both"/>
        <w:outlineLvl w:val="1"/>
      </w:pPr>
    </w:p>
    <w:p w14:paraId="1220AC4D" w14:textId="77777777" w:rsidR="00992F03" w:rsidRDefault="00992F03" w:rsidP="00992F03">
      <w:pPr>
        <w:spacing w:after="240"/>
        <w:ind w:left="1418"/>
        <w:jc w:val="both"/>
        <w:outlineLvl w:val="1"/>
      </w:pPr>
    </w:p>
    <w:p w14:paraId="0A7EC956" w14:textId="77777777" w:rsidR="00992F03" w:rsidRDefault="00992F03" w:rsidP="00992F03">
      <w:pPr>
        <w:spacing w:after="240"/>
        <w:ind w:left="1418"/>
        <w:jc w:val="both"/>
        <w:outlineLvl w:val="1"/>
      </w:pPr>
    </w:p>
    <w:p w14:paraId="3CFEA708" w14:textId="77777777" w:rsidR="00992F03" w:rsidRDefault="00992F03" w:rsidP="00992F03">
      <w:pPr>
        <w:spacing w:after="240"/>
        <w:ind w:left="1418"/>
        <w:jc w:val="both"/>
        <w:outlineLvl w:val="1"/>
      </w:pPr>
    </w:p>
    <w:p w14:paraId="105ABFFE" w14:textId="77777777" w:rsidR="00470506" w:rsidRPr="00470506" w:rsidRDefault="00470506" w:rsidP="00470506">
      <w:pPr>
        <w:numPr>
          <w:ilvl w:val="1"/>
          <w:numId w:val="1"/>
        </w:numPr>
        <w:tabs>
          <w:tab w:val="clear" w:pos="1440"/>
        </w:tabs>
        <w:spacing w:after="240"/>
        <w:ind w:left="1418" w:hanging="709"/>
        <w:jc w:val="both"/>
        <w:outlineLvl w:val="1"/>
      </w:pPr>
      <w:r w:rsidRPr="00470506">
        <w:t>Preparation of Test Article Inoculum</w:t>
      </w:r>
    </w:p>
    <w:p w14:paraId="04841DD6" w14:textId="77777777" w:rsidR="00470506" w:rsidRPr="00470506" w:rsidRDefault="00470506" w:rsidP="00992F03">
      <w:pPr>
        <w:numPr>
          <w:ilvl w:val="2"/>
          <w:numId w:val="1"/>
        </w:numPr>
        <w:tabs>
          <w:tab w:val="clear" w:pos="2160"/>
        </w:tabs>
        <w:spacing w:after="240"/>
        <w:ind w:left="2127" w:hanging="709"/>
        <w:jc w:val="both"/>
        <w:outlineLvl w:val="2"/>
      </w:pPr>
      <w:r w:rsidRPr="00470506">
        <w:t>Cell Lysates</w:t>
      </w:r>
    </w:p>
    <w:p w14:paraId="5B7954CF"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If the test article is frozen, thaw in waterbath at 36 </w:t>
      </w:r>
      <w:r w:rsidRPr="00470506">
        <w:rPr>
          <w:szCs w:val="24"/>
        </w:rPr>
        <w:sym w:font="Symbol" w:char="F0B1"/>
      </w:r>
      <w:r w:rsidRPr="00470506">
        <w:t xml:space="preserve"> 2</w:t>
      </w:r>
      <w:r w:rsidRPr="00470506">
        <w:rPr>
          <w:szCs w:val="24"/>
        </w:rPr>
        <w:sym w:font="Symbol" w:char="F0B0"/>
      </w:r>
      <w:r w:rsidRPr="00470506">
        <w:t>C and then place the material on ice, or maintain at 2 - 8°C until inoculated.</w:t>
      </w:r>
    </w:p>
    <w:p w14:paraId="58B780A2"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Clarify the lysate by centrifugation at 800 x </w:t>
      </w:r>
      <w:r w:rsidRPr="00470506">
        <w:rPr>
          <w:i/>
        </w:rPr>
        <w:t>g</w:t>
      </w:r>
      <w:r w:rsidRPr="00470506">
        <w:t xml:space="preserve"> for 10 minutes at 2 - 8</w:t>
      </w:r>
      <w:r w:rsidRPr="00470506">
        <w:rPr>
          <w:szCs w:val="24"/>
        </w:rPr>
        <w:sym w:font="Symbol" w:char="F0B0"/>
      </w:r>
      <w:r w:rsidRPr="00470506">
        <w:t>C. Keep lysate on ice, or maintain at 2 - 8</w:t>
      </w:r>
      <w:r w:rsidRPr="00470506">
        <w:rPr>
          <w:szCs w:val="24"/>
        </w:rPr>
        <w:sym w:font="Symbol" w:char="F0B0"/>
      </w:r>
      <w:r w:rsidRPr="00470506">
        <w:t>C, until ready to inoculate. Inoculation should occur as soon as possible after thawing of frozen test articles.</w:t>
      </w:r>
    </w:p>
    <w:p w14:paraId="12CEB539" w14:textId="77777777" w:rsidR="00470506" w:rsidRPr="00470506" w:rsidRDefault="00470506" w:rsidP="00992F03">
      <w:pPr>
        <w:spacing w:after="240"/>
        <w:ind w:left="2835"/>
        <w:jc w:val="both"/>
        <w:outlineLvl w:val="3"/>
      </w:pPr>
      <w:r w:rsidRPr="00470506">
        <w:t xml:space="preserve">In cases where the supernatant is not clarified after centrifugation step, supernatant will be transferred to a new conical tube and an additional centrifugation will be performed at 800 x </w:t>
      </w:r>
      <w:r w:rsidRPr="00470506">
        <w:rPr>
          <w:i/>
          <w:iCs/>
        </w:rPr>
        <w:t>g</w:t>
      </w:r>
      <w:r w:rsidRPr="00470506">
        <w:t xml:space="preserve"> for 10 minutes at 2 - 8</w:t>
      </w:r>
      <w:r w:rsidRPr="00470506">
        <w:rPr>
          <w:rFonts w:ascii="Symbol" w:hAnsi="Symbol"/>
        </w:rPr>
        <w:t></w:t>
      </w:r>
      <w:r w:rsidRPr="00470506">
        <w:t>C. Study manager approval is required to perform this additional step. The supernatant will be used to inoculate the indicator cell lines.</w:t>
      </w:r>
    </w:p>
    <w:p w14:paraId="1F0B148A" w14:textId="77777777" w:rsidR="00470506" w:rsidRPr="00470506" w:rsidRDefault="00470506" w:rsidP="00992F03">
      <w:pPr>
        <w:numPr>
          <w:ilvl w:val="3"/>
          <w:numId w:val="1"/>
        </w:numPr>
        <w:tabs>
          <w:tab w:val="clear" w:pos="3240"/>
        </w:tabs>
        <w:spacing w:after="240"/>
        <w:ind w:left="2835" w:hanging="708"/>
        <w:jc w:val="both"/>
        <w:outlineLvl w:val="3"/>
        <w:rPr>
          <w:szCs w:val="24"/>
        </w:rPr>
      </w:pPr>
      <w:r w:rsidRPr="00470506">
        <w:t xml:space="preserve">If test article is not frozen, use as provided or clarify as in section </w:t>
      </w:r>
      <w:r w:rsidR="00145C96">
        <w:t>5</w:t>
      </w:r>
      <w:r w:rsidRPr="00470506">
        <w:rPr>
          <w:szCs w:val="24"/>
        </w:rPr>
        <w:t>.4.1.2.</w:t>
      </w:r>
    </w:p>
    <w:p w14:paraId="071FBAE4" w14:textId="77777777" w:rsidR="00470506" w:rsidRPr="00470506" w:rsidRDefault="00470506" w:rsidP="00470506">
      <w:pPr>
        <w:numPr>
          <w:ilvl w:val="1"/>
          <w:numId w:val="1"/>
        </w:numPr>
        <w:tabs>
          <w:tab w:val="clear" w:pos="1440"/>
        </w:tabs>
        <w:spacing w:after="240"/>
        <w:ind w:left="1418" w:hanging="709"/>
        <w:jc w:val="both"/>
        <w:outlineLvl w:val="1"/>
      </w:pPr>
      <w:r w:rsidRPr="00470506">
        <w:t>Inoculation of Indicator Cells</w:t>
      </w:r>
    </w:p>
    <w:p w14:paraId="67517E9D" w14:textId="77777777" w:rsidR="00470506" w:rsidRPr="00470506" w:rsidRDefault="00470506" w:rsidP="00470506">
      <w:pPr>
        <w:numPr>
          <w:ilvl w:val="2"/>
          <w:numId w:val="1"/>
        </w:numPr>
        <w:tabs>
          <w:tab w:val="clear" w:pos="2160"/>
        </w:tabs>
        <w:spacing w:after="240"/>
        <w:ind w:left="2127" w:hanging="743"/>
        <w:jc w:val="both"/>
        <w:outlineLvl w:val="2"/>
      </w:pPr>
      <w:r w:rsidRPr="00470506">
        <w:t xml:space="preserve">Adherent Cultures </w:t>
      </w:r>
    </w:p>
    <w:p w14:paraId="3C73394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Prior to inoculation, examine the six-well plates to be inoculated for the presence of a uniform, subconfluent monolayer.</w:t>
      </w:r>
    </w:p>
    <w:p w14:paraId="2B6A513C" w14:textId="77777777" w:rsidR="00470506" w:rsidRPr="00470506" w:rsidRDefault="00470506" w:rsidP="00470506">
      <w:pPr>
        <w:spacing w:after="240"/>
        <w:ind w:left="3119" w:hanging="992"/>
        <w:jc w:val="both"/>
        <w:outlineLvl w:val="3"/>
      </w:pPr>
      <w:r w:rsidRPr="00470506">
        <w:rPr>
          <w:b/>
        </w:rPr>
        <w:t>NOTE:  If the monolayers are not uniform or appear unhealthy, notify the Study Director/Responsible Scientist and/or Laboratory Management immediately.</w:t>
      </w:r>
    </w:p>
    <w:p w14:paraId="28BB33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PROC-BREL_GLOB-OP-052639 (BPBT6376), UK and Singapore only]. The diluted virus is then inoculated onto the appropriate indicator cell line as described below. </w:t>
      </w:r>
    </w:p>
    <w:p w14:paraId="30C10F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Aspirate the growth medium and wash the monolayer with 1.0 ml/well of DPBS. Aspirate the wash buffer and add 0.5 ml of the test article or control to each well of the appropriate six-well plate. </w:t>
      </w:r>
    </w:p>
    <w:p w14:paraId="798A2058"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Inoculate 6 wells per inoculum type, or 8 wells if four blood types are required.</w:t>
      </w:r>
    </w:p>
    <w:p w14:paraId="4307BD5D"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Inoculate the negative control first, then the test article, and then the positive control. Inoculate a separate plate for each test article and control.</w:t>
      </w:r>
    </w:p>
    <w:p w14:paraId="1AF87A1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ensure appropriate segregation, test articles are brought into the hood one at a time and inoculated onto their specified indicator cell types. Any remaining test article material is removed from the hood prior to inoculation of subsequent inoculations.</w:t>
      </w:r>
    </w:p>
    <w:p w14:paraId="4971A8DD"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Allow the inoculum to adsorb at 36 </w:t>
      </w:r>
      <w:r w:rsidRPr="00470506">
        <w:rPr>
          <w:szCs w:val="24"/>
        </w:rPr>
        <w:sym w:font="Symbol" w:char="F0B1"/>
      </w:r>
      <w:r w:rsidRPr="00470506">
        <w:t xml:space="preserve"> 2</w:t>
      </w:r>
      <w:r w:rsidRPr="00470506">
        <w:rPr>
          <w:szCs w:val="24"/>
        </w:rPr>
        <w:sym w:font="Symbol" w:char="F0B0"/>
      </w:r>
      <w:r w:rsidRPr="00470506">
        <w:t>C for 70 ± 10 minutes (Optional: plates may be rocked gently during the adsorption period).</w:t>
      </w:r>
    </w:p>
    <w:p w14:paraId="2868099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Aspirate inoculum and add 2 ml/well of maintenance medium (appropriate to cell type) and return to incubator.</w:t>
      </w:r>
    </w:p>
    <w:p w14:paraId="3A43CD01" w14:textId="77777777" w:rsidR="00470506" w:rsidRPr="00470506" w:rsidRDefault="00470506" w:rsidP="00470506">
      <w:pPr>
        <w:numPr>
          <w:ilvl w:val="2"/>
          <w:numId w:val="1"/>
        </w:numPr>
        <w:tabs>
          <w:tab w:val="clear" w:pos="2160"/>
        </w:tabs>
        <w:spacing w:after="240"/>
        <w:ind w:left="2127" w:hanging="851"/>
        <w:jc w:val="both"/>
        <w:outlineLvl w:val="2"/>
      </w:pPr>
      <w:r w:rsidRPr="00470506">
        <w:t>Suspension Culture</w:t>
      </w:r>
    </w:p>
    <w:p w14:paraId="561C6439"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Positive Control Concentrations Required for Routine </w:t>
      </w:r>
      <w:r w:rsidRPr="00470506">
        <w:rPr>
          <w:i/>
        </w:rPr>
        <w:t xml:space="preserve">in Vitro </w:t>
      </w:r>
      <w:r w:rsidRPr="00470506">
        <w:t>Assays (BPBT6376), UK and Singapore only]. The diluted virus is then inoculated onto the appropriate indicator cell line as described below.</w:t>
      </w:r>
    </w:p>
    <w:p w14:paraId="1A3DB5C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Tap each tissue culture flask to evenly suspend the cells and mix cells by aspirating with a pipette.</w:t>
      </w:r>
    </w:p>
    <w:p w14:paraId="4C73495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Determine cell concentration by performing a viable cell count in accordance with PROC-BREL_GLOB-OP-036137 (BPTD0011) for the use of a haemocytometer to determine cell counts.</w:t>
      </w:r>
    </w:p>
    <w:p w14:paraId="7DD080D6"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Transfer 1.2 x 10</w:t>
      </w:r>
      <w:r w:rsidRPr="00470506">
        <w:rPr>
          <w:vertAlign w:val="superscript"/>
        </w:rPr>
        <w:t>6</w:t>
      </w:r>
      <w:r w:rsidRPr="00470506">
        <w:t xml:space="preserve"> cells, as determined in section </w:t>
      </w:r>
      <w:r w:rsidR="00145C96">
        <w:t>5</w:t>
      </w:r>
      <w:r w:rsidRPr="00470506">
        <w:t xml:space="preserve">.5.2.3, to an appropriately labeled centrifuge tube.  Prepare enough tubes to account for each sample type to be inoculated. </w:t>
      </w:r>
    </w:p>
    <w:p w14:paraId="42EB9ED5"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2-8</w:t>
      </w:r>
      <w:r w:rsidRPr="00470506">
        <w:rPr>
          <w:szCs w:val="24"/>
        </w:rPr>
        <w:sym w:font="Symbol" w:char="F0B0"/>
      </w:r>
      <w:r w:rsidRPr="00470506">
        <w:t>C and aspirate the resulting supernatant.</w:t>
      </w:r>
    </w:p>
    <w:p w14:paraId="64392C6A"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inoculate the cells, resuspend the pellet in 3.0 ml of the appropriate test article or control. Inoculate the negative control first, then the test article, and finally the positive control.</w:t>
      </w:r>
    </w:p>
    <w:p w14:paraId="0069D2F3"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Incubate at 36 </w:t>
      </w:r>
      <w:r w:rsidRPr="00470506">
        <w:rPr>
          <w:szCs w:val="24"/>
        </w:rPr>
        <w:sym w:font="Symbol" w:char="F0B1"/>
      </w:r>
      <w:r w:rsidRPr="00470506">
        <w:t xml:space="preserve"> 2</w:t>
      </w:r>
      <w:r w:rsidRPr="00470506">
        <w:rPr>
          <w:szCs w:val="24"/>
        </w:rPr>
        <w:sym w:font="Symbol" w:char="F0B0"/>
      </w:r>
      <w:r w:rsidRPr="00470506">
        <w:t xml:space="preserve">C for 70  </w:t>
      </w:r>
      <w:r w:rsidRPr="00470506">
        <w:rPr>
          <w:szCs w:val="24"/>
        </w:rPr>
        <w:sym w:font="Symbol" w:char="F0B1"/>
      </w:r>
      <w:r w:rsidRPr="00470506">
        <w:t xml:space="preserve"> 10 minutes.</w:t>
      </w:r>
    </w:p>
    <w:p w14:paraId="76CE721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2 - 8</w:t>
      </w:r>
      <w:r w:rsidRPr="00470506">
        <w:rPr>
          <w:szCs w:val="24"/>
        </w:rPr>
        <w:sym w:font="Symbol" w:char="F0B0"/>
      </w:r>
      <w:r w:rsidRPr="00470506">
        <w:t>C and aspirate the resulting supernatant.</w:t>
      </w:r>
    </w:p>
    <w:p w14:paraId="68FBD6F0"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Resuspend the cell pellet in 12 ml of the appropriate maintenance media.</w:t>
      </w:r>
    </w:p>
    <w:p w14:paraId="2071A3B5" w14:textId="77777777" w:rsidR="00470506" w:rsidRPr="00470506" w:rsidRDefault="00470506" w:rsidP="00470506">
      <w:pPr>
        <w:numPr>
          <w:ilvl w:val="3"/>
          <w:numId w:val="1"/>
        </w:numPr>
        <w:tabs>
          <w:tab w:val="clear" w:pos="3240"/>
        </w:tabs>
        <w:spacing w:after="240"/>
        <w:ind w:left="3119" w:hanging="992"/>
        <w:jc w:val="both"/>
        <w:outlineLvl w:val="3"/>
      </w:pPr>
      <w:r w:rsidRPr="00470506">
        <w:t xml:space="preserve">Dispense 2.0 ml of the cell suspension into each well of a six-well plate and return to the incubator at 36 </w:t>
      </w:r>
      <w:r w:rsidRPr="00470506">
        <w:rPr>
          <w:szCs w:val="24"/>
        </w:rPr>
        <w:sym w:font="Symbol" w:char="F0B1"/>
      </w:r>
      <w:r w:rsidRPr="00470506">
        <w:t xml:space="preserve"> 2</w:t>
      </w:r>
      <w:r w:rsidRPr="00470506">
        <w:rPr>
          <w:szCs w:val="24"/>
        </w:rPr>
        <w:sym w:font="Symbol" w:char="F0B0"/>
      </w:r>
      <w:r w:rsidRPr="00470506">
        <w:t>C.</w:t>
      </w:r>
    </w:p>
    <w:p w14:paraId="42A22D85" w14:textId="77777777" w:rsidR="00470506" w:rsidRPr="00470506" w:rsidRDefault="00470506" w:rsidP="00470506">
      <w:pPr>
        <w:numPr>
          <w:ilvl w:val="1"/>
          <w:numId w:val="1"/>
        </w:numPr>
        <w:tabs>
          <w:tab w:val="clear" w:pos="1440"/>
        </w:tabs>
        <w:spacing w:after="240"/>
        <w:ind w:left="1418" w:hanging="709"/>
        <w:jc w:val="both"/>
        <w:outlineLvl w:val="1"/>
      </w:pPr>
      <w:r w:rsidRPr="00470506">
        <w:t>Cytopathic Effect Observations and Refeeds</w:t>
      </w:r>
    </w:p>
    <w:p w14:paraId="62B92E31" w14:textId="77777777" w:rsidR="00470506" w:rsidRPr="00470506" w:rsidRDefault="00470506" w:rsidP="00470506">
      <w:pPr>
        <w:numPr>
          <w:ilvl w:val="2"/>
          <w:numId w:val="1"/>
        </w:numPr>
        <w:tabs>
          <w:tab w:val="clear" w:pos="2160"/>
        </w:tabs>
        <w:spacing w:after="240"/>
        <w:ind w:left="2127" w:hanging="709"/>
        <w:jc w:val="both"/>
        <w:outlineLvl w:val="2"/>
      </w:pPr>
      <w:r w:rsidRPr="00470506">
        <w:t>The cells should be observed at least 3 times/week, which must include an observation at day 14. Record their appearance as normal or abnormal (if abnormal, document the appearance).  Evidence of cytopathic effect (CPE) in the test article or negative control plates, determined according to PROC-BREL_GLOB-OP-035071 (BPBT3104), must be verified by the Study Director/Responsible Scientist or a designated alternate and assessed at the conclusion of the study by the Study Director/Responsible Scientist or Laboratory Management.</w:t>
      </w:r>
    </w:p>
    <w:p w14:paraId="752DF6B3" w14:textId="77777777" w:rsidR="00470506" w:rsidRPr="00470506" w:rsidRDefault="00470506" w:rsidP="00470506">
      <w:pPr>
        <w:numPr>
          <w:ilvl w:val="2"/>
          <w:numId w:val="1"/>
        </w:numPr>
        <w:tabs>
          <w:tab w:val="clear" w:pos="2160"/>
        </w:tabs>
        <w:spacing w:after="240"/>
        <w:ind w:left="2127" w:hanging="709"/>
        <w:jc w:val="both"/>
        <w:outlineLvl w:val="2"/>
      </w:pPr>
      <w:r w:rsidRPr="00470506">
        <w:t>Refeed the plates at least once per week of incubation, using the appropriate maintenance medium for each cell line.</w:t>
      </w:r>
    </w:p>
    <w:p w14:paraId="7F5E1640" w14:textId="77777777" w:rsidR="00470506" w:rsidRPr="00470506" w:rsidRDefault="00470506" w:rsidP="00470506">
      <w:pPr>
        <w:numPr>
          <w:ilvl w:val="2"/>
          <w:numId w:val="1"/>
        </w:numPr>
        <w:tabs>
          <w:tab w:val="clear" w:pos="2160"/>
        </w:tabs>
        <w:spacing w:after="240"/>
        <w:ind w:left="2127" w:hanging="709"/>
        <w:jc w:val="both"/>
        <w:outlineLvl w:val="2"/>
      </w:pPr>
      <w:r w:rsidRPr="00470506">
        <w:t>For suspension cultures, remove between 50-70% of the culture media from all wells and refeed to a total volume of 2 ml of maintenance media per well. (Cultures exhibiting low level confluence should be centrifuged at 200 x g  for 10 minutes at 2 – 8°C and the cells then resuspended in 2ml of maintenance medium). At this time, a viability count on the culture fluid removed from the wells may be performed if required, according to PROC-BREL_GLOB-OP-036137 (BPTD0011).</w:t>
      </w:r>
    </w:p>
    <w:p w14:paraId="5788A4B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 xml:space="preserve">There are certain occasions where sub-culture of the assay cultures may be performed to maintain the integrity of the cell monolayers: </w:t>
      </w:r>
    </w:p>
    <w:p w14:paraId="3024BA82" w14:textId="77777777" w:rsidR="00470506" w:rsidRPr="00470506" w:rsidRDefault="00470506" w:rsidP="00470506">
      <w:pPr>
        <w:spacing w:after="240"/>
        <w:ind w:left="2127"/>
        <w:rPr>
          <w:szCs w:val="24"/>
          <w:lang w:eastAsia="en-US"/>
        </w:rPr>
      </w:pPr>
      <w:r w:rsidRPr="00470506">
        <w:rPr>
          <w:szCs w:val="24"/>
          <w:lang w:eastAsia="en-US"/>
        </w:rPr>
        <w:t xml:space="preserve">1) For certain cell lines which grow to high densities (e.g. MDBK, NIH/3T3, 324K, 293 and PPK). </w:t>
      </w:r>
    </w:p>
    <w:p w14:paraId="0C13CA85" w14:textId="77777777" w:rsidR="00470506" w:rsidRPr="00470506" w:rsidRDefault="00470506" w:rsidP="00470506">
      <w:pPr>
        <w:spacing w:after="240"/>
        <w:ind w:left="2127"/>
        <w:rPr>
          <w:szCs w:val="24"/>
          <w:lang w:eastAsia="en-US"/>
        </w:rPr>
      </w:pPr>
      <w:r w:rsidRPr="00470506">
        <w:rPr>
          <w:szCs w:val="24"/>
          <w:lang w:eastAsia="en-US"/>
        </w:rPr>
        <w:t>2) In certain circumstances cell lines may detach in patches due to static electricity; sometimes referred to as “plate effect”. The resultant assay plates are observed to exhibit variable cell densities between the six wells of a given condition.    </w:t>
      </w:r>
    </w:p>
    <w:p w14:paraId="6E4D1A1E"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The decision to sub-culture must be made by the Study Director/Responsible Scientist or study management and be documented in LIMS, the assay workbook or batch record. Sub-culture should not be performed less than seven days prior to the scheduled testing for haemadsorption (with the exception of PPK cultures which may require a second subculture) to allow sufficient time for cell monolayer integrity to return and for cells to express potential adventitious viruses. When sub-culturing any given condition, all available associated conditions inoculated onto the same cell line, not exhibiting CPE,</w:t>
      </w:r>
      <w:r w:rsidRPr="00470506">
        <w:rPr>
          <w:color w:val="000080"/>
          <w:szCs w:val="24"/>
          <w:lang w:eastAsia="en-US"/>
        </w:rPr>
        <w:t xml:space="preserve"> </w:t>
      </w:r>
      <w:r w:rsidRPr="00470506">
        <w:rPr>
          <w:szCs w:val="24"/>
          <w:lang w:eastAsia="en-US"/>
        </w:rPr>
        <w:t>should be sub-cultured on the same day (e.g. should you perform sub-culture on an MRC-5 negative control condition, you must sub-culture the MRC-5 positive control, if CPE is not present, as well as all MRC-5 test article cultures which share these controls).</w:t>
      </w:r>
      <w:r w:rsidRPr="00470506">
        <w:t xml:space="preserve"> </w:t>
      </w:r>
    </w:p>
    <w:p w14:paraId="1EEFEDE2" w14:textId="77777777" w:rsidR="00470506" w:rsidRPr="00470506" w:rsidRDefault="00470506" w:rsidP="00470506">
      <w:pPr>
        <w:spacing w:after="240"/>
        <w:ind w:left="2127"/>
        <w:outlineLvl w:val="2"/>
        <w:rPr>
          <w:szCs w:val="24"/>
          <w:lang w:eastAsia="en-US"/>
        </w:rPr>
      </w:pPr>
      <w:r w:rsidRPr="00470506">
        <w:t>Performance of sub-culture as well as the reason for deciding to take this approach must be described in the relevant Final Report/Certificate of Analysis.</w:t>
      </w:r>
    </w:p>
    <w:p w14:paraId="7585A9A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To perform subculture, harvest the cells by removing the medium, rinsing the monolayer once with 1ml/well of DPBS, and then adding 0.5ml of Trypsin-EDTA to each well. After allowing sufficient time for cell detachment, collect the cells from each well in a volume of 1.5ml of fresh maintenance medium giving a total volume of 2ml per well. Pool the cells from all 6 wells by adding to a 15-ml tube and mixing well. Add 0.5ml of cell suspension to each well of a new 6-well plate followed by 1.5ml of maintenance media, giving a total of 2ml per well. Then return the plates to the incubator.</w:t>
      </w:r>
    </w:p>
    <w:p w14:paraId="23CB42FE" w14:textId="77777777" w:rsidR="00470506" w:rsidRDefault="00470506" w:rsidP="00470506">
      <w:pPr>
        <w:numPr>
          <w:ilvl w:val="2"/>
          <w:numId w:val="1"/>
        </w:numPr>
        <w:tabs>
          <w:tab w:val="clear" w:pos="2160"/>
        </w:tabs>
        <w:ind w:left="2127" w:hanging="709"/>
        <w:jc w:val="both"/>
        <w:outlineLvl w:val="2"/>
      </w:pPr>
      <w:r w:rsidRPr="00470506">
        <w:t>If CPE is observed in the indicator cells inoculated with test article, a sample of the conditioned medium will, at the Study Director's/Responsible Scientist’s discretion, be collected and stored at -60</w:t>
      </w:r>
      <w:r w:rsidRPr="00470506">
        <w:rPr>
          <w:szCs w:val="24"/>
        </w:rPr>
        <w:sym w:font="Symbol" w:char="F0B0"/>
      </w:r>
      <w:r w:rsidRPr="00470506">
        <w:t>C or below.  The sample may, as authorized by Sponsor, be passaged onto fresh indicator cells to confirm cytopathology or a cytotoxic effect, or may be used in additional procedures as requested by the Sponsor.</w:t>
      </w:r>
    </w:p>
    <w:p w14:paraId="47D5C88A" w14:textId="77777777" w:rsidR="00470506" w:rsidRDefault="00470506" w:rsidP="00470506">
      <w:pPr>
        <w:tabs>
          <w:tab w:val="num" w:pos="2856"/>
        </w:tabs>
        <w:ind w:left="1985"/>
        <w:jc w:val="both"/>
        <w:outlineLvl w:val="2"/>
      </w:pPr>
    </w:p>
    <w:p w14:paraId="6F7B2DCC" w14:textId="77777777" w:rsidR="00470506" w:rsidRPr="00470506" w:rsidRDefault="00470506" w:rsidP="00470506">
      <w:pPr>
        <w:numPr>
          <w:ilvl w:val="1"/>
          <w:numId w:val="1"/>
        </w:numPr>
        <w:tabs>
          <w:tab w:val="clear" w:pos="1440"/>
        </w:tabs>
        <w:spacing w:after="240"/>
        <w:ind w:left="1418" w:hanging="709"/>
        <w:jc w:val="both"/>
        <w:outlineLvl w:val="1"/>
      </w:pPr>
      <w:r w:rsidRPr="00470506">
        <w:t>Haemagglutination and Haemadsorption (HA/HAD)</w:t>
      </w:r>
    </w:p>
    <w:p w14:paraId="6398D8E1" w14:textId="77777777" w:rsidR="00470506" w:rsidRPr="00470506" w:rsidRDefault="00470506" w:rsidP="00470506">
      <w:pPr>
        <w:numPr>
          <w:ilvl w:val="2"/>
          <w:numId w:val="1"/>
        </w:numPr>
        <w:tabs>
          <w:tab w:val="clear" w:pos="2160"/>
        </w:tabs>
        <w:spacing w:after="240"/>
        <w:ind w:left="2127" w:hanging="743"/>
        <w:jc w:val="both"/>
        <w:outlineLvl w:val="2"/>
      </w:pPr>
      <w:r w:rsidRPr="00470506">
        <w:t>Adherent Cultures</w:t>
      </w:r>
    </w:p>
    <w:p w14:paraId="79C50D9F" w14:textId="77777777" w:rsidR="00470506" w:rsidRPr="00470506" w:rsidRDefault="00470506" w:rsidP="00470506">
      <w:pPr>
        <w:spacing w:after="240"/>
        <w:ind w:left="3119" w:hanging="992"/>
        <w:jc w:val="both"/>
        <w:outlineLvl w:val="3"/>
      </w:pPr>
      <w:r>
        <w:t>5</w:t>
      </w:r>
      <w:r w:rsidRPr="00470506">
        <w:t>.7.1.1  On day 14 post-inoculation, or earlier at the appearance of CPE in all wells, if required (For UK testing only refer to appendix 2), test the conditioned medium and the remaining cell monolayers for hemagglutination and hemadsorption according to the procedures described in PROC-BREL_GLOB-OP-035069 (BPBT3103).</w:t>
      </w:r>
    </w:p>
    <w:p w14:paraId="17A87D75" w14:textId="77777777" w:rsidR="00470506" w:rsidRPr="00470506" w:rsidRDefault="00470506" w:rsidP="00145C96">
      <w:pPr>
        <w:numPr>
          <w:ilvl w:val="2"/>
          <w:numId w:val="1"/>
        </w:numPr>
        <w:tabs>
          <w:tab w:val="clear" w:pos="2160"/>
        </w:tabs>
        <w:spacing w:after="240"/>
        <w:ind w:left="2127" w:hanging="743"/>
        <w:jc w:val="both"/>
        <w:outlineLvl w:val="2"/>
      </w:pPr>
      <w:r w:rsidRPr="00470506">
        <w:t>Suspension Cultures</w:t>
      </w:r>
    </w:p>
    <w:p w14:paraId="35E1AC2C"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On day 14 post-inoculation, or earlier at the appearance of CPE, centrifuge the culture media from each pair of wells at 200 x </w:t>
      </w:r>
      <w:r w:rsidR="00470506" w:rsidRPr="00470506">
        <w:rPr>
          <w:i/>
        </w:rPr>
        <w:t>g</w:t>
      </w:r>
      <w:r w:rsidR="00470506" w:rsidRPr="00470506">
        <w:t xml:space="preserve"> for 10 minutes at 2 - 8</w:t>
      </w:r>
      <w:r w:rsidR="00470506" w:rsidRPr="00470506">
        <w:rPr>
          <w:szCs w:val="24"/>
        </w:rPr>
        <w:sym w:font="Symbol" w:char="F0B0"/>
      </w:r>
      <w:r w:rsidR="00470506" w:rsidRPr="00470506">
        <w:t>C.  If required, retain some of the media in each well to prevent desiccation.</w:t>
      </w:r>
    </w:p>
    <w:p w14:paraId="2D96F671"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Pool the supernatants and test for haemagglutination using appropriate erythrocytes at 2 - 8</w:t>
      </w:r>
      <w:r w:rsidR="00470506" w:rsidRPr="00470506">
        <w:rPr>
          <w:szCs w:val="24"/>
        </w:rPr>
        <w:sym w:font="Symbol" w:char="F0B0"/>
      </w:r>
      <w:r w:rsidR="00470506" w:rsidRPr="00470506">
        <w:t xml:space="preserve">C and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according to PROC-BREL_GLOB-OP-035069 (BPBT3103), noting any exceptions in the SSPS, SSTS, protocol or LIMS Study Plan.</w:t>
      </w:r>
    </w:p>
    <w:p w14:paraId="13791A74"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Resuspend the pellet in 1.0 ml of the appropriate erythrocyte suspension.  Remove any remaining culture fluid from the plate wells and transfer 0.5ml of each suspension back to its original pair of wells.</w:t>
      </w:r>
    </w:p>
    <w:p w14:paraId="27F89FF8"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Incubate the plates at 2 - 8</w:t>
      </w:r>
      <w:r w:rsidR="00470506" w:rsidRPr="00470506">
        <w:rPr>
          <w:szCs w:val="24"/>
        </w:rPr>
        <w:sym w:font="Symbol" w:char="F0B0"/>
      </w:r>
      <w:r w:rsidR="00470506" w:rsidRPr="00470506">
        <w:t>C for approximately 30 minutes and read according to PROC-BREL_GLOB-OP-035069 (BPBT3103).</w:t>
      </w:r>
    </w:p>
    <w:p w14:paraId="081DC00B"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Transfer the plates to an incubator at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and incubate for approximately 30 minutes and read according to PROC-BREL_GLOB-OP-035069 (BPBT3103).</w:t>
      </w:r>
    </w:p>
    <w:p w14:paraId="785D1C64" w14:textId="77777777" w:rsidR="00470506" w:rsidRPr="00470506" w:rsidRDefault="00470506" w:rsidP="00145C96">
      <w:pPr>
        <w:numPr>
          <w:ilvl w:val="1"/>
          <w:numId w:val="1"/>
        </w:numPr>
        <w:tabs>
          <w:tab w:val="clear" w:pos="1440"/>
        </w:tabs>
        <w:spacing w:after="240"/>
        <w:ind w:left="1418" w:hanging="709"/>
        <w:jc w:val="both"/>
        <w:outlineLvl w:val="1"/>
      </w:pPr>
      <w:r w:rsidRPr="00470506">
        <w:t xml:space="preserve">Blind Passage Inoculation Day 14: </w:t>
      </w:r>
    </w:p>
    <w:p w14:paraId="27172396" w14:textId="77777777" w:rsidR="00470506" w:rsidRPr="00470506" w:rsidRDefault="00470506" w:rsidP="00145C96">
      <w:pPr>
        <w:numPr>
          <w:ilvl w:val="2"/>
          <w:numId w:val="1"/>
        </w:numPr>
        <w:tabs>
          <w:tab w:val="clear" w:pos="2160"/>
        </w:tabs>
        <w:spacing w:after="240"/>
        <w:ind w:left="2127" w:hanging="709"/>
        <w:outlineLvl w:val="2"/>
      </w:pPr>
      <w:r w:rsidRPr="00470506">
        <w:t xml:space="preserve">Seed detector cells for passage according to section </w:t>
      </w:r>
      <w:r w:rsidR="00145C96">
        <w:t>5</w:t>
      </w:r>
      <w:r w:rsidRPr="00470506">
        <w:t xml:space="preserve">.1 – </w:t>
      </w:r>
      <w:r w:rsidR="00145C96">
        <w:t>5</w:t>
      </w:r>
      <w:r w:rsidRPr="00470506">
        <w:t>.3.</w:t>
      </w:r>
    </w:p>
    <w:p w14:paraId="3DBD03B0" w14:textId="77777777" w:rsidR="00470506" w:rsidRPr="00470506" w:rsidRDefault="00470506" w:rsidP="00145C96">
      <w:pPr>
        <w:numPr>
          <w:ilvl w:val="2"/>
          <w:numId w:val="1"/>
        </w:numPr>
        <w:tabs>
          <w:tab w:val="clear" w:pos="2160"/>
        </w:tabs>
        <w:spacing w:after="240"/>
        <w:ind w:left="2127"/>
        <w:outlineLvl w:val="2"/>
      </w:pPr>
      <w:r w:rsidRPr="00470506">
        <w:t xml:space="preserve">On day 14 post-inoculation, test article and negative control cultures not showing CPE in all wells will be blind passaged.  Pool 7 - 12 ml of culture medium from all available wells (5 or 6 minimum).  If necessary, clarify the culture medium by centrifugation at 800 x </w:t>
      </w:r>
      <w:r w:rsidRPr="00470506">
        <w:rPr>
          <w:i/>
        </w:rPr>
        <w:t>g</w:t>
      </w:r>
      <w:r w:rsidRPr="00470506">
        <w:t xml:space="preserve"> for approximately 10 minutes.</w:t>
      </w:r>
    </w:p>
    <w:p w14:paraId="17435ABF" w14:textId="77777777" w:rsidR="00470506" w:rsidRPr="00470506" w:rsidRDefault="00470506" w:rsidP="00145C96">
      <w:pPr>
        <w:numPr>
          <w:ilvl w:val="0"/>
          <w:numId w:val="8"/>
        </w:numPr>
        <w:spacing w:after="240"/>
        <w:ind w:left="3119"/>
        <w:outlineLvl w:val="3"/>
      </w:pPr>
      <w:r w:rsidRPr="00470506">
        <w:rPr>
          <w:b/>
          <w:caps/>
        </w:rPr>
        <w:t>Note:</w:t>
      </w:r>
      <w:r w:rsidRPr="00470506">
        <w:t xml:space="preserve">  Blind passage positive controls are only inoculated if applicable, on Study Director's/Responsible Scientist’s instructions. Inoculate a new set of positive controls for the indicator cells as performed in section 6.5.</w:t>
      </w:r>
    </w:p>
    <w:p w14:paraId="0DFD02C5" w14:textId="77777777" w:rsidR="00470506" w:rsidRPr="00470506" w:rsidRDefault="00470506" w:rsidP="00145C96">
      <w:pPr>
        <w:numPr>
          <w:ilvl w:val="3"/>
          <w:numId w:val="1"/>
        </w:numPr>
        <w:tabs>
          <w:tab w:val="clear" w:pos="3240"/>
        </w:tabs>
        <w:spacing w:after="240"/>
        <w:ind w:left="3119"/>
        <w:outlineLvl w:val="3"/>
      </w:pPr>
      <w:r w:rsidRPr="00470506">
        <w:t xml:space="preserve">If the culture is a suspension, clarify the culture medium by centrifugation at 200 x </w:t>
      </w:r>
      <w:r w:rsidRPr="00470506">
        <w:rPr>
          <w:i/>
        </w:rPr>
        <w:t>g</w:t>
      </w:r>
      <w:r w:rsidRPr="00470506">
        <w:t xml:space="preserve"> for 10 minutes prior to blind passage inoculation.</w:t>
      </w:r>
    </w:p>
    <w:p w14:paraId="3E5FE794" w14:textId="77777777" w:rsidR="00470506" w:rsidRPr="00470506" w:rsidRDefault="00470506" w:rsidP="00145C96">
      <w:pPr>
        <w:numPr>
          <w:ilvl w:val="2"/>
          <w:numId w:val="1"/>
        </w:numPr>
        <w:tabs>
          <w:tab w:val="clear" w:pos="2160"/>
        </w:tabs>
        <w:spacing w:after="240"/>
        <w:ind w:left="2127" w:hanging="743"/>
        <w:jc w:val="both"/>
        <w:outlineLvl w:val="2"/>
      </w:pPr>
      <w:r w:rsidRPr="00470506">
        <w:t>Inoculation</w:t>
      </w:r>
    </w:p>
    <w:p w14:paraId="0043F276"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adherent cultures, repeat steps under </w:t>
      </w:r>
      <w:r w:rsidR="00145C96">
        <w:t>5</w:t>
      </w:r>
      <w:r w:rsidRPr="00470506">
        <w:t xml:space="preserve">.5, using 3 ml of clarified (if applicable) supernatant from </w:t>
      </w:r>
      <w:r w:rsidR="00883893">
        <w:t>5</w:t>
      </w:r>
      <w:r w:rsidRPr="00470506">
        <w:t>.8.1 as the inoculum.</w:t>
      </w:r>
    </w:p>
    <w:p w14:paraId="49B9363D"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suspension cultures, place two volumes, each containing cells into two centrifuge tubes, one labeled “negative control blind passage” and one with the test article designation.  Then, repeat steps under </w:t>
      </w:r>
      <w:r w:rsidR="00145C96">
        <w:t>5</w:t>
      </w:r>
      <w:r w:rsidRPr="00470506">
        <w:t xml:space="preserve">.5, using 3 ml of clarified supernatant from </w:t>
      </w:r>
      <w:r w:rsidR="00145C96">
        <w:t>5</w:t>
      </w:r>
      <w:r w:rsidRPr="00470506">
        <w:t>.8.1 as the inoculum.</w:t>
      </w:r>
    </w:p>
    <w:p w14:paraId="6162A3CB"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The cells should be observed for CPE at least 3 times a week, which must include an observation on day 28 of the assay.  Repeat steps </w:t>
      </w:r>
      <w:r w:rsidRPr="00470506">
        <w:br/>
      </w:r>
      <w:r w:rsidR="00145C96">
        <w:t>5</w:t>
      </w:r>
      <w:r w:rsidRPr="00470506">
        <w:t xml:space="preserve">.6 – </w:t>
      </w:r>
      <w:r w:rsidR="00145C96">
        <w:t>5</w:t>
      </w:r>
      <w:r w:rsidRPr="00470506">
        <w:t>.7.</w:t>
      </w:r>
    </w:p>
    <w:p w14:paraId="20327E9C" w14:textId="77777777" w:rsidR="00470506" w:rsidRPr="00470506" w:rsidRDefault="00470506" w:rsidP="00145C96">
      <w:pPr>
        <w:numPr>
          <w:ilvl w:val="3"/>
          <w:numId w:val="1"/>
        </w:numPr>
        <w:tabs>
          <w:tab w:val="clear" w:pos="3240"/>
        </w:tabs>
        <w:spacing w:after="240"/>
        <w:ind w:left="3119" w:hanging="992"/>
        <w:outlineLvl w:val="3"/>
      </w:pPr>
      <w:r w:rsidRPr="00470506">
        <w:t>Optional: Store the remaining sample (4 - 6 ml) at -60</w:t>
      </w:r>
      <w:r w:rsidRPr="00470506">
        <w:rPr>
          <w:szCs w:val="24"/>
        </w:rPr>
        <w:sym w:font="Symbol" w:char="F0B0"/>
      </w:r>
      <w:r w:rsidRPr="00470506">
        <w:t>C or below as a back-up sample.  Label with: study number, inoculum type, date collected, and storage conditions.</w:t>
      </w:r>
    </w:p>
    <w:p w14:paraId="4C2FF4AC" w14:textId="77777777" w:rsidR="00470506" w:rsidRPr="00470506" w:rsidRDefault="00470506" w:rsidP="00883893">
      <w:pPr>
        <w:spacing w:after="240"/>
        <w:ind w:left="3119"/>
        <w:jc w:val="both"/>
        <w:outlineLvl w:val="3"/>
      </w:pPr>
      <w:r w:rsidRPr="00470506">
        <w:t xml:space="preserve">After a minimum of 28 days, or earlier if necessary, an additional HA/HAD procedure will be performed as described in section </w:t>
      </w:r>
      <w:r w:rsidR="00145C96">
        <w:t>5</w:t>
      </w:r>
      <w:r w:rsidRPr="00470506">
        <w:t xml:space="preserve">.7. </w:t>
      </w:r>
    </w:p>
    <w:p w14:paraId="66CA47B1" w14:textId="77777777" w:rsidR="009979E6" w:rsidRDefault="009979E6" w:rsidP="009979E6">
      <w:pPr>
        <w:pStyle w:val="HEADINGSOPs"/>
        <w:rPr>
          <w:b w:val="0"/>
          <w:i/>
          <w:u w:val="none"/>
        </w:rPr>
      </w:pPr>
      <w:r>
        <w:t xml:space="preserve">Criteria for a VALId test </w:t>
      </w:r>
    </w:p>
    <w:p w14:paraId="792D5000" w14:textId="77777777" w:rsidR="00145C96" w:rsidRPr="00145C96" w:rsidRDefault="00145C96" w:rsidP="00145C96">
      <w:pPr>
        <w:numPr>
          <w:ilvl w:val="1"/>
          <w:numId w:val="1"/>
        </w:numPr>
        <w:tabs>
          <w:tab w:val="clear" w:pos="1440"/>
        </w:tabs>
        <w:spacing w:after="240"/>
        <w:ind w:left="1418" w:hanging="709"/>
        <w:jc w:val="both"/>
        <w:outlineLvl w:val="1"/>
      </w:pPr>
      <w:r w:rsidRPr="00145C96">
        <w:t>Positive Controls</w:t>
      </w:r>
    </w:p>
    <w:p w14:paraId="5A63161F" w14:textId="77777777" w:rsidR="00145C96" w:rsidRPr="00145C96" w:rsidRDefault="00145C96" w:rsidP="00145C96">
      <w:pPr>
        <w:numPr>
          <w:ilvl w:val="2"/>
          <w:numId w:val="1"/>
        </w:numPr>
        <w:tabs>
          <w:tab w:val="clear" w:pos="2160"/>
        </w:tabs>
        <w:spacing w:after="240"/>
        <w:ind w:left="2127" w:hanging="709"/>
        <w:jc w:val="both"/>
        <w:outlineLvl w:val="2"/>
      </w:pPr>
      <w:r w:rsidRPr="00145C96">
        <w:t xml:space="preserve">Each positive control virus must cause cytopathic effects in all wells of the indicator cell plates into which it is inoculated and which can be evaluated. A minimum of 5 of 6 wells inoculated with each positive control must be able to be evaluated.  See section </w:t>
      </w:r>
      <w:r w:rsidR="00883893">
        <w:t>6</w:t>
      </w:r>
      <w:r w:rsidRPr="00145C96">
        <w:t>.3.</w:t>
      </w:r>
    </w:p>
    <w:p w14:paraId="2654827F" w14:textId="77777777" w:rsidR="00145C96" w:rsidRPr="00145C96" w:rsidRDefault="00145C96" w:rsidP="00145C96">
      <w:pPr>
        <w:numPr>
          <w:ilvl w:val="2"/>
          <w:numId w:val="1"/>
        </w:numPr>
        <w:tabs>
          <w:tab w:val="clear" w:pos="2160"/>
        </w:tabs>
        <w:spacing w:after="240"/>
        <w:ind w:left="2127" w:hanging="709"/>
        <w:jc w:val="both"/>
        <w:outlineLvl w:val="2"/>
      </w:pPr>
      <w:r w:rsidRPr="00145C96">
        <w:t>Each positive control virus must produce haemadsorption and/or haemagglutination with at least one type of erythrocyte at 2 - 8</w:t>
      </w:r>
      <w:r w:rsidRPr="00145C96">
        <w:rPr>
          <w:szCs w:val="24"/>
        </w:rPr>
        <w:sym w:font="Symbol" w:char="F0B0"/>
      </w:r>
      <w:r w:rsidRPr="00145C96">
        <w:t xml:space="preserve">C and/or 36 </w:t>
      </w:r>
      <w:r w:rsidRPr="00145C96">
        <w:rPr>
          <w:szCs w:val="24"/>
        </w:rPr>
        <w:sym w:font="Symbol" w:char="F0B1"/>
      </w:r>
      <w:r w:rsidRPr="00145C96">
        <w:t xml:space="preserve"> 2</w:t>
      </w:r>
      <w:r w:rsidRPr="00145C96">
        <w:rPr>
          <w:szCs w:val="24"/>
        </w:rPr>
        <w:sym w:font="Symbol" w:char="F0B0"/>
      </w:r>
      <w:r w:rsidRPr="00145C96">
        <w:t>C, both prior to and following blind passage, for the indicator cell line into which it is inoculated.</w:t>
      </w:r>
    </w:p>
    <w:p w14:paraId="131F16CF" w14:textId="77777777" w:rsidR="00145C96" w:rsidRPr="00145C96" w:rsidRDefault="00145C96" w:rsidP="00145C96">
      <w:pPr>
        <w:numPr>
          <w:ilvl w:val="1"/>
          <w:numId w:val="1"/>
        </w:numPr>
        <w:tabs>
          <w:tab w:val="clear" w:pos="1440"/>
        </w:tabs>
        <w:spacing w:after="240"/>
        <w:ind w:left="1418" w:hanging="709"/>
        <w:jc w:val="both"/>
        <w:outlineLvl w:val="1"/>
      </w:pPr>
      <w:r w:rsidRPr="00145C96">
        <w:fldChar w:fldCharType="begin"/>
      </w:r>
      <w:r w:rsidRPr="00145C96">
        <w:instrText xml:space="preserve">seq level2 \h \r0 </w:instrText>
      </w:r>
      <w:r w:rsidRPr="00145C96">
        <w:fldChar w:fldCharType="end"/>
      </w:r>
      <w:r w:rsidRPr="00145C96">
        <w:t>Negative Controls</w:t>
      </w:r>
    </w:p>
    <w:p w14:paraId="2ABAC06B"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cytopathic effects.</w:t>
      </w:r>
    </w:p>
    <w:p w14:paraId="59748BB5"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hemadsorption and hemagglutination.</w:t>
      </w:r>
    </w:p>
    <w:p w14:paraId="6720797D" w14:textId="77777777" w:rsidR="00145C96" w:rsidRPr="00145C96" w:rsidRDefault="00145C96" w:rsidP="00145C96">
      <w:pPr>
        <w:numPr>
          <w:ilvl w:val="1"/>
          <w:numId w:val="1"/>
        </w:numPr>
        <w:tabs>
          <w:tab w:val="clear" w:pos="1440"/>
        </w:tabs>
        <w:spacing w:after="240"/>
        <w:ind w:left="1418"/>
        <w:jc w:val="both"/>
        <w:outlineLvl w:val="1"/>
      </w:pPr>
      <w:r w:rsidRPr="00145C96">
        <w:t>Loss of Replicates</w:t>
      </w:r>
    </w:p>
    <w:p w14:paraId="63E1AF56" w14:textId="77777777" w:rsidR="00145C96" w:rsidRPr="00145C96" w:rsidRDefault="00145C96" w:rsidP="00145C96">
      <w:pPr>
        <w:spacing w:after="240"/>
        <w:ind w:left="1418"/>
        <w:jc w:val="both"/>
        <w:rPr>
          <w:szCs w:val="24"/>
          <w:lang w:eastAsia="en-US"/>
        </w:rPr>
      </w:pPr>
      <w:r w:rsidRPr="00145C96">
        <w:rPr>
          <w:szCs w:val="24"/>
          <w:lang w:eastAsia="en-US"/>
        </w:rPr>
        <w:t>No more than one well of the six wells inoculated for any given condition (test article, negative control, or positive control) may be lost due to non-specific reasons (i.e., mold, bacterial contamination, desiccation, etc.).</w:t>
      </w:r>
    </w:p>
    <w:p w14:paraId="64106AE7" w14:textId="77777777" w:rsidR="00145C96" w:rsidRPr="00145C96" w:rsidRDefault="00145C96" w:rsidP="00145C96">
      <w:pPr>
        <w:spacing w:after="240"/>
        <w:ind w:left="1418"/>
        <w:jc w:val="both"/>
        <w:rPr>
          <w:szCs w:val="24"/>
          <w:lang w:eastAsia="en-US"/>
        </w:rPr>
      </w:pPr>
      <w:r w:rsidRPr="00145C96">
        <w:rPr>
          <w:szCs w:val="24"/>
          <w:lang w:eastAsia="en-US"/>
        </w:rPr>
        <w:t xml:space="preserve">Should between two and six wells of the six wells inoculated for a given control condition (negative control or positive control) be lost due to non-specific reasons (i.e., mould, bacterial contamination, desiccation, etc.), this may be replaced by an alternative control condition. The alternative control condition from another batch of assays must have six wells inoculated for a given control condition and be able to meet </w:t>
      </w:r>
      <w:r w:rsidRPr="00145C96">
        <w:rPr>
          <w:b/>
          <w:bCs/>
          <w:szCs w:val="24"/>
          <w:u w:val="single"/>
          <w:lang w:eastAsia="en-US"/>
        </w:rPr>
        <w:t>all</w:t>
      </w:r>
      <w:r w:rsidRPr="00145C96">
        <w:rPr>
          <w:szCs w:val="24"/>
          <w:lang w:eastAsia="en-US"/>
        </w:rPr>
        <w:t xml:space="preserve"> of the following criteria: </w:t>
      </w:r>
    </w:p>
    <w:p w14:paraId="64E21900" w14:textId="77777777" w:rsidR="00145C96" w:rsidRPr="00145C96" w:rsidRDefault="00145C96" w:rsidP="00145C96">
      <w:pPr>
        <w:numPr>
          <w:ilvl w:val="0"/>
          <w:numId w:val="9"/>
        </w:numPr>
        <w:tabs>
          <w:tab w:val="clear" w:pos="2238"/>
        </w:tabs>
        <w:spacing w:after="240"/>
        <w:ind w:left="1985" w:hanging="567"/>
        <w:rPr>
          <w:szCs w:val="24"/>
          <w:lang w:eastAsia="en-US"/>
        </w:rPr>
      </w:pPr>
      <w:r>
        <w:rPr>
          <w:szCs w:val="24"/>
          <w:lang w:eastAsia="en-US"/>
        </w:rPr>
        <w:t xml:space="preserve"> </w:t>
      </w:r>
      <w:r w:rsidRPr="00145C96">
        <w:rPr>
          <w:szCs w:val="24"/>
          <w:lang w:eastAsia="en-US"/>
        </w:rPr>
        <w:t>Alternative control was prepared on the same day as original control condition.</w:t>
      </w:r>
    </w:p>
    <w:p w14:paraId="50E60338"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onto cells at the same passage number as original control condition.</w:t>
      </w:r>
    </w:p>
    <w:p w14:paraId="23165C9A"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using the same media recipe as original control condition.</w:t>
      </w:r>
    </w:p>
    <w:p w14:paraId="2BEB50F2"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(for positive control condition) was inoculated using the same virus lot and titer.</w:t>
      </w:r>
    </w:p>
    <w:p w14:paraId="7D8D14F3" w14:textId="77777777" w:rsidR="00145C96" w:rsidRPr="00145C96" w:rsidRDefault="00145C96" w:rsidP="00145C96">
      <w:pPr>
        <w:spacing w:after="240"/>
        <w:ind w:left="1418"/>
        <w:jc w:val="both"/>
        <w:rPr>
          <w:szCs w:val="24"/>
          <w:lang w:eastAsia="en-US"/>
        </w:rPr>
      </w:pPr>
      <w:r w:rsidRPr="00145C96">
        <w:rPr>
          <w:szCs w:val="24"/>
          <w:lang w:eastAsia="en-US"/>
        </w:rPr>
        <w:t xml:space="preserve">A copy of the raw data for the preparation of the alternative control must be added to the data packet.  In the case of LIMS studies, a cross-reference should be made to the alternative control in the comments section for the appropriate reads.  The use of any alternative control(s) must be described in the relevant Final Report(s) or Certificate(s) of Analysis. Any loss of replicates would be considered an unexpected occurrence and as such a BRIQS record should be opened to investigate appropriately. </w:t>
      </w:r>
    </w:p>
    <w:p w14:paraId="2869A198" w14:textId="77777777" w:rsidR="00145C96" w:rsidRPr="00145C96" w:rsidRDefault="00145C96" w:rsidP="00145C96">
      <w:pPr>
        <w:pStyle w:val="Level2"/>
        <w:tabs>
          <w:tab w:val="clear" w:pos="1440"/>
        </w:tabs>
      </w:pPr>
      <w:r w:rsidRPr="00145C96">
        <w:rPr>
          <w:szCs w:val="24"/>
          <w:lang w:eastAsia="en-US"/>
        </w:rPr>
        <w:t>Should between two and six wells of any control condition (negative control or positive control) be lost due to non-specific reasons (i.e., mold, bacterial contamination, desiccation, etc.) and there is no alternative control available, the assay does not meet the criteria for a valid test.</w:t>
      </w:r>
    </w:p>
    <w:p w14:paraId="77690CAC" w14:textId="77777777" w:rsidR="009979E6" w:rsidRDefault="009979E6" w:rsidP="009979E6">
      <w:pPr>
        <w:pStyle w:val="HEADINGSOPs"/>
        <w:rPr>
          <w:b w:val="0"/>
          <w:i/>
          <w:u w:val="none"/>
        </w:rPr>
      </w:pPr>
      <w:r>
        <w:t xml:space="preserve">evaluation of test results </w:t>
      </w:r>
    </w:p>
    <w:p w14:paraId="14181521" w14:textId="77777777" w:rsidR="00145C96" w:rsidRPr="00F42EB0" w:rsidRDefault="00145C96" w:rsidP="00145C96">
      <w:pPr>
        <w:numPr>
          <w:ilvl w:val="1"/>
          <w:numId w:val="1"/>
        </w:numPr>
        <w:tabs>
          <w:tab w:val="clear" w:pos="1440"/>
        </w:tabs>
        <w:spacing w:after="240"/>
        <w:ind w:left="1418" w:hanging="709"/>
        <w:jc w:val="both"/>
        <w:outlineLvl w:val="1"/>
      </w:pPr>
      <w:r w:rsidRPr="00F42EB0">
        <w:t xml:space="preserve">In the absence of viral cytopathic effects and hemagglutination or hemadsorption activity, the test article will be concluded to be negative in the 28-day </w:t>
      </w:r>
      <w:r w:rsidRPr="00F42EB0">
        <w:rPr>
          <w:i/>
        </w:rPr>
        <w:t>in vitro</w:t>
      </w:r>
      <w:r w:rsidRPr="00F42EB0">
        <w:t xml:space="preserve"> assay.  If viral cytopathic effects are observed during the course of the study, or if a positive haemagglutination or haemadsorption result is obtained with any erythrocytes at 2 - 8</w:t>
      </w:r>
      <w:r w:rsidRPr="00F42EB0">
        <w:rPr>
          <w:szCs w:val="24"/>
        </w:rPr>
        <w:sym w:font="Symbol" w:char="F0B0"/>
      </w:r>
      <w:r w:rsidRPr="00F42EB0">
        <w:t xml:space="preserve">C or 36 </w:t>
      </w:r>
      <w:r w:rsidRPr="00F42EB0">
        <w:rPr>
          <w:szCs w:val="24"/>
        </w:rPr>
        <w:sym w:font="Symbol" w:char="F0B1"/>
      </w:r>
      <w:r w:rsidRPr="00F42EB0">
        <w:t xml:space="preserve"> 2</w:t>
      </w:r>
      <w:r w:rsidRPr="00F42EB0">
        <w:rPr>
          <w:szCs w:val="24"/>
        </w:rPr>
        <w:sym w:font="Symbol" w:char="F0B0"/>
      </w:r>
      <w:r w:rsidRPr="00F42EB0">
        <w:t>C, the conclusion of the study may be that the test article is possibly contaminated with an adventitious virus.  In this case, samples of conditioned medium obtained during the course of the study may be used, upon authorization by the sponsor, for confirmatory studies or for the purpose of identifying the adventitious viral contaminant.</w:t>
      </w:r>
    </w:p>
    <w:p w14:paraId="7AEF432A" w14:textId="77777777" w:rsidR="00145C96" w:rsidRPr="00F42EB0" w:rsidRDefault="00145C96" w:rsidP="00145C96">
      <w:pPr>
        <w:spacing w:after="240"/>
        <w:ind w:left="1418" w:hanging="709"/>
        <w:jc w:val="both"/>
        <w:outlineLvl w:val="1"/>
      </w:pPr>
      <w:r>
        <w:t>7</w:t>
      </w:r>
      <w:r w:rsidRPr="00F42EB0">
        <w:t>.2</w:t>
      </w:r>
      <w:r w:rsidRPr="00F42EB0">
        <w:tab/>
        <w:t>For UK and Singapore Testing only, if spiked Test Article is included, each Test Article culture spiked with virus must cause cytopathic effects in all wells of the indicator cell plates into which it is inoculated and which can be evaluated. A minimum of 5 of 6 wells inoculated with each spiked Test Article must be able to be evaluated. See section 7.3. In addition, if the virus is an HAD/HA control, each spiked Test Article culture spiked with virus must produce haemadsorption and/or haemagglutination with at least one type of erythrocyte at 2 -8</w:t>
      </w:r>
      <w:r w:rsidRPr="00F42EB0">
        <w:rPr>
          <w:szCs w:val="24"/>
        </w:rPr>
        <w:sym w:font="Symbol" w:char="F0B0"/>
      </w:r>
      <w:r w:rsidRPr="00F42EB0">
        <w:t xml:space="preserve">C and/or 36 </w:t>
      </w:r>
      <w:r w:rsidRPr="00F42EB0">
        <w:rPr>
          <w:szCs w:val="24"/>
        </w:rPr>
        <w:sym w:font="Symbol" w:char="F0B1"/>
      </w:r>
      <w:r w:rsidRPr="00F42EB0">
        <w:t xml:space="preserve"> 2</w:t>
      </w:r>
      <w:r w:rsidRPr="00F42EB0">
        <w:rPr>
          <w:szCs w:val="24"/>
        </w:rPr>
        <w:sym w:font="Symbol" w:char="F0B0"/>
      </w:r>
      <w:r w:rsidRPr="00F42EB0">
        <w:t>C.</w:t>
      </w:r>
    </w:p>
    <w:p w14:paraId="47F09A98" w14:textId="77777777" w:rsidR="00145C96" w:rsidRPr="00F42EB0" w:rsidRDefault="00145C96" w:rsidP="00145C96">
      <w:pPr>
        <w:spacing w:after="240"/>
        <w:ind w:left="1418"/>
        <w:jc w:val="both"/>
        <w:outlineLvl w:val="1"/>
      </w:pPr>
      <w:r w:rsidRPr="00F42EB0">
        <w:t>If the acceptance criteria are not met for the spiked Test Article cultures, an event will be raised. Following conclusive investigation, the Test Article will be reported as inhibitory if the above acceptance criteria are not met.</w:t>
      </w:r>
    </w:p>
    <w:p w14:paraId="74678844" w14:textId="77777777" w:rsidR="00145C96" w:rsidRPr="00F42EB0" w:rsidRDefault="00145C96" w:rsidP="00145C96">
      <w:pPr>
        <w:ind w:left="1418" w:hanging="709"/>
        <w:jc w:val="both"/>
        <w:outlineLvl w:val="1"/>
      </w:pPr>
      <w:r>
        <w:t>7</w:t>
      </w:r>
      <w:r w:rsidRPr="00F42EB0">
        <w:t xml:space="preserve">.3    Any of the following findings may trigger an Event to be entered into BRIQS [according to PROC-BREL_GLOB-OP-036051 (BPQP8101)] which may result in the performance of an investigation: </w:t>
      </w:r>
    </w:p>
    <w:p w14:paraId="42E38ABF" w14:textId="77777777" w:rsidR="00145C96" w:rsidRPr="00F42EB0" w:rsidRDefault="00145C96" w:rsidP="00145C96">
      <w:pPr>
        <w:tabs>
          <w:tab w:val="left" w:pos="1276"/>
        </w:tabs>
        <w:ind w:left="1276" w:hanging="556"/>
        <w:jc w:val="both"/>
        <w:outlineLvl w:val="1"/>
      </w:pPr>
    </w:p>
    <w:p w14:paraId="2E4E868C" w14:textId="77777777" w:rsidR="00145C96" w:rsidRPr="00F42EB0" w:rsidRDefault="00145C96" w:rsidP="00145C96">
      <w:pPr>
        <w:ind w:left="1418"/>
        <w:jc w:val="both"/>
        <w:outlineLvl w:val="1"/>
      </w:pPr>
      <w:r w:rsidRPr="00F42EB0">
        <w:t xml:space="preserve">a) a positive finding for a test article, according to QMS 23 </w:t>
      </w:r>
    </w:p>
    <w:p w14:paraId="158C7570" w14:textId="77777777" w:rsidR="00145C96" w:rsidRPr="00F42EB0" w:rsidRDefault="00145C96" w:rsidP="00145C96">
      <w:pPr>
        <w:ind w:left="1418"/>
        <w:jc w:val="both"/>
        <w:outlineLvl w:val="1"/>
      </w:pPr>
      <w:r w:rsidRPr="00F42EB0">
        <w:t xml:space="preserve">b) a positive finding for a negative control, </w:t>
      </w:r>
    </w:p>
    <w:p w14:paraId="48821597" w14:textId="77777777" w:rsidR="00145C96" w:rsidRPr="00F42EB0" w:rsidRDefault="00145C96" w:rsidP="00145C96">
      <w:pPr>
        <w:ind w:left="1418"/>
        <w:jc w:val="both"/>
        <w:outlineLvl w:val="1"/>
      </w:pPr>
      <w:r w:rsidRPr="00F42EB0">
        <w:t xml:space="preserve">c) failure of a positive control and </w:t>
      </w:r>
    </w:p>
    <w:p w14:paraId="41831BC5" w14:textId="77777777" w:rsidR="00145C96" w:rsidRPr="00F42EB0" w:rsidRDefault="00145C96" w:rsidP="00145C96">
      <w:pPr>
        <w:ind w:left="1418"/>
        <w:jc w:val="both"/>
        <w:outlineLvl w:val="1"/>
      </w:pPr>
      <w:r w:rsidRPr="00F42EB0">
        <w:t>d) bacterial or mould contamination in more than one well of a given plate.</w:t>
      </w:r>
    </w:p>
    <w:p w14:paraId="5DCD2D35" w14:textId="77777777" w:rsidR="00170B9E" w:rsidRDefault="00170B9E" w:rsidP="00170B9E">
      <w:pPr>
        <w:pStyle w:val="HEADINGSOPs"/>
      </w:pPr>
      <w:r>
        <w:t>Summary of revisions</w:t>
      </w:r>
    </w:p>
    <w:tbl>
      <w:tblPr>
        <w:tblW w:w="10350" w:type="dxa"/>
        <w:tblInd w:w="-150" w:type="dxa"/>
        <w:tblLayout w:type="fixed"/>
        <w:tblCellMar>
          <w:left w:w="120" w:type="dxa"/>
          <w:right w:w="120" w:type="dxa"/>
        </w:tblCellMar>
        <w:tblLook w:val="0000" w:firstRow="0" w:lastRow="0" w:firstColumn="0" w:lastColumn="0" w:noHBand="0" w:noVBand="0"/>
      </w:tblPr>
      <w:tblGrid>
        <w:gridCol w:w="1890"/>
        <w:gridCol w:w="8460"/>
      </w:tblGrid>
      <w:tr w:rsidR="00FC4E2A" w14:paraId="3A622648" w14:textId="77777777" w:rsidTr="00FC4E2A">
        <w:tc>
          <w:tcPr>
            <w:tcW w:w="10350" w:type="dxa"/>
            <w:gridSpan w:val="2"/>
            <w:tcBorders>
              <w:top w:val="double" w:sz="6" w:space="0" w:color="auto"/>
              <w:left w:val="double" w:sz="6" w:space="0" w:color="auto"/>
              <w:right w:val="double" w:sz="6" w:space="0" w:color="auto"/>
            </w:tcBorders>
            <w:shd w:val="pct5" w:color="auto" w:fill="auto"/>
          </w:tcPr>
          <w:p w14:paraId="234C1F86" w14:textId="77777777" w:rsidR="00FC4E2A" w:rsidRDefault="00FC4E2A" w:rsidP="00B91F87">
            <w:pPr>
              <w:tabs>
                <w:tab w:val="left" w:pos="-720"/>
              </w:tabs>
              <w:suppressAutoHyphens/>
              <w:spacing w:before="66" w:after="111"/>
              <w:jc w:val="center"/>
              <w:rPr>
                <w:b/>
                <w:i/>
              </w:rPr>
            </w:pPr>
            <w:r>
              <w:rPr>
                <w:b/>
                <w:i/>
              </w:rPr>
              <w:t>SUMMARIZE CHANGES FROM LAST REVISION</w:t>
            </w:r>
          </w:p>
        </w:tc>
      </w:tr>
      <w:tr w:rsidR="00FC4E2A" w14:paraId="081C452C" w14:textId="77777777" w:rsidTr="00FC4E2A">
        <w:tc>
          <w:tcPr>
            <w:tcW w:w="1890" w:type="dxa"/>
            <w:tcBorders>
              <w:top w:val="single" w:sz="6" w:space="0" w:color="auto"/>
              <w:left w:val="double" w:sz="6" w:space="0" w:color="auto"/>
              <w:bottom w:val="double" w:sz="6" w:space="0" w:color="auto"/>
            </w:tcBorders>
          </w:tcPr>
          <w:p w14:paraId="62636063" w14:textId="77777777" w:rsidR="00FC4E2A" w:rsidRDefault="00FC4E2A" w:rsidP="009E4201">
            <w:pPr>
              <w:pStyle w:val="Heading5"/>
              <w:rPr>
                <w:rFonts w:ascii="Times New Roman" w:hAnsi="Times New Roman"/>
                <w:i/>
                <w:sz w:val="24"/>
              </w:rPr>
            </w:pPr>
          </w:p>
        </w:tc>
        <w:tc>
          <w:tcPr>
            <w:tcW w:w="8460" w:type="dxa"/>
            <w:tcBorders>
              <w:top w:val="single" w:sz="6" w:space="0" w:color="auto"/>
              <w:bottom w:val="double" w:sz="6" w:space="0" w:color="auto"/>
              <w:right w:val="double" w:sz="6" w:space="0" w:color="auto"/>
            </w:tcBorders>
          </w:tcPr>
          <w:p w14:paraId="197593B4" w14:textId="77777777" w:rsidR="00145C96" w:rsidRDefault="00145C96" w:rsidP="00145C96">
            <w:pPr>
              <w:numPr>
                <w:ilvl w:val="0"/>
                <w:numId w:val="2"/>
              </w:numPr>
              <w:tabs>
                <w:tab w:val="left" w:pos="-720"/>
              </w:tabs>
              <w:suppressAutoHyphens/>
              <w:rPr>
                <w:i/>
              </w:rPr>
            </w:pPr>
            <w:r>
              <w:rPr>
                <w:i/>
              </w:rPr>
              <w:t xml:space="preserve">Updated to new EDMS template; some section numbers altered as a result.  </w:t>
            </w:r>
          </w:p>
          <w:p w14:paraId="4EB01CC8" w14:textId="77777777" w:rsidR="00145C96" w:rsidRDefault="00145C96" w:rsidP="00145C96">
            <w:pPr>
              <w:numPr>
                <w:ilvl w:val="0"/>
                <w:numId w:val="2"/>
              </w:numPr>
              <w:tabs>
                <w:tab w:val="left" w:pos="-720"/>
              </w:tabs>
              <w:suppressAutoHyphens/>
              <w:rPr>
                <w:i/>
              </w:rPr>
            </w:pPr>
            <w:r>
              <w:rPr>
                <w:i/>
              </w:rPr>
              <w:t>Change of author.</w:t>
            </w:r>
          </w:p>
          <w:p w14:paraId="554D0DEE" w14:textId="77777777" w:rsidR="000B2A4B" w:rsidRPr="00BA1726" w:rsidRDefault="00145C96" w:rsidP="00145C96">
            <w:pPr>
              <w:numPr>
                <w:ilvl w:val="0"/>
                <w:numId w:val="2"/>
              </w:numPr>
              <w:tabs>
                <w:tab w:val="left" w:pos="-720"/>
              </w:tabs>
              <w:suppressAutoHyphens/>
              <w:rPr>
                <w:i/>
              </w:rPr>
            </w:pPr>
            <w:r>
              <w:rPr>
                <w:i/>
              </w:rPr>
              <w:t xml:space="preserve">Section 4.3.7 – SKUs updated to reflect </w:t>
            </w:r>
            <w:r w:rsidR="00F863EF">
              <w:rPr>
                <w:i/>
              </w:rPr>
              <w:t>additional</w:t>
            </w:r>
            <w:r>
              <w:rPr>
                <w:i/>
              </w:rPr>
              <w:t xml:space="preserve"> blood supplier.</w:t>
            </w:r>
          </w:p>
        </w:tc>
      </w:tr>
    </w:tbl>
    <w:p w14:paraId="3F965711" w14:textId="77777777" w:rsidR="00881004" w:rsidRDefault="00881004" w:rsidP="004D3EE9">
      <w:pPr>
        <w:pStyle w:val="Level2"/>
        <w:numPr>
          <w:ilvl w:val="0"/>
          <w:numId w:val="0"/>
        </w:numPr>
        <w:ind w:left="1440" w:hanging="720"/>
      </w:pPr>
    </w:p>
    <w:p w14:paraId="0596F5DB" w14:textId="77777777" w:rsidR="00145C96" w:rsidRDefault="00881004" w:rsidP="00145C96">
      <w:pPr>
        <w:pStyle w:val="Level2"/>
        <w:numPr>
          <w:ilvl w:val="0"/>
          <w:numId w:val="0"/>
        </w:numPr>
        <w:ind w:left="1440" w:hanging="720"/>
        <w:jc w:val="center"/>
        <w:rPr>
          <w:b/>
        </w:rPr>
      </w:pPr>
      <w:r>
        <w:br w:type="page"/>
      </w:r>
      <w:r w:rsidR="00145C96" w:rsidRPr="0030415F">
        <w:rPr>
          <w:b/>
        </w:rPr>
        <w:t>Appendix 1</w:t>
      </w:r>
      <w:r w:rsidR="00145C96">
        <w:rPr>
          <w:b/>
        </w:rPr>
        <w:t xml:space="preserve"> – Cell/Virus Combinations</w:t>
      </w:r>
    </w:p>
    <w:tbl>
      <w:tblPr>
        <w:tblW w:w="1084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8"/>
        <w:gridCol w:w="1276"/>
        <w:gridCol w:w="1624"/>
        <w:gridCol w:w="1218"/>
        <w:gridCol w:w="1179"/>
        <w:gridCol w:w="1273"/>
        <w:gridCol w:w="1134"/>
        <w:gridCol w:w="1134"/>
        <w:gridCol w:w="1082"/>
      </w:tblGrid>
      <w:tr w:rsidR="00145C96" w:rsidRPr="00883893" w14:paraId="775C658D" w14:textId="77777777" w:rsidTr="00883893">
        <w:trPr>
          <w:trHeight w:val="460"/>
          <w:jc w:val="center"/>
        </w:trPr>
        <w:tc>
          <w:tcPr>
            <w:tcW w:w="928" w:type="dxa"/>
            <w:shd w:val="clear" w:color="auto" w:fill="D9D9D9"/>
          </w:tcPr>
          <w:p w14:paraId="0B627B66" w14:textId="77777777" w:rsidR="00145C96" w:rsidRPr="00883893" w:rsidRDefault="00145C96" w:rsidP="00B41DFD">
            <w:pPr>
              <w:jc w:val="center"/>
              <w:rPr>
                <w:sz w:val="18"/>
                <w:szCs w:val="18"/>
              </w:rPr>
            </w:pPr>
            <w:r w:rsidRPr="00883893">
              <w:rPr>
                <w:sz w:val="18"/>
                <w:szCs w:val="18"/>
              </w:rPr>
              <w:t>Species of Origin</w:t>
            </w:r>
          </w:p>
        </w:tc>
        <w:tc>
          <w:tcPr>
            <w:tcW w:w="1276" w:type="dxa"/>
            <w:shd w:val="clear" w:color="auto" w:fill="D9D9D9"/>
            <w:vAlign w:val="center"/>
          </w:tcPr>
          <w:p w14:paraId="5C24AB4E" w14:textId="77777777" w:rsidR="00145C96" w:rsidRPr="00883893" w:rsidRDefault="00145C96" w:rsidP="00B41DFD">
            <w:pPr>
              <w:jc w:val="center"/>
              <w:rPr>
                <w:sz w:val="18"/>
                <w:szCs w:val="18"/>
              </w:rPr>
            </w:pPr>
            <w:r w:rsidRPr="00883893">
              <w:rPr>
                <w:sz w:val="18"/>
                <w:szCs w:val="18"/>
              </w:rPr>
              <w:br w:type="page"/>
              <w:t xml:space="preserve">  </w:t>
            </w:r>
            <w:r w:rsidRPr="00883893">
              <w:rPr>
                <w:sz w:val="18"/>
                <w:szCs w:val="18"/>
              </w:rPr>
              <w:br w:type="page"/>
              <w:t>Cell Line</w:t>
            </w:r>
          </w:p>
        </w:tc>
        <w:tc>
          <w:tcPr>
            <w:tcW w:w="1624" w:type="dxa"/>
            <w:shd w:val="clear" w:color="auto" w:fill="D9D9D9"/>
            <w:vAlign w:val="center"/>
          </w:tcPr>
          <w:p w14:paraId="05CCB278" w14:textId="77777777" w:rsidR="00145C96" w:rsidRPr="00883893" w:rsidRDefault="00145C96" w:rsidP="00B41DFD">
            <w:pPr>
              <w:jc w:val="center"/>
              <w:rPr>
                <w:sz w:val="18"/>
                <w:szCs w:val="18"/>
              </w:rPr>
            </w:pPr>
            <w:r w:rsidRPr="00883893">
              <w:rPr>
                <w:sz w:val="18"/>
                <w:szCs w:val="18"/>
              </w:rPr>
              <w:t>Source</w:t>
            </w:r>
          </w:p>
        </w:tc>
        <w:tc>
          <w:tcPr>
            <w:tcW w:w="1218" w:type="dxa"/>
            <w:shd w:val="clear" w:color="auto" w:fill="D9D9D9"/>
            <w:vAlign w:val="center"/>
          </w:tcPr>
          <w:p w14:paraId="18E764FC" w14:textId="77777777" w:rsidR="00145C96" w:rsidRPr="00883893" w:rsidRDefault="00145C96" w:rsidP="00B41DFD">
            <w:pPr>
              <w:jc w:val="center"/>
              <w:rPr>
                <w:sz w:val="18"/>
                <w:szCs w:val="18"/>
              </w:rPr>
            </w:pPr>
            <w:r w:rsidRPr="00883893">
              <w:rPr>
                <w:sz w:val="18"/>
                <w:szCs w:val="18"/>
              </w:rPr>
              <w:t>UK SKU #</w:t>
            </w:r>
          </w:p>
        </w:tc>
        <w:tc>
          <w:tcPr>
            <w:tcW w:w="1179" w:type="dxa"/>
            <w:shd w:val="clear" w:color="auto" w:fill="D9D9D9"/>
          </w:tcPr>
          <w:p w14:paraId="0019E4A7" w14:textId="77777777" w:rsidR="00145C96" w:rsidRPr="00883893" w:rsidRDefault="00145C96" w:rsidP="00B41DFD">
            <w:pPr>
              <w:jc w:val="center"/>
              <w:rPr>
                <w:sz w:val="18"/>
                <w:szCs w:val="18"/>
              </w:rPr>
            </w:pPr>
            <w:r w:rsidRPr="00883893">
              <w:rPr>
                <w:sz w:val="18"/>
                <w:szCs w:val="18"/>
              </w:rPr>
              <w:t>Singapore SKU</w:t>
            </w:r>
          </w:p>
        </w:tc>
        <w:tc>
          <w:tcPr>
            <w:tcW w:w="1273" w:type="dxa"/>
            <w:shd w:val="clear" w:color="auto" w:fill="D9D9D9"/>
            <w:vAlign w:val="center"/>
          </w:tcPr>
          <w:p w14:paraId="7C658A9E" w14:textId="77777777" w:rsidR="00145C96" w:rsidRPr="00883893" w:rsidRDefault="00145C96" w:rsidP="00B41DFD">
            <w:pPr>
              <w:jc w:val="center"/>
              <w:rPr>
                <w:sz w:val="18"/>
                <w:szCs w:val="18"/>
              </w:rPr>
            </w:pPr>
            <w:r w:rsidRPr="00883893">
              <w:rPr>
                <w:sz w:val="18"/>
                <w:szCs w:val="18"/>
              </w:rPr>
              <w:t>Positive Controls</w:t>
            </w:r>
          </w:p>
        </w:tc>
        <w:tc>
          <w:tcPr>
            <w:tcW w:w="1134" w:type="dxa"/>
            <w:shd w:val="clear" w:color="auto" w:fill="D9D9D9"/>
            <w:vAlign w:val="center"/>
          </w:tcPr>
          <w:p w14:paraId="5E83D931" w14:textId="77777777" w:rsidR="00145C96" w:rsidRPr="00883893" w:rsidRDefault="00145C96" w:rsidP="00B41DFD">
            <w:pPr>
              <w:jc w:val="center"/>
              <w:rPr>
                <w:sz w:val="18"/>
                <w:szCs w:val="18"/>
              </w:rPr>
            </w:pPr>
            <w:r w:rsidRPr="00883893">
              <w:rPr>
                <w:sz w:val="18"/>
                <w:szCs w:val="18"/>
              </w:rPr>
              <w:t>Source</w:t>
            </w:r>
          </w:p>
        </w:tc>
        <w:tc>
          <w:tcPr>
            <w:tcW w:w="1134" w:type="dxa"/>
            <w:shd w:val="clear" w:color="auto" w:fill="D9D9D9"/>
            <w:vAlign w:val="center"/>
          </w:tcPr>
          <w:p w14:paraId="033015C8" w14:textId="77777777" w:rsidR="00145C96" w:rsidRPr="00883893" w:rsidRDefault="00145C96" w:rsidP="00B41DFD">
            <w:pPr>
              <w:jc w:val="center"/>
              <w:rPr>
                <w:sz w:val="18"/>
                <w:szCs w:val="18"/>
              </w:rPr>
            </w:pPr>
            <w:r w:rsidRPr="00883893">
              <w:rPr>
                <w:sz w:val="18"/>
                <w:szCs w:val="18"/>
              </w:rPr>
              <w:t>UK SKU #</w:t>
            </w:r>
          </w:p>
        </w:tc>
        <w:tc>
          <w:tcPr>
            <w:tcW w:w="1082" w:type="dxa"/>
            <w:shd w:val="clear" w:color="auto" w:fill="D9D9D9"/>
          </w:tcPr>
          <w:p w14:paraId="66C03920" w14:textId="77777777" w:rsidR="00145C96" w:rsidRPr="00883893" w:rsidRDefault="00145C96" w:rsidP="00B41DFD">
            <w:pPr>
              <w:jc w:val="center"/>
              <w:rPr>
                <w:sz w:val="18"/>
                <w:szCs w:val="18"/>
              </w:rPr>
            </w:pPr>
            <w:r w:rsidRPr="00883893">
              <w:rPr>
                <w:sz w:val="18"/>
                <w:szCs w:val="18"/>
              </w:rPr>
              <w:t>Singapore SKU</w:t>
            </w:r>
          </w:p>
        </w:tc>
      </w:tr>
      <w:tr w:rsidR="00145C96" w:rsidRPr="00883893" w14:paraId="5C690AE3" w14:textId="77777777" w:rsidTr="00883893">
        <w:trPr>
          <w:trHeight w:val="606"/>
          <w:jc w:val="center"/>
        </w:trPr>
        <w:tc>
          <w:tcPr>
            <w:tcW w:w="928" w:type="dxa"/>
            <w:vMerge w:val="restart"/>
            <w:vAlign w:val="center"/>
          </w:tcPr>
          <w:p w14:paraId="2EB0DCC4" w14:textId="77777777" w:rsidR="00145C96" w:rsidRPr="00883893" w:rsidRDefault="00145C96" w:rsidP="00B41DFD">
            <w:pPr>
              <w:jc w:val="center"/>
              <w:rPr>
                <w:sz w:val="18"/>
                <w:szCs w:val="18"/>
              </w:rPr>
            </w:pPr>
            <w:r w:rsidRPr="00883893">
              <w:rPr>
                <w:sz w:val="18"/>
                <w:szCs w:val="18"/>
              </w:rPr>
              <w:t>Required</w:t>
            </w:r>
          </w:p>
        </w:tc>
        <w:tc>
          <w:tcPr>
            <w:tcW w:w="1276" w:type="dxa"/>
            <w:vAlign w:val="center"/>
          </w:tcPr>
          <w:p w14:paraId="52121F7F" w14:textId="77777777" w:rsidR="00145C96" w:rsidRPr="00883893" w:rsidRDefault="00145C96" w:rsidP="00B41DFD">
            <w:pPr>
              <w:jc w:val="center"/>
              <w:rPr>
                <w:sz w:val="18"/>
                <w:szCs w:val="18"/>
              </w:rPr>
            </w:pPr>
            <w:r w:rsidRPr="00883893">
              <w:rPr>
                <w:sz w:val="18"/>
                <w:szCs w:val="18"/>
              </w:rPr>
              <w:t>MRC-5 (Human diploid lung)</w:t>
            </w:r>
          </w:p>
        </w:tc>
        <w:tc>
          <w:tcPr>
            <w:tcW w:w="1624" w:type="dxa"/>
            <w:vAlign w:val="center"/>
          </w:tcPr>
          <w:p w14:paraId="1C4F323E" w14:textId="77777777" w:rsidR="00145C96" w:rsidRPr="00883893" w:rsidRDefault="00145C96" w:rsidP="00B41DFD">
            <w:pPr>
              <w:jc w:val="center"/>
              <w:rPr>
                <w:sz w:val="18"/>
                <w:szCs w:val="18"/>
              </w:rPr>
            </w:pPr>
            <w:r w:rsidRPr="00883893">
              <w:rPr>
                <w:sz w:val="18"/>
                <w:szCs w:val="18"/>
              </w:rPr>
              <w:t>ATCC CCL 171</w:t>
            </w:r>
          </w:p>
        </w:tc>
        <w:tc>
          <w:tcPr>
            <w:tcW w:w="2397" w:type="dxa"/>
            <w:gridSpan w:val="2"/>
            <w:vAlign w:val="center"/>
          </w:tcPr>
          <w:p w14:paraId="2547259A" w14:textId="77777777" w:rsidR="00145C96" w:rsidRPr="00883893" w:rsidRDefault="00145C96" w:rsidP="00B41DFD">
            <w:pPr>
              <w:jc w:val="center"/>
              <w:rPr>
                <w:sz w:val="18"/>
                <w:szCs w:val="18"/>
              </w:rPr>
            </w:pPr>
            <w:r w:rsidRPr="00883893">
              <w:rPr>
                <w:sz w:val="18"/>
                <w:szCs w:val="18"/>
              </w:rPr>
              <w:t>100000232</w:t>
            </w:r>
          </w:p>
        </w:tc>
        <w:tc>
          <w:tcPr>
            <w:tcW w:w="1273" w:type="dxa"/>
            <w:vAlign w:val="center"/>
          </w:tcPr>
          <w:p w14:paraId="357A5DD0" w14:textId="77777777" w:rsidR="00145C96" w:rsidRPr="00883893" w:rsidRDefault="00145C96" w:rsidP="00B41DFD">
            <w:pPr>
              <w:jc w:val="center"/>
              <w:rPr>
                <w:sz w:val="18"/>
                <w:szCs w:val="18"/>
              </w:rPr>
            </w:pPr>
            <w:r w:rsidRPr="00883893">
              <w:rPr>
                <w:sz w:val="18"/>
                <w:szCs w:val="18"/>
              </w:rPr>
              <w:t>Measles</w:t>
            </w:r>
          </w:p>
        </w:tc>
        <w:tc>
          <w:tcPr>
            <w:tcW w:w="1134" w:type="dxa"/>
            <w:vAlign w:val="center"/>
          </w:tcPr>
          <w:p w14:paraId="326DB860" w14:textId="77777777" w:rsidR="00145C96" w:rsidRPr="00883893" w:rsidRDefault="00145C96" w:rsidP="00B41DFD">
            <w:pPr>
              <w:jc w:val="center"/>
              <w:rPr>
                <w:sz w:val="18"/>
                <w:szCs w:val="18"/>
              </w:rPr>
            </w:pPr>
            <w:r w:rsidRPr="00883893">
              <w:rPr>
                <w:sz w:val="18"/>
                <w:szCs w:val="18"/>
              </w:rPr>
              <w:t>ATCC VR-24</w:t>
            </w:r>
          </w:p>
        </w:tc>
        <w:tc>
          <w:tcPr>
            <w:tcW w:w="2216" w:type="dxa"/>
            <w:gridSpan w:val="2"/>
            <w:vAlign w:val="center"/>
          </w:tcPr>
          <w:p w14:paraId="3646FD1D" w14:textId="77777777" w:rsidR="00145C96" w:rsidRPr="00883893" w:rsidRDefault="00145C96" w:rsidP="00B41DFD">
            <w:pPr>
              <w:jc w:val="center"/>
              <w:rPr>
                <w:color w:val="000000"/>
                <w:sz w:val="18"/>
                <w:szCs w:val="18"/>
              </w:rPr>
            </w:pPr>
            <w:r w:rsidRPr="00883893">
              <w:rPr>
                <w:color w:val="000000"/>
                <w:sz w:val="18"/>
                <w:szCs w:val="18"/>
              </w:rPr>
              <w:t>100000281</w:t>
            </w:r>
          </w:p>
        </w:tc>
      </w:tr>
      <w:tr w:rsidR="00145C96" w:rsidRPr="00883893" w14:paraId="7314D07A" w14:textId="77777777" w:rsidTr="00883893">
        <w:trPr>
          <w:trHeight w:val="726"/>
          <w:jc w:val="center"/>
        </w:trPr>
        <w:tc>
          <w:tcPr>
            <w:tcW w:w="928" w:type="dxa"/>
            <w:vMerge/>
            <w:vAlign w:val="center"/>
          </w:tcPr>
          <w:p w14:paraId="44D3A000" w14:textId="77777777" w:rsidR="00145C96" w:rsidRPr="00883893" w:rsidRDefault="00145C96" w:rsidP="00B41DFD">
            <w:pPr>
              <w:jc w:val="center"/>
              <w:rPr>
                <w:sz w:val="18"/>
                <w:szCs w:val="18"/>
              </w:rPr>
            </w:pPr>
          </w:p>
        </w:tc>
        <w:tc>
          <w:tcPr>
            <w:tcW w:w="1276" w:type="dxa"/>
            <w:vAlign w:val="center"/>
          </w:tcPr>
          <w:p w14:paraId="05ADEB4F" w14:textId="77777777" w:rsidR="00145C96" w:rsidRPr="00883893" w:rsidRDefault="00145C96" w:rsidP="00B41DFD">
            <w:pPr>
              <w:jc w:val="center"/>
              <w:rPr>
                <w:sz w:val="18"/>
                <w:szCs w:val="18"/>
              </w:rPr>
            </w:pPr>
            <w:r w:rsidRPr="00883893">
              <w:rPr>
                <w:sz w:val="18"/>
                <w:szCs w:val="18"/>
              </w:rPr>
              <w:t>Vero (African Green Monkey Kidney)</w:t>
            </w:r>
          </w:p>
        </w:tc>
        <w:tc>
          <w:tcPr>
            <w:tcW w:w="1624" w:type="dxa"/>
            <w:vAlign w:val="center"/>
          </w:tcPr>
          <w:p w14:paraId="7C28D7DD" w14:textId="77777777" w:rsidR="00145C96" w:rsidRPr="00883893" w:rsidRDefault="00145C96" w:rsidP="00B41DFD">
            <w:pPr>
              <w:jc w:val="center"/>
              <w:rPr>
                <w:sz w:val="18"/>
                <w:szCs w:val="18"/>
              </w:rPr>
            </w:pPr>
            <w:r w:rsidRPr="00883893">
              <w:rPr>
                <w:sz w:val="18"/>
                <w:szCs w:val="18"/>
              </w:rPr>
              <w:t>ATCC CCL 81</w:t>
            </w:r>
          </w:p>
        </w:tc>
        <w:tc>
          <w:tcPr>
            <w:tcW w:w="2397" w:type="dxa"/>
            <w:gridSpan w:val="2"/>
            <w:vAlign w:val="center"/>
          </w:tcPr>
          <w:p w14:paraId="45EE32E5" w14:textId="77777777" w:rsidR="00145C96" w:rsidRPr="00883893" w:rsidRDefault="00145C96" w:rsidP="00B41DFD">
            <w:pPr>
              <w:jc w:val="center"/>
              <w:rPr>
                <w:sz w:val="18"/>
                <w:szCs w:val="18"/>
              </w:rPr>
            </w:pPr>
            <w:r w:rsidRPr="00883893">
              <w:rPr>
                <w:color w:val="000000"/>
                <w:sz w:val="18"/>
                <w:szCs w:val="18"/>
              </w:rPr>
              <w:t>100000224</w:t>
            </w:r>
          </w:p>
        </w:tc>
        <w:tc>
          <w:tcPr>
            <w:tcW w:w="1273" w:type="dxa"/>
            <w:vAlign w:val="center"/>
          </w:tcPr>
          <w:p w14:paraId="5E234D89"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0B627284" w14:textId="77777777" w:rsidR="00145C96" w:rsidRPr="00883893" w:rsidRDefault="00145C96" w:rsidP="00B41DFD">
            <w:pPr>
              <w:jc w:val="center"/>
              <w:rPr>
                <w:sz w:val="18"/>
                <w:szCs w:val="18"/>
              </w:rPr>
            </w:pPr>
            <w:r w:rsidRPr="00883893">
              <w:rPr>
                <w:sz w:val="18"/>
                <w:szCs w:val="18"/>
              </w:rPr>
              <w:t>ATCC VR-281</w:t>
            </w:r>
          </w:p>
        </w:tc>
        <w:tc>
          <w:tcPr>
            <w:tcW w:w="2216" w:type="dxa"/>
            <w:gridSpan w:val="2"/>
            <w:vAlign w:val="center"/>
          </w:tcPr>
          <w:p w14:paraId="5ACFDB16" w14:textId="77777777" w:rsidR="00145C96" w:rsidRPr="00883893" w:rsidRDefault="00145C96" w:rsidP="00B41DFD">
            <w:pPr>
              <w:jc w:val="center"/>
              <w:rPr>
                <w:color w:val="000000"/>
                <w:sz w:val="18"/>
                <w:szCs w:val="18"/>
              </w:rPr>
            </w:pPr>
            <w:r w:rsidRPr="00883893">
              <w:rPr>
                <w:color w:val="000000"/>
                <w:sz w:val="18"/>
                <w:szCs w:val="18"/>
              </w:rPr>
              <w:t>100000276</w:t>
            </w:r>
          </w:p>
        </w:tc>
      </w:tr>
      <w:tr w:rsidR="00145C96" w:rsidRPr="00883893" w14:paraId="503DC38F" w14:textId="77777777" w:rsidTr="00883893">
        <w:trPr>
          <w:trHeight w:val="818"/>
          <w:jc w:val="center"/>
        </w:trPr>
        <w:tc>
          <w:tcPr>
            <w:tcW w:w="928" w:type="dxa"/>
            <w:vMerge w:val="restart"/>
            <w:vAlign w:val="center"/>
          </w:tcPr>
          <w:p w14:paraId="008ED155" w14:textId="77777777" w:rsidR="00145C96" w:rsidRPr="00883893" w:rsidRDefault="00145C96" w:rsidP="00B41DFD">
            <w:pPr>
              <w:jc w:val="center"/>
              <w:rPr>
                <w:sz w:val="18"/>
                <w:szCs w:val="18"/>
              </w:rPr>
            </w:pPr>
            <w:r w:rsidRPr="00883893">
              <w:rPr>
                <w:sz w:val="18"/>
                <w:szCs w:val="18"/>
              </w:rPr>
              <w:t>Hamster</w:t>
            </w:r>
          </w:p>
        </w:tc>
        <w:tc>
          <w:tcPr>
            <w:tcW w:w="1276" w:type="dxa"/>
            <w:vAlign w:val="center"/>
          </w:tcPr>
          <w:p w14:paraId="02016AD9" w14:textId="77777777" w:rsidR="00145C96" w:rsidRPr="00883893" w:rsidRDefault="00145C96" w:rsidP="00B41DFD">
            <w:pPr>
              <w:jc w:val="center"/>
              <w:rPr>
                <w:sz w:val="18"/>
                <w:szCs w:val="18"/>
              </w:rPr>
            </w:pPr>
            <w:r w:rsidRPr="00883893">
              <w:rPr>
                <w:sz w:val="18"/>
                <w:szCs w:val="18"/>
              </w:rPr>
              <w:t>CHO-K1 (Chinese Hamster Ovary)</w:t>
            </w:r>
          </w:p>
        </w:tc>
        <w:tc>
          <w:tcPr>
            <w:tcW w:w="1624" w:type="dxa"/>
            <w:vAlign w:val="center"/>
          </w:tcPr>
          <w:p w14:paraId="0B6CA675" w14:textId="77777777" w:rsidR="00145C96" w:rsidRPr="00883893" w:rsidRDefault="00145C96" w:rsidP="00B41DFD">
            <w:pPr>
              <w:jc w:val="center"/>
              <w:rPr>
                <w:sz w:val="18"/>
                <w:szCs w:val="18"/>
              </w:rPr>
            </w:pPr>
            <w:r w:rsidRPr="00883893">
              <w:rPr>
                <w:sz w:val="18"/>
                <w:szCs w:val="18"/>
              </w:rPr>
              <w:t>ATCC CCL 61</w:t>
            </w:r>
          </w:p>
        </w:tc>
        <w:tc>
          <w:tcPr>
            <w:tcW w:w="2397" w:type="dxa"/>
            <w:gridSpan w:val="2"/>
            <w:vAlign w:val="center"/>
          </w:tcPr>
          <w:p w14:paraId="623A8824" w14:textId="77777777" w:rsidR="00145C96" w:rsidRPr="00883893" w:rsidRDefault="00145C96" w:rsidP="00B41DFD">
            <w:pPr>
              <w:jc w:val="center"/>
              <w:rPr>
                <w:sz w:val="18"/>
                <w:szCs w:val="18"/>
              </w:rPr>
            </w:pPr>
            <w:r w:rsidRPr="00883893">
              <w:rPr>
                <w:color w:val="000000"/>
                <w:sz w:val="18"/>
                <w:szCs w:val="18"/>
              </w:rPr>
              <w:t>100000233</w:t>
            </w:r>
          </w:p>
        </w:tc>
        <w:tc>
          <w:tcPr>
            <w:tcW w:w="1273" w:type="dxa"/>
            <w:vAlign w:val="center"/>
          </w:tcPr>
          <w:p w14:paraId="7A85B007" w14:textId="77777777" w:rsidR="00145C96" w:rsidRPr="00883893" w:rsidRDefault="00145C96" w:rsidP="00B41DFD">
            <w:pPr>
              <w:jc w:val="center"/>
              <w:rPr>
                <w:sz w:val="18"/>
                <w:szCs w:val="18"/>
              </w:rPr>
            </w:pPr>
            <w:r w:rsidRPr="00883893">
              <w:rPr>
                <w:sz w:val="18"/>
                <w:szCs w:val="18"/>
              </w:rPr>
              <w:t>Simian virus type 5</w:t>
            </w:r>
          </w:p>
        </w:tc>
        <w:tc>
          <w:tcPr>
            <w:tcW w:w="1134" w:type="dxa"/>
            <w:vAlign w:val="center"/>
          </w:tcPr>
          <w:p w14:paraId="75BEF34D" w14:textId="77777777" w:rsidR="00145C96" w:rsidRPr="00883893" w:rsidRDefault="00145C96" w:rsidP="00B41DFD">
            <w:pPr>
              <w:jc w:val="center"/>
              <w:rPr>
                <w:sz w:val="18"/>
                <w:szCs w:val="18"/>
              </w:rPr>
            </w:pPr>
            <w:r w:rsidRPr="00883893">
              <w:rPr>
                <w:sz w:val="18"/>
                <w:szCs w:val="18"/>
              </w:rPr>
              <w:t>ATCC VR-288</w:t>
            </w:r>
          </w:p>
        </w:tc>
        <w:tc>
          <w:tcPr>
            <w:tcW w:w="2216" w:type="dxa"/>
            <w:gridSpan w:val="2"/>
            <w:vAlign w:val="center"/>
          </w:tcPr>
          <w:p w14:paraId="3988CD6E" w14:textId="77777777" w:rsidR="00145C96" w:rsidRPr="00883893" w:rsidRDefault="00145C96" w:rsidP="00B41DFD">
            <w:pPr>
              <w:jc w:val="center"/>
              <w:rPr>
                <w:color w:val="000000"/>
                <w:sz w:val="18"/>
                <w:szCs w:val="18"/>
              </w:rPr>
            </w:pPr>
            <w:r w:rsidRPr="00883893">
              <w:rPr>
                <w:color w:val="000000"/>
                <w:sz w:val="18"/>
                <w:szCs w:val="18"/>
              </w:rPr>
              <w:t>100000513</w:t>
            </w:r>
          </w:p>
        </w:tc>
      </w:tr>
      <w:tr w:rsidR="00145C96" w:rsidRPr="00883893" w14:paraId="0741A3D1" w14:textId="77777777" w:rsidTr="00883893">
        <w:trPr>
          <w:trHeight w:val="818"/>
          <w:jc w:val="center"/>
        </w:trPr>
        <w:tc>
          <w:tcPr>
            <w:tcW w:w="928" w:type="dxa"/>
            <w:vMerge/>
            <w:vAlign w:val="center"/>
          </w:tcPr>
          <w:p w14:paraId="6C84338A" w14:textId="77777777" w:rsidR="00145C96" w:rsidRPr="00883893" w:rsidRDefault="00145C96" w:rsidP="00B41DFD">
            <w:pPr>
              <w:jc w:val="center"/>
              <w:rPr>
                <w:sz w:val="18"/>
                <w:szCs w:val="18"/>
              </w:rPr>
            </w:pPr>
          </w:p>
        </w:tc>
        <w:tc>
          <w:tcPr>
            <w:tcW w:w="1276" w:type="dxa"/>
            <w:vAlign w:val="center"/>
          </w:tcPr>
          <w:p w14:paraId="26BA393C" w14:textId="77777777" w:rsidR="00145C96" w:rsidRPr="00883893" w:rsidRDefault="00145C96" w:rsidP="00B41DFD">
            <w:pPr>
              <w:jc w:val="center"/>
              <w:rPr>
                <w:sz w:val="18"/>
                <w:szCs w:val="18"/>
              </w:rPr>
            </w:pPr>
            <w:r w:rsidRPr="00883893">
              <w:rPr>
                <w:sz w:val="18"/>
                <w:szCs w:val="18"/>
              </w:rPr>
              <w:t>BHK-21 (Baby Hamster Kidney)</w:t>
            </w:r>
          </w:p>
        </w:tc>
        <w:tc>
          <w:tcPr>
            <w:tcW w:w="1624" w:type="dxa"/>
            <w:vAlign w:val="center"/>
          </w:tcPr>
          <w:p w14:paraId="51326F43" w14:textId="77777777" w:rsidR="00145C96" w:rsidRPr="00883893" w:rsidRDefault="00145C96" w:rsidP="00B41DFD">
            <w:pPr>
              <w:jc w:val="center"/>
              <w:rPr>
                <w:sz w:val="18"/>
                <w:szCs w:val="18"/>
              </w:rPr>
            </w:pPr>
            <w:r w:rsidRPr="00883893">
              <w:rPr>
                <w:sz w:val="18"/>
                <w:szCs w:val="18"/>
              </w:rPr>
              <w:t>ATCC CCL 10</w:t>
            </w:r>
          </w:p>
        </w:tc>
        <w:tc>
          <w:tcPr>
            <w:tcW w:w="1218" w:type="dxa"/>
            <w:vAlign w:val="center"/>
          </w:tcPr>
          <w:p w14:paraId="16E34D96" w14:textId="77777777" w:rsidR="00145C96" w:rsidRPr="00883893" w:rsidRDefault="00145C96" w:rsidP="00B41DFD">
            <w:pPr>
              <w:jc w:val="center"/>
              <w:rPr>
                <w:color w:val="000000"/>
                <w:sz w:val="18"/>
                <w:szCs w:val="18"/>
              </w:rPr>
            </w:pPr>
            <w:r w:rsidRPr="00883893">
              <w:rPr>
                <w:color w:val="000000"/>
                <w:sz w:val="18"/>
                <w:szCs w:val="18"/>
              </w:rPr>
              <w:t>100000229</w:t>
            </w:r>
          </w:p>
        </w:tc>
        <w:tc>
          <w:tcPr>
            <w:tcW w:w="1179" w:type="dxa"/>
            <w:vMerge w:val="restart"/>
            <w:vAlign w:val="center"/>
          </w:tcPr>
          <w:p w14:paraId="29242AB7" w14:textId="77777777" w:rsidR="00145C96" w:rsidRPr="00883893" w:rsidRDefault="00145C96" w:rsidP="00B41DFD">
            <w:pPr>
              <w:jc w:val="center"/>
              <w:rPr>
                <w:sz w:val="18"/>
                <w:szCs w:val="18"/>
              </w:rPr>
            </w:pPr>
            <w:r w:rsidRPr="00883893">
              <w:rPr>
                <w:sz w:val="18"/>
                <w:szCs w:val="18"/>
              </w:rPr>
              <w:t>Not Applicable</w:t>
            </w:r>
          </w:p>
        </w:tc>
        <w:tc>
          <w:tcPr>
            <w:tcW w:w="1273" w:type="dxa"/>
            <w:vAlign w:val="center"/>
          </w:tcPr>
          <w:p w14:paraId="6B87834C"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8C4EC20"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45A368A8"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val="restart"/>
            <w:vAlign w:val="center"/>
          </w:tcPr>
          <w:p w14:paraId="28F2D77D" w14:textId="77777777" w:rsidR="00145C96" w:rsidRPr="00883893" w:rsidRDefault="00145C96" w:rsidP="00B41DFD">
            <w:pPr>
              <w:jc w:val="center"/>
              <w:rPr>
                <w:color w:val="000000"/>
                <w:sz w:val="18"/>
                <w:szCs w:val="18"/>
              </w:rPr>
            </w:pPr>
            <w:r w:rsidRPr="00883893">
              <w:rPr>
                <w:color w:val="000000"/>
                <w:sz w:val="18"/>
                <w:szCs w:val="18"/>
              </w:rPr>
              <w:t>Not Applicable</w:t>
            </w:r>
          </w:p>
        </w:tc>
      </w:tr>
      <w:tr w:rsidR="00145C96" w:rsidRPr="00883893" w14:paraId="0771D0E2" w14:textId="77777777" w:rsidTr="00883893">
        <w:trPr>
          <w:trHeight w:val="541"/>
          <w:jc w:val="center"/>
        </w:trPr>
        <w:tc>
          <w:tcPr>
            <w:tcW w:w="928" w:type="dxa"/>
            <w:vMerge w:val="restart"/>
            <w:vAlign w:val="center"/>
          </w:tcPr>
          <w:p w14:paraId="7C362E63" w14:textId="77777777" w:rsidR="00145C96" w:rsidRPr="00883893" w:rsidRDefault="00145C96" w:rsidP="00B41DFD">
            <w:pPr>
              <w:jc w:val="center"/>
              <w:rPr>
                <w:sz w:val="18"/>
                <w:szCs w:val="18"/>
              </w:rPr>
            </w:pPr>
            <w:r w:rsidRPr="00883893">
              <w:rPr>
                <w:sz w:val="18"/>
                <w:szCs w:val="18"/>
              </w:rPr>
              <w:t>Human</w:t>
            </w:r>
          </w:p>
        </w:tc>
        <w:tc>
          <w:tcPr>
            <w:tcW w:w="1276" w:type="dxa"/>
            <w:vAlign w:val="center"/>
          </w:tcPr>
          <w:p w14:paraId="459E8546" w14:textId="77777777" w:rsidR="00145C96" w:rsidRPr="00883893" w:rsidRDefault="00145C96" w:rsidP="00B41DFD">
            <w:pPr>
              <w:jc w:val="center"/>
              <w:rPr>
                <w:sz w:val="18"/>
                <w:szCs w:val="18"/>
              </w:rPr>
            </w:pPr>
            <w:r w:rsidRPr="00883893">
              <w:rPr>
                <w:sz w:val="18"/>
                <w:szCs w:val="18"/>
              </w:rPr>
              <w:t>HeLa (Human)</w:t>
            </w:r>
          </w:p>
        </w:tc>
        <w:tc>
          <w:tcPr>
            <w:tcW w:w="1624" w:type="dxa"/>
            <w:vAlign w:val="center"/>
          </w:tcPr>
          <w:p w14:paraId="6D6BAB43" w14:textId="77777777" w:rsidR="00145C96" w:rsidRPr="00883893" w:rsidRDefault="00145C96" w:rsidP="00B41DFD">
            <w:pPr>
              <w:jc w:val="center"/>
              <w:rPr>
                <w:sz w:val="18"/>
                <w:szCs w:val="18"/>
              </w:rPr>
            </w:pPr>
            <w:r w:rsidRPr="00883893">
              <w:rPr>
                <w:sz w:val="18"/>
                <w:szCs w:val="18"/>
              </w:rPr>
              <w:t>ATCC CCL 2</w:t>
            </w:r>
          </w:p>
        </w:tc>
        <w:tc>
          <w:tcPr>
            <w:tcW w:w="1218" w:type="dxa"/>
            <w:vAlign w:val="center"/>
          </w:tcPr>
          <w:p w14:paraId="56962B90" w14:textId="77777777" w:rsidR="00145C96" w:rsidRPr="00883893" w:rsidRDefault="00145C96" w:rsidP="00B41DFD">
            <w:pPr>
              <w:jc w:val="center"/>
              <w:rPr>
                <w:color w:val="000000"/>
                <w:sz w:val="18"/>
                <w:szCs w:val="18"/>
              </w:rPr>
            </w:pPr>
            <w:r w:rsidRPr="00883893">
              <w:rPr>
                <w:color w:val="000000"/>
                <w:sz w:val="18"/>
                <w:szCs w:val="18"/>
              </w:rPr>
              <w:t>100000230</w:t>
            </w:r>
          </w:p>
        </w:tc>
        <w:tc>
          <w:tcPr>
            <w:tcW w:w="1179" w:type="dxa"/>
            <w:vMerge/>
            <w:vAlign w:val="center"/>
          </w:tcPr>
          <w:p w14:paraId="5A1227D3" w14:textId="77777777" w:rsidR="00145C96" w:rsidRPr="00883893" w:rsidRDefault="00145C96" w:rsidP="00B41DFD">
            <w:pPr>
              <w:jc w:val="center"/>
              <w:rPr>
                <w:sz w:val="18"/>
                <w:szCs w:val="18"/>
              </w:rPr>
            </w:pPr>
          </w:p>
        </w:tc>
        <w:tc>
          <w:tcPr>
            <w:tcW w:w="1273" w:type="dxa"/>
            <w:vAlign w:val="center"/>
          </w:tcPr>
          <w:p w14:paraId="058EB4C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EBAEC92"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74127D8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04673BE7" w14:textId="77777777" w:rsidR="00145C96" w:rsidRPr="00883893" w:rsidRDefault="00145C96" w:rsidP="00B41DFD">
            <w:pPr>
              <w:jc w:val="center"/>
              <w:rPr>
                <w:color w:val="000000"/>
                <w:sz w:val="18"/>
                <w:szCs w:val="18"/>
              </w:rPr>
            </w:pPr>
          </w:p>
        </w:tc>
      </w:tr>
      <w:tr w:rsidR="00145C96" w:rsidRPr="00883893" w14:paraId="520273ED" w14:textId="77777777" w:rsidTr="00883893">
        <w:trPr>
          <w:trHeight w:val="550"/>
          <w:jc w:val="center"/>
        </w:trPr>
        <w:tc>
          <w:tcPr>
            <w:tcW w:w="928" w:type="dxa"/>
            <w:vMerge/>
            <w:vAlign w:val="center"/>
          </w:tcPr>
          <w:p w14:paraId="346717EA" w14:textId="77777777" w:rsidR="00145C96" w:rsidRPr="00883893" w:rsidRDefault="00145C96" w:rsidP="00B41DFD">
            <w:pPr>
              <w:jc w:val="center"/>
              <w:rPr>
                <w:sz w:val="18"/>
                <w:szCs w:val="18"/>
              </w:rPr>
            </w:pPr>
          </w:p>
        </w:tc>
        <w:tc>
          <w:tcPr>
            <w:tcW w:w="1276" w:type="dxa"/>
            <w:vAlign w:val="center"/>
          </w:tcPr>
          <w:p w14:paraId="720D2D1E" w14:textId="77777777" w:rsidR="00145C96" w:rsidRPr="00883893" w:rsidRDefault="00145C96" w:rsidP="00B41DFD">
            <w:pPr>
              <w:jc w:val="center"/>
              <w:rPr>
                <w:sz w:val="18"/>
                <w:szCs w:val="18"/>
              </w:rPr>
            </w:pPr>
            <w:r w:rsidRPr="00883893">
              <w:rPr>
                <w:color w:val="000000"/>
                <w:sz w:val="18"/>
                <w:szCs w:val="18"/>
              </w:rPr>
              <w:t>PER.C6 (Human)</w:t>
            </w:r>
          </w:p>
        </w:tc>
        <w:tc>
          <w:tcPr>
            <w:tcW w:w="1624" w:type="dxa"/>
            <w:vAlign w:val="center"/>
          </w:tcPr>
          <w:p w14:paraId="7E88D22E" w14:textId="77777777" w:rsidR="00145C96" w:rsidRPr="00883893" w:rsidRDefault="00145C96" w:rsidP="00B41DFD">
            <w:pPr>
              <w:jc w:val="center"/>
              <w:rPr>
                <w:sz w:val="18"/>
                <w:szCs w:val="18"/>
              </w:rPr>
            </w:pPr>
            <w:r w:rsidRPr="00883893">
              <w:rPr>
                <w:color w:val="000000"/>
                <w:sz w:val="18"/>
                <w:szCs w:val="18"/>
              </w:rPr>
              <w:t>Crucell</w:t>
            </w:r>
          </w:p>
        </w:tc>
        <w:tc>
          <w:tcPr>
            <w:tcW w:w="1218" w:type="dxa"/>
            <w:vAlign w:val="center"/>
          </w:tcPr>
          <w:p w14:paraId="61F41955" w14:textId="77777777" w:rsidR="00145C96" w:rsidRPr="00883893" w:rsidRDefault="00145C96" w:rsidP="00B41DFD">
            <w:pPr>
              <w:jc w:val="center"/>
              <w:rPr>
                <w:sz w:val="18"/>
                <w:szCs w:val="18"/>
              </w:rPr>
            </w:pPr>
            <w:r w:rsidRPr="00883893">
              <w:rPr>
                <w:sz w:val="18"/>
                <w:szCs w:val="18"/>
              </w:rPr>
              <w:t>Not Applicable</w:t>
            </w:r>
          </w:p>
        </w:tc>
        <w:tc>
          <w:tcPr>
            <w:tcW w:w="1179" w:type="dxa"/>
            <w:vMerge/>
          </w:tcPr>
          <w:p w14:paraId="6C7CBDFF" w14:textId="77777777" w:rsidR="00145C96" w:rsidRPr="00883893" w:rsidRDefault="00145C96" w:rsidP="00B41DFD">
            <w:pPr>
              <w:jc w:val="center"/>
              <w:rPr>
                <w:sz w:val="18"/>
                <w:szCs w:val="18"/>
              </w:rPr>
            </w:pPr>
          </w:p>
        </w:tc>
        <w:tc>
          <w:tcPr>
            <w:tcW w:w="1273" w:type="dxa"/>
            <w:vAlign w:val="center"/>
          </w:tcPr>
          <w:p w14:paraId="0891E3F7"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FE325D0" w14:textId="77777777" w:rsidR="00145C96" w:rsidRPr="00883893" w:rsidRDefault="00145C96" w:rsidP="00B41DFD">
            <w:pPr>
              <w:jc w:val="center"/>
              <w:rPr>
                <w:sz w:val="18"/>
                <w:szCs w:val="18"/>
              </w:rPr>
            </w:pPr>
            <w:r w:rsidRPr="00883893">
              <w:rPr>
                <w:color w:val="000000"/>
                <w:sz w:val="18"/>
                <w:szCs w:val="18"/>
              </w:rPr>
              <w:t>ATCC VR-281</w:t>
            </w:r>
          </w:p>
        </w:tc>
        <w:tc>
          <w:tcPr>
            <w:tcW w:w="1134" w:type="dxa"/>
            <w:vAlign w:val="center"/>
          </w:tcPr>
          <w:p w14:paraId="282E8769"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1C0DA1BC" w14:textId="77777777" w:rsidR="00145C96" w:rsidRPr="00883893" w:rsidRDefault="00145C96" w:rsidP="00B41DFD">
            <w:pPr>
              <w:jc w:val="center"/>
              <w:rPr>
                <w:color w:val="000000"/>
                <w:sz w:val="18"/>
                <w:szCs w:val="18"/>
              </w:rPr>
            </w:pPr>
          </w:p>
        </w:tc>
      </w:tr>
      <w:tr w:rsidR="00145C96" w:rsidRPr="00883893" w14:paraId="2117FF3B" w14:textId="77777777" w:rsidTr="00883893">
        <w:trPr>
          <w:trHeight w:val="320"/>
          <w:jc w:val="center"/>
        </w:trPr>
        <w:tc>
          <w:tcPr>
            <w:tcW w:w="928" w:type="dxa"/>
            <w:vMerge/>
            <w:vAlign w:val="center"/>
          </w:tcPr>
          <w:p w14:paraId="432621A4" w14:textId="77777777" w:rsidR="00145C96" w:rsidRPr="00883893" w:rsidRDefault="00145C96" w:rsidP="00B41DFD">
            <w:pPr>
              <w:jc w:val="center"/>
              <w:rPr>
                <w:sz w:val="18"/>
                <w:szCs w:val="18"/>
              </w:rPr>
            </w:pPr>
          </w:p>
        </w:tc>
        <w:tc>
          <w:tcPr>
            <w:tcW w:w="1276" w:type="dxa"/>
            <w:vMerge w:val="restart"/>
            <w:vAlign w:val="center"/>
          </w:tcPr>
          <w:p w14:paraId="28E5628D" w14:textId="77777777" w:rsidR="00145C96" w:rsidRPr="00883893" w:rsidRDefault="00145C96" w:rsidP="00B41DFD">
            <w:pPr>
              <w:jc w:val="center"/>
              <w:rPr>
                <w:sz w:val="18"/>
                <w:szCs w:val="18"/>
              </w:rPr>
            </w:pPr>
            <w:r w:rsidRPr="00883893">
              <w:rPr>
                <w:sz w:val="18"/>
                <w:szCs w:val="18"/>
              </w:rPr>
              <w:t>324K (Human Newborn Kidney)</w:t>
            </w:r>
          </w:p>
        </w:tc>
        <w:tc>
          <w:tcPr>
            <w:tcW w:w="1624" w:type="dxa"/>
            <w:vMerge w:val="restart"/>
            <w:vAlign w:val="center"/>
          </w:tcPr>
          <w:p w14:paraId="03028A20" w14:textId="77777777" w:rsidR="00145C96" w:rsidRPr="00883893" w:rsidRDefault="00145C96" w:rsidP="00B41DFD">
            <w:pPr>
              <w:jc w:val="center"/>
              <w:rPr>
                <w:sz w:val="18"/>
                <w:szCs w:val="18"/>
              </w:rPr>
            </w:pPr>
            <w:r w:rsidRPr="00883893">
              <w:rPr>
                <w:sz w:val="18"/>
                <w:szCs w:val="18"/>
              </w:rPr>
              <w:t>Yale University</w:t>
            </w:r>
          </w:p>
        </w:tc>
        <w:tc>
          <w:tcPr>
            <w:tcW w:w="1218" w:type="dxa"/>
            <w:vMerge w:val="restart"/>
            <w:vAlign w:val="center"/>
          </w:tcPr>
          <w:p w14:paraId="1379AB5E" w14:textId="77777777" w:rsidR="00145C96" w:rsidRPr="00883893" w:rsidRDefault="00145C96" w:rsidP="00B41DFD">
            <w:pPr>
              <w:jc w:val="center"/>
              <w:rPr>
                <w:color w:val="000000"/>
                <w:sz w:val="18"/>
                <w:szCs w:val="18"/>
              </w:rPr>
            </w:pPr>
            <w:r w:rsidRPr="00883893">
              <w:rPr>
                <w:color w:val="000000"/>
                <w:sz w:val="18"/>
                <w:szCs w:val="18"/>
              </w:rPr>
              <w:t>100000252</w:t>
            </w:r>
          </w:p>
        </w:tc>
        <w:tc>
          <w:tcPr>
            <w:tcW w:w="1179" w:type="dxa"/>
            <w:vMerge/>
          </w:tcPr>
          <w:p w14:paraId="3DB00267" w14:textId="77777777" w:rsidR="00145C96" w:rsidRPr="00883893" w:rsidRDefault="00145C96" w:rsidP="00B41DFD">
            <w:pPr>
              <w:jc w:val="center"/>
              <w:rPr>
                <w:sz w:val="18"/>
                <w:szCs w:val="18"/>
              </w:rPr>
            </w:pPr>
          </w:p>
        </w:tc>
        <w:tc>
          <w:tcPr>
            <w:tcW w:w="1273" w:type="dxa"/>
            <w:vMerge w:val="restart"/>
            <w:vAlign w:val="center"/>
          </w:tcPr>
          <w:p w14:paraId="2458FE50" w14:textId="77777777" w:rsidR="00145C96" w:rsidRPr="00883893" w:rsidRDefault="00145C96" w:rsidP="00B41DFD">
            <w:pPr>
              <w:jc w:val="center"/>
              <w:rPr>
                <w:sz w:val="18"/>
                <w:szCs w:val="18"/>
              </w:rPr>
            </w:pPr>
            <w:r w:rsidRPr="00883893">
              <w:rPr>
                <w:sz w:val="18"/>
                <w:szCs w:val="18"/>
              </w:rPr>
              <w:t>Murine minute virus (MMV)</w:t>
            </w:r>
          </w:p>
        </w:tc>
        <w:tc>
          <w:tcPr>
            <w:tcW w:w="1134" w:type="dxa"/>
            <w:vAlign w:val="center"/>
          </w:tcPr>
          <w:p w14:paraId="05211530" w14:textId="77777777" w:rsidR="00145C96" w:rsidRPr="00883893" w:rsidRDefault="00145C96" w:rsidP="00B41DFD">
            <w:pPr>
              <w:jc w:val="center"/>
              <w:rPr>
                <w:sz w:val="18"/>
                <w:szCs w:val="18"/>
              </w:rPr>
            </w:pPr>
            <w:r w:rsidRPr="00883893">
              <w:rPr>
                <w:sz w:val="18"/>
                <w:szCs w:val="18"/>
              </w:rPr>
              <w:t xml:space="preserve">ATCC VR-1346 </w:t>
            </w:r>
          </w:p>
        </w:tc>
        <w:tc>
          <w:tcPr>
            <w:tcW w:w="1134" w:type="dxa"/>
            <w:vAlign w:val="center"/>
          </w:tcPr>
          <w:p w14:paraId="613688E9" w14:textId="77777777" w:rsidR="00145C96" w:rsidRPr="00883893" w:rsidRDefault="00145C96" w:rsidP="00B41DFD">
            <w:pPr>
              <w:jc w:val="center"/>
              <w:rPr>
                <w:color w:val="000000"/>
                <w:sz w:val="18"/>
                <w:szCs w:val="18"/>
              </w:rPr>
            </w:pPr>
            <w:r w:rsidRPr="00883893">
              <w:rPr>
                <w:color w:val="000000"/>
                <w:sz w:val="18"/>
                <w:szCs w:val="18"/>
              </w:rPr>
              <w:t>100000541</w:t>
            </w:r>
          </w:p>
        </w:tc>
        <w:tc>
          <w:tcPr>
            <w:tcW w:w="1082" w:type="dxa"/>
            <w:vMerge/>
          </w:tcPr>
          <w:p w14:paraId="042F2E83" w14:textId="77777777" w:rsidR="00145C96" w:rsidRPr="00883893" w:rsidRDefault="00145C96" w:rsidP="00B41DFD">
            <w:pPr>
              <w:jc w:val="center"/>
              <w:rPr>
                <w:color w:val="000000"/>
                <w:sz w:val="18"/>
                <w:szCs w:val="18"/>
              </w:rPr>
            </w:pPr>
          </w:p>
        </w:tc>
      </w:tr>
      <w:tr w:rsidR="00145C96" w:rsidRPr="00883893" w14:paraId="496808D7" w14:textId="77777777" w:rsidTr="00883893">
        <w:trPr>
          <w:trHeight w:val="319"/>
          <w:jc w:val="center"/>
        </w:trPr>
        <w:tc>
          <w:tcPr>
            <w:tcW w:w="928" w:type="dxa"/>
            <w:vMerge/>
            <w:vAlign w:val="center"/>
          </w:tcPr>
          <w:p w14:paraId="30A73148" w14:textId="77777777" w:rsidR="00145C96" w:rsidRPr="00883893" w:rsidRDefault="00145C96" w:rsidP="00B41DFD">
            <w:pPr>
              <w:jc w:val="center"/>
              <w:rPr>
                <w:sz w:val="18"/>
                <w:szCs w:val="18"/>
              </w:rPr>
            </w:pPr>
          </w:p>
        </w:tc>
        <w:tc>
          <w:tcPr>
            <w:tcW w:w="1276" w:type="dxa"/>
            <w:vMerge/>
            <w:vAlign w:val="center"/>
          </w:tcPr>
          <w:p w14:paraId="191A6F80" w14:textId="77777777" w:rsidR="00145C96" w:rsidRPr="00883893" w:rsidRDefault="00145C96" w:rsidP="00B41DFD">
            <w:pPr>
              <w:jc w:val="center"/>
              <w:rPr>
                <w:sz w:val="18"/>
                <w:szCs w:val="18"/>
              </w:rPr>
            </w:pPr>
          </w:p>
        </w:tc>
        <w:tc>
          <w:tcPr>
            <w:tcW w:w="1624" w:type="dxa"/>
            <w:vMerge/>
            <w:vAlign w:val="center"/>
          </w:tcPr>
          <w:p w14:paraId="26343AE6" w14:textId="77777777" w:rsidR="00145C96" w:rsidRPr="00883893" w:rsidRDefault="00145C96" w:rsidP="00B41DFD">
            <w:pPr>
              <w:jc w:val="center"/>
              <w:rPr>
                <w:sz w:val="18"/>
                <w:szCs w:val="18"/>
              </w:rPr>
            </w:pPr>
          </w:p>
        </w:tc>
        <w:tc>
          <w:tcPr>
            <w:tcW w:w="1218" w:type="dxa"/>
            <w:vMerge/>
            <w:vAlign w:val="center"/>
          </w:tcPr>
          <w:p w14:paraId="3CC44247" w14:textId="77777777" w:rsidR="00145C96" w:rsidRPr="00883893" w:rsidRDefault="00145C96" w:rsidP="00B41DFD">
            <w:pPr>
              <w:jc w:val="center"/>
              <w:rPr>
                <w:color w:val="000000"/>
                <w:sz w:val="18"/>
                <w:szCs w:val="18"/>
              </w:rPr>
            </w:pPr>
          </w:p>
        </w:tc>
        <w:tc>
          <w:tcPr>
            <w:tcW w:w="1179" w:type="dxa"/>
            <w:vMerge/>
          </w:tcPr>
          <w:p w14:paraId="502F6486" w14:textId="77777777" w:rsidR="00145C96" w:rsidRPr="00883893" w:rsidRDefault="00145C96" w:rsidP="00B41DFD">
            <w:pPr>
              <w:jc w:val="center"/>
              <w:rPr>
                <w:sz w:val="18"/>
                <w:szCs w:val="18"/>
              </w:rPr>
            </w:pPr>
          </w:p>
        </w:tc>
        <w:tc>
          <w:tcPr>
            <w:tcW w:w="1273" w:type="dxa"/>
            <w:vMerge/>
            <w:vAlign w:val="center"/>
          </w:tcPr>
          <w:p w14:paraId="45305480" w14:textId="77777777" w:rsidR="00145C96" w:rsidRPr="00883893" w:rsidRDefault="00145C96" w:rsidP="00B41DFD">
            <w:pPr>
              <w:jc w:val="center"/>
              <w:rPr>
                <w:sz w:val="18"/>
                <w:szCs w:val="18"/>
              </w:rPr>
            </w:pPr>
          </w:p>
        </w:tc>
        <w:tc>
          <w:tcPr>
            <w:tcW w:w="1134" w:type="dxa"/>
            <w:vAlign w:val="center"/>
          </w:tcPr>
          <w:p w14:paraId="6A269AF3" w14:textId="77777777" w:rsidR="00145C96" w:rsidRPr="00883893" w:rsidRDefault="00145C96" w:rsidP="00B41DFD">
            <w:pPr>
              <w:jc w:val="center"/>
              <w:rPr>
                <w:sz w:val="18"/>
                <w:szCs w:val="18"/>
              </w:rPr>
            </w:pPr>
            <w:r w:rsidRPr="00883893">
              <w:rPr>
                <w:sz w:val="18"/>
                <w:szCs w:val="18"/>
              </w:rPr>
              <w:t>ATCC VR-663</w:t>
            </w:r>
          </w:p>
        </w:tc>
        <w:tc>
          <w:tcPr>
            <w:tcW w:w="1134" w:type="dxa"/>
            <w:vAlign w:val="center"/>
          </w:tcPr>
          <w:p w14:paraId="66133E0F" w14:textId="77777777" w:rsidR="00145C96" w:rsidRPr="00883893" w:rsidRDefault="00145C96" w:rsidP="00B41DFD">
            <w:pPr>
              <w:jc w:val="center"/>
              <w:rPr>
                <w:color w:val="000000"/>
                <w:sz w:val="18"/>
                <w:szCs w:val="18"/>
              </w:rPr>
            </w:pPr>
            <w:r w:rsidRPr="00883893">
              <w:rPr>
                <w:color w:val="000000"/>
                <w:sz w:val="18"/>
                <w:szCs w:val="18"/>
              </w:rPr>
              <w:t>100000502</w:t>
            </w:r>
          </w:p>
        </w:tc>
        <w:tc>
          <w:tcPr>
            <w:tcW w:w="1082" w:type="dxa"/>
            <w:vMerge/>
          </w:tcPr>
          <w:p w14:paraId="0B40A0DE" w14:textId="77777777" w:rsidR="00145C96" w:rsidRPr="00883893" w:rsidRDefault="00145C96" w:rsidP="00B41DFD">
            <w:pPr>
              <w:jc w:val="center"/>
              <w:rPr>
                <w:color w:val="000000"/>
                <w:sz w:val="18"/>
                <w:szCs w:val="18"/>
              </w:rPr>
            </w:pPr>
          </w:p>
        </w:tc>
      </w:tr>
      <w:tr w:rsidR="00145C96" w:rsidRPr="00883893" w14:paraId="3D50A2B6" w14:textId="77777777" w:rsidTr="00883893">
        <w:trPr>
          <w:trHeight w:val="550"/>
          <w:jc w:val="center"/>
        </w:trPr>
        <w:tc>
          <w:tcPr>
            <w:tcW w:w="928" w:type="dxa"/>
            <w:vMerge/>
            <w:vAlign w:val="center"/>
          </w:tcPr>
          <w:p w14:paraId="3727EFAE" w14:textId="77777777" w:rsidR="00145C96" w:rsidRPr="00883893" w:rsidRDefault="00145C96" w:rsidP="00B41DFD">
            <w:pPr>
              <w:jc w:val="center"/>
              <w:rPr>
                <w:sz w:val="18"/>
                <w:szCs w:val="18"/>
              </w:rPr>
            </w:pPr>
          </w:p>
        </w:tc>
        <w:tc>
          <w:tcPr>
            <w:tcW w:w="1276" w:type="dxa"/>
            <w:vMerge w:val="restart"/>
            <w:vAlign w:val="center"/>
          </w:tcPr>
          <w:p w14:paraId="1222BC4F" w14:textId="77777777" w:rsidR="00145C96" w:rsidRPr="00883893" w:rsidRDefault="00145C96" w:rsidP="00B41DFD">
            <w:pPr>
              <w:jc w:val="center"/>
              <w:rPr>
                <w:sz w:val="18"/>
                <w:szCs w:val="18"/>
              </w:rPr>
            </w:pPr>
            <w:r w:rsidRPr="00883893">
              <w:rPr>
                <w:sz w:val="18"/>
                <w:szCs w:val="18"/>
              </w:rPr>
              <w:t>293 (Human Embryonic Kidney)</w:t>
            </w:r>
          </w:p>
        </w:tc>
        <w:tc>
          <w:tcPr>
            <w:tcW w:w="1624" w:type="dxa"/>
            <w:vMerge w:val="restart"/>
            <w:vAlign w:val="center"/>
          </w:tcPr>
          <w:p w14:paraId="599ECADC" w14:textId="77777777" w:rsidR="00145C96" w:rsidRPr="00883893" w:rsidRDefault="00145C96" w:rsidP="00B41DFD">
            <w:pPr>
              <w:jc w:val="center"/>
              <w:rPr>
                <w:sz w:val="18"/>
                <w:szCs w:val="18"/>
              </w:rPr>
            </w:pPr>
            <w:r w:rsidRPr="00883893">
              <w:rPr>
                <w:sz w:val="18"/>
                <w:szCs w:val="18"/>
              </w:rPr>
              <w:t>ATCC CRL 1573</w:t>
            </w:r>
          </w:p>
        </w:tc>
        <w:tc>
          <w:tcPr>
            <w:tcW w:w="1218" w:type="dxa"/>
            <w:vMerge w:val="restart"/>
            <w:vAlign w:val="center"/>
          </w:tcPr>
          <w:p w14:paraId="3BD9418C" w14:textId="77777777" w:rsidR="00145C96" w:rsidRPr="00883893" w:rsidRDefault="00145C96" w:rsidP="00B41DFD">
            <w:pPr>
              <w:jc w:val="center"/>
              <w:rPr>
                <w:color w:val="000000"/>
                <w:sz w:val="18"/>
                <w:szCs w:val="18"/>
              </w:rPr>
            </w:pPr>
            <w:r w:rsidRPr="00883893">
              <w:rPr>
                <w:color w:val="000000"/>
                <w:sz w:val="18"/>
                <w:szCs w:val="18"/>
              </w:rPr>
              <w:t>100000226</w:t>
            </w:r>
          </w:p>
        </w:tc>
        <w:tc>
          <w:tcPr>
            <w:tcW w:w="1179" w:type="dxa"/>
            <w:vMerge/>
          </w:tcPr>
          <w:p w14:paraId="18B479B8" w14:textId="77777777" w:rsidR="00145C96" w:rsidRPr="00883893" w:rsidRDefault="00145C96" w:rsidP="00B41DFD">
            <w:pPr>
              <w:jc w:val="center"/>
              <w:rPr>
                <w:sz w:val="18"/>
                <w:szCs w:val="18"/>
              </w:rPr>
            </w:pPr>
          </w:p>
        </w:tc>
        <w:tc>
          <w:tcPr>
            <w:tcW w:w="1273" w:type="dxa"/>
            <w:vAlign w:val="center"/>
          </w:tcPr>
          <w:p w14:paraId="5EAE43DC" w14:textId="77777777" w:rsidR="00145C96" w:rsidRPr="00883893" w:rsidRDefault="00145C96" w:rsidP="00B41DFD">
            <w:pPr>
              <w:jc w:val="center"/>
              <w:rPr>
                <w:sz w:val="18"/>
                <w:szCs w:val="18"/>
              </w:rPr>
            </w:pPr>
            <w:r w:rsidRPr="00883893">
              <w:rPr>
                <w:sz w:val="18"/>
                <w:szCs w:val="18"/>
              </w:rPr>
              <w:t>Herpes Simplex Virus Type 1</w:t>
            </w:r>
          </w:p>
        </w:tc>
        <w:tc>
          <w:tcPr>
            <w:tcW w:w="1134" w:type="dxa"/>
            <w:vAlign w:val="center"/>
          </w:tcPr>
          <w:p w14:paraId="5E6E3BB7" w14:textId="77777777" w:rsidR="00145C96" w:rsidRPr="00883893" w:rsidRDefault="00145C96" w:rsidP="00B41DFD">
            <w:pPr>
              <w:jc w:val="center"/>
              <w:rPr>
                <w:sz w:val="18"/>
                <w:szCs w:val="18"/>
              </w:rPr>
            </w:pPr>
            <w:r w:rsidRPr="00883893">
              <w:rPr>
                <w:sz w:val="18"/>
                <w:szCs w:val="18"/>
              </w:rPr>
              <w:t>ATCC VR-539</w:t>
            </w:r>
          </w:p>
        </w:tc>
        <w:tc>
          <w:tcPr>
            <w:tcW w:w="1134" w:type="dxa"/>
            <w:vAlign w:val="center"/>
          </w:tcPr>
          <w:p w14:paraId="45F5D1CB" w14:textId="77777777" w:rsidR="00145C96" w:rsidRPr="00883893" w:rsidRDefault="00145C96" w:rsidP="00B41DFD">
            <w:pPr>
              <w:jc w:val="center"/>
              <w:rPr>
                <w:sz w:val="18"/>
                <w:szCs w:val="18"/>
              </w:rPr>
            </w:pPr>
            <w:r w:rsidRPr="00883893">
              <w:rPr>
                <w:sz w:val="18"/>
                <w:szCs w:val="18"/>
              </w:rPr>
              <w:t>100000551</w:t>
            </w:r>
          </w:p>
        </w:tc>
        <w:tc>
          <w:tcPr>
            <w:tcW w:w="1082" w:type="dxa"/>
            <w:vMerge/>
          </w:tcPr>
          <w:p w14:paraId="027E2B52" w14:textId="77777777" w:rsidR="00145C96" w:rsidRPr="00883893" w:rsidRDefault="00145C96" w:rsidP="00B41DFD">
            <w:pPr>
              <w:jc w:val="center"/>
              <w:rPr>
                <w:sz w:val="18"/>
                <w:szCs w:val="18"/>
              </w:rPr>
            </w:pPr>
          </w:p>
        </w:tc>
      </w:tr>
      <w:tr w:rsidR="00145C96" w:rsidRPr="00883893" w14:paraId="49242958" w14:textId="77777777" w:rsidTr="00883893">
        <w:trPr>
          <w:trHeight w:val="532"/>
          <w:jc w:val="center"/>
        </w:trPr>
        <w:tc>
          <w:tcPr>
            <w:tcW w:w="928" w:type="dxa"/>
            <w:vMerge/>
            <w:vAlign w:val="center"/>
          </w:tcPr>
          <w:p w14:paraId="597EE341" w14:textId="77777777" w:rsidR="00145C96" w:rsidRPr="00883893" w:rsidRDefault="00145C96" w:rsidP="00B41DFD">
            <w:pPr>
              <w:jc w:val="center"/>
              <w:rPr>
                <w:sz w:val="18"/>
                <w:szCs w:val="18"/>
              </w:rPr>
            </w:pPr>
          </w:p>
        </w:tc>
        <w:tc>
          <w:tcPr>
            <w:tcW w:w="1276" w:type="dxa"/>
            <w:vMerge/>
            <w:vAlign w:val="center"/>
          </w:tcPr>
          <w:p w14:paraId="73E11BDD" w14:textId="77777777" w:rsidR="00145C96" w:rsidRPr="00883893" w:rsidRDefault="00145C96" w:rsidP="00B41DFD">
            <w:pPr>
              <w:jc w:val="center"/>
              <w:rPr>
                <w:sz w:val="18"/>
                <w:szCs w:val="18"/>
              </w:rPr>
            </w:pPr>
          </w:p>
        </w:tc>
        <w:tc>
          <w:tcPr>
            <w:tcW w:w="1624" w:type="dxa"/>
            <w:vMerge/>
            <w:vAlign w:val="center"/>
          </w:tcPr>
          <w:p w14:paraId="1DF6D2AA" w14:textId="77777777" w:rsidR="00145C96" w:rsidRPr="00883893" w:rsidRDefault="00145C96" w:rsidP="00B41DFD">
            <w:pPr>
              <w:jc w:val="center"/>
              <w:rPr>
                <w:sz w:val="18"/>
                <w:szCs w:val="18"/>
              </w:rPr>
            </w:pPr>
          </w:p>
        </w:tc>
        <w:tc>
          <w:tcPr>
            <w:tcW w:w="1218" w:type="dxa"/>
            <w:vMerge/>
            <w:vAlign w:val="center"/>
          </w:tcPr>
          <w:p w14:paraId="20FC9475" w14:textId="77777777" w:rsidR="00145C96" w:rsidRPr="00883893" w:rsidRDefault="00145C96" w:rsidP="00B41DFD">
            <w:pPr>
              <w:jc w:val="center"/>
              <w:rPr>
                <w:sz w:val="18"/>
                <w:szCs w:val="18"/>
              </w:rPr>
            </w:pPr>
          </w:p>
        </w:tc>
        <w:tc>
          <w:tcPr>
            <w:tcW w:w="1179" w:type="dxa"/>
            <w:vMerge/>
          </w:tcPr>
          <w:p w14:paraId="14D81809" w14:textId="77777777" w:rsidR="00145C96" w:rsidRPr="00883893" w:rsidRDefault="00145C96" w:rsidP="00B41DFD">
            <w:pPr>
              <w:jc w:val="center"/>
              <w:rPr>
                <w:sz w:val="18"/>
                <w:szCs w:val="18"/>
              </w:rPr>
            </w:pPr>
          </w:p>
        </w:tc>
        <w:tc>
          <w:tcPr>
            <w:tcW w:w="1273" w:type="dxa"/>
            <w:vAlign w:val="center"/>
          </w:tcPr>
          <w:p w14:paraId="411EC858"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4F89EDA"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0F2E497"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61385510" w14:textId="77777777" w:rsidR="00145C96" w:rsidRPr="00883893" w:rsidRDefault="00145C96" w:rsidP="00B41DFD">
            <w:pPr>
              <w:jc w:val="center"/>
              <w:rPr>
                <w:color w:val="000000"/>
                <w:sz w:val="18"/>
                <w:szCs w:val="18"/>
              </w:rPr>
            </w:pPr>
          </w:p>
        </w:tc>
      </w:tr>
      <w:tr w:rsidR="00145C96" w:rsidRPr="00883893" w14:paraId="68D89E1B" w14:textId="77777777" w:rsidTr="00883893">
        <w:trPr>
          <w:trHeight w:val="570"/>
          <w:jc w:val="center"/>
        </w:trPr>
        <w:tc>
          <w:tcPr>
            <w:tcW w:w="928" w:type="dxa"/>
            <w:vAlign w:val="center"/>
          </w:tcPr>
          <w:p w14:paraId="0B52E957" w14:textId="77777777" w:rsidR="00145C96" w:rsidRPr="00883893" w:rsidRDefault="00145C96" w:rsidP="00B41DFD">
            <w:pPr>
              <w:jc w:val="center"/>
              <w:rPr>
                <w:sz w:val="18"/>
                <w:szCs w:val="18"/>
              </w:rPr>
            </w:pPr>
            <w:r w:rsidRPr="00883893">
              <w:rPr>
                <w:sz w:val="18"/>
                <w:szCs w:val="18"/>
              </w:rPr>
              <w:t>Rabbit</w:t>
            </w:r>
          </w:p>
        </w:tc>
        <w:tc>
          <w:tcPr>
            <w:tcW w:w="1276" w:type="dxa"/>
            <w:vAlign w:val="center"/>
          </w:tcPr>
          <w:p w14:paraId="06CE7651" w14:textId="77777777" w:rsidR="00145C96" w:rsidRPr="00883893" w:rsidRDefault="00145C96" w:rsidP="00B41DFD">
            <w:pPr>
              <w:jc w:val="center"/>
              <w:rPr>
                <w:sz w:val="18"/>
                <w:szCs w:val="18"/>
              </w:rPr>
            </w:pPr>
            <w:r w:rsidRPr="00883893">
              <w:rPr>
                <w:sz w:val="18"/>
                <w:szCs w:val="18"/>
              </w:rPr>
              <w:t>RK13  (Rabbit Kidney)</w:t>
            </w:r>
          </w:p>
        </w:tc>
        <w:tc>
          <w:tcPr>
            <w:tcW w:w="1624" w:type="dxa"/>
            <w:vAlign w:val="center"/>
          </w:tcPr>
          <w:p w14:paraId="399DAE62" w14:textId="77777777" w:rsidR="00145C96" w:rsidRPr="00883893" w:rsidRDefault="00145C96" w:rsidP="00B41DFD">
            <w:pPr>
              <w:jc w:val="center"/>
              <w:rPr>
                <w:sz w:val="18"/>
                <w:szCs w:val="18"/>
              </w:rPr>
            </w:pPr>
            <w:r w:rsidRPr="00883893">
              <w:rPr>
                <w:sz w:val="18"/>
                <w:szCs w:val="18"/>
              </w:rPr>
              <w:t>ECACC 00021715</w:t>
            </w:r>
          </w:p>
        </w:tc>
        <w:tc>
          <w:tcPr>
            <w:tcW w:w="1218" w:type="dxa"/>
            <w:vAlign w:val="center"/>
          </w:tcPr>
          <w:p w14:paraId="7137BED7" w14:textId="77777777" w:rsidR="00145C96" w:rsidRPr="00883893" w:rsidRDefault="00145C96" w:rsidP="00B41DFD">
            <w:pPr>
              <w:jc w:val="center"/>
              <w:rPr>
                <w:sz w:val="18"/>
                <w:szCs w:val="18"/>
              </w:rPr>
            </w:pPr>
            <w:r w:rsidRPr="00883893">
              <w:rPr>
                <w:sz w:val="18"/>
                <w:szCs w:val="18"/>
              </w:rPr>
              <w:t>100007052</w:t>
            </w:r>
          </w:p>
        </w:tc>
        <w:tc>
          <w:tcPr>
            <w:tcW w:w="1179" w:type="dxa"/>
            <w:vMerge/>
          </w:tcPr>
          <w:p w14:paraId="02A124C3" w14:textId="77777777" w:rsidR="00145C96" w:rsidRPr="00883893" w:rsidRDefault="00145C96" w:rsidP="00B41DFD">
            <w:pPr>
              <w:jc w:val="center"/>
              <w:rPr>
                <w:sz w:val="18"/>
                <w:szCs w:val="18"/>
              </w:rPr>
            </w:pPr>
          </w:p>
        </w:tc>
        <w:tc>
          <w:tcPr>
            <w:tcW w:w="1273" w:type="dxa"/>
            <w:vAlign w:val="center"/>
          </w:tcPr>
          <w:p w14:paraId="7B0BFA9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159A7EEF"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30440D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35390DF1" w14:textId="77777777" w:rsidR="00145C96" w:rsidRPr="00883893" w:rsidRDefault="00145C96" w:rsidP="00B41DFD">
            <w:pPr>
              <w:jc w:val="center"/>
              <w:rPr>
                <w:color w:val="000000"/>
                <w:sz w:val="18"/>
                <w:szCs w:val="18"/>
              </w:rPr>
            </w:pPr>
          </w:p>
        </w:tc>
      </w:tr>
      <w:tr w:rsidR="00145C96" w:rsidRPr="00883893" w14:paraId="67649A39" w14:textId="77777777" w:rsidTr="00883893">
        <w:trPr>
          <w:trHeight w:val="744"/>
          <w:jc w:val="center"/>
        </w:trPr>
        <w:tc>
          <w:tcPr>
            <w:tcW w:w="928" w:type="dxa"/>
            <w:vAlign w:val="center"/>
          </w:tcPr>
          <w:p w14:paraId="59365D8E" w14:textId="77777777" w:rsidR="00145C96" w:rsidRPr="00883893" w:rsidRDefault="00145C96" w:rsidP="00B41DFD">
            <w:pPr>
              <w:jc w:val="center"/>
              <w:rPr>
                <w:sz w:val="18"/>
                <w:szCs w:val="18"/>
              </w:rPr>
            </w:pPr>
            <w:r w:rsidRPr="00883893">
              <w:rPr>
                <w:sz w:val="18"/>
                <w:szCs w:val="18"/>
              </w:rPr>
              <w:t>Canine</w:t>
            </w:r>
          </w:p>
        </w:tc>
        <w:tc>
          <w:tcPr>
            <w:tcW w:w="1276" w:type="dxa"/>
            <w:vAlign w:val="center"/>
          </w:tcPr>
          <w:p w14:paraId="15AFF212" w14:textId="77777777" w:rsidR="00145C96" w:rsidRPr="00883893" w:rsidRDefault="00145C96" w:rsidP="00B41DFD">
            <w:pPr>
              <w:jc w:val="center"/>
              <w:rPr>
                <w:sz w:val="18"/>
                <w:szCs w:val="18"/>
              </w:rPr>
            </w:pPr>
            <w:r w:rsidRPr="00883893">
              <w:rPr>
                <w:color w:val="000000"/>
                <w:sz w:val="18"/>
                <w:szCs w:val="18"/>
              </w:rPr>
              <w:t>MDCK (Canine Kidney Epithelial)</w:t>
            </w:r>
          </w:p>
        </w:tc>
        <w:tc>
          <w:tcPr>
            <w:tcW w:w="1624" w:type="dxa"/>
            <w:vAlign w:val="center"/>
          </w:tcPr>
          <w:p w14:paraId="19E65C15" w14:textId="77777777" w:rsidR="00145C96" w:rsidRPr="00883893" w:rsidRDefault="00145C96" w:rsidP="00B41DFD">
            <w:pPr>
              <w:jc w:val="center"/>
              <w:rPr>
                <w:sz w:val="18"/>
                <w:szCs w:val="18"/>
              </w:rPr>
            </w:pPr>
            <w:r w:rsidRPr="00883893">
              <w:rPr>
                <w:color w:val="000000"/>
                <w:sz w:val="18"/>
                <w:szCs w:val="18"/>
              </w:rPr>
              <w:t>ATCC CCL 34</w:t>
            </w:r>
          </w:p>
        </w:tc>
        <w:tc>
          <w:tcPr>
            <w:tcW w:w="1218" w:type="dxa"/>
            <w:vAlign w:val="center"/>
          </w:tcPr>
          <w:p w14:paraId="3567464E" w14:textId="77777777" w:rsidR="00145C96" w:rsidRPr="00883893" w:rsidRDefault="00145C96" w:rsidP="00B41DFD">
            <w:pPr>
              <w:jc w:val="center"/>
              <w:rPr>
                <w:color w:val="000000"/>
                <w:sz w:val="18"/>
                <w:szCs w:val="18"/>
              </w:rPr>
            </w:pPr>
            <w:r w:rsidRPr="00883893">
              <w:rPr>
                <w:color w:val="000000"/>
                <w:sz w:val="18"/>
                <w:szCs w:val="18"/>
              </w:rPr>
              <w:t>100000261</w:t>
            </w:r>
          </w:p>
        </w:tc>
        <w:tc>
          <w:tcPr>
            <w:tcW w:w="1179" w:type="dxa"/>
            <w:vMerge/>
          </w:tcPr>
          <w:p w14:paraId="5600EC69" w14:textId="77777777" w:rsidR="00145C96" w:rsidRPr="00883893" w:rsidRDefault="00145C96" w:rsidP="00B41DFD">
            <w:pPr>
              <w:jc w:val="center"/>
              <w:rPr>
                <w:color w:val="000000"/>
                <w:sz w:val="18"/>
                <w:szCs w:val="18"/>
              </w:rPr>
            </w:pPr>
          </w:p>
        </w:tc>
        <w:tc>
          <w:tcPr>
            <w:tcW w:w="1273" w:type="dxa"/>
            <w:vAlign w:val="center"/>
          </w:tcPr>
          <w:p w14:paraId="7C7A5C52" w14:textId="77777777" w:rsidR="00145C96" w:rsidRPr="00883893" w:rsidRDefault="00145C96" w:rsidP="00B41DFD">
            <w:pPr>
              <w:jc w:val="center"/>
              <w:rPr>
                <w:sz w:val="18"/>
                <w:szCs w:val="18"/>
              </w:rPr>
            </w:pPr>
            <w:r w:rsidRPr="00883893">
              <w:rPr>
                <w:color w:val="000000"/>
                <w:sz w:val="18"/>
                <w:szCs w:val="18"/>
              </w:rPr>
              <w:t>Canine Parainfluenza virus</w:t>
            </w:r>
          </w:p>
        </w:tc>
        <w:tc>
          <w:tcPr>
            <w:tcW w:w="1134" w:type="dxa"/>
            <w:vAlign w:val="center"/>
          </w:tcPr>
          <w:p w14:paraId="7D34B05E" w14:textId="77777777" w:rsidR="00145C96" w:rsidRPr="00883893" w:rsidRDefault="00145C96" w:rsidP="00B41DFD">
            <w:pPr>
              <w:jc w:val="center"/>
              <w:rPr>
                <w:sz w:val="18"/>
                <w:szCs w:val="18"/>
              </w:rPr>
            </w:pPr>
            <w:r w:rsidRPr="00883893">
              <w:rPr>
                <w:color w:val="000000"/>
                <w:sz w:val="18"/>
                <w:szCs w:val="18"/>
              </w:rPr>
              <w:t>ATCC VR-399</w:t>
            </w:r>
          </w:p>
        </w:tc>
        <w:tc>
          <w:tcPr>
            <w:tcW w:w="1134" w:type="dxa"/>
            <w:vAlign w:val="center"/>
          </w:tcPr>
          <w:p w14:paraId="695F0CA4" w14:textId="77777777" w:rsidR="00145C96" w:rsidRPr="00883893" w:rsidRDefault="00145C96" w:rsidP="00B41DFD">
            <w:pPr>
              <w:jc w:val="center"/>
              <w:rPr>
                <w:color w:val="000000"/>
                <w:sz w:val="18"/>
                <w:szCs w:val="18"/>
              </w:rPr>
            </w:pPr>
            <w:r w:rsidRPr="00883893">
              <w:rPr>
                <w:color w:val="000000"/>
                <w:sz w:val="18"/>
                <w:szCs w:val="18"/>
              </w:rPr>
              <w:t>100000138</w:t>
            </w:r>
          </w:p>
        </w:tc>
        <w:tc>
          <w:tcPr>
            <w:tcW w:w="1082" w:type="dxa"/>
            <w:vMerge/>
          </w:tcPr>
          <w:p w14:paraId="7E74F193" w14:textId="77777777" w:rsidR="00145C96" w:rsidRPr="00883893" w:rsidRDefault="00145C96" w:rsidP="00B41DFD">
            <w:pPr>
              <w:jc w:val="center"/>
              <w:rPr>
                <w:color w:val="000000"/>
                <w:sz w:val="18"/>
                <w:szCs w:val="18"/>
              </w:rPr>
            </w:pPr>
          </w:p>
        </w:tc>
      </w:tr>
    </w:tbl>
    <w:p w14:paraId="197D666F" w14:textId="77777777" w:rsidR="00145C96" w:rsidRDefault="00145C96" w:rsidP="00145C96">
      <w:pPr>
        <w:pStyle w:val="Level2"/>
        <w:numPr>
          <w:ilvl w:val="0"/>
          <w:numId w:val="0"/>
        </w:numPr>
        <w:ind w:left="1440" w:hanging="720"/>
        <w:jc w:val="center"/>
        <w:rPr>
          <w:b/>
        </w:rPr>
      </w:pPr>
      <w:r>
        <w:br w:type="page"/>
        <w:t xml:space="preserve">(Continued) </w:t>
      </w:r>
      <w:r w:rsidRPr="0030415F">
        <w:rPr>
          <w:b/>
        </w:rPr>
        <w:t>Appendix 1</w:t>
      </w:r>
      <w:r>
        <w:rPr>
          <w:b/>
        </w:rPr>
        <w:t xml:space="preserve"> – Cell/Virus Combinations</w:t>
      </w:r>
    </w:p>
    <w:p w14:paraId="7ACF6F1C" w14:textId="77777777" w:rsidR="00145C96" w:rsidRDefault="00145C96" w:rsidP="00145C96"/>
    <w:tbl>
      <w:tblPr>
        <w:tblW w:w="1104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7"/>
        <w:gridCol w:w="1276"/>
        <w:gridCol w:w="1183"/>
        <w:gridCol w:w="1134"/>
        <w:gridCol w:w="1135"/>
        <w:gridCol w:w="1560"/>
        <w:gridCol w:w="1559"/>
        <w:gridCol w:w="1134"/>
        <w:gridCol w:w="1134"/>
      </w:tblGrid>
      <w:tr w:rsidR="00883893" w:rsidRPr="00375A56" w14:paraId="35AFA623" w14:textId="77777777" w:rsidTr="00883893">
        <w:trPr>
          <w:trHeight w:val="460"/>
          <w:jc w:val="center"/>
        </w:trPr>
        <w:tc>
          <w:tcPr>
            <w:tcW w:w="927" w:type="dxa"/>
            <w:shd w:val="clear" w:color="auto" w:fill="D9D9D9"/>
          </w:tcPr>
          <w:p w14:paraId="02E68D9F" w14:textId="77777777" w:rsidR="00145C96" w:rsidRPr="00375A56" w:rsidRDefault="00145C96" w:rsidP="00B41DFD">
            <w:pPr>
              <w:jc w:val="center"/>
              <w:rPr>
                <w:sz w:val="18"/>
                <w:szCs w:val="18"/>
              </w:rPr>
            </w:pPr>
            <w:r w:rsidRPr="00375A56">
              <w:rPr>
                <w:sz w:val="18"/>
                <w:szCs w:val="18"/>
              </w:rPr>
              <w:t>Species of Origin</w:t>
            </w:r>
          </w:p>
        </w:tc>
        <w:tc>
          <w:tcPr>
            <w:tcW w:w="1276" w:type="dxa"/>
            <w:shd w:val="clear" w:color="auto" w:fill="D9D9D9"/>
            <w:vAlign w:val="center"/>
          </w:tcPr>
          <w:p w14:paraId="61D3B765" w14:textId="77777777" w:rsidR="00145C96" w:rsidRPr="00375A56" w:rsidRDefault="00145C96" w:rsidP="00B41DFD">
            <w:pPr>
              <w:jc w:val="center"/>
              <w:rPr>
                <w:sz w:val="18"/>
                <w:szCs w:val="18"/>
              </w:rPr>
            </w:pPr>
            <w:r w:rsidRPr="00375A56">
              <w:rPr>
                <w:sz w:val="18"/>
                <w:szCs w:val="18"/>
              </w:rPr>
              <w:br w:type="page"/>
              <w:t xml:space="preserve">  </w:t>
            </w:r>
            <w:r w:rsidRPr="00375A56">
              <w:rPr>
                <w:sz w:val="18"/>
                <w:szCs w:val="18"/>
              </w:rPr>
              <w:br w:type="page"/>
              <w:t>Cell Line</w:t>
            </w:r>
          </w:p>
        </w:tc>
        <w:tc>
          <w:tcPr>
            <w:tcW w:w="1183" w:type="dxa"/>
            <w:shd w:val="clear" w:color="auto" w:fill="D9D9D9"/>
            <w:vAlign w:val="center"/>
          </w:tcPr>
          <w:p w14:paraId="122F8519"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4411CDAC" w14:textId="77777777" w:rsidR="00145C96" w:rsidRPr="00375A56" w:rsidRDefault="00145C96" w:rsidP="00B41DFD">
            <w:pPr>
              <w:jc w:val="center"/>
              <w:rPr>
                <w:sz w:val="18"/>
                <w:szCs w:val="18"/>
              </w:rPr>
            </w:pPr>
            <w:r w:rsidRPr="00375A56">
              <w:rPr>
                <w:sz w:val="18"/>
                <w:szCs w:val="18"/>
              </w:rPr>
              <w:t>UK SKU #</w:t>
            </w:r>
          </w:p>
        </w:tc>
        <w:tc>
          <w:tcPr>
            <w:tcW w:w="1135" w:type="dxa"/>
            <w:shd w:val="clear" w:color="auto" w:fill="D9D9D9"/>
          </w:tcPr>
          <w:p w14:paraId="7A0C2529" w14:textId="77777777" w:rsidR="00145C96" w:rsidRPr="00375A56" w:rsidRDefault="00145C96" w:rsidP="00B41DFD">
            <w:pPr>
              <w:jc w:val="center"/>
              <w:rPr>
                <w:sz w:val="18"/>
                <w:szCs w:val="18"/>
              </w:rPr>
            </w:pPr>
            <w:r>
              <w:rPr>
                <w:sz w:val="18"/>
                <w:szCs w:val="18"/>
              </w:rPr>
              <w:t>Singapore SKU</w:t>
            </w:r>
          </w:p>
        </w:tc>
        <w:tc>
          <w:tcPr>
            <w:tcW w:w="1560" w:type="dxa"/>
            <w:shd w:val="clear" w:color="auto" w:fill="D9D9D9"/>
            <w:vAlign w:val="center"/>
          </w:tcPr>
          <w:p w14:paraId="3EFA8264" w14:textId="77777777" w:rsidR="00145C96" w:rsidRPr="00375A56" w:rsidRDefault="00145C96" w:rsidP="00B41DFD">
            <w:pPr>
              <w:jc w:val="center"/>
              <w:rPr>
                <w:sz w:val="18"/>
                <w:szCs w:val="18"/>
              </w:rPr>
            </w:pPr>
            <w:r w:rsidRPr="00375A56">
              <w:rPr>
                <w:sz w:val="18"/>
                <w:szCs w:val="18"/>
              </w:rPr>
              <w:t>Positive Controls</w:t>
            </w:r>
          </w:p>
        </w:tc>
        <w:tc>
          <w:tcPr>
            <w:tcW w:w="1559" w:type="dxa"/>
            <w:shd w:val="clear" w:color="auto" w:fill="D9D9D9"/>
            <w:vAlign w:val="center"/>
          </w:tcPr>
          <w:p w14:paraId="2B6910C5"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78B51241" w14:textId="77777777" w:rsidR="00145C96" w:rsidRPr="00375A56" w:rsidRDefault="00145C96" w:rsidP="00B41DFD">
            <w:pPr>
              <w:jc w:val="center"/>
              <w:rPr>
                <w:sz w:val="18"/>
                <w:szCs w:val="18"/>
              </w:rPr>
            </w:pPr>
            <w:r w:rsidRPr="00375A56">
              <w:rPr>
                <w:sz w:val="18"/>
                <w:szCs w:val="18"/>
              </w:rPr>
              <w:t>UK SKU #</w:t>
            </w:r>
          </w:p>
        </w:tc>
        <w:tc>
          <w:tcPr>
            <w:tcW w:w="1134" w:type="dxa"/>
            <w:shd w:val="clear" w:color="auto" w:fill="D9D9D9"/>
          </w:tcPr>
          <w:p w14:paraId="558A4CC3" w14:textId="77777777" w:rsidR="00145C96" w:rsidRPr="00375A56" w:rsidRDefault="00145C96" w:rsidP="00B41DFD">
            <w:pPr>
              <w:jc w:val="center"/>
              <w:rPr>
                <w:sz w:val="18"/>
                <w:szCs w:val="18"/>
              </w:rPr>
            </w:pPr>
            <w:r>
              <w:rPr>
                <w:sz w:val="18"/>
                <w:szCs w:val="18"/>
              </w:rPr>
              <w:t>Singapore SKU</w:t>
            </w:r>
          </w:p>
        </w:tc>
      </w:tr>
      <w:tr w:rsidR="00145C96" w:rsidRPr="00375A56" w14:paraId="600A1AE6" w14:textId="77777777" w:rsidTr="00883893">
        <w:trPr>
          <w:trHeight w:val="606"/>
          <w:jc w:val="center"/>
        </w:trPr>
        <w:tc>
          <w:tcPr>
            <w:tcW w:w="927" w:type="dxa"/>
            <w:vMerge w:val="restart"/>
            <w:vAlign w:val="center"/>
          </w:tcPr>
          <w:p w14:paraId="2E8569A1" w14:textId="77777777" w:rsidR="00145C96" w:rsidRPr="00375A56" w:rsidRDefault="00145C96" w:rsidP="00B41DFD">
            <w:pPr>
              <w:jc w:val="center"/>
              <w:rPr>
                <w:sz w:val="18"/>
                <w:szCs w:val="18"/>
              </w:rPr>
            </w:pPr>
            <w:r w:rsidRPr="00375A56">
              <w:rPr>
                <w:sz w:val="18"/>
                <w:szCs w:val="18"/>
              </w:rPr>
              <w:t>Required</w:t>
            </w:r>
          </w:p>
        </w:tc>
        <w:tc>
          <w:tcPr>
            <w:tcW w:w="1276" w:type="dxa"/>
            <w:vAlign w:val="center"/>
          </w:tcPr>
          <w:p w14:paraId="4F3201F4" w14:textId="77777777" w:rsidR="00145C96" w:rsidRPr="00375A56" w:rsidRDefault="00145C96" w:rsidP="00B41DFD">
            <w:pPr>
              <w:jc w:val="center"/>
              <w:rPr>
                <w:sz w:val="18"/>
                <w:szCs w:val="18"/>
              </w:rPr>
            </w:pPr>
            <w:r w:rsidRPr="00375A56">
              <w:rPr>
                <w:sz w:val="18"/>
                <w:szCs w:val="18"/>
              </w:rPr>
              <w:t>MRC-5 (Human diploid lung)</w:t>
            </w:r>
          </w:p>
        </w:tc>
        <w:tc>
          <w:tcPr>
            <w:tcW w:w="1183" w:type="dxa"/>
            <w:vAlign w:val="center"/>
          </w:tcPr>
          <w:p w14:paraId="4C81DDE2" w14:textId="77777777" w:rsidR="00145C96" w:rsidRPr="00375A56" w:rsidRDefault="00145C96" w:rsidP="00B41DFD">
            <w:pPr>
              <w:jc w:val="center"/>
              <w:rPr>
                <w:sz w:val="18"/>
                <w:szCs w:val="18"/>
              </w:rPr>
            </w:pPr>
            <w:r w:rsidRPr="00375A56">
              <w:rPr>
                <w:sz w:val="18"/>
                <w:szCs w:val="18"/>
              </w:rPr>
              <w:t>ATCC CCL 171</w:t>
            </w:r>
          </w:p>
        </w:tc>
        <w:tc>
          <w:tcPr>
            <w:tcW w:w="2269" w:type="dxa"/>
            <w:gridSpan w:val="2"/>
            <w:vAlign w:val="center"/>
          </w:tcPr>
          <w:p w14:paraId="2D2A04B0" w14:textId="77777777" w:rsidR="00145C96" w:rsidRPr="00375A56" w:rsidRDefault="00145C96" w:rsidP="00B41DFD">
            <w:pPr>
              <w:jc w:val="center"/>
              <w:rPr>
                <w:sz w:val="18"/>
                <w:szCs w:val="18"/>
              </w:rPr>
            </w:pPr>
            <w:r w:rsidRPr="00375A56">
              <w:rPr>
                <w:sz w:val="18"/>
                <w:szCs w:val="18"/>
              </w:rPr>
              <w:t>100000232</w:t>
            </w:r>
          </w:p>
        </w:tc>
        <w:tc>
          <w:tcPr>
            <w:tcW w:w="1560" w:type="dxa"/>
            <w:vAlign w:val="center"/>
          </w:tcPr>
          <w:p w14:paraId="4002A8C2" w14:textId="77777777" w:rsidR="00145C96" w:rsidRPr="00375A56" w:rsidRDefault="00145C96" w:rsidP="00B41DFD">
            <w:pPr>
              <w:jc w:val="center"/>
              <w:rPr>
                <w:sz w:val="18"/>
                <w:szCs w:val="18"/>
              </w:rPr>
            </w:pPr>
            <w:r w:rsidRPr="00375A56">
              <w:rPr>
                <w:sz w:val="18"/>
                <w:szCs w:val="18"/>
              </w:rPr>
              <w:t>Measles</w:t>
            </w:r>
          </w:p>
        </w:tc>
        <w:tc>
          <w:tcPr>
            <w:tcW w:w="1559" w:type="dxa"/>
            <w:vAlign w:val="center"/>
          </w:tcPr>
          <w:p w14:paraId="4110E5A1" w14:textId="77777777" w:rsidR="00145C96" w:rsidRPr="00375A56" w:rsidRDefault="00145C96" w:rsidP="00B41DFD">
            <w:pPr>
              <w:jc w:val="center"/>
              <w:rPr>
                <w:sz w:val="18"/>
                <w:szCs w:val="18"/>
              </w:rPr>
            </w:pPr>
            <w:r w:rsidRPr="00375A56">
              <w:rPr>
                <w:sz w:val="18"/>
                <w:szCs w:val="18"/>
              </w:rPr>
              <w:t>ATCC VR-24</w:t>
            </w:r>
          </w:p>
        </w:tc>
        <w:tc>
          <w:tcPr>
            <w:tcW w:w="2268" w:type="dxa"/>
            <w:gridSpan w:val="2"/>
            <w:vAlign w:val="center"/>
          </w:tcPr>
          <w:p w14:paraId="40463272" w14:textId="77777777" w:rsidR="00145C96" w:rsidRPr="00375A56" w:rsidRDefault="00145C96" w:rsidP="00B41DFD">
            <w:pPr>
              <w:jc w:val="center"/>
              <w:rPr>
                <w:color w:val="000000"/>
                <w:sz w:val="18"/>
                <w:szCs w:val="18"/>
              </w:rPr>
            </w:pPr>
            <w:r w:rsidRPr="00375A56">
              <w:rPr>
                <w:color w:val="000000"/>
                <w:sz w:val="18"/>
                <w:szCs w:val="18"/>
              </w:rPr>
              <w:t>100000281</w:t>
            </w:r>
          </w:p>
        </w:tc>
      </w:tr>
      <w:tr w:rsidR="00145C96" w:rsidRPr="00375A56" w14:paraId="60AE80C3" w14:textId="77777777" w:rsidTr="00883893">
        <w:trPr>
          <w:trHeight w:val="726"/>
          <w:jc w:val="center"/>
        </w:trPr>
        <w:tc>
          <w:tcPr>
            <w:tcW w:w="927" w:type="dxa"/>
            <w:vMerge/>
            <w:vAlign w:val="center"/>
          </w:tcPr>
          <w:p w14:paraId="7EB6E170" w14:textId="77777777" w:rsidR="00145C96" w:rsidRPr="00375A56" w:rsidRDefault="00145C96" w:rsidP="00B41DFD">
            <w:pPr>
              <w:jc w:val="center"/>
              <w:rPr>
                <w:sz w:val="18"/>
                <w:szCs w:val="18"/>
              </w:rPr>
            </w:pPr>
          </w:p>
        </w:tc>
        <w:tc>
          <w:tcPr>
            <w:tcW w:w="1276" w:type="dxa"/>
            <w:vAlign w:val="center"/>
          </w:tcPr>
          <w:p w14:paraId="48F37781" w14:textId="77777777" w:rsidR="00145C96" w:rsidRPr="00375A56" w:rsidRDefault="00145C96" w:rsidP="00B41DFD">
            <w:pPr>
              <w:jc w:val="center"/>
              <w:rPr>
                <w:sz w:val="18"/>
                <w:szCs w:val="18"/>
              </w:rPr>
            </w:pPr>
            <w:r w:rsidRPr="00375A56">
              <w:rPr>
                <w:sz w:val="18"/>
                <w:szCs w:val="18"/>
              </w:rPr>
              <w:t>Vero (African Green Monkey Kidney)</w:t>
            </w:r>
          </w:p>
        </w:tc>
        <w:tc>
          <w:tcPr>
            <w:tcW w:w="1183" w:type="dxa"/>
            <w:vAlign w:val="center"/>
          </w:tcPr>
          <w:p w14:paraId="3F3C6668" w14:textId="77777777" w:rsidR="00145C96" w:rsidRPr="00375A56" w:rsidRDefault="00145C96" w:rsidP="00B41DFD">
            <w:pPr>
              <w:jc w:val="center"/>
              <w:rPr>
                <w:sz w:val="18"/>
                <w:szCs w:val="18"/>
              </w:rPr>
            </w:pPr>
            <w:r w:rsidRPr="00375A56">
              <w:rPr>
                <w:sz w:val="18"/>
                <w:szCs w:val="18"/>
              </w:rPr>
              <w:t>ATCC CCL 81</w:t>
            </w:r>
          </w:p>
        </w:tc>
        <w:tc>
          <w:tcPr>
            <w:tcW w:w="2269" w:type="dxa"/>
            <w:gridSpan w:val="2"/>
            <w:vAlign w:val="center"/>
          </w:tcPr>
          <w:p w14:paraId="0B3175C2" w14:textId="77777777" w:rsidR="00145C96" w:rsidRPr="00375A56" w:rsidRDefault="00145C96" w:rsidP="00B41DFD">
            <w:pPr>
              <w:jc w:val="center"/>
              <w:rPr>
                <w:sz w:val="18"/>
                <w:szCs w:val="18"/>
              </w:rPr>
            </w:pPr>
            <w:r w:rsidRPr="00375A56">
              <w:rPr>
                <w:color w:val="000000"/>
                <w:sz w:val="18"/>
                <w:szCs w:val="18"/>
              </w:rPr>
              <w:t>100000224</w:t>
            </w:r>
          </w:p>
        </w:tc>
        <w:tc>
          <w:tcPr>
            <w:tcW w:w="1560" w:type="dxa"/>
            <w:vAlign w:val="center"/>
          </w:tcPr>
          <w:p w14:paraId="037F3C04"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2E2332" w14:textId="77777777" w:rsidR="00145C96" w:rsidRPr="00375A56" w:rsidRDefault="00145C96" w:rsidP="00B41DFD">
            <w:pPr>
              <w:jc w:val="center"/>
              <w:rPr>
                <w:sz w:val="18"/>
                <w:szCs w:val="18"/>
              </w:rPr>
            </w:pPr>
            <w:r w:rsidRPr="00375A56">
              <w:rPr>
                <w:sz w:val="18"/>
                <w:szCs w:val="18"/>
              </w:rPr>
              <w:t>ATCC VR-281</w:t>
            </w:r>
          </w:p>
        </w:tc>
        <w:tc>
          <w:tcPr>
            <w:tcW w:w="2268" w:type="dxa"/>
            <w:gridSpan w:val="2"/>
            <w:vAlign w:val="center"/>
          </w:tcPr>
          <w:p w14:paraId="5C09026A" w14:textId="77777777" w:rsidR="00145C96" w:rsidRPr="00375A56" w:rsidRDefault="00145C96" w:rsidP="00B41DFD">
            <w:pPr>
              <w:jc w:val="center"/>
              <w:rPr>
                <w:color w:val="000000"/>
                <w:sz w:val="18"/>
                <w:szCs w:val="18"/>
              </w:rPr>
            </w:pPr>
            <w:r w:rsidRPr="00375A56">
              <w:rPr>
                <w:color w:val="000000"/>
                <w:sz w:val="18"/>
                <w:szCs w:val="18"/>
              </w:rPr>
              <w:t>100000276</w:t>
            </w:r>
          </w:p>
        </w:tc>
      </w:tr>
      <w:tr w:rsidR="00145C96" w:rsidRPr="00375A56" w14:paraId="1CA0E7AB" w14:textId="77777777" w:rsidTr="00883893">
        <w:trPr>
          <w:trHeight w:val="818"/>
          <w:jc w:val="center"/>
        </w:trPr>
        <w:tc>
          <w:tcPr>
            <w:tcW w:w="927" w:type="dxa"/>
            <w:vMerge w:val="restart"/>
            <w:vAlign w:val="center"/>
          </w:tcPr>
          <w:p w14:paraId="218E9408" w14:textId="77777777" w:rsidR="00145C96" w:rsidRPr="00375A56" w:rsidRDefault="00145C96" w:rsidP="00B41DFD">
            <w:pPr>
              <w:jc w:val="center"/>
              <w:rPr>
                <w:sz w:val="18"/>
                <w:szCs w:val="18"/>
              </w:rPr>
            </w:pPr>
            <w:r w:rsidRPr="00375A56">
              <w:rPr>
                <w:sz w:val="18"/>
                <w:szCs w:val="18"/>
              </w:rPr>
              <w:t>Hamster</w:t>
            </w:r>
          </w:p>
        </w:tc>
        <w:tc>
          <w:tcPr>
            <w:tcW w:w="1276" w:type="dxa"/>
            <w:vAlign w:val="center"/>
          </w:tcPr>
          <w:p w14:paraId="75D1AC8D" w14:textId="77777777" w:rsidR="00145C96" w:rsidRPr="00375A56" w:rsidRDefault="00145C96" w:rsidP="00B41DFD">
            <w:pPr>
              <w:jc w:val="center"/>
              <w:rPr>
                <w:sz w:val="18"/>
                <w:szCs w:val="18"/>
              </w:rPr>
            </w:pPr>
            <w:r w:rsidRPr="00375A56">
              <w:rPr>
                <w:sz w:val="18"/>
                <w:szCs w:val="18"/>
              </w:rPr>
              <w:t>CHO-K1 (Chinese Hamster Ovary)</w:t>
            </w:r>
          </w:p>
        </w:tc>
        <w:tc>
          <w:tcPr>
            <w:tcW w:w="1183" w:type="dxa"/>
            <w:vAlign w:val="center"/>
          </w:tcPr>
          <w:p w14:paraId="07D59F87" w14:textId="77777777" w:rsidR="00145C96" w:rsidRPr="00375A56" w:rsidRDefault="00145C96" w:rsidP="00B41DFD">
            <w:pPr>
              <w:jc w:val="center"/>
              <w:rPr>
                <w:sz w:val="18"/>
                <w:szCs w:val="18"/>
              </w:rPr>
            </w:pPr>
            <w:r w:rsidRPr="00375A56">
              <w:rPr>
                <w:sz w:val="18"/>
                <w:szCs w:val="18"/>
              </w:rPr>
              <w:t>ATCC CCL 61</w:t>
            </w:r>
          </w:p>
        </w:tc>
        <w:tc>
          <w:tcPr>
            <w:tcW w:w="2269" w:type="dxa"/>
            <w:gridSpan w:val="2"/>
            <w:vAlign w:val="center"/>
          </w:tcPr>
          <w:p w14:paraId="2955ACBA" w14:textId="77777777" w:rsidR="00145C96" w:rsidRPr="00375A56" w:rsidRDefault="00145C96" w:rsidP="00B41DFD">
            <w:pPr>
              <w:jc w:val="center"/>
              <w:rPr>
                <w:sz w:val="18"/>
                <w:szCs w:val="18"/>
              </w:rPr>
            </w:pPr>
            <w:r w:rsidRPr="00375A56">
              <w:rPr>
                <w:color w:val="000000"/>
                <w:sz w:val="18"/>
                <w:szCs w:val="18"/>
              </w:rPr>
              <w:t>100000233</w:t>
            </w:r>
          </w:p>
        </w:tc>
        <w:tc>
          <w:tcPr>
            <w:tcW w:w="1560" w:type="dxa"/>
            <w:vAlign w:val="center"/>
          </w:tcPr>
          <w:p w14:paraId="56D01544" w14:textId="77777777" w:rsidR="00145C96" w:rsidRPr="00375A56" w:rsidRDefault="00145C96" w:rsidP="00B41DFD">
            <w:pPr>
              <w:jc w:val="center"/>
              <w:rPr>
                <w:sz w:val="18"/>
                <w:szCs w:val="18"/>
              </w:rPr>
            </w:pPr>
            <w:r w:rsidRPr="00375A56">
              <w:rPr>
                <w:sz w:val="18"/>
                <w:szCs w:val="18"/>
              </w:rPr>
              <w:t>Simian virus type 5</w:t>
            </w:r>
          </w:p>
        </w:tc>
        <w:tc>
          <w:tcPr>
            <w:tcW w:w="1559" w:type="dxa"/>
            <w:vAlign w:val="center"/>
          </w:tcPr>
          <w:p w14:paraId="07CCA64D" w14:textId="77777777" w:rsidR="00145C96" w:rsidRPr="00375A56" w:rsidRDefault="00145C96" w:rsidP="00B41DFD">
            <w:pPr>
              <w:jc w:val="center"/>
              <w:rPr>
                <w:sz w:val="18"/>
                <w:szCs w:val="18"/>
              </w:rPr>
            </w:pPr>
            <w:r w:rsidRPr="00375A56">
              <w:rPr>
                <w:sz w:val="18"/>
                <w:szCs w:val="18"/>
              </w:rPr>
              <w:t>ATCC VR-288</w:t>
            </w:r>
          </w:p>
        </w:tc>
        <w:tc>
          <w:tcPr>
            <w:tcW w:w="2268" w:type="dxa"/>
            <w:gridSpan w:val="2"/>
            <w:vAlign w:val="center"/>
          </w:tcPr>
          <w:p w14:paraId="51148E38" w14:textId="77777777" w:rsidR="00145C96" w:rsidRPr="00375A56" w:rsidRDefault="00145C96" w:rsidP="00B41DFD">
            <w:pPr>
              <w:jc w:val="center"/>
              <w:rPr>
                <w:color w:val="000000"/>
                <w:sz w:val="18"/>
                <w:szCs w:val="18"/>
              </w:rPr>
            </w:pPr>
            <w:r w:rsidRPr="00375A56">
              <w:rPr>
                <w:color w:val="000000"/>
                <w:sz w:val="18"/>
                <w:szCs w:val="18"/>
              </w:rPr>
              <w:t>100000513</w:t>
            </w:r>
          </w:p>
        </w:tc>
      </w:tr>
      <w:tr w:rsidR="00145C96" w:rsidRPr="00375A56" w14:paraId="78186EFC" w14:textId="77777777" w:rsidTr="00883893">
        <w:trPr>
          <w:trHeight w:val="818"/>
          <w:jc w:val="center"/>
        </w:trPr>
        <w:tc>
          <w:tcPr>
            <w:tcW w:w="927" w:type="dxa"/>
            <w:vMerge/>
            <w:vAlign w:val="center"/>
          </w:tcPr>
          <w:p w14:paraId="63E43F1F" w14:textId="77777777" w:rsidR="00145C96" w:rsidRPr="00375A56" w:rsidRDefault="00145C96" w:rsidP="00B41DFD">
            <w:pPr>
              <w:jc w:val="center"/>
              <w:rPr>
                <w:sz w:val="18"/>
                <w:szCs w:val="18"/>
              </w:rPr>
            </w:pPr>
          </w:p>
        </w:tc>
        <w:tc>
          <w:tcPr>
            <w:tcW w:w="1276" w:type="dxa"/>
            <w:vAlign w:val="center"/>
          </w:tcPr>
          <w:p w14:paraId="46566459" w14:textId="77777777" w:rsidR="00145C96" w:rsidRPr="00375A56" w:rsidRDefault="00145C96" w:rsidP="00B41DFD">
            <w:pPr>
              <w:jc w:val="center"/>
              <w:rPr>
                <w:sz w:val="18"/>
                <w:szCs w:val="18"/>
              </w:rPr>
            </w:pPr>
            <w:r w:rsidRPr="00375A56">
              <w:rPr>
                <w:sz w:val="18"/>
                <w:szCs w:val="18"/>
              </w:rPr>
              <w:t>BHK-21 (Baby Hamster Kidney)</w:t>
            </w:r>
          </w:p>
        </w:tc>
        <w:tc>
          <w:tcPr>
            <w:tcW w:w="1183" w:type="dxa"/>
            <w:vAlign w:val="center"/>
          </w:tcPr>
          <w:p w14:paraId="7B548D3C" w14:textId="77777777" w:rsidR="00145C96" w:rsidRPr="00375A56" w:rsidRDefault="00145C96" w:rsidP="00B41DFD">
            <w:pPr>
              <w:jc w:val="center"/>
              <w:rPr>
                <w:sz w:val="18"/>
                <w:szCs w:val="18"/>
              </w:rPr>
            </w:pPr>
            <w:r w:rsidRPr="00375A56">
              <w:rPr>
                <w:sz w:val="18"/>
                <w:szCs w:val="18"/>
              </w:rPr>
              <w:t>ATCC CCL 10</w:t>
            </w:r>
          </w:p>
        </w:tc>
        <w:tc>
          <w:tcPr>
            <w:tcW w:w="1134" w:type="dxa"/>
            <w:vAlign w:val="center"/>
          </w:tcPr>
          <w:p w14:paraId="75BB2E01" w14:textId="77777777" w:rsidR="00145C96" w:rsidRPr="00375A56" w:rsidRDefault="00145C96" w:rsidP="00B41DFD">
            <w:pPr>
              <w:jc w:val="center"/>
              <w:rPr>
                <w:color w:val="000000"/>
                <w:sz w:val="18"/>
                <w:szCs w:val="18"/>
              </w:rPr>
            </w:pPr>
            <w:r w:rsidRPr="00375A56">
              <w:rPr>
                <w:color w:val="000000"/>
                <w:sz w:val="18"/>
                <w:szCs w:val="18"/>
              </w:rPr>
              <w:t>100000229</w:t>
            </w:r>
          </w:p>
        </w:tc>
        <w:tc>
          <w:tcPr>
            <w:tcW w:w="1135" w:type="dxa"/>
            <w:vMerge w:val="restart"/>
            <w:vAlign w:val="center"/>
          </w:tcPr>
          <w:p w14:paraId="28E0DC45" w14:textId="77777777" w:rsidR="00145C96" w:rsidRPr="00375A56" w:rsidRDefault="00145C96" w:rsidP="00B41DFD">
            <w:pPr>
              <w:jc w:val="center"/>
              <w:rPr>
                <w:sz w:val="18"/>
                <w:szCs w:val="18"/>
              </w:rPr>
            </w:pPr>
            <w:r>
              <w:rPr>
                <w:sz w:val="18"/>
                <w:szCs w:val="18"/>
              </w:rPr>
              <w:t>Not Applicable</w:t>
            </w:r>
          </w:p>
        </w:tc>
        <w:tc>
          <w:tcPr>
            <w:tcW w:w="1560" w:type="dxa"/>
            <w:vAlign w:val="center"/>
          </w:tcPr>
          <w:p w14:paraId="556EF8F0"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1D510008"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77AFB8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val="restart"/>
            <w:vAlign w:val="center"/>
          </w:tcPr>
          <w:p w14:paraId="540FAACD" w14:textId="77777777" w:rsidR="00145C96" w:rsidRPr="00375A56" w:rsidRDefault="00145C96" w:rsidP="00B41DFD">
            <w:pPr>
              <w:jc w:val="center"/>
              <w:rPr>
                <w:color w:val="000000"/>
                <w:sz w:val="18"/>
                <w:szCs w:val="18"/>
              </w:rPr>
            </w:pPr>
            <w:r>
              <w:rPr>
                <w:color w:val="000000"/>
                <w:sz w:val="18"/>
                <w:szCs w:val="18"/>
              </w:rPr>
              <w:t>Not Applicable</w:t>
            </w:r>
          </w:p>
        </w:tc>
      </w:tr>
      <w:tr w:rsidR="00145C96" w:rsidRPr="00375A56" w14:paraId="06D43537" w14:textId="77777777" w:rsidTr="00883893">
        <w:trPr>
          <w:trHeight w:val="541"/>
          <w:jc w:val="center"/>
        </w:trPr>
        <w:tc>
          <w:tcPr>
            <w:tcW w:w="927" w:type="dxa"/>
            <w:vMerge w:val="restart"/>
            <w:vAlign w:val="center"/>
          </w:tcPr>
          <w:p w14:paraId="5C66A4B1" w14:textId="77777777" w:rsidR="00145C96" w:rsidRPr="00375A56" w:rsidRDefault="00145C96" w:rsidP="00B41DFD">
            <w:pPr>
              <w:jc w:val="center"/>
              <w:rPr>
                <w:sz w:val="18"/>
                <w:szCs w:val="18"/>
              </w:rPr>
            </w:pPr>
            <w:r w:rsidRPr="00375A56">
              <w:rPr>
                <w:sz w:val="18"/>
                <w:szCs w:val="18"/>
              </w:rPr>
              <w:t>Human</w:t>
            </w:r>
          </w:p>
        </w:tc>
        <w:tc>
          <w:tcPr>
            <w:tcW w:w="1276" w:type="dxa"/>
            <w:vAlign w:val="center"/>
          </w:tcPr>
          <w:p w14:paraId="68C910E9" w14:textId="77777777" w:rsidR="00145C96" w:rsidRPr="00375A56" w:rsidRDefault="00145C96" w:rsidP="00B41DFD">
            <w:pPr>
              <w:jc w:val="center"/>
              <w:rPr>
                <w:sz w:val="18"/>
                <w:szCs w:val="18"/>
              </w:rPr>
            </w:pPr>
            <w:r w:rsidRPr="00375A56">
              <w:rPr>
                <w:sz w:val="18"/>
                <w:szCs w:val="18"/>
              </w:rPr>
              <w:t>HeLa (Human)</w:t>
            </w:r>
          </w:p>
        </w:tc>
        <w:tc>
          <w:tcPr>
            <w:tcW w:w="1183" w:type="dxa"/>
            <w:vAlign w:val="center"/>
          </w:tcPr>
          <w:p w14:paraId="049AA918" w14:textId="77777777" w:rsidR="00145C96" w:rsidRPr="00375A56" w:rsidRDefault="00145C96" w:rsidP="00B41DFD">
            <w:pPr>
              <w:jc w:val="center"/>
              <w:rPr>
                <w:sz w:val="18"/>
                <w:szCs w:val="18"/>
              </w:rPr>
            </w:pPr>
            <w:r w:rsidRPr="00375A56">
              <w:rPr>
                <w:sz w:val="18"/>
                <w:szCs w:val="18"/>
              </w:rPr>
              <w:t>ATCC CCL 2</w:t>
            </w:r>
          </w:p>
        </w:tc>
        <w:tc>
          <w:tcPr>
            <w:tcW w:w="1134" w:type="dxa"/>
            <w:vAlign w:val="center"/>
          </w:tcPr>
          <w:p w14:paraId="3C55A728" w14:textId="77777777" w:rsidR="00145C96" w:rsidRPr="00375A56" w:rsidRDefault="00145C96" w:rsidP="00B41DFD">
            <w:pPr>
              <w:jc w:val="center"/>
              <w:rPr>
                <w:color w:val="000000"/>
                <w:sz w:val="18"/>
                <w:szCs w:val="18"/>
              </w:rPr>
            </w:pPr>
            <w:r w:rsidRPr="00375A56">
              <w:rPr>
                <w:color w:val="000000"/>
                <w:sz w:val="18"/>
                <w:szCs w:val="18"/>
              </w:rPr>
              <w:t>100000230</w:t>
            </w:r>
          </w:p>
        </w:tc>
        <w:tc>
          <w:tcPr>
            <w:tcW w:w="1135" w:type="dxa"/>
            <w:vMerge/>
            <w:vAlign w:val="center"/>
          </w:tcPr>
          <w:p w14:paraId="3CFA6E2B" w14:textId="77777777" w:rsidR="00145C96" w:rsidRPr="00375A56" w:rsidRDefault="00145C96" w:rsidP="00B41DFD">
            <w:pPr>
              <w:jc w:val="center"/>
              <w:rPr>
                <w:sz w:val="18"/>
                <w:szCs w:val="18"/>
              </w:rPr>
            </w:pPr>
          </w:p>
        </w:tc>
        <w:tc>
          <w:tcPr>
            <w:tcW w:w="1560" w:type="dxa"/>
            <w:vAlign w:val="center"/>
          </w:tcPr>
          <w:p w14:paraId="6E6129C8"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208CC669"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3A45B39"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34C7292" w14:textId="77777777" w:rsidR="00145C96" w:rsidRPr="00375A56" w:rsidRDefault="00145C96" w:rsidP="00B41DFD">
            <w:pPr>
              <w:jc w:val="center"/>
              <w:rPr>
                <w:color w:val="000000"/>
                <w:sz w:val="18"/>
                <w:szCs w:val="18"/>
              </w:rPr>
            </w:pPr>
          </w:p>
        </w:tc>
      </w:tr>
      <w:tr w:rsidR="00145C96" w:rsidRPr="00375A56" w14:paraId="5DA67642" w14:textId="77777777" w:rsidTr="00883893">
        <w:trPr>
          <w:trHeight w:val="550"/>
          <w:jc w:val="center"/>
        </w:trPr>
        <w:tc>
          <w:tcPr>
            <w:tcW w:w="927" w:type="dxa"/>
            <w:vMerge/>
            <w:vAlign w:val="center"/>
          </w:tcPr>
          <w:p w14:paraId="160A4138" w14:textId="77777777" w:rsidR="00145C96" w:rsidRPr="00375A56" w:rsidRDefault="00145C96" w:rsidP="00B41DFD">
            <w:pPr>
              <w:jc w:val="center"/>
              <w:rPr>
                <w:sz w:val="18"/>
                <w:szCs w:val="18"/>
              </w:rPr>
            </w:pPr>
          </w:p>
        </w:tc>
        <w:tc>
          <w:tcPr>
            <w:tcW w:w="1276" w:type="dxa"/>
            <w:vAlign w:val="center"/>
          </w:tcPr>
          <w:p w14:paraId="2274CAB3" w14:textId="77777777" w:rsidR="00145C96" w:rsidRPr="00375A56" w:rsidRDefault="00145C96" w:rsidP="00B41DFD">
            <w:pPr>
              <w:jc w:val="center"/>
              <w:rPr>
                <w:sz w:val="18"/>
                <w:szCs w:val="18"/>
              </w:rPr>
            </w:pPr>
            <w:r w:rsidRPr="00375A56">
              <w:rPr>
                <w:color w:val="000000"/>
                <w:sz w:val="18"/>
                <w:szCs w:val="18"/>
              </w:rPr>
              <w:t>PER.C6 (Human)</w:t>
            </w:r>
          </w:p>
        </w:tc>
        <w:tc>
          <w:tcPr>
            <w:tcW w:w="1183" w:type="dxa"/>
            <w:vAlign w:val="center"/>
          </w:tcPr>
          <w:p w14:paraId="75910832" w14:textId="77777777" w:rsidR="00145C96" w:rsidRPr="00375A56" w:rsidRDefault="00145C96" w:rsidP="00B41DFD">
            <w:pPr>
              <w:jc w:val="center"/>
              <w:rPr>
                <w:sz w:val="18"/>
                <w:szCs w:val="18"/>
              </w:rPr>
            </w:pPr>
            <w:r w:rsidRPr="00375A56">
              <w:rPr>
                <w:color w:val="000000"/>
                <w:sz w:val="18"/>
                <w:szCs w:val="18"/>
              </w:rPr>
              <w:t>Crucell</w:t>
            </w:r>
          </w:p>
        </w:tc>
        <w:tc>
          <w:tcPr>
            <w:tcW w:w="1134" w:type="dxa"/>
            <w:vAlign w:val="center"/>
          </w:tcPr>
          <w:p w14:paraId="57F457D4" w14:textId="77777777" w:rsidR="00145C96" w:rsidRPr="00375A56" w:rsidRDefault="00145C96" w:rsidP="00B41DFD">
            <w:pPr>
              <w:jc w:val="center"/>
              <w:rPr>
                <w:sz w:val="18"/>
                <w:szCs w:val="18"/>
              </w:rPr>
            </w:pPr>
            <w:r w:rsidRPr="00375A56">
              <w:rPr>
                <w:sz w:val="18"/>
                <w:szCs w:val="18"/>
              </w:rPr>
              <w:t>Not Applicable</w:t>
            </w:r>
          </w:p>
        </w:tc>
        <w:tc>
          <w:tcPr>
            <w:tcW w:w="1135" w:type="dxa"/>
            <w:vMerge/>
          </w:tcPr>
          <w:p w14:paraId="53DA4EFC" w14:textId="77777777" w:rsidR="00145C96" w:rsidRPr="00375A56" w:rsidRDefault="00145C96" w:rsidP="00B41DFD">
            <w:pPr>
              <w:jc w:val="center"/>
              <w:rPr>
                <w:sz w:val="18"/>
                <w:szCs w:val="18"/>
              </w:rPr>
            </w:pPr>
          </w:p>
        </w:tc>
        <w:tc>
          <w:tcPr>
            <w:tcW w:w="1560" w:type="dxa"/>
            <w:vAlign w:val="center"/>
          </w:tcPr>
          <w:p w14:paraId="7914F3C2"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3D84DFE" w14:textId="77777777" w:rsidR="00145C96" w:rsidRPr="00375A56" w:rsidRDefault="00145C96" w:rsidP="00B41DFD">
            <w:pPr>
              <w:jc w:val="center"/>
              <w:rPr>
                <w:sz w:val="18"/>
                <w:szCs w:val="18"/>
              </w:rPr>
            </w:pPr>
            <w:r w:rsidRPr="00375A56">
              <w:rPr>
                <w:color w:val="000000"/>
                <w:sz w:val="18"/>
                <w:szCs w:val="18"/>
              </w:rPr>
              <w:t>ATCC VR-281</w:t>
            </w:r>
          </w:p>
        </w:tc>
        <w:tc>
          <w:tcPr>
            <w:tcW w:w="1134" w:type="dxa"/>
            <w:vAlign w:val="center"/>
          </w:tcPr>
          <w:p w14:paraId="0C34CE2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0D4C56B" w14:textId="77777777" w:rsidR="00145C96" w:rsidRPr="00375A56" w:rsidRDefault="00145C96" w:rsidP="00B41DFD">
            <w:pPr>
              <w:jc w:val="center"/>
              <w:rPr>
                <w:color w:val="000000"/>
                <w:sz w:val="18"/>
                <w:szCs w:val="18"/>
              </w:rPr>
            </w:pPr>
          </w:p>
        </w:tc>
      </w:tr>
      <w:tr w:rsidR="00145C96" w:rsidRPr="00375A56" w14:paraId="48A054B2" w14:textId="77777777" w:rsidTr="00883893">
        <w:trPr>
          <w:trHeight w:val="320"/>
          <w:jc w:val="center"/>
        </w:trPr>
        <w:tc>
          <w:tcPr>
            <w:tcW w:w="927" w:type="dxa"/>
            <w:vMerge/>
            <w:vAlign w:val="center"/>
          </w:tcPr>
          <w:p w14:paraId="56139A64" w14:textId="77777777" w:rsidR="00145C96" w:rsidRPr="00375A56" w:rsidRDefault="00145C96" w:rsidP="00B41DFD">
            <w:pPr>
              <w:jc w:val="center"/>
              <w:rPr>
                <w:sz w:val="18"/>
                <w:szCs w:val="18"/>
              </w:rPr>
            </w:pPr>
          </w:p>
        </w:tc>
        <w:tc>
          <w:tcPr>
            <w:tcW w:w="1276" w:type="dxa"/>
            <w:vMerge w:val="restart"/>
            <w:vAlign w:val="center"/>
          </w:tcPr>
          <w:p w14:paraId="4916D50E" w14:textId="77777777" w:rsidR="00145C96" w:rsidRPr="00375A56" w:rsidRDefault="00145C96" w:rsidP="00B41DFD">
            <w:pPr>
              <w:jc w:val="center"/>
              <w:rPr>
                <w:sz w:val="18"/>
                <w:szCs w:val="18"/>
              </w:rPr>
            </w:pPr>
            <w:r w:rsidRPr="00375A56">
              <w:rPr>
                <w:sz w:val="18"/>
                <w:szCs w:val="18"/>
              </w:rPr>
              <w:t>324K (Human Newborn Kidney)</w:t>
            </w:r>
          </w:p>
        </w:tc>
        <w:tc>
          <w:tcPr>
            <w:tcW w:w="1183" w:type="dxa"/>
            <w:vMerge w:val="restart"/>
            <w:vAlign w:val="center"/>
          </w:tcPr>
          <w:p w14:paraId="0BF8550D" w14:textId="77777777" w:rsidR="00145C96" w:rsidRPr="00375A56" w:rsidRDefault="00145C96" w:rsidP="00B41DFD">
            <w:pPr>
              <w:jc w:val="center"/>
              <w:rPr>
                <w:sz w:val="18"/>
                <w:szCs w:val="18"/>
              </w:rPr>
            </w:pPr>
            <w:r w:rsidRPr="00375A56">
              <w:rPr>
                <w:sz w:val="18"/>
                <w:szCs w:val="18"/>
              </w:rPr>
              <w:t>Yale University</w:t>
            </w:r>
          </w:p>
        </w:tc>
        <w:tc>
          <w:tcPr>
            <w:tcW w:w="1134" w:type="dxa"/>
            <w:vMerge w:val="restart"/>
            <w:vAlign w:val="center"/>
          </w:tcPr>
          <w:p w14:paraId="50E39AD4" w14:textId="77777777" w:rsidR="00145C96" w:rsidRPr="00375A56" w:rsidRDefault="00145C96" w:rsidP="00B41DFD">
            <w:pPr>
              <w:jc w:val="center"/>
              <w:rPr>
                <w:color w:val="000000"/>
                <w:sz w:val="18"/>
                <w:szCs w:val="18"/>
              </w:rPr>
            </w:pPr>
            <w:r w:rsidRPr="00375A56">
              <w:rPr>
                <w:color w:val="000000"/>
                <w:sz w:val="18"/>
                <w:szCs w:val="18"/>
              </w:rPr>
              <w:t>100000252</w:t>
            </w:r>
          </w:p>
        </w:tc>
        <w:tc>
          <w:tcPr>
            <w:tcW w:w="1135" w:type="dxa"/>
            <w:vMerge/>
          </w:tcPr>
          <w:p w14:paraId="46B79F51" w14:textId="77777777" w:rsidR="00145C96" w:rsidRPr="00375A56" w:rsidRDefault="00145C96" w:rsidP="00B41DFD">
            <w:pPr>
              <w:jc w:val="center"/>
              <w:rPr>
                <w:sz w:val="18"/>
                <w:szCs w:val="18"/>
              </w:rPr>
            </w:pPr>
          </w:p>
        </w:tc>
        <w:tc>
          <w:tcPr>
            <w:tcW w:w="1560" w:type="dxa"/>
            <w:vMerge w:val="restart"/>
            <w:vAlign w:val="center"/>
          </w:tcPr>
          <w:p w14:paraId="0D67BA46" w14:textId="77777777" w:rsidR="00145C96" w:rsidRPr="00375A56" w:rsidRDefault="00145C96" w:rsidP="00B41DFD">
            <w:pPr>
              <w:jc w:val="center"/>
              <w:rPr>
                <w:sz w:val="18"/>
                <w:szCs w:val="18"/>
              </w:rPr>
            </w:pPr>
            <w:r w:rsidRPr="00375A56">
              <w:rPr>
                <w:sz w:val="18"/>
                <w:szCs w:val="18"/>
              </w:rPr>
              <w:t>Murine minute virus (MMV)</w:t>
            </w:r>
          </w:p>
        </w:tc>
        <w:tc>
          <w:tcPr>
            <w:tcW w:w="1559" w:type="dxa"/>
            <w:vAlign w:val="center"/>
          </w:tcPr>
          <w:p w14:paraId="5F61CCB8" w14:textId="77777777" w:rsidR="00145C96" w:rsidRPr="00375A56" w:rsidRDefault="00145C96" w:rsidP="00B41DFD">
            <w:pPr>
              <w:jc w:val="center"/>
              <w:rPr>
                <w:sz w:val="18"/>
                <w:szCs w:val="18"/>
              </w:rPr>
            </w:pPr>
            <w:r w:rsidRPr="00375A56">
              <w:rPr>
                <w:sz w:val="18"/>
                <w:szCs w:val="18"/>
              </w:rPr>
              <w:t xml:space="preserve">ATCC VR-1346 </w:t>
            </w:r>
          </w:p>
        </w:tc>
        <w:tc>
          <w:tcPr>
            <w:tcW w:w="1134" w:type="dxa"/>
            <w:vAlign w:val="center"/>
          </w:tcPr>
          <w:p w14:paraId="45F79F03" w14:textId="77777777" w:rsidR="00145C96" w:rsidRPr="00375A56" w:rsidRDefault="00145C96" w:rsidP="00B41DFD">
            <w:pPr>
              <w:jc w:val="center"/>
              <w:rPr>
                <w:color w:val="000000"/>
                <w:sz w:val="18"/>
                <w:szCs w:val="18"/>
              </w:rPr>
            </w:pPr>
            <w:r>
              <w:rPr>
                <w:color w:val="000000"/>
                <w:sz w:val="18"/>
                <w:szCs w:val="18"/>
              </w:rPr>
              <w:t>100000541</w:t>
            </w:r>
          </w:p>
        </w:tc>
        <w:tc>
          <w:tcPr>
            <w:tcW w:w="1134" w:type="dxa"/>
            <w:vMerge/>
          </w:tcPr>
          <w:p w14:paraId="479C0CB5" w14:textId="77777777" w:rsidR="00145C96" w:rsidRPr="00375A56" w:rsidRDefault="00145C96" w:rsidP="00B41DFD">
            <w:pPr>
              <w:jc w:val="center"/>
              <w:rPr>
                <w:color w:val="000000"/>
                <w:sz w:val="18"/>
                <w:szCs w:val="18"/>
              </w:rPr>
            </w:pPr>
          </w:p>
        </w:tc>
      </w:tr>
      <w:tr w:rsidR="00145C96" w:rsidRPr="00375A56" w14:paraId="7B7D821A" w14:textId="77777777" w:rsidTr="00883893">
        <w:trPr>
          <w:trHeight w:val="319"/>
          <w:jc w:val="center"/>
        </w:trPr>
        <w:tc>
          <w:tcPr>
            <w:tcW w:w="927" w:type="dxa"/>
            <w:vMerge/>
            <w:vAlign w:val="center"/>
          </w:tcPr>
          <w:p w14:paraId="49DDFB71" w14:textId="77777777" w:rsidR="00145C96" w:rsidRPr="00375A56" w:rsidRDefault="00145C96" w:rsidP="00B41DFD">
            <w:pPr>
              <w:jc w:val="center"/>
              <w:rPr>
                <w:sz w:val="18"/>
                <w:szCs w:val="18"/>
              </w:rPr>
            </w:pPr>
          </w:p>
        </w:tc>
        <w:tc>
          <w:tcPr>
            <w:tcW w:w="1276" w:type="dxa"/>
            <w:vMerge/>
            <w:vAlign w:val="center"/>
          </w:tcPr>
          <w:p w14:paraId="64040287" w14:textId="77777777" w:rsidR="00145C96" w:rsidRPr="00375A56" w:rsidRDefault="00145C96" w:rsidP="00B41DFD">
            <w:pPr>
              <w:jc w:val="center"/>
              <w:rPr>
                <w:sz w:val="18"/>
                <w:szCs w:val="18"/>
              </w:rPr>
            </w:pPr>
          </w:p>
        </w:tc>
        <w:tc>
          <w:tcPr>
            <w:tcW w:w="1183" w:type="dxa"/>
            <w:vMerge/>
            <w:vAlign w:val="center"/>
          </w:tcPr>
          <w:p w14:paraId="08E1E524" w14:textId="77777777" w:rsidR="00145C96" w:rsidRPr="00375A56" w:rsidRDefault="00145C96" w:rsidP="00B41DFD">
            <w:pPr>
              <w:jc w:val="center"/>
              <w:rPr>
                <w:sz w:val="18"/>
                <w:szCs w:val="18"/>
              </w:rPr>
            </w:pPr>
          </w:p>
        </w:tc>
        <w:tc>
          <w:tcPr>
            <w:tcW w:w="1134" w:type="dxa"/>
            <w:vMerge/>
            <w:vAlign w:val="center"/>
          </w:tcPr>
          <w:p w14:paraId="5D203F5D" w14:textId="77777777" w:rsidR="00145C96" w:rsidRPr="00375A56" w:rsidRDefault="00145C96" w:rsidP="00B41DFD">
            <w:pPr>
              <w:jc w:val="center"/>
              <w:rPr>
                <w:color w:val="000000"/>
                <w:sz w:val="18"/>
                <w:szCs w:val="18"/>
              </w:rPr>
            </w:pPr>
          </w:p>
        </w:tc>
        <w:tc>
          <w:tcPr>
            <w:tcW w:w="1135" w:type="dxa"/>
            <w:vMerge/>
          </w:tcPr>
          <w:p w14:paraId="392BAFD9" w14:textId="77777777" w:rsidR="00145C96" w:rsidRPr="00375A56" w:rsidRDefault="00145C96" w:rsidP="00B41DFD">
            <w:pPr>
              <w:jc w:val="center"/>
              <w:rPr>
                <w:sz w:val="18"/>
                <w:szCs w:val="18"/>
              </w:rPr>
            </w:pPr>
          </w:p>
        </w:tc>
        <w:tc>
          <w:tcPr>
            <w:tcW w:w="1560" w:type="dxa"/>
            <w:vMerge/>
            <w:vAlign w:val="center"/>
          </w:tcPr>
          <w:p w14:paraId="5C05E23C" w14:textId="77777777" w:rsidR="00145C96" w:rsidRPr="00375A56" w:rsidRDefault="00145C96" w:rsidP="00B41DFD">
            <w:pPr>
              <w:jc w:val="center"/>
              <w:rPr>
                <w:sz w:val="18"/>
                <w:szCs w:val="18"/>
              </w:rPr>
            </w:pPr>
          </w:p>
        </w:tc>
        <w:tc>
          <w:tcPr>
            <w:tcW w:w="1559" w:type="dxa"/>
            <w:vAlign w:val="center"/>
          </w:tcPr>
          <w:p w14:paraId="68C4FFCC" w14:textId="77777777" w:rsidR="00145C96" w:rsidRPr="00375A56" w:rsidRDefault="00145C96" w:rsidP="00B41DFD">
            <w:pPr>
              <w:jc w:val="center"/>
              <w:rPr>
                <w:sz w:val="18"/>
                <w:szCs w:val="18"/>
              </w:rPr>
            </w:pPr>
            <w:r w:rsidRPr="00375A56">
              <w:rPr>
                <w:sz w:val="18"/>
                <w:szCs w:val="18"/>
              </w:rPr>
              <w:t>ATCC VR-663</w:t>
            </w:r>
          </w:p>
        </w:tc>
        <w:tc>
          <w:tcPr>
            <w:tcW w:w="1134" w:type="dxa"/>
            <w:vAlign w:val="center"/>
          </w:tcPr>
          <w:p w14:paraId="68961371" w14:textId="77777777" w:rsidR="00145C96" w:rsidRPr="00375A56" w:rsidRDefault="00145C96" w:rsidP="00B41DFD">
            <w:pPr>
              <w:jc w:val="center"/>
              <w:rPr>
                <w:color w:val="000000"/>
                <w:sz w:val="18"/>
                <w:szCs w:val="18"/>
              </w:rPr>
            </w:pPr>
            <w:r w:rsidRPr="00375A56">
              <w:rPr>
                <w:color w:val="000000"/>
                <w:sz w:val="18"/>
                <w:szCs w:val="18"/>
              </w:rPr>
              <w:t>100000502</w:t>
            </w:r>
          </w:p>
        </w:tc>
        <w:tc>
          <w:tcPr>
            <w:tcW w:w="1134" w:type="dxa"/>
            <w:vMerge/>
          </w:tcPr>
          <w:p w14:paraId="6074CA30" w14:textId="77777777" w:rsidR="00145C96" w:rsidRPr="00375A56" w:rsidRDefault="00145C96" w:rsidP="00B41DFD">
            <w:pPr>
              <w:jc w:val="center"/>
              <w:rPr>
                <w:color w:val="000000"/>
                <w:sz w:val="18"/>
                <w:szCs w:val="18"/>
              </w:rPr>
            </w:pPr>
          </w:p>
        </w:tc>
      </w:tr>
      <w:tr w:rsidR="00145C96" w:rsidRPr="00375A56" w14:paraId="46BA29AA" w14:textId="77777777" w:rsidTr="00883893">
        <w:trPr>
          <w:trHeight w:val="550"/>
          <w:jc w:val="center"/>
        </w:trPr>
        <w:tc>
          <w:tcPr>
            <w:tcW w:w="927" w:type="dxa"/>
            <w:vMerge/>
            <w:vAlign w:val="center"/>
          </w:tcPr>
          <w:p w14:paraId="18F52A84" w14:textId="77777777" w:rsidR="00145C96" w:rsidRPr="00375A56" w:rsidRDefault="00145C96" w:rsidP="00B41DFD">
            <w:pPr>
              <w:jc w:val="center"/>
              <w:rPr>
                <w:sz w:val="18"/>
                <w:szCs w:val="18"/>
              </w:rPr>
            </w:pPr>
          </w:p>
        </w:tc>
        <w:tc>
          <w:tcPr>
            <w:tcW w:w="1276" w:type="dxa"/>
            <w:vMerge w:val="restart"/>
            <w:vAlign w:val="center"/>
          </w:tcPr>
          <w:p w14:paraId="106CC23A" w14:textId="77777777" w:rsidR="00145C96" w:rsidRPr="00375A56" w:rsidRDefault="00145C96" w:rsidP="00B41DFD">
            <w:pPr>
              <w:jc w:val="center"/>
              <w:rPr>
                <w:sz w:val="18"/>
                <w:szCs w:val="18"/>
              </w:rPr>
            </w:pPr>
            <w:r w:rsidRPr="00375A56">
              <w:rPr>
                <w:sz w:val="18"/>
                <w:szCs w:val="18"/>
              </w:rPr>
              <w:t>293 (Human Embryonic Kidney)</w:t>
            </w:r>
          </w:p>
        </w:tc>
        <w:tc>
          <w:tcPr>
            <w:tcW w:w="1183" w:type="dxa"/>
            <w:vMerge w:val="restart"/>
            <w:vAlign w:val="center"/>
          </w:tcPr>
          <w:p w14:paraId="3763EE5B" w14:textId="77777777" w:rsidR="00145C96" w:rsidRPr="00375A56" w:rsidRDefault="00145C96" w:rsidP="00B41DFD">
            <w:pPr>
              <w:jc w:val="center"/>
              <w:rPr>
                <w:sz w:val="18"/>
                <w:szCs w:val="18"/>
              </w:rPr>
            </w:pPr>
            <w:r w:rsidRPr="00375A56">
              <w:rPr>
                <w:sz w:val="18"/>
                <w:szCs w:val="18"/>
              </w:rPr>
              <w:t>ATCC CRL 1573</w:t>
            </w:r>
          </w:p>
        </w:tc>
        <w:tc>
          <w:tcPr>
            <w:tcW w:w="1134" w:type="dxa"/>
            <w:vMerge w:val="restart"/>
            <w:vAlign w:val="center"/>
          </w:tcPr>
          <w:p w14:paraId="0FBBF73F" w14:textId="77777777" w:rsidR="00145C96" w:rsidRPr="00375A56" w:rsidRDefault="00145C96" w:rsidP="00B41DFD">
            <w:pPr>
              <w:jc w:val="center"/>
              <w:rPr>
                <w:color w:val="000000"/>
                <w:sz w:val="18"/>
                <w:szCs w:val="18"/>
              </w:rPr>
            </w:pPr>
            <w:r w:rsidRPr="00375A56">
              <w:rPr>
                <w:color w:val="000000"/>
                <w:sz w:val="18"/>
                <w:szCs w:val="18"/>
              </w:rPr>
              <w:t>100000226</w:t>
            </w:r>
          </w:p>
        </w:tc>
        <w:tc>
          <w:tcPr>
            <w:tcW w:w="1135" w:type="dxa"/>
            <w:vMerge/>
          </w:tcPr>
          <w:p w14:paraId="3908EBBA" w14:textId="77777777" w:rsidR="00145C96" w:rsidRPr="00375A56" w:rsidRDefault="00145C96" w:rsidP="00B41DFD">
            <w:pPr>
              <w:jc w:val="center"/>
              <w:rPr>
                <w:sz w:val="18"/>
                <w:szCs w:val="18"/>
              </w:rPr>
            </w:pPr>
          </w:p>
        </w:tc>
        <w:tc>
          <w:tcPr>
            <w:tcW w:w="1560" w:type="dxa"/>
            <w:vAlign w:val="center"/>
          </w:tcPr>
          <w:p w14:paraId="26480F1F" w14:textId="77777777" w:rsidR="00145C96" w:rsidRPr="00375A56" w:rsidRDefault="00145C96" w:rsidP="00B41DFD">
            <w:pPr>
              <w:jc w:val="center"/>
              <w:rPr>
                <w:sz w:val="18"/>
                <w:szCs w:val="18"/>
              </w:rPr>
            </w:pPr>
            <w:r w:rsidRPr="00375A56">
              <w:rPr>
                <w:sz w:val="18"/>
                <w:szCs w:val="18"/>
              </w:rPr>
              <w:t>Herpes Simplex Virus Type 1</w:t>
            </w:r>
          </w:p>
        </w:tc>
        <w:tc>
          <w:tcPr>
            <w:tcW w:w="1559" w:type="dxa"/>
            <w:vAlign w:val="center"/>
          </w:tcPr>
          <w:p w14:paraId="3578D5DB" w14:textId="77777777" w:rsidR="00145C96" w:rsidRPr="00375A56" w:rsidRDefault="00145C96" w:rsidP="00B41DFD">
            <w:pPr>
              <w:jc w:val="center"/>
              <w:rPr>
                <w:sz w:val="18"/>
                <w:szCs w:val="18"/>
              </w:rPr>
            </w:pPr>
            <w:r w:rsidRPr="00375A56">
              <w:rPr>
                <w:sz w:val="18"/>
                <w:szCs w:val="18"/>
              </w:rPr>
              <w:t>ATCC VR-539</w:t>
            </w:r>
          </w:p>
        </w:tc>
        <w:tc>
          <w:tcPr>
            <w:tcW w:w="1134" w:type="dxa"/>
            <w:vAlign w:val="center"/>
          </w:tcPr>
          <w:p w14:paraId="77B0F1DF" w14:textId="77777777" w:rsidR="00145C96" w:rsidRPr="00375A56" w:rsidRDefault="00145C96" w:rsidP="00B41DFD">
            <w:pPr>
              <w:jc w:val="center"/>
              <w:rPr>
                <w:sz w:val="18"/>
                <w:szCs w:val="18"/>
              </w:rPr>
            </w:pPr>
            <w:r w:rsidRPr="00375A56">
              <w:rPr>
                <w:sz w:val="18"/>
                <w:szCs w:val="18"/>
              </w:rPr>
              <w:t>100000551</w:t>
            </w:r>
          </w:p>
        </w:tc>
        <w:tc>
          <w:tcPr>
            <w:tcW w:w="1134" w:type="dxa"/>
            <w:vMerge/>
          </w:tcPr>
          <w:p w14:paraId="5A3BE482" w14:textId="77777777" w:rsidR="00145C96" w:rsidRPr="00375A56" w:rsidRDefault="00145C96" w:rsidP="00B41DFD">
            <w:pPr>
              <w:jc w:val="center"/>
              <w:rPr>
                <w:sz w:val="18"/>
                <w:szCs w:val="18"/>
              </w:rPr>
            </w:pPr>
          </w:p>
        </w:tc>
      </w:tr>
      <w:tr w:rsidR="00145C96" w:rsidRPr="00375A56" w14:paraId="28545B30" w14:textId="77777777" w:rsidTr="00883893">
        <w:trPr>
          <w:trHeight w:val="532"/>
          <w:jc w:val="center"/>
        </w:trPr>
        <w:tc>
          <w:tcPr>
            <w:tcW w:w="927" w:type="dxa"/>
            <w:vMerge/>
            <w:vAlign w:val="center"/>
          </w:tcPr>
          <w:p w14:paraId="6EDD41CF" w14:textId="77777777" w:rsidR="00145C96" w:rsidRPr="00375A56" w:rsidRDefault="00145C96" w:rsidP="00B41DFD">
            <w:pPr>
              <w:jc w:val="center"/>
              <w:rPr>
                <w:sz w:val="18"/>
                <w:szCs w:val="18"/>
              </w:rPr>
            </w:pPr>
          </w:p>
        </w:tc>
        <w:tc>
          <w:tcPr>
            <w:tcW w:w="1276" w:type="dxa"/>
            <w:vMerge/>
            <w:vAlign w:val="center"/>
          </w:tcPr>
          <w:p w14:paraId="3932A759" w14:textId="77777777" w:rsidR="00145C96" w:rsidRPr="00375A56" w:rsidRDefault="00145C96" w:rsidP="00B41DFD">
            <w:pPr>
              <w:jc w:val="center"/>
              <w:rPr>
                <w:sz w:val="18"/>
                <w:szCs w:val="18"/>
              </w:rPr>
            </w:pPr>
          </w:p>
        </w:tc>
        <w:tc>
          <w:tcPr>
            <w:tcW w:w="1183" w:type="dxa"/>
            <w:vMerge/>
            <w:vAlign w:val="center"/>
          </w:tcPr>
          <w:p w14:paraId="674AD2A1" w14:textId="77777777" w:rsidR="00145C96" w:rsidRPr="00375A56" w:rsidRDefault="00145C96" w:rsidP="00B41DFD">
            <w:pPr>
              <w:jc w:val="center"/>
              <w:rPr>
                <w:sz w:val="18"/>
                <w:szCs w:val="18"/>
              </w:rPr>
            </w:pPr>
          </w:p>
        </w:tc>
        <w:tc>
          <w:tcPr>
            <w:tcW w:w="1134" w:type="dxa"/>
            <w:vMerge/>
            <w:vAlign w:val="center"/>
          </w:tcPr>
          <w:p w14:paraId="3C7F4766" w14:textId="77777777" w:rsidR="00145C96" w:rsidRPr="00375A56" w:rsidRDefault="00145C96" w:rsidP="00B41DFD">
            <w:pPr>
              <w:jc w:val="center"/>
              <w:rPr>
                <w:sz w:val="18"/>
                <w:szCs w:val="18"/>
              </w:rPr>
            </w:pPr>
          </w:p>
        </w:tc>
        <w:tc>
          <w:tcPr>
            <w:tcW w:w="1135" w:type="dxa"/>
            <w:vMerge/>
          </w:tcPr>
          <w:p w14:paraId="79E2F6E2" w14:textId="77777777" w:rsidR="00145C96" w:rsidRPr="00375A56" w:rsidRDefault="00145C96" w:rsidP="00B41DFD">
            <w:pPr>
              <w:jc w:val="center"/>
              <w:rPr>
                <w:sz w:val="18"/>
                <w:szCs w:val="18"/>
              </w:rPr>
            </w:pPr>
          </w:p>
        </w:tc>
        <w:tc>
          <w:tcPr>
            <w:tcW w:w="1560" w:type="dxa"/>
            <w:vAlign w:val="center"/>
          </w:tcPr>
          <w:p w14:paraId="13262C59"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A8009B4"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D012125"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0F6171B8" w14:textId="77777777" w:rsidR="00145C96" w:rsidRPr="00375A56" w:rsidRDefault="00145C96" w:rsidP="00B41DFD">
            <w:pPr>
              <w:jc w:val="center"/>
              <w:rPr>
                <w:color w:val="000000"/>
                <w:sz w:val="18"/>
                <w:szCs w:val="18"/>
              </w:rPr>
            </w:pPr>
          </w:p>
        </w:tc>
      </w:tr>
      <w:tr w:rsidR="00145C96" w:rsidRPr="00375A56" w14:paraId="23B0A67C" w14:textId="77777777" w:rsidTr="00883893">
        <w:trPr>
          <w:trHeight w:val="570"/>
          <w:jc w:val="center"/>
        </w:trPr>
        <w:tc>
          <w:tcPr>
            <w:tcW w:w="927" w:type="dxa"/>
            <w:vAlign w:val="center"/>
          </w:tcPr>
          <w:p w14:paraId="473B14E2" w14:textId="77777777" w:rsidR="00145C96" w:rsidRPr="00375A56" w:rsidRDefault="00145C96" w:rsidP="00B41DFD">
            <w:pPr>
              <w:jc w:val="center"/>
              <w:rPr>
                <w:sz w:val="18"/>
                <w:szCs w:val="18"/>
              </w:rPr>
            </w:pPr>
            <w:r w:rsidRPr="00375A56">
              <w:rPr>
                <w:sz w:val="18"/>
                <w:szCs w:val="18"/>
              </w:rPr>
              <w:t>Rabbit</w:t>
            </w:r>
          </w:p>
        </w:tc>
        <w:tc>
          <w:tcPr>
            <w:tcW w:w="1276" w:type="dxa"/>
            <w:vAlign w:val="center"/>
          </w:tcPr>
          <w:p w14:paraId="409CF0C7" w14:textId="77777777" w:rsidR="00145C96" w:rsidRPr="00375A56" w:rsidRDefault="00145C96" w:rsidP="00B41DFD">
            <w:pPr>
              <w:jc w:val="center"/>
              <w:rPr>
                <w:sz w:val="18"/>
                <w:szCs w:val="18"/>
              </w:rPr>
            </w:pPr>
            <w:r w:rsidRPr="00375A56">
              <w:rPr>
                <w:sz w:val="18"/>
                <w:szCs w:val="18"/>
              </w:rPr>
              <w:t>RK13  (Rabbit Kidney)</w:t>
            </w:r>
          </w:p>
        </w:tc>
        <w:tc>
          <w:tcPr>
            <w:tcW w:w="1183" w:type="dxa"/>
            <w:vAlign w:val="center"/>
          </w:tcPr>
          <w:p w14:paraId="5FCDD17E" w14:textId="77777777" w:rsidR="00145C96" w:rsidRPr="00375A56" w:rsidRDefault="00145C96" w:rsidP="00B41DFD">
            <w:pPr>
              <w:jc w:val="center"/>
              <w:rPr>
                <w:sz w:val="18"/>
                <w:szCs w:val="18"/>
              </w:rPr>
            </w:pPr>
            <w:r w:rsidRPr="00375A56">
              <w:rPr>
                <w:sz w:val="18"/>
                <w:szCs w:val="18"/>
              </w:rPr>
              <w:t>ECACC 00021715</w:t>
            </w:r>
          </w:p>
        </w:tc>
        <w:tc>
          <w:tcPr>
            <w:tcW w:w="1134" w:type="dxa"/>
            <w:vAlign w:val="center"/>
          </w:tcPr>
          <w:p w14:paraId="75EAA862" w14:textId="77777777" w:rsidR="00145C96" w:rsidRPr="00375A56" w:rsidRDefault="00145C96" w:rsidP="00B41DFD">
            <w:pPr>
              <w:jc w:val="center"/>
              <w:rPr>
                <w:sz w:val="18"/>
                <w:szCs w:val="18"/>
              </w:rPr>
            </w:pPr>
            <w:r w:rsidRPr="00375A56">
              <w:rPr>
                <w:sz w:val="18"/>
                <w:szCs w:val="18"/>
              </w:rPr>
              <w:t>100007052</w:t>
            </w:r>
          </w:p>
        </w:tc>
        <w:tc>
          <w:tcPr>
            <w:tcW w:w="1135" w:type="dxa"/>
            <w:vMerge/>
          </w:tcPr>
          <w:p w14:paraId="464AC118" w14:textId="77777777" w:rsidR="00145C96" w:rsidRPr="00375A56" w:rsidRDefault="00145C96" w:rsidP="00B41DFD">
            <w:pPr>
              <w:jc w:val="center"/>
              <w:rPr>
                <w:sz w:val="18"/>
                <w:szCs w:val="18"/>
              </w:rPr>
            </w:pPr>
          </w:p>
        </w:tc>
        <w:tc>
          <w:tcPr>
            <w:tcW w:w="1560" w:type="dxa"/>
            <w:vAlign w:val="center"/>
          </w:tcPr>
          <w:p w14:paraId="3CDE9B8C"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021DEE"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34305A8"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7D3CE1D5" w14:textId="77777777" w:rsidR="00145C96" w:rsidRPr="00375A56" w:rsidRDefault="00145C96" w:rsidP="00B41DFD">
            <w:pPr>
              <w:jc w:val="center"/>
              <w:rPr>
                <w:color w:val="000000"/>
                <w:sz w:val="18"/>
                <w:szCs w:val="18"/>
              </w:rPr>
            </w:pPr>
          </w:p>
        </w:tc>
      </w:tr>
      <w:tr w:rsidR="00145C96" w:rsidRPr="00375A56" w14:paraId="2C74C6A0" w14:textId="77777777" w:rsidTr="00883893">
        <w:trPr>
          <w:trHeight w:val="744"/>
          <w:jc w:val="center"/>
        </w:trPr>
        <w:tc>
          <w:tcPr>
            <w:tcW w:w="927" w:type="dxa"/>
            <w:vAlign w:val="center"/>
          </w:tcPr>
          <w:p w14:paraId="4AEFB17F" w14:textId="77777777" w:rsidR="00145C96" w:rsidRPr="00375A56" w:rsidRDefault="00145C96" w:rsidP="00B41DFD">
            <w:pPr>
              <w:jc w:val="center"/>
              <w:rPr>
                <w:sz w:val="18"/>
                <w:szCs w:val="18"/>
              </w:rPr>
            </w:pPr>
            <w:r w:rsidRPr="00375A56">
              <w:rPr>
                <w:sz w:val="18"/>
                <w:szCs w:val="18"/>
              </w:rPr>
              <w:t>Canine</w:t>
            </w:r>
          </w:p>
        </w:tc>
        <w:tc>
          <w:tcPr>
            <w:tcW w:w="1276" w:type="dxa"/>
            <w:vAlign w:val="center"/>
          </w:tcPr>
          <w:p w14:paraId="687935CB" w14:textId="77777777" w:rsidR="00145C96" w:rsidRPr="00375A56" w:rsidRDefault="00145C96" w:rsidP="00B41DFD">
            <w:pPr>
              <w:jc w:val="center"/>
              <w:rPr>
                <w:sz w:val="18"/>
                <w:szCs w:val="18"/>
              </w:rPr>
            </w:pPr>
            <w:r w:rsidRPr="00375A56">
              <w:rPr>
                <w:color w:val="000000"/>
                <w:sz w:val="18"/>
                <w:szCs w:val="18"/>
              </w:rPr>
              <w:t>MDCK (Canine Kidney Epithelial)</w:t>
            </w:r>
          </w:p>
        </w:tc>
        <w:tc>
          <w:tcPr>
            <w:tcW w:w="1183" w:type="dxa"/>
            <w:vAlign w:val="center"/>
          </w:tcPr>
          <w:p w14:paraId="0D1192BA" w14:textId="77777777" w:rsidR="00145C96" w:rsidRPr="00375A56" w:rsidRDefault="00145C96" w:rsidP="00B41DFD">
            <w:pPr>
              <w:jc w:val="center"/>
              <w:rPr>
                <w:sz w:val="18"/>
                <w:szCs w:val="18"/>
              </w:rPr>
            </w:pPr>
            <w:r w:rsidRPr="00375A56">
              <w:rPr>
                <w:color w:val="000000"/>
                <w:sz w:val="18"/>
                <w:szCs w:val="18"/>
              </w:rPr>
              <w:t>ATCC CCL 34</w:t>
            </w:r>
          </w:p>
        </w:tc>
        <w:tc>
          <w:tcPr>
            <w:tcW w:w="1134" w:type="dxa"/>
            <w:vAlign w:val="center"/>
          </w:tcPr>
          <w:p w14:paraId="7636A536" w14:textId="77777777" w:rsidR="00145C96" w:rsidRPr="00375A56" w:rsidRDefault="00145C96" w:rsidP="00B41DFD">
            <w:pPr>
              <w:jc w:val="center"/>
              <w:rPr>
                <w:color w:val="000000"/>
                <w:sz w:val="18"/>
                <w:szCs w:val="18"/>
              </w:rPr>
            </w:pPr>
            <w:r w:rsidRPr="00375A56">
              <w:rPr>
                <w:color w:val="000000"/>
                <w:sz w:val="18"/>
                <w:szCs w:val="18"/>
              </w:rPr>
              <w:t>100000261</w:t>
            </w:r>
          </w:p>
        </w:tc>
        <w:tc>
          <w:tcPr>
            <w:tcW w:w="1135" w:type="dxa"/>
            <w:vMerge/>
          </w:tcPr>
          <w:p w14:paraId="296CF8F0" w14:textId="77777777" w:rsidR="00145C96" w:rsidRPr="00375A56" w:rsidRDefault="00145C96" w:rsidP="00B41DFD">
            <w:pPr>
              <w:jc w:val="center"/>
              <w:rPr>
                <w:color w:val="000000"/>
                <w:sz w:val="18"/>
                <w:szCs w:val="18"/>
              </w:rPr>
            </w:pPr>
          </w:p>
        </w:tc>
        <w:tc>
          <w:tcPr>
            <w:tcW w:w="1560" w:type="dxa"/>
            <w:vAlign w:val="center"/>
          </w:tcPr>
          <w:p w14:paraId="5496CD74" w14:textId="77777777" w:rsidR="00145C96" w:rsidRPr="00375A56" w:rsidRDefault="00145C96" w:rsidP="00B41DFD">
            <w:pPr>
              <w:jc w:val="center"/>
              <w:rPr>
                <w:sz w:val="18"/>
                <w:szCs w:val="18"/>
              </w:rPr>
            </w:pPr>
            <w:r w:rsidRPr="00375A56">
              <w:rPr>
                <w:color w:val="000000"/>
                <w:sz w:val="18"/>
                <w:szCs w:val="18"/>
              </w:rPr>
              <w:t>Canine Parainfluenza virus</w:t>
            </w:r>
          </w:p>
        </w:tc>
        <w:tc>
          <w:tcPr>
            <w:tcW w:w="1559" w:type="dxa"/>
            <w:vAlign w:val="center"/>
          </w:tcPr>
          <w:p w14:paraId="3854B2CF" w14:textId="77777777" w:rsidR="00145C96" w:rsidRPr="00375A56" w:rsidRDefault="00145C96" w:rsidP="00B41DFD">
            <w:pPr>
              <w:jc w:val="center"/>
              <w:rPr>
                <w:sz w:val="18"/>
                <w:szCs w:val="18"/>
              </w:rPr>
            </w:pPr>
            <w:r w:rsidRPr="00375A56">
              <w:rPr>
                <w:color w:val="000000"/>
                <w:sz w:val="18"/>
                <w:szCs w:val="18"/>
              </w:rPr>
              <w:t>ATCC VR-399</w:t>
            </w:r>
          </w:p>
        </w:tc>
        <w:tc>
          <w:tcPr>
            <w:tcW w:w="1134" w:type="dxa"/>
            <w:vAlign w:val="center"/>
          </w:tcPr>
          <w:p w14:paraId="245C769C" w14:textId="77777777" w:rsidR="00145C96" w:rsidRPr="00375A56" w:rsidRDefault="00145C96" w:rsidP="00B41DFD">
            <w:pPr>
              <w:jc w:val="center"/>
              <w:rPr>
                <w:color w:val="000000"/>
                <w:sz w:val="18"/>
                <w:szCs w:val="18"/>
              </w:rPr>
            </w:pPr>
            <w:r w:rsidRPr="00375A56">
              <w:rPr>
                <w:color w:val="000000"/>
                <w:sz w:val="18"/>
                <w:szCs w:val="18"/>
              </w:rPr>
              <w:t>100000138</w:t>
            </w:r>
          </w:p>
        </w:tc>
        <w:tc>
          <w:tcPr>
            <w:tcW w:w="1134" w:type="dxa"/>
            <w:vMerge/>
          </w:tcPr>
          <w:p w14:paraId="0A3EF61F" w14:textId="77777777" w:rsidR="00145C96" w:rsidRPr="00375A56" w:rsidRDefault="00145C96" w:rsidP="00B41DFD">
            <w:pPr>
              <w:jc w:val="center"/>
              <w:rPr>
                <w:color w:val="000000"/>
                <w:sz w:val="18"/>
                <w:szCs w:val="18"/>
              </w:rPr>
            </w:pPr>
          </w:p>
        </w:tc>
      </w:tr>
    </w:tbl>
    <w:p w14:paraId="16F4A6EB" w14:textId="77777777" w:rsidR="00145C96" w:rsidRDefault="00145C96" w:rsidP="00145C96">
      <w:pPr>
        <w:jc w:val="center"/>
        <w:rPr>
          <w:b/>
        </w:rPr>
      </w:pPr>
      <w:r>
        <w:br w:type="page"/>
        <w:t xml:space="preserve">(Continued) </w:t>
      </w:r>
      <w:r w:rsidRPr="0030415F">
        <w:rPr>
          <w:b/>
        </w:rPr>
        <w:t>Appendix 1</w:t>
      </w:r>
      <w:r>
        <w:rPr>
          <w:b/>
        </w:rPr>
        <w:t xml:space="preserve"> – Cell/Virus Combinations</w:t>
      </w:r>
    </w:p>
    <w:p w14:paraId="42B44117" w14:textId="77777777" w:rsidR="00145C96" w:rsidRDefault="00145C96" w:rsidP="00145C96">
      <w:pPr>
        <w:jc w:val="center"/>
      </w:pPr>
    </w:p>
    <w:tbl>
      <w:tblPr>
        <w:tblW w:w="11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00"/>
        <w:gridCol w:w="1590"/>
        <w:gridCol w:w="2160"/>
        <w:gridCol w:w="1152"/>
        <w:gridCol w:w="2088"/>
        <w:gridCol w:w="1710"/>
        <w:gridCol w:w="1260"/>
      </w:tblGrid>
      <w:tr w:rsidR="00145C96" w:rsidRPr="00667FCC" w14:paraId="73B55ACE" w14:textId="77777777" w:rsidTr="00B41DFD">
        <w:trPr>
          <w:trHeight w:val="537"/>
          <w:jc w:val="center"/>
        </w:trPr>
        <w:tc>
          <w:tcPr>
            <w:tcW w:w="1200" w:type="dxa"/>
            <w:tcBorders>
              <w:bottom w:val="single" w:sz="4" w:space="0" w:color="auto"/>
            </w:tcBorders>
            <w:shd w:val="clear" w:color="auto" w:fill="D9D9D9"/>
            <w:vAlign w:val="center"/>
          </w:tcPr>
          <w:p w14:paraId="1831E048" w14:textId="77777777" w:rsidR="00145C96" w:rsidRPr="0030415F" w:rsidRDefault="00145C96" w:rsidP="00B41DFD">
            <w:pPr>
              <w:jc w:val="center"/>
              <w:rPr>
                <w:sz w:val="20"/>
              </w:rPr>
            </w:pPr>
            <w:r w:rsidRPr="0030415F">
              <w:rPr>
                <w:sz w:val="20"/>
              </w:rPr>
              <w:t>Species of Origin</w:t>
            </w:r>
          </w:p>
        </w:tc>
        <w:tc>
          <w:tcPr>
            <w:tcW w:w="1590" w:type="dxa"/>
            <w:tcBorders>
              <w:bottom w:val="single" w:sz="4" w:space="0" w:color="auto"/>
            </w:tcBorders>
            <w:shd w:val="clear" w:color="auto" w:fill="D9D9D9"/>
            <w:vAlign w:val="center"/>
          </w:tcPr>
          <w:p w14:paraId="4C75E43A" w14:textId="77777777" w:rsidR="00145C96" w:rsidRPr="00667FCC" w:rsidRDefault="00145C96" w:rsidP="00B41DFD">
            <w:pPr>
              <w:jc w:val="center"/>
              <w:rPr>
                <w:sz w:val="20"/>
              </w:rPr>
            </w:pPr>
            <w:r>
              <w:br w:type="page"/>
              <w:t xml:space="preserve">  </w:t>
            </w:r>
            <w:r w:rsidRPr="00667FCC">
              <w:rPr>
                <w:sz w:val="20"/>
              </w:rPr>
              <w:br w:type="page"/>
              <w:t>Cell Line</w:t>
            </w:r>
          </w:p>
        </w:tc>
        <w:tc>
          <w:tcPr>
            <w:tcW w:w="2160" w:type="dxa"/>
            <w:tcBorders>
              <w:bottom w:val="single" w:sz="4" w:space="0" w:color="auto"/>
            </w:tcBorders>
            <w:shd w:val="clear" w:color="auto" w:fill="D9D9D9"/>
            <w:vAlign w:val="center"/>
          </w:tcPr>
          <w:p w14:paraId="61C15624" w14:textId="77777777" w:rsidR="00145C96" w:rsidRPr="00667FCC" w:rsidRDefault="00145C96" w:rsidP="00B41DFD">
            <w:pPr>
              <w:jc w:val="center"/>
              <w:rPr>
                <w:sz w:val="20"/>
              </w:rPr>
            </w:pPr>
            <w:r w:rsidRPr="00667FCC">
              <w:rPr>
                <w:sz w:val="20"/>
              </w:rPr>
              <w:t>Source</w:t>
            </w:r>
          </w:p>
        </w:tc>
        <w:tc>
          <w:tcPr>
            <w:tcW w:w="1152" w:type="dxa"/>
            <w:tcBorders>
              <w:bottom w:val="single" w:sz="4" w:space="0" w:color="auto"/>
            </w:tcBorders>
            <w:shd w:val="clear" w:color="auto" w:fill="D9D9D9"/>
            <w:vAlign w:val="center"/>
          </w:tcPr>
          <w:p w14:paraId="51129172"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c>
          <w:tcPr>
            <w:tcW w:w="2088" w:type="dxa"/>
            <w:tcBorders>
              <w:bottom w:val="single" w:sz="4" w:space="0" w:color="auto"/>
            </w:tcBorders>
            <w:shd w:val="clear" w:color="auto" w:fill="D9D9D9"/>
            <w:vAlign w:val="center"/>
          </w:tcPr>
          <w:p w14:paraId="5062B19B" w14:textId="77777777" w:rsidR="00145C96" w:rsidRPr="00667FCC" w:rsidRDefault="00145C96" w:rsidP="00B41DFD">
            <w:pPr>
              <w:jc w:val="center"/>
              <w:rPr>
                <w:sz w:val="20"/>
              </w:rPr>
            </w:pPr>
            <w:r w:rsidRPr="00667FCC">
              <w:rPr>
                <w:sz w:val="20"/>
              </w:rPr>
              <w:t>Positive Controls</w:t>
            </w:r>
          </w:p>
        </w:tc>
        <w:tc>
          <w:tcPr>
            <w:tcW w:w="1710" w:type="dxa"/>
            <w:tcBorders>
              <w:bottom w:val="single" w:sz="4" w:space="0" w:color="auto"/>
            </w:tcBorders>
            <w:shd w:val="clear" w:color="auto" w:fill="D9D9D9"/>
            <w:vAlign w:val="center"/>
          </w:tcPr>
          <w:p w14:paraId="7544766D" w14:textId="77777777" w:rsidR="00145C96" w:rsidRPr="00667FCC" w:rsidRDefault="00145C96" w:rsidP="00B41DFD">
            <w:pPr>
              <w:jc w:val="center"/>
              <w:rPr>
                <w:sz w:val="20"/>
              </w:rPr>
            </w:pPr>
            <w:r w:rsidRPr="00667FCC">
              <w:rPr>
                <w:sz w:val="20"/>
              </w:rPr>
              <w:t>Source</w:t>
            </w:r>
          </w:p>
        </w:tc>
        <w:tc>
          <w:tcPr>
            <w:tcW w:w="1260" w:type="dxa"/>
            <w:tcBorders>
              <w:bottom w:val="single" w:sz="4" w:space="0" w:color="auto"/>
            </w:tcBorders>
            <w:shd w:val="clear" w:color="auto" w:fill="D9D9D9"/>
            <w:vAlign w:val="center"/>
          </w:tcPr>
          <w:p w14:paraId="5E801BBF"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r>
      <w:tr w:rsidR="00145C96" w:rsidRPr="00667FCC" w14:paraId="4785AA0B" w14:textId="77777777" w:rsidTr="00B41DFD">
        <w:trPr>
          <w:trHeight w:val="620"/>
          <w:jc w:val="center"/>
        </w:trPr>
        <w:tc>
          <w:tcPr>
            <w:tcW w:w="1200" w:type="dxa"/>
            <w:vMerge w:val="restart"/>
            <w:vAlign w:val="center"/>
          </w:tcPr>
          <w:p w14:paraId="0F698AAC" w14:textId="77777777" w:rsidR="00145C96" w:rsidRDefault="00145C96" w:rsidP="00B41DFD">
            <w:pPr>
              <w:jc w:val="center"/>
              <w:rPr>
                <w:sz w:val="20"/>
              </w:rPr>
            </w:pPr>
            <w:r>
              <w:rPr>
                <w:sz w:val="20"/>
              </w:rPr>
              <w:t>Chicken</w:t>
            </w:r>
          </w:p>
        </w:tc>
        <w:tc>
          <w:tcPr>
            <w:tcW w:w="1590" w:type="dxa"/>
            <w:vMerge w:val="restart"/>
            <w:vAlign w:val="center"/>
          </w:tcPr>
          <w:p w14:paraId="5EF9A972" w14:textId="77777777" w:rsidR="00145C96" w:rsidRDefault="00145C96" w:rsidP="00B41DFD">
            <w:pPr>
              <w:jc w:val="center"/>
              <w:rPr>
                <w:sz w:val="20"/>
              </w:rPr>
            </w:pPr>
            <w:r w:rsidRPr="00667FCC">
              <w:rPr>
                <w:sz w:val="20"/>
              </w:rPr>
              <w:t>CEF (Chick Embryo Fibrobalst)</w:t>
            </w:r>
          </w:p>
          <w:p w14:paraId="2AE666C3" w14:textId="77777777" w:rsidR="00145C96" w:rsidRDefault="00145C96" w:rsidP="00B41DFD">
            <w:pPr>
              <w:jc w:val="center"/>
              <w:rPr>
                <w:sz w:val="20"/>
              </w:rPr>
            </w:pPr>
          </w:p>
          <w:p w14:paraId="64011357" w14:textId="77777777" w:rsidR="00145C96" w:rsidRDefault="00145C96" w:rsidP="00B41DFD">
            <w:pPr>
              <w:jc w:val="center"/>
              <w:rPr>
                <w:sz w:val="20"/>
              </w:rPr>
            </w:pPr>
          </w:p>
          <w:p w14:paraId="184FDBE8" w14:textId="77777777" w:rsidR="00145C96" w:rsidRDefault="00145C96" w:rsidP="00B41DFD">
            <w:pPr>
              <w:jc w:val="center"/>
              <w:rPr>
                <w:sz w:val="20"/>
              </w:rPr>
            </w:pPr>
          </w:p>
          <w:p w14:paraId="4AB40AF4" w14:textId="77777777" w:rsidR="00145C96" w:rsidRPr="009761D7" w:rsidRDefault="00145C96" w:rsidP="00B41DFD">
            <w:pPr>
              <w:jc w:val="center"/>
              <w:rPr>
                <w:sz w:val="20"/>
              </w:rPr>
            </w:pPr>
          </w:p>
        </w:tc>
        <w:tc>
          <w:tcPr>
            <w:tcW w:w="2160" w:type="dxa"/>
            <w:vMerge w:val="restart"/>
            <w:vAlign w:val="center"/>
          </w:tcPr>
          <w:p w14:paraId="78150AE7" w14:textId="77777777" w:rsidR="00145C96" w:rsidRPr="00667FCC" w:rsidRDefault="00145C96" w:rsidP="00B41DFD">
            <w:pPr>
              <w:jc w:val="center"/>
              <w:rPr>
                <w:sz w:val="20"/>
              </w:rPr>
            </w:pPr>
            <w:r>
              <w:rPr>
                <w:sz w:val="20"/>
              </w:rPr>
              <w:t xml:space="preserve">Veterinary Laboratory </w:t>
            </w:r>
            <w:r w:rsidRPr="00667FCC">
              <w:rPr>
                <w:sz w:val="20"/>
              </w:rPr>
              <w:t>Agency (VLA), UK</w:t>
            </w:r>
          </w:p>
        </w:tc>
        <w:tc>
          <w:tcPr>
            <w:tcW w:w="1152" w:type="dxa"/>
            <w:vMerge w:val="restart"/>
            <w:vAlign w:val="center"/>
          </w:tcPr>
          <w:p w14:paraId="5A503F12" w14:textId="77777777" w:rsidR="00145C96" w:rsidRPr="009761D7" w:rsidRDefault="00145C96" w:rsidP="00B41DFD">
            <w:pPr>
              <w:jc w:val="center"/>
              <w:rPr>
                <w:sz w:val="20"/>
              </w:rPr>
            </w:pPr>
            <w:r w:rsidRPr="009761D7">
              <w:rPr>
                <w:sz w:val="20"/>
              </w:rPr>
              <w:t>A0001025</w:t>
            </w:r>
          </w:p>
        </w:tc>
        <w:tc>
          <w:tcPr>
            <w:tcW w:w="2088" w:type="dxa"/>
            <w:tcBorders>
              <w:bottom w:val="single" w:sz="4" w:space="0" w:color="auto"/>
            </w:tcBorders>
            <w:vAlign w:val="center"/>
          </w:tcPr>
          <w:p w14:paraId="539078D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6877DD9D"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597DBB42"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6079FA5" w14:textId="77777777" w:rsidTr="00B41DFD">
        <w:trPr>
          <w:trHeight w:val="503"/>
          <w:jc w:val="center"/>
        </w:trPr>
        <w:tc>
          <w:tcPr>
            <w:tcW w:w="1200" w:type="dxa"/>
            <w:vMerge/>
            <w:vAlign w:val="center"/>
          </w:tcPr>
          <w:p w14:paraId="6DD94461" w14:textId="77777777" w:rsidR="00145C96" w:rsidRDefault="00145C96" w:rsidP="00B41DFD">
            <w:pPr>
              <w:jc w:val="center"/>
              <w:rPr>
                <w:sz w:val="20"/>
              </w:rPr>
            </w:pPr>
          </w:p>
        </w:tc>
        <w:tc>
          <w:tcPr>
            <w:tcW w:w="1590" w:type="dxa"/>
            <w:vMerge/>
            <w:vAlign w:val="center"/>
          </w:tcPr>
          <w:p w14:paraId="43213C04" w14:textId="77777777" w:rsidR="00145C96" w:rsidRPr="00667FCC" w:rsidRDefault="00145C96" w:rsidP="00B41DFD">
            <w:pPr>
              <w:jc w:val="center"/>
              <w:rPr>
                <w:sz w:val="20"/>
              </w:rPr>
            </w:pPr>
          </w:p>
        </w:tc>
        <w:tc>
          <w:tcPr>
            <w:tcW w:w="2160" w:type="dxa"/>
            <w:vMerge/>
            <w:vAlign w:val="center"/>
          </w:tcPr>
          <w:p w14:paraId="6D084C2D" w14:textId="77777777" w:rsidR="00145C96" w:rsidRPr="0020797F" w:rsidRDefault="00145C96" w:rsidP="00B41DFD">
            <w:pPr>
              <w:jc w:val="center"/>
              <w:rPr>
                <w:sz w:val="20"/>
              </w:rPr>
            </w:pPr>
          </w:p>
        </w:tc>
        <w:tc>
          <w:tcPr>
            <w:tcW w:w="1152" w:type="dxa"/>
            <w:vMerge/>
            <w:vAlign w:val="center"/>
          </w:tcPr>
          <w:p w14:paraId="725F5BAC" w14:textId="77777777" w:rsidR="00145C96" w:rsidRPr="0020797F" w:rsidRDefault="00145C96" w:rsidP="00B41DFD">
            <w:pPr>
              <w:jc w:val="center"/>
              <w:rPr>
                <w:sz w:val="20"/>
              </w:rPr>
            </w:pPr>
          </w:p>
        </w:tc>
        <w:tc>
          <w:tcPr>
            <w:tcW w:w="2088" w:type="dxa"/>
            <w:vMerge w:val="restart"/>
            <w:vAlign w:val="center"/>
          </w:tcPr>
          <w:p w14:paraId="4F4CC31B"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4EE5B2C2"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D078F0C" w14:textId="77777777" w:rsidR="00145C96" w:rsidRPr="008E2E57" w:rsidRDefault="00145C96" w:rsidP="00B41DFD">
            <w:pPr>
              <w:jc w:val="center"/>
              <w:rPr>
                <w:sz w:val="20"/>
              </w:rPr>
            </w:pPr>
            <w:r>
              <w:rPr>
                <w:sz w:val="20"/>
              </w:rPr>
              <w:t>100000955</w:t>
            </w:r>
          </w:p>
        </w:tc>
      </w:tr>
      <w:tr w:rsidR="00145C96" w:rsidRPr="00667FCC" w14:paraId="096B9B06" w14:textId="77777777" w:rsidTr="00B41DFD">
        <w:trPr>
          <w:trHeight w:val="440"/>
          <w:jc w:val="center"/>
        </w:trPr>
        <w:tc>
          <w:tcPr>
            <w:tcW w:w="1200" w:type="dxa"/>
            <w:vMerge/>
            <w:vAlign w:val="center"/>
          </w:tcPr>
          <w:p w14:paraId="6D844013" w14:textId="77777777" w:rsidR="00145C96" w:rsidRDefault="00145C96" w:rsidP="00B41DFD">
            <w:pPr>
              <w:jc w:val="center"/>
              <w:rPr>
                <w:sz w:val="20"/>
              </w:rPr>
            </w:pPr>
          </w:p>
        </w:tc>
        <w:tc>
          <w:tcPr>
            <w:tcW w:w="1590" w:type="dxa"/>
            <w:vMerge/>
            <w:vAlign w:val="center"/>
          </w:tcPr>
          <w:p w14:paraId="059B0F8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28AF031C"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5D171FF0"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5B312110" w14:textId="77777777" w:rsidR="00145C96" w:rsidRPr="00667FCC" w:rsidRDefault="00145C96" w:rsidP="00B41DFD">
            <w:pPr>
              <w:jc w:val="center"/>
              <w:rPr>
                <w:sz w:val="20"/>
              </w:rPr>
            </w:pPr>
          </w:p>
        </w:tc>
        <w:tc>
          <w:tcPr>
            <w:tcW w:w="1710" w:type="dxa"/>
            <w:tcBorders>
              <w:bottom w:val="single" w:sz="4" w:space="0" w:color="auto"/>
            </w:tcBorders>
            <w:vAlign w:val="center"/>
          </w:tcPr>
          <w:p w14:paraId="06CE4BB7" w14:textId="77777777" w:rsidR="00145C96" w:rsidRPr="00667FCC" w:rsidRDefault="00145C96" w:rsidP="00B41DFD">
            <w:pPr>
              <w:jc w:val="center"/>
              <w:rPr>
                <w:sz w:val="20"/>
              </w:rPr>
            </w:pPr>
            <w:r w:rsidRPr="00667FCC">
              <w:rPr>
                <w:sz w:val="20"/>
              </w:rPr>
              <w:t xml:space="preserve">or </w:t>
            </w:r>
            <w:r>
              <w:rPr>
                <w:sz w:val="20"/>
              </w:rPr>
              <w:t xml:space="preserve"> ATCC </w:t>
            </w:r>
            <w:r w:rsidRPr="00667FCC">
              <w:rPr>
                <w:sz w:val="20"/>
              </w:rPr>
              <w:t>VR-539</w:t>
            </w:r>
          </w:p>
        </w:tc>
        <w:tc>
          <w:tcPr>
            <w:tcW w:w="1260" w:type="dxa"/>
            <w:tcBorders>
              <w:bottom w:val="single" w:sz="4" w:space="0" w:color="auto"/>
            </w:tcBorders>
            <w:vAlign w:val="center"/>
          </w:tcPr>
          <w:p w14:paraId="333B6A59" w14:textId="77777777" w:rsidR="00145C96" w:rsidRPr="00667FCC" w:rsidRDefault="00145C96" w:rsidP="00B41DFD">
            <w:pPr>
              <w:jc w:val="center"/>
              <w:rPr>
                <w:color w:val="FF0000"/>
                <w:sz w:val="20"/>
              </w:rPr>
            </w:pPr>
            <w:r>
              <w:rPr>
                <w:sz w:val="20"/>
              </w:rPr>
              <w:t>100000551</w:t>
            </w:r>
          </w:p>
        </w:tc>
      </w:tr>
      <w:tr w:rsidR="00145C96" w:rsidRPr="00667FCC" w14:paraId="1587F0C9" w14:textId="77777777" w:rsidTr="00B41DFD">
        <w:trPr>
          <w:trHeight w:val="530"/>
          <w:jc w:val="center"/>
        </w:trPr>
        <w:tc>
          <w:tcPr>
            <w:tcW w:w="1200" w:type="dxa"/>
            <w:vMerge/>
            <w:vAlign w:val="center"/>
          </w:tcPr>
          <w:p w14:paraId="0026DB9F" w14:textId="77777777" w:rsidR="00145C96" w:rsidRDefault="00145C96" w:rsidP="00B41DFD">
            <w:pPr>
              <w:jc w:val="center"/>
              <w:rPr>
                <w:sz w:val="20"/>
              </w:rPr>
            </w:pPr>
          </w:p>
        </w:tc>
        <w:tc>
          <w:tcPr>
            <w:tcW w:w="1590" w:type="dxa"/>
            <w:vMerge/>
            <w:vAlign w:val="center"/>
          </w:tcPr>
          <w:p w14:paraId="6DC41D34" w14:textId="77777777" w:rsidR="00145C96" w:rsidRPr="00667FCC" w:rsidRDefault="00145C96" w:rsidP="00B41DFD">
            <w:pPr>
              <w:jc w:val="center"/>
              <w:rPr>
                <w:sz w:val="20"/>
              </w:rPr>
            </w:pPr>
          </w:p>
        </w:tc>
        <w:tc>
          <w:tcPr>
            <w:tcW w:w="2160" w:type="dxa"/>
            <w:vMerge w:val="restart"/>
            <w:vAlign w:val="center"/>
          </w:tcPr>
          <w:p w14:paraId="17A147CF" w14:textId="77777777" w:rsidR="00145C96" w:rsidRPr="0020797F" w:rsidRDefault="00145C96" w:rsidP="00B41DFD">
            <w:pPr>
              <w:jc w:val="center"/>
              <w:rPr>
                <w:sz w:val="20"/>
              </w:rPr>
            </w:pPr>
            <w:smartTag w:uri="urn:schemas-microsoft-com:office:smarttags" w:element="place">
              <w:r w:rsidRPr="00667FCC">
                <w:rPr>
                  <w:sz w:val="20"/>
                </w:rPr>
                <w:t>Charles River</w:t>
              </w:r>
            </w:smartTag>
            <w:r w:rsidRPr="00667FCC">
              <w:rPr>
                <w:sz w:val="20"/>
              </w:rPr>
              <w:t xml:space="preserve"> Labs, SPAFAS</w:t>
            </w:r>
          </w:p>
        </w:tc>
        <w:tc>
          <w:tcPr>
            <w:tcW w:w="1152" w:type="dxa"/>
            <w:vMerge w:val="restart"/>
            <w:vAlign w:val="center"/>
          </w:tcPr>
          <w:p w14:paraId="214C9210" w14:textId="77777777" w:rsidR="00145C96" w:rsidRPr="009761D7" w:rsidRDefault="00145C96" w:rsidP="00B41DFD">
            <w:pPr>
              <w:jc w:val="center"/>
              <w:rPr>
                <w:sz w:val="20"/>
              </w:rPr>
            </w:pPr>
            <w:r>
              <w:rPr>
                <w:sz w:val="20"/>
              </w:rPr>
              <w:t>Not Applicable</w:t>
            </w:r>
          </w:p>
        </w:tc>
        <w:tc>
          <w:tcPr>
            <w:tcW w:w="2088" w:type="dxa"/>
            <w:tcBorders>
              <w:bottom w:val="single" w:sz="4" w:space="0" w:color="auto"/>
            </w:tcBorders>
            <w:vAlign w:val="center"/>
          </w:tcPr>
          <w:p w14:paraId="118C3CB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4C0113B6"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605E1CE9"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88E0D63" w14:textId="77777777" w:rsidTr="00B41DFD">
        <w:trPr>
          <w:trHeight w:val="386"/>
          <w:jc w:val="center"/>
        </w:trPr>
        <w:tc>
          <w:tcPr>
            <w:tcW w:w="1200" w:type="dxa"/>
            <w:vMerge/>
            <w:vAlign w:val="center"/>
          </w:tcPr>
          <w:p w14:paraId="1B2D1634" w14:textId="77777777" w:rsidR="00145C96" w:rsidRDefault="00145C96" w:rsidP="00B41DFD">
            <w:pPr>
              <w:jc w:val="center"/>
              <w:rPr>
                <w:sz w:val="20"/>
              </w:rPr>
            </w:pPr>
          </w:p>
        </w:tc>
        <w:tc>
          <w:tcPr>
            <w:tcW w:w="1590" w:type="dxa"/>
            <w:vMerge/>
            <w:vAlign w:val="center"/>
          </w:tcPr>
          <w:p w14:paraId="2BB991CC" w14:textId="77777777" w:rsidR="00145C96" w:rsidRPr="00667FCC" w:rsidRDefault="00145C96" w:rsidP="00B41DFD">
            <w:pPr>
              <w:jc w:val="center"/>
              <w:rPr>
                <w:sz w:val="20"/>
              </w:rPr>
            </w:pPr>
          </w:p>
        </w:tc>
        <w:tc>
          <w:tcPr>
            <w:tcW w:w="2160" w:type="dxa"/>
            <w:vMerge/>
            <w:vAlign w:val="center"/>
          </w:tcPr>
          <w:p w14:paraId="091B0ED6" w14:textId="77777777" w:rsidR="00145C96" w:rsidRPr="0020797F" w:rsidRDefault="00145C96" w:rsidP="00B41DFD">
            <w:pPr>
              <w:jc w:val="center"/>
              <w:rPr>
                <w:sz w:val="20"/>
              </w:rPr>
            </w:pPr>
          </w:p>
        </w:tc>
        <w:tc>
          <w:tcPr>
            <w:tcW w:w="1152" w:type="dxa"/>
            <w:vMerge/>
            <w:vAlign w:val="center"/>
          </w:tcPr>
          <w:p w14:paraId="6E14E568" w14:textId="77777777" w:rsidR="00145C96" w:rsidRPr="0020797F" w:rsidRDefault="00145C96" w:rsidP="00B41DFD">
            <w:pPr>
              <w:jc w:val="center"/>
              <w:rPr>
                <w:sz w:val="20"/>
              </w:rPr>
            </w:pPr>
          </w:p>
        </w:tc>
        <w:tc>
          <w:tcPr>
            <w:tcW w:w="2088" w:type="dxa"/>
            <w:vMerge w:val="restart"/>
            <w:vAlign w:val="center"/>
          </w:tcPr>
          <w:p w14:paraId="32B1B36E"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663D451F"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7919F03" w14:textId="77777777" w:rsidR="00145C96" w:rsidRPr="00667FCC" w:rsidRDefault="00145C96" w:rsidP="00B41DFD">
            <w:pPr>
              <w:jc w:val="center"/>
              <w:rPr>
                <w:sz w:val="20"/>
              </w:rPr>
            </w:pPr>
            <w:r>
              <w:rPr>
                <w:sz w:val="20"/>
              </w:rPr>
              <w:t>100000955</w:t>
            </w:r>
          </w:p>
        </w:tc>
      </w:tr>
      <w:tr w:rsidR="00145C96" w:rsidRPr="00667FCC" w14:paraId="4C3B13FA" w14:textId="77777777" w:rsidTr="00B41DFD">
        <w:trPr>
          <w:trHeight w:val="395"/>
          <w:jc w:val="center"/>
        </w:trPr>
        <w:tc>
          <w:tcPr>
            <w:tcW w:w="1200" w:type="dxa"/>
            <w:vMerge/>
            <w:vAlign w:val="center"/>
          </w:tcPr>
          <w:p w14:paraId="4CA43388" w14:textId="77777777" w:rsidR="00145C96" w:rsidRDefault="00145C96" w:rsidP="00B41DFD">
            <w:pPr>
              <w:jc w:val="center"/>
              <w:rPr>
                <w:sz w:val="20"/>
              </w:rPr>
            </w:pPr>
          </w:p>
        </w:tc>
        <w:tc>
          <w:tcPr>
            <w:tcW w:w="1590" w:type="dxa"/>
            <w:vMerge/>
            <w:tcBorders>
              <w:bottom w:val="single" w:sz="4" w:space="0" w:color="auto"/>
            </w:tcBorders>
            <w:vAlign w:val="center"/>
          </w:tcPr>
          <w:p w14:paraId="5259B47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566CD45A"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281B7775"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40C29986" w14:textId="77777777" w:rsidR="00145C96" w:rsidRPr="00667FCC" w:rsidRDefault="00145C96" w:rsidP="00B41DFD">
            <w:pPr>
              <w:jc w:val="center"/>
              <w:rPr>
                <w:sz w:val="20"/>
              </w:rPr>
            </w:pPr>
          </w:p>
        </w:tc>
        <w:tc>
          <w:tcPr>
            <w:tcW w:w="1710" w:type="dxa"/>
            <w:tcBorders>
              <w:bottom w:val="single" w:sz="4" w:space="0" w:color="auto"/>
            </w:tcBorders>
            <w:vAlign w:val="center"/>
          </w:tcPr>
          <w:p w14:paraId="0488713D" w14:textId="77777777" w:rsidR="00145C96" w:rsidRPr="00667FCC" w:rsidRDefault="00145C96" w:rsidP="00B41DFD">
            <w:pPr>
              <w:jc w:val="center"/>
              <w:rPr>
                <w:sz w:val="20"/>
              </w:rPr>
            </w:pPr>
            <w:r w:rsidRPr="00667FCC">
              <w:rPr>
                <w:sz w:val="20"/>
              </w:rPr>
              <w:t xml:space="preserve">or </w:t>
            </w:r>
            <w:r>
              <w:rPr>
                <w:sz w:val="20"/>
              </w:rPr>
              <w:t xml:space="preserve">ATCC </w:t>
            </w:r>
            <w:r w:rsidRPr="00667FCC">
              <w:rPr>
                <w:sz w:val="20"/>
              </w:rPr>
              <w:t>VR-539</w:t>
            </w:r>
          </w:p>
        </w:tc>
        <w:tc>
          <w:tcPr>
            <w:tcW w:w="1260" w:type="dxa"/>
            <w:tcBorders>
              <w:bottom w:val="single" w:sz="4" w:space="0" w:color="auto"/>
            </w:tcBorders>
            <w:vAlign w:val="center"/>
          </w:tcPr>
          <w:p w14:paraId="016CF68C" w14:textId="77777777" w:rsidR="00145C96" w:rsidRPr="00667FCC" w:rsidRDefault="00145C96" w:rsidP="00B41DFD">
            <w:pPr>
              <w:jc w:val="center"/>
              <w:rPr>
                <w:color w:val="FF0000"/>
                <w:sz w:val="20"/>
              </w:rPr>
            </w:pPr>
            <w:r>
              <w:rPr>
                <w:sz w:val="20"/>
              </w:rPr>
              <w:t>100000551</w:t>
            </w:r>
          </w:p>
        </w:tc>
      </w:tr>
      <w:tr w:rsidR="00145C96" w:rsidRPr="00667FCC" w14:paraId="1EC587D2" w14:textId="77777777" w:rsidTr="00B41DFD">
        <w:trPr>
          <w:trHeight w:val="530"/>
          <w:jc w:val="center"/>
        </w:trPr>
        <w:tc>
          <w:tcPr>
            <w:tcW w:w="1200" w:type="dxa"/>
            <w:tcBorders>
              <w:bottom w:val="single" w:sz="4" w:space="0" w:color="auto"/>
            </w:tcBorders>
            <w:vAlign w:val="center"/>
          </w:tcPr>
          <w:p w14:paraId="117A43BA" w14:textId="77777777" w:rsidR="00145C96" w:rsidRDefault="00145C96" w:rsidP="00B41DFD">
            <w:pPr>
              <w:jc w:val="center"/>
              <w:rPr>
                <w:sz w:val="20"/>
              </w:rPr>
            </w:pPr>
            <w:r>
              <w:rPr>
                <w:sz w:val="20"/>
              </w:rPr>
              <w:t>Duck</w:t>
            </w:r>
          </w:p>
        </w:tc>
        <w:tc>
          <w:tcPr>
            <w:tcW w:w="1590" w:type="dxa"/>
            <w:tcBorders>
              <w:bottom w:val="single" w:sz="4" w:space="0" w:color="auto"/>
            </w:tcBorders>
            <w:vAlign w:val="center"/>
          </w:tcPr>
          <w:p w14:paraId="1A84F6B6" w14:textId="77777777" w:rsidR="00145C96" w:rsidRPr="00667FCC" w:rsidRDefault="00145C96" w:rsidP="00B41DFD">
            <w:pPr>
              <w:jc w:val="center"/>
              <w:rPr>
                <w:sz w:val="20"/>
              </w:rPr>
            </w:pPr>
            <w:r w:rsidRPr="00667FCC">
              <w:rPr>
                <w:sz w:val="20"/>
              </w:rPr>
              <w:t>DEF (Duck Embryo Fibroblast)</w:t>
            </w:r>
          </w:p>
        </w:tc>
        <w:tc>
          <w:tcPr>
            <w:tcW w:w="2160" w:type="dxa"/>
            <w:tcBorders>
              <w:bottom w:val="single" w:sz="4" w:space="0" w:color="auto"/>
            </w:tcBorders>
            <w:vAlign w:val="center"/>
          </w:tcPr>
          <w:p w14:paraId="79F96A2C" w14:textId="77777777" w:rsidR="00145C96" w:rsidRPr="005078A7" w:rsidRDefault="00145C96" w:rsidP="00B41DFD">
            <w:pPr>
              <w:jc w:val="center"/>
              <w:rPr>
                <w:sz w:val="20"/>
              </w:rPr>
            </w:pPr>
            <w:r w:rsidRPr="005078A7">
              <w:rPr>
                <w:sz w:val="20"/>
              </w:rPr>
              <w:t>ATCC CCL 141</w:t>
            </w:r>
          </w:p>
        </w:tc>
        <w:tc>
          <w:tcPr>
            <w:tcW w:w="1152" w:type="dxa"/>
            <w:tcBorders>
              <w:bottom w:val="single" w:sz="4" w:space="0" w:color="auto"/>
            </w:tcBorders>
            <w:vAlign w:val="center"/>
          </w:tcPr>
          <w:p w14:paraId="706B13D1" w14:textId="77777777" w:rsidR="00145C96" w:rsidRPr="005078A7" w:rsidRDefault="00145C96" w:rsidP="00B41DFD">
            <w:pPr>
              <w:jc w:val="center"/>
              <w:rPr>
                <w:sz w:val="20"/>
              </w:rPr>
            </w:pPr>
            <w:r w:rsidRPr="005078A7">
              <w:rPr>
                <w:sz w:val="20"/>
              </w:rPr>
              <w:t>100001828</w:t>
            </w:r>
          </w:p>
        </w:tc>
        <w:tc>
          <w:tcPr>
            <w:tcW w:w="2088" w:type="dxa"/>
            <w:tcBorders>
              <w:bottom w:val="single" w:sz="4" w:space="0" w:color="auto"/>
            </w:tcBorders>
            <w:vAlign w:val="center"/>
          </w:tcPr>
          <w:p w14:paraId="56E42040"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08B623AD"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4E8350F4" w14:textId="77777777" w:rsidR="00145C96" w:rsidRPr="00667FCC" w:rsidRDefault="00145C96" w:rsidP="00B41DFD">
            <w:pPr>
              <w:jc w:val="center"/>
              <w:rPr>
                <w:sz w:val="20"/>
              </w:rPr>
            </w:pPr>
            <w:r>
              <w:rPr>
                <w:sz w:val="20"/>
              </w:rPr>
              <w:t>100000955</w:t>
            </w:r>
          </w:p>
        </w:tc>
      </w:tr>
      <w:tr w:rsidR="00145C96" w:rsidRPr="00667FCC" w14:paraId="51EF5BCB" w14:textId="77777777" w:rsidTr="00B41DFD">
        <w:trPr>
          <w:trHeight w:val="503"/>
          <w:jc w:val="center"/>
        </w:trPr>
        <w:tc>
          <w:tcPr>
            <w:tcW w:w="1200" w:type="dxa"/>
            <w:vMerge w:val="restart"/>
            <w:vAlign w:val="center"/>
          </w:tcPr>
          <w:p w14:paraId="1AF83B57" w14:textId="77777777" w:rsidR="00145C96" w:rsidRPr="00667FCC" w:rsidRDefault="00145C96" w:rsidP="00B41DFD">
            <w:pPr>
              <w:jc w:val="center"/>
              <w:rPr>
                <w:sz w:val="20"/>
              </w:rPr>
            </w:pPr>
            <w:r>
              <w:rPr>
                <w:sz w:val="20"/>
              </w:rPr>
              <w:t>Insect</w:t>
            </w:r>
          </w:p>
        </w:tc>
        <w:tc>
          <w:tcPr>
            <w:tcW w:w="1590" w:type="dxa"/>
            <w:vAlign w:val="center"/>
          </w:tcPr>
          <w:p w14:paraId="400926FD" w14:textId="77777777" w:rsidR="00145C96" w:rsidRPr="00667FCC" w:rsidRDefault="00145C96" w:rsidP="00B41DFD">
            <w:pPr>
              <w:jc w:val="center"/>
              <w:rPr>
                <w:sz w:val="20"/>
              </w:rPr>
            </w:pPr>
            <w:r w:rsidRPr="00667FCC">
              <w:rPr>
                <w:sz w:val="20"/>
              </w:rPr>
              <w:t>D.Mel-2 (Drosophila)</w:t>
            </w:r>
          </w:p>
        </w:tc>
        <w:tc>
          <w:tcPr>
            <w:tcW w:w="2160" w:type="dxa"/>
            <w:vAlign w:val="center"/>
          </w:tcPr>
          <w:p w14:paraId="3A297C18" w14:textId="77777777" w:rsidR="00145C96" w:rsidRPr="00667FCC" w:rsidRDefault="00145C96" w:rsidP="00B41DFD">
            <w:pPr>
              <w:jc w:val="center"/>
              <w:rPr>
                <w:sz w:val="20"/>
              </w:rPr>
            </w:pPr>
            <w:r w:rsidRPr="00667FCC">
              <w:rPr>
                <w:sz w:val="20"/>
              </w:rPr>
              <w:t>Invitrogen</w:t>
            </w:r>
          </w:p>
        </w:tc>
        <w:tc>
          <w:tcPr>
            <w:tcW w:w="1152" w:type="dxa"/>
            <w:vAlign w:val="center"/>
          </w:tcPr>
          <w:p w14:paraId="648A89CC" w14:textId="77777777" w:rsidR="00145C96" w:rsidRPr="00523F5D" w:rsidRDefault="00145C96" w:rsidP="00B41DFD">
            <w:pPr>
              <w:jc w:val="center"/>
              <w:rPr>
                <w:sz w:val="20"/>
              </w:rPr>
            </w:pPr>
            <w:r>
              <w:rPr>
                <w:sz w:val="20"/>
              </w:rPr>
              <w:t>Not Applicable</w:t>
            </w:r>
          </w:p>
        </w:tc>
        <w:tc>
          <w:tcPr>
            <w:tcW w:w="2088" w:type="dxa"/>
            <w:vAlign w:val="center"/>
          </w:tcPr>
          <w:p w14:paraId="31D53239" w14:textId="77777777" w:rsidR="00145C96" w:rsidRPr="00667FCC" w:rsidRDefault="00145C96" w:rsidP="00B41DFD">
            <w:pPr>
              <w:jc w:val="center"/>
              <w:rPr>
                <w:sz w:val="20"/>
              </w:rPr>
            </w:pPr>
            <w:r w:rsidRPr="00667FCC">
              <w:rPr>
                <w:sz w:val="20"/>
              </w:rPr>
              <w:t>Baculovirus</w:t>
            </w:r>
          </w:p>
        </w:tc>
        <w:tc>
          <w:tcPr>
            <w:tcW w:w="1710" w:type="dxa"/>
            <w:vAlign w:val="center"/>
          </w:tcPr>
          <w:p w14:paraId="5AF489C0" w14:textId="77777777" w:rsidR="00145C96" w:rsidRPr="00667FCC" w:rsidRDefault="00145C96" w:rsidP="00B41DFD">
            <w:pPr>
              <w:jc w:val="center"/>
              <w:rPr>
                <w:sz w:val="20"/>
              </w:rPr>
            </w:pPr>
            <w:r w:rsidRPr="00667FCC">
              <w:rPr>
                <w:sz w:val="20"/>
              </w:rPr>
              <w:t>Invitrogen</w:t>
            </w:r>
          </w:p>
        </w:tc>
        <w:tc>
          <w:tcPr>
            <w:tcW w:w="1260" w:type="dxa"/>
            <w:vAlign w:val="center"/>
          </w:tcPr>
          <w:p w14:paraId="72556ACE" w14:textId="77777777" w:rsidR="00145C96" w:rsidRPr="008E2E57" w:rsidRDefault="00145C96" w:rsidP="00B41DFD">
            <w:pPr>
              <w:jc w:val="center"/>
              <w:rPr>
                <w:sz w:val="20"/>
              </w:rPr>
            </w:pPr>
            <w:r>
              <w:rPr>
                <w:sz w:val="20"/>
              </w:rPr>
              <w:t>100002010</w:t>
            </w:r>
          </w:p>
        </w:tc>
      </w:tr>
      <w:tr w:rsidR="00145C96" w:rsidRPr="00667FCC" w14:paraId="0A32B333" w14:textId="77777777" w:rsidTr="00B41DFD">
        <w:trPr>
          <w:trHeight w:val="255"/>
          <w:jc w:val="center"/>
        </w:trPr>
        <w:tc>
          <w:tcPr>
            <w:tcW w:w="1200" w:type="dxa"/>
            <w:vMerge/>
            <w:vAlign w:val="center"/>
          </w:tcPr>
          <w:p w14:paraId="66A1576E" w14:textId="77777777" w:rsidR="00145C96" w:rsidRDefault="00145C96" w:rsidP="00B41DFD">
            <w:pPr>
              <w:jc w:val="center"/>
              <w:rPr>
                <w:sz w:val="20"/>
              </w:rPr>
            </w:pPr>
          </w:p>
        </w:tc>
        <w:tc>
          <w:tcPr>
            <w:tcW w:w="1590" w:type="dxa"/>
            <w:vMerge w:val="restart"/>
            <w:vAlign w:val="center"/>
          </w:tcPr>
          <w:p w14:paraId="56A40B40" w14:textId="77777777" w:rsidR="00145C96" w:rsidRPr="00667FCC" w:rsidRDefault="00145C96" w:rsidP="00B41DFD">
            <w:pPr>
              <w:jc w:val="center"/>
              <w:rPr>
                <w:sz w:val="20"/>
              </w:rPr>
            </w:pPr>
            <w:r w:rsidRPr="00667FCC">
              <w:rPr>
                <w:sz w:val="20"/>
              </w:rPr>
              <w:t>Sf9 (</w:t>
            </w:r>
            <w:r w:rsidRPr="00667FCC">
              <w:rPr>
                <w:rStyle w:val="ft"/>
                <w:color w:val="222222"/>
                <w:sz w:val="20"/>
              </w:rPr>
              <w:t>Spodoptera frugiperda)</w:t>
            </w:r>
          </w:p>
        </w:tc>
        <w:tc>
          <w:tcPr>
            <w:tcW w:w="2160" w:type="dxa"/>
            <w:vMerge w:val="restart"/>
            <w:vAlign w:val="center"/>
          </w:tcPr>
          <w:p w14:paraId="6E506C7D" w14:textId="77777777" w:rsidR="00145C96" w:rsidRPr="00667FCC" w:rsidRDefault="00145C96" w:rsidP="00B41DFD">
            <w:pPr>
              <w:jc w:val="center"/>
              <w:rPr>
                <w:sz w:val="20"/>
              </w:rPr>
            </w:pPr>
            <w:r w:rsidRPr="00667FCC">
              <w:rPr>
                <w:sz w:val="20"/>
              </w:rPr>
              <w:t>ATCC CRL 1711</w:t>
            </w:r>
          </w:p>
        </w:tc>
        <w:tc>
          <w:tcPr>
            <w:tcW w:w="1152" w:type="dxa"/>
            <w:vAlign w:val="center"/>
          </w:tcPr>
          <w:p w14:paraId="1E5EFA3D" w14:textId="77777777" w:rsidR="00145C96" w:rsidRPr="00523F5D" w:rsidRDefault="00145C96" w:rsidP="00B41DFD">
            <w:pPr>
              <w:jc w:val="center"/>
              <w:rPr>
                <w:sz w:val="20"/>
              </w:rPr>
            </w:pPr>
            <w:r>
              <w:rPr>
                <w:sz w:val="20"/>
              </w:rPr>
              <w:t>100000838</w:t>
            </w:r>
          </w:p>
        </w:tc>
        <w:tc>
          <w:tcPr>
            <w:tcW w:w="2088" w:type="dxa"/>
            <w:vAlign w:val="center"/>
          </w:tcPr>
          <w:p w14:paraId="3CB2AF55" w14:textId="77777777" w:rsidR="00145C96" w:rsidRPr="00667FCC" w:rsidRDefault="00145C96" w:rsidP="00B41DFD">
            <w:pPr>
              <w:jc w:val="center"/>
              <w:rPr>
                <w:sz w:val="20"/>
              </w:rPr>
            </w:pPr>
            <w:r w:rsidRPr="00667FCC">
              <w:rPr>
                <w:sz w:val="20"/>
              </w:rPr>
              <w:t>Baculovirus</w:t>
            </w:r>
          </w:p>
        </w:tc>
        <w:tc>
          <w:tcPr>
            <w:tcW w:w="1710" w:type="dxa"/>
            <w:vAlign w:val="center"/>
          </w:tcPr>
          <w:p w14:paraId="2DFD1A0F" w14:textId="77777777" w:rsidR="00145C96" w:rsidRPr="00667FCC" w:rsidRDefault="00145C96" w:rsidP="00B41DFD">
            <w:pPr>
              <w:jc w:val="center"/>
              <w:rPr>
                <w:sz w:val="20"/>
              </w:rPr>
            </w:pPr>
            <w:r w:rsidRPr="00667FCC">
              <w:rPr>
                <w:sz w:val="20"/>
              </w:rPr>
              <w:t>Invitrogen</w:t>
            </w:r>
          </w:p>
        </w:tc>
        <w:tc>
          <w:tcPr>
            <w:tcW w:w="1260" w:type="dxa"/>
            <w:vAlign w:val="center"/>
          </w:tcPr>
          <w:p w14:paraId="61DD848B" w14:textId="77777777" w:rsidR="00145C96" w:rsidRPr="00667FCC" w:rsidRDefault="00145C96" w:rsidP="00B41DFD">
            <w:pPr>
              <w:jc w:val="center"/>
              <w:rPr>
                <w:color w:val="FF0000"/>
                <w:sz w:val="20"/>
              </w:rPr>
            </w:pPr>
            <w:r>
              <w:rPr>
                <w:sz w:val="20"/>
              </w:rPr>
              <w:t>100002010</w:t>
            </w:r>
          </w:p>
        </w:tc>
      </w:tr>
      <w:tr w:rsidR="00145C96" w:rsidRPr="00667FCC" w14:paraId="5B083C64" w14:textId="77777777" w:rsidTr="00B41DFD">
        <w:trPr>
          <w:trHeight w:val="255"/>
          <w:jc w:val="center"/>
        </w:trPr>
        <w:tc>
          <w:tcPr>
            <w:tcW w:w="1200" w:type="dxa"/>
            <w:vMerge/>
            <w:vAlign w:val="center"/>
          </w:tcPr>
          <w:p w14:paraId="561151D1" w14:textId="77777777" w:rsidR="00145C96" w:rsidRDefault="00145C96" w:rsidP="00B41DFD">
            <w:pPr>
              <w:jc w:val="center"/>
              <w:rPr>
                <w:sz w:val="20"/>
              </w:rPr>
            </w:pPr>
          </w:p>
        </w:tc>
        <w:tc>
          <w:tcPr>
            <w:tcW w:w="1590" w:type="dxa"/>
            <w:vMerge/>
            <w:vAlign w:val="center"/>
          </w:tcPr>
          <w:p w14:paraId="717C91CB" w14:textId="77777777" w:rsidR="00145C96" w:rsidRPr="00667FCC" w:rsidRDefault="00145C96" w:rsidP="00B41DFD">
            <w:pPr>
              <w:jc w:val="center"/>
              <w:rPr>
                <w:sz w:val="20"/>
              </w:rPr>
            </w:pPr>
          </w:p>
        </w:tc>
        <w:tc>
          <w:tcPr>
            <w:tcW w:w="2160" w:type="dxa"/>
            <w:vMerge/>
            <w:vAlign w:val="center"/>
          </w:tcPr>
          <w:p w14:paraId="52F214E7" w14:textId="77777777" w:rsidR="00145C96" w:rsidRPr="00667FCC" w:rsidRDefault="00145C96" w:rsidP="00B41DFD">
            <w:pPr>
              <w:jc w:val="center"/>
              <w:rPr>
                <w:sz w:val="20"/>
              </w:rPr>
            </w:pPr>
          </w:p>
        </w:tc>
        <w:tc>
          <w:tcPr>
            <w:tcW w:w="1152" w:type="dxa"/>
            <w:vAlign w:val="center"/>
          </w:tcPr>
          <w:p w14:paraId="2C18BB02" w14:textId="77777777" w:rsidR="00145C96" w:rsidRDefault="00145C96" w:rsidP="00B41DFD">
            <w:pPr>
              <w:jc w:val="center"/>
              <w:rPr>
                <w:sz w:val="20"/>
              </w:rPr>
            </w:pPr>
            <w:r>
              <w:rPr>
                <w:sz w:val="20"/>
              </w:rPr>
              <w:t>100000837</w:t>
            </w:r>
          </w:p>
        </w:tc>
        <w:tc>
          <w:tcPr>
            <w:tcW w:w="2088" w:type="dxa"/>
            <w:vAlign w:val="center"/>
          </w:tcPr>
          <w:p w14:paraId="4BCB1471" w14:textId="77777777" w:rsidR="00145C96" w:rsidRPr="00667FCC" w:rsidRDefault="00145C96" w:rsidP="00B41DFD">
            <w:pPr>
              <w:jc w:val="center"/>
              <w:rPr>
                <w:sz w:val="20"/>
              </w:rPr>
            </w:pPr>
            <w:r w:rsidRPr="00667FCC">
              <w:rPr>
                <w:sz w:val="20"/>
              </w:rPr>
              <w:t>Baculovirus</w:t>
            </w:r>
          </w:p>
        </w:tc>
        <w:tc>
          <w:tcPr>
            <w:tcW w:w="1710" w:type="dxa"/>
            <w:vAlign w:val="center"/>
          </w:tcPr>
          <w:p w14:paraId="48DC0F4A" w14:textId="77777777" w:rsidR="00145C96" w:rsidRPr="00667FCC" w:rsidRDefault="00145C96" w:rsidP="00B41DFD">
            <w:pPr>
              <w:jc w:val="center"/>
              <w:rPr>
                <w:sz w:val="20"/>
              </w:rPr>
            </w:pPr>
            <w:r w:rsidRPr="00667FCC">
              <w:rPr>
                <w:sz w:val="20"/>
              </w:rPr>
              <w:t>Invitrogen</w:t>
            </w:r>
          </w:p>
        </w:tc>
        <w:tc>
          <w:tcPr>
            <w:tcW w:w="1260" w:type="dxa"/>
            <w:vAlign w:val="center"/>
          </w:tcPr>
          <w:p w14:paraId="3D43545D" w14:textId="77777777" w:rsidR="00145C96" w:rsidRDefault="00145C96" w:rsidP="00B41DFD">
            <w:pPr>
              <w:jc w:val="center"/>
              <w:rPr>
                <w:sz w:val="20"/>
              </w:rPr>
            </w:pPr>
            <w:r>
              <w:rPr>
                <w:sz w:val="20"/>
              </w:rPr>
              <w:t>100007994</w:t>
            </w:r>
          </w:p>
        </w:tc>
      </w:tr>
      <w:tr w:rsidR="00145C96" w:rsidRPr="00DB72D6" w14:paraId="05A98676" w14:textId="77777777" w:rsidTr="00B41DFD">
        <w:trPr>
          <w:trHeight w:val="530"/>
          <w:jc w:val="center"/>
        </w:trPr>
        <w:tc>
          <w:tcPr>
            <w:tcW w:w="1200" w:type="dxa"/>
            <w:vMerge/>
            <w:vAlign w:val="center"/>
          </w:tcPr>
          <w:p w14:paraId="6601A28A" w14:textId="77777777" w:rsidR="00145C96" w:rsidRDefault="00145C96" w:rsidP="00B41DFD">
            <w:pPr>
              <w:jc w:val="center"/>
              <w:rPr>
                <w:sz w:val="20"/>
              </w:rPr>
            </w:pPr>
          </w:p>
        </w:tc>
        <w:tc>
          <w:tcPr>
            <w:tcW w:w="1590" w:type="dxa"/>
            <w:vAlign w:val="center"/>
          </w:tcPr>
          <w:p w14:paraId="67C57CA5" w14:textId="77777777" w:rsidR="00145C96" w:rsidRDefault="00145C96" w:rsidP="00B41DFD">
            <w:pPr>
              <w:jc w:val="center"/>
              <w:rPr>
                <w:sz w:val="20"/>
              </w:rPr>
            </w:pPr>
            <w:r>
              <w:rPr>
                <w:sz w:val="20"/>
              </w:rPr>
              <w:t>C6/36</w:t>
            </w:r>
          </w:p>
          <w:p w14:paraId="1E4BB117" w14:textId="77777777" w:rsidR="00145C96" w:rsidRPr="00667FCC" w:rsidRDefault="00145C96" w:rsidP="00B41DFD">
            <w:pPr>
              <w:jc w:val="center"/>
              <w:rPr>
                <w:sz w:val="20"/>
              </w:rPr>
            </w:pPr>
            <w:r>
              <w:rPr>
                <w:sz w:val="20"/>
              </w:rPr>
              <w:t>(Ades albopictus)</w:t>
            </w:r>
          </w:p>
        </w:tc>
        <w:tc>
          <w:tcPr>
            <w:tcW w:w="2160" w:type="dxa"/>
            <w:vAlign w:val="center"/>
          </w:tcPr>
          <w:p w14:paraId="58D58F74" w14:textId="77777777" w:rsidR="00145C96" w:rsidRPr="00667FCC" w:rsidRDefault="00145C96" w:rsidP="00B41DFD">
            <w:pPr>
              <w:jc w:val="center"/>
              <w:rPr>
                <w:sz w:val="20"/>
              </w:rPr>
            </w:pPr>
            <w:r>
              <w:rPr>
                <w:sz w:val="20"/>
              </w:rPr>
              <w:t>ATCC CRL 1660</w:t>
            </w:r>
          </w:p>
        </w:tc>
        <w:tc>
          <w:tcPr>
            <w:tcW w:w="1152" w:type="dxa"/>
            <w:vAlign w:val="center"/>
          </w:tcPr>
          <w:p w14:paraId="13ED35A7" w14:textId="77777777" w:rsidR="00145C96" w:rsidRPr="00523F5D" w:rsidRDefault="00145C96" w:rsidP="00B41DFD">
            <w:pPr>
              <w:jc w:val="center"/>
              <w:rPr>
                <w:sz w:val="20"/>
              </w:rPr>
            </w:pPr>
            <w:r>
              <w:rPr>
                <w:sz w:val="20"/>
              </w:rPr>
              <w:t>100000203</w:t>
            </w:r>
          </w:p>
        </w:tc>
        <w:tc>
          <w:tcPr>
            <w:tcW w:w="2088" w:type="dxa"/>
            <w:vAlign w:val="center"/>
          </w:tcPr>
          <w:p w14:paraId="0E2FF959" w14:textId="77777777" w:rsidR="00145C96" w:rsidRPr="00667FCC" w:rsidRDefault="00145C96" w:rsidP="00B41DFD">
            <w:pPr>
              <w:jc w:val="center"/>
              <w:rPr>
                <w:sz w:val="20"/>
              </w:rPr>
            </w:pPr>
            <w:r>
              <w:rPr>
                <w:sz w:val="20"/>
              </w:rPr>
              <w:t>Sindbis</w:t>
            </w:r>
          </w:p>
        </w:tc>
        <w:tc>
          <w:tcPr>
            <w:tcW w:w="1710" w:type="dxa"/>
            <w:vAlign w:val="center"/>
          </w:tcPr>
          <w:p w14:paraId="617D8F37" w14:textId="77777777" w:rsidR="00145C96" w:rsidRPr="00667FCC" w:rsidRDefault="00145C96" w:rsidP="00B41DFD">
            <w:pPr>
              <w:jc w:val="center"/>
              <w:rPr>
                <w:sz w:val="20"/>
              </w:rPr>
            </w:pPr>
            <w:r>
              <w:rPr>
                <w:sz w:val="20"/>
              </w:rPr>
              <w:t>ATCC VR 68</w:t>
            </w:r>
          </w:p>
        </w:tc>
        <w:tc>
          <w:tcPr>
            <w:tcW w:w="1260" w:type="dxa"/>
            <w:vAlign w:val="center"/>
          </w:tcPr>
          <w:p w14:paraId="28EC208D" w14:textId="77777777" w:rsidR="00145C96" w:rsidRPr="00DB72D6" w:rsidRDefault="00145C96" w:rsidP="00B41DFD">
            <w:pPr>
              <w:jc w:val="center"/>
              <w:rPr>
                <w:sz w:val="20"/>
              </w:rPr>
            </w:pPr>
            <w:r w:rsidRPr="00DB72D6">
              <w:rPr>
                <w:sz w:val="20"/>
              </w:rPr>
              <w:t>100001173</w:t>
            </w:r>
          </w:p>
        </w:tc>
      </w:tr>
      <w:tr w:rsidR="00145C96" w:rsidRPr="00667FCC" w14:paraId="12BB77B7" w14:textId="77777777" w:rsidTr="00B41DFD">
        <w:trPr>
          <w:trHeight w:val="521"/>
          <w:jc w:val="center"/>
        </w:trPr>
        <w:tc>
          <w:tcPr>
            <w:tcW w:w="1200" w:type="dxa"/>
            <w:vMerge/>
            <w:vAlign w:val="center"/>
          </w:tcPr>
          <w:p w14:paraId="53980A0C" w14:textId="77777777" w:rsidR="00145C96" w:rsidRDefault="00145C96" w:rsidP="00B41DFD">
            <w:pPr>
              <w:jc w:val="center"/>
              <w:rPr>
                <w:sz w:val="20"/>
              </w:rPr>
            </w:pPr>
          </w:p>
        </w:tc>
        <w:tc>
          <w:tcPr>
            <w:tcW w:w="1590" w:type="dxa"/>
            <w:vAlign w:val="center"/>
          </w:tcPr>
          <w:p w14:paraId="0AC65C82" w14:textId="77777777" w:rsidR="00145C96" w:rsidRDefault="00145C96" w:rsidP="00B41DFD">
            <w:pPr>
              <w:jc w:val="center"/>
              <w:rPr>
                <w:sz w:val="20"/>
              </w:rPr>
            </w:pPr>
            <w:r>
              <w:rPr>
                <w:sz w:val="20"/>
              </w:rPr>
              <w:t>Sf21</w:t>
            </w:r>
          </w:p>
          <w:p w14:paraId="76D79B26" w14:textId="77777777" w:rsidR="00145C96" w:rsidRPr="00667FCC" w:rsidRDefault="00145C96" w:rsidP="00B41DFD">
            <w:pPr>
              <w:jc w:val="center"/>
              <w:rPr>
                <w:sz w:val="20"/>
              </w:rPr>
            </w:pPr>
            <w:r>
              <w:rPr>
                <w:sz w:val="20"/>
              </w:rPr>
              <w:t>(Spodoptera frugiperda)</w:t>
            </w:r>
          </w:p>
        </w:tc>
        <w:tc>
          <w:tcPr>
            <w:tcW w:w="2160" w:type="dxa"/>
            <w:vAlign w:val="center"/>
          </w:tcPr>
          <w:p w14:paraId="4867FC49" w14:textId="77777777" w:rsidR="00145C96" w:rsidRDefault="00145C96" w:rsidP="00B41DFD">
            <w:pPr>
              <w:jc w:val="center"/>
              <w:rPr>
                <w:sz w:val="20"/>
              </w:rPr>
            </w:pPr>
            <w:r>
              <w:rPr>
                <w:sz w:val="20"/>
              </w:rPr>
              <w:t>Life Technologies</w:t>
            </w:r>
          </w:p>
          <w:p w14:paraId="5846638B" w14:textId="77777777" w:rsidR="00145C96" w:rsidRPr="00667FCC" w:rsidRDefault="00145C96" w:rsidP="00B41DFD">
            <w:pPr>
              <w:jc w:val="center"/>
              <w:rPr>
                <w:sz w:val="20"/>
              </w:rPr>
            </w:pPr>
            <w:r>
              <w:rPr>
                <w:sz w:val="20"/>
              </w:rPr>
              <w:t>(11497)</w:t>
            </w:r>
          </w:p>
        </w:tc>
        <w:tc>
          <w:tcPr>
            <w:tcW w:w="1152" w:type="dxa"/>
            <w:vAlign w:val="center"/>
          </w:tcPr>
          <w:p w14:paraId="1F65C256" w14:textId="77777777" w:rsidR="00145C96" w:rsidRPr="00D92D91" w:rsidRDefault="00145C96" w:rsidP="00B41DFD">
            <w:pPr>
              <w:jc w:val="center"/>
              <w:rPr>
                <w:sz w:val="20"/>
              </w:rPr>
            </w:pPr>
            <w:r>
              <w:rPr>
                <w:sz w:val="20"/>
              </w:rPr>
              <w:t>100008339</w:t>
            </w:r>
          </w:p>
        </w:tc>
        <w:tc>
          <w:tcPr>
            <w:tcW w:w="2088" w:type="dxa"/>
            <w:vAlign w:val="center"/>
          </w:tcPr>
          <w:p w14:paraId="1DDD13DE" w14:textId="77777777" w:rsidR="00145C96" w:rsidRPr="00667FCC" w:rsidRDefault="00145C96" w:rsidP="00B41DFD">
            <w:pPr>
              <w:jc w:val="center"/>
              <w:rPr>
                <w:sz w:val="20"/>
              </w:rPr>
            </w:pPr>
            <w:r>
              <w:rPr>
                <w:sz w:val="20"/>
              </w:rPr>
              <w:t>Baculovirus</w:t>
            </w:r>
          </w:p>
        </w:tc>
        <w:tc>
          <w:tcPr>
            <w:tcW w:w="1710" w:type="dxa"/>
            <w:vAlign w:val="center"/>
          </w:tcPr>
          <w:p w14:paraId="454FEF15" w14:textId="77777777" w:rsidR="00145C96" w:rsidRPr="00667FCC" w:rsidRDefault="00145C96" w:rsidP="00B41DFD">
            <w:pPr>
              <w:jc w:val="center"/>
              <w:rPr>
                <w:sz w:val="20"/>
              </w:rPr>
            </w:pPr>
            <w:r>
              <w:rPr>
                <w:sz w:val="20"/>
              </w:rPr>
              <w:t>Invitrogen</w:t>
            </w:r>
          </w:p>
        </w:tc>
        <w:tc>
          <w:tcPr>
            <w:tcW w:w="1260" w:type="dxa"/>
            <w:vAlign w:val="center"/>
          </w:tcPr>
          <w:p w14:paraId="2693E4C1" w14:textId="77777777" w:rsidR="00145C96" w:rsidRPr="00667FCC" w:rsidRDefault="00145C96" w:rsidP="00B41DFD">
            <w:pPr>
              <w:jc w:val="center"/>
              <w:rPr>
                <w:sz w:val="20"/>
              </w:rPr>
            </w:pPr>
            <w:r>
              <w:rPr>
                <w:sz w:val="20"/>
              </w:rPr>
              <w:t>100000837</w:t>
            </w:r>
          </w:p>
        </w:tc>
      </w:tr>
      <w:tr w:rsidR="00145C96" w:rsidRPr="00667FCC" w14:paraId="13EA3D46" w14:textId="77777777" w:rsidTr="00B41DFD">
        <w:trPr>
          <w:trHeight w:val="512"/>
          <w:jc w:val="center"/>
        </w:trPr>
        <w:tc>
          <w:tcPr>
            <w:tcW w:w="1200" w:type="dxa"/>
            <w:vMerge w:val="restart"/>
            <w:vAlign w:val="center"/>
          </w:tcPr>
          <w:p w14:paraId="3CEC526A" w14:textId="77777777" w:rsidR="00145C96" w:rsidRDefault="00145C96" w:rsidP="00B41DFD">
            <w:pPr>
              <w:jc w:val="center"/>
              <w:rPr>
                <w:sz w:val="20"/>
              </w:rPr>
            </w:pPr>
            <w:r>
              <w:rPr>
                <w:sz w:val="20"/>
              </w:rPr>
              <w:t>Porcine</w:t>
            </w:r>
          </w:p>
        </w:tc>
        <w:tc>
          <w:tcPr>
            <w:tcW w:w="1590" w:type="dxa"/>
            <w:vMerge w:val="restart"/>
            <w:vAlign w:val="center"/>
          </w:tcPr>
          <w:p w14:paraId="5122896B" w14:textId="77777777" w:rsidR="00145C96" w:rsidRPr="00667FCC" w:rsidRDefault="00145C96" w:rsidP="00B41DFD">
            <w:pPr>
              <w:jc w:val="center"/>
              <w:rPr>
                <w:sz w:val="20"/>
              </w:rPr>
            </w:pPr>
            <w:r w:rsidRPr="00667FCC">
              <w:rPr>
                <w:color w:val="000000"/>
                <w:sz w:val="20"/>
              </w:rPr>
              <w:t>PPK (Primary porcine kidney)</w:t>
            </w:r>
          </w:p>
        </w:tc>
        <w:tc>
          <w:tcPr>
            <w:tcW w:w="2160" w:type="dxa"/>
            <w:vMerge w:val="restart"/>
            <w:vAlign w:val="center"/>
          </w:tcPr>
          <w:p w14:paraId="34FEB0B4" w14:textId="77777777" w:rsidR="00145C96" w:rsidRPr="00667FCC" w:rsidRDefault="00145C96" w:rsidP="00B41DFD">
            <w:pPr>
              <w:jc w:val="center"/>
              <w:rPr>
                <w:sz w:val="20"/>
              </w:rPr>
            </w:pPr>
            <w:r w:rsidRPr="00667FCC">
              <w:rPr>
                <w:color w:val="000000"/>
                <w:sz w:val="20"/>
              </w:rPr>
              <w:t xml:space="preserve">Veterinary Laboratories Agency (VLA), </w:t>
            </w:r>
            <w:smartTag w:uri="urn:schemas-microsoft-com:office:smarttags" w:element="place">
              <w:smartTag w:uri="urn:schemas-microsoft-com:office:smarttags" w:element="City">
                <w:r w:rsidRPr="00667FCC">
                  <w:rPr>
                    <w:color w:val="000000"/>
                    <w:sz w:val="20"/>
                  </w:rPr>
                  <w:t>Surrey</w:t>
                </w:r>
              </w:smartTag>
              <w:r w:rsidRPr="00667FCC">
                <w:rPr>
                  <w:color w:val="000000"/>
                  <w:sz w:val="20"/>
                </w:rPr>
                <w:t xml:space="preserve">, </w:t>
              </w:r>
              <w:smartTag w:uri="urn:schemas-microsoft-com:office:smarttags" w:element="country-region">
                <w:r w:rsidRPr="00667FCC">
                  <w:rPr>
                    <w:color w:val="000000"/>
                    <w:sz w:val="20"/>
                  </w:rPr>
                  <w:t>UK</w:t>
                </w:r>
              </w:smartTag>
            </w:smartTag>
          </w:p>
        </w:tc>
        <w:tc>
          <w:tcPr>
            <w:tcW w:w="1152" w:type="dxa"/>
            <w:vMerge w:val="restart"/>
            <w:vAlign w:val="center"/>
          </w:tcPr>
          <w:p w14:paraId="29CDB346" w14:textId="77777777" w:rsidR="00145C96" w:rsidRPr="005078A7" w:rsidRDefault="00145C96" w:rsidP="00B41DFD">
            <w:pPr>
              <w:jc w:val="center"/>
              <w:rPr>
                <w:sz w:val="20"/>
              </w:rPr>
            </w:pPr>
            <w:r w:rsidRPr="005078A7">
              <w:rPr>
                <w:sz w:val="20"/>
              </w:rPr>
              <w:t>Not Applicable</w:t>
            </w:r>
          </w:p>
        </w:tc>
        <w:tc>
          <w:tcPr>
            <w:tcW w:w="2088" w:type="dxa"/>
            <w:vAlign w:val="center"/>
          </w:tcPr>
          <w:p w14:paraId="53633BA7"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20F44A7D"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56DA6890" w14:textId="77777777" w:rsidR="00145C96" w:rsidRPr="008E2E57" w:rsidRDefault="00145C96" w:rsidP="00B41DFD">
            <w:pPr>
              <w:jc w:val="center"/>
              <w:rPr>
                <w:sz w:val="20"/>
              </w:rPr>
            </w:pPr>
            <w:r w:rsidRPr="008E2E57">
              <w:rPr>
                <w:sz w:val="20"/>
              </w:rPr>
              <w:t>100000959</w:t>
            </w:r>
          </w:p>
        </w:tc>
      </w:tr>
      <w:tr w:rsidR="00145C96" w:rsidRPr="00667FCC" w14:paraId="2FB0D91E" w14:textId="77777777" w:rsidTr="00B41DFD">
        <w:trPr>
          <w:trHeight w:val="593"/>
          <w:jc w:val="center"/>
        </w:trPr>
        <w:tc>
          <w:tcPr>
            <w:tcW w:w="1200" w:type="dxa"/>
            <w:vMerge/>
            <w:vAlign w:val="center"/>
          </w:tcPr>
          <w:p w14:paraId="1C3D5B8E" w14:textId="77777777" w:rsidR="00145C96" w:rsidRDefault="00145C96" w:rsidP="00B41DFD">
            <w:pPr>
              <w:jc w:val="center"/>
              <w:rPr>
                <w:sz w:val="20"/>
              </w:rPr>
            </w:pPr>
          </w:p>
        </w:tc>
        <w:tc>
          <w:tcPr>
            <w:tcW w:w="1590" w:type="dxa"/>
            <w:vMerge/>
            <w:vAlign w:val="center"/>
          </w:tcPr>
          <w:p w14:paraId="78EE281B" w14:textId="77777777" w:rsidR="00145C96" w:rsidRPr="00667FCC" w:rsidRDefault="00145C96" w:rsidP="00B41DFD">
            <w:pPr>
              <w:jc w:val="center"/>
              <w:rPr>
                <w:color w:val="000000"/>
                <w:sz w:val="20"/>
              </w:rPr>
            </w:pPr>
          </w:p>
        </w:tc>
        <w:tc>
          <w:tcPr>
            <w:tcW w:w="2160" w:type="dxa"/>
            <w:vMerge/>
            <w:vAlign w:val="center"/>
          </w:tcPr>
          <w:p w14:paraId="6385859F" w14:textId="77777777" w:rsidR="00145C96" w:rsidRPr="00667FCC" w:rsidRDefault="00145C96" w:rsidP="00B41DFD">
            <w:pPr>
              <w:jc w:val="center"/>
              <w:rPr>
                <w:color w:val="000000"/>
                <w:sz w:val="20"/>
              </w:rPr>
            </w:pPr>
          </w:p>
        </w:tc>
        <w:tc>
          <w:tcPr>
            <w:tcW w:w="1152" w:type="dxa"/>
            <w:vMerge/>
            <w:vAlign w:val="center"/>
          </w:tcPr>
          <w:p w14:paraId="146421AC" w14:textId="77777777" w:rsidR="00145C96" w:rsidRPr="00D92D91" w:rsidRDefault="00145C96" w:rsidP="00B41DFD">
            <w:pPr>
              <w:jc w:val="center"/>
              <w:rPr>
                <w:sz w:val="20"/>
              </w:rPr>
            </w:pPr>
          </w:p>
        </w:tc>
        <w:tc>
          <w:tcPr>
            <w:tcW w:w="2088" w:type="dxa"/>
            <w:vAlign w:val="center"/>
          </w:tcPr>
          <w:p w14:paraId="606C6F17"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3AEEBA9E" w14:textId="77777777" w:rsidR="00145C96" w:rsidRPr="00667FCC" w:rsidRDefault="00145C96" w:rsidP="00B41DFD">
            <w:pPr>
              <w:jc w:val="center"/>
              <w:rPr>
                <w:sz w:val="20"/>
              </w:rPr>
            </w:pPr>
            <w:r w:rsidRPr="00667FCC">
              <w:rPr>
                <w:color w:val="000000"/>
                <w:sz w:val="20"/>
              </w:rPr>
              <w:t>Lonza</w:t>
            </w:r>
          </w:p>
        </w:tc>
        <w:tc>
          <w:tcPr>
            <w:tcW w:w="1260" w:type="dxa"/>
            <w:vAlign w:val="center"/>
          </w:tcPr>
          <w:p w14:paraId="737A2380" w14:textId="77777777" w:rsidR="00145C96" w:rsidRPr="00667FCC" w:rsidRDefault="00145C96" w:rsidP="00B41DFD">
            <w:pPr>
              <w:jc w:val="center"/>
              <w:rPr>
                <w:sz w:val="20"/>
              </w:rPr>
            </w:pPr>
            <w:r w:rsidRPr="008E2E57">
              <w:rPr>
                <w:sz w:val="20"/>
              </w:rPr>
              <w:t>100000959</w:t>
            </w:r>
          </w:p>
        </w:tc>
      </w:tr>
      <w:tr w:rsidR="00145C96" w:rsidRPr="00667FCC" w14:paraId="23C7F984" w14:textId="77777777" w:rsidTr="00B41DFD">
        <w:trPr>
          <w:trHeight w:val="557"/>
          <w:jc w:val="center"/>
        </w:trPr>
        <w:tc>
          <w:tcPr>
            <w:tcW w:w="1200" w:type="dxa"/>
            <w:vMerge/>
            <w:vAlign w:val="center"/>
          </w:tcPr>
          <w:p w14:paraId="2E8611DE" w14:textId="77777777" w:rsidR="00145C96" w:rsidRDefault="00145C96" w:rsidP="00B41DFD">
            <w:pPr>
              <w:jc w:val="center"/>
              <w:rPr>
                <w:sz w:val="20"/>
              </w:rPr>
            </w:pPr>
          </w:p>
        </w:tc>
        <w:tc>
          <w:tcPr>
            <w:tcW w:w="1590" w:type="dxa"/>
            <w:vMerge w:val="restart"/>
            <w:vAlign w:val="center"/>
          </w:tcPr>
          <w:p w14:paraId="68682D70" w14:textId="77777777" w:rsidR="00145C96" w:rsidRPr="00467EA7" w:rsidRDefault="00145C96" w:rsidP="00B41DFD">
            <w:pPr>
              <w:jc w:val="center"/>
              <w:rPr>
                <w:color w:val="000000"/>
                <w:sz w:val="20"/>
              </w:rPr>
            </w:pPr>
            <w:r w:rsidRPr="00667FCC">
              <w:rPr>
                <w:color w:val="000000"/>
                <w:sz w:val="20"/>
              </w:rPr>
              <w:t>PPK (Primary porcine kidney)</w:t>
            </w:r>
          </w:p>
        </w:tc>
        <w:tc>
          <w:tcPr>
            <w:tcW w:w="2160" w:type="dxa"/>
            <w:vMerge w:val="restart"/>
            <w:vAlign w:val="center"/>
          </w:tcPr>
          <w:p w14:paraId="7FA41FF0" w14:textId="77777777" w:rsidR="00145C96" w:rsidRPr="00667FCC" w:rsidRDefault="00145C96" w:rsidP="00B41DFD">
            <w:pPr>
              <w:jc w:val="center"/>
              <w:rPr>
                <w:sz w:val="20"/>
              </w:rPr>
            </w:pPr>
            <w:r>
              <w:rPr>
                <w:color w:val="000000"/>
                <w:sz w:val="20"/>
              </w:rPr>
              <w:t>Lonza</w:t>
            </w:r>
          </w:p>
        </w:tc>
        <w:tc>
          <w:tcPr>
            <w:tcW w:w="1152" w:type="dxa"/>
            <w:vMerge w:val="restart"/>
            <w:vAlign w:val="center"/>
          </w:tcPr>
          <w:p w14:paraId="566A3CDD" w14:textId="77777777" w:rsidR="00145C96" w:rsidRPr="005078A7" w:rsidRDefault="00145C96" w:rsidP="00B41DFD">
            <w:pPr>
              <w:jc w:val="center"/>
              <w:rPr>
                <w:sz w:val="20"/>
              </w:rPr>
            </w:pPr>
            <w:r w:rsidRPr="005078A7">
              <w:rPr>
                <w:sz w:val="20"/>
              </w:rPr>
              <w:t>Not Applicable</w:t>
            </w:r>
          </w:p>
        </w:tc>
        <w:tc>
          <w:tcPr>
            <w:tcW w:w="2088" w:type="dxa"/>
            <w:vAlign w:val="center"/>
          </w:tcPr>
          <w:p w14:paraId="44ADBBBB"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5807DFC8"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4120D63F" w14:textId="77777777" w:rsidR="00145C96" w:rsidRPr="008E2E57" w:rsidRDefault="00145C96" w:rsidP="00B41DFD">
            <w:pPr>
              <w:jc w:val="center"/>
              <w:rPr>
                <w:sz w:val="20"/>
              </w:rPr>
            </w:pPr>
            <w:r w:rsidRPr="008E2E57">
              <w:rPr>
                <w:sz w:val="20"/>
              </w:rPr>
              <w:t>100000959</w:t>
            </w:r>
          </w:p>
        </w:tc>
      </w:tr>
      <w:tr w:rsidR="00145C96" w:rsidRPr="00667FCC" w14:paraId="617B6255" w14:textId="77777777" w:rsidTr="00B41DFD">
        <w:trPr>
          <w:trHeight w:val="413"/>
          <w:jc w:val="center"/>
        </w:trPr>
        <w:tc>
          <w:tcPr>
            <w:tcW w:w="1200" w:type="dxa"/>
            <w:vMerge/>
            <w:vAlign w:val="center"/>
          </w:tcPr>
          <w:p w14:paraId="49BC137F" w14:textId="77777777" w:rsidR="00145C96" w:rsidRDefault="00145C96" w:rsidP="00B41DFD">
            <w:pPr>
              <w:jc w:val="center"/>
              <w:rPr>
                <w:sz w:val="20"/>
              </w:rPr>
            </w:pPr>
          </w:p>
        </w:tc>
        <w:tc>
          <w:tcPr>
            <w:tcW w:w="1590" w:type="dxa"/>
            <w:vMerge/>
            <w:vAlign w:val="center"/>
          </w:tcPr>
          <w:p w14:paraId="4F44C11C" w14:textId="77777777" w:rsidR="00145C96" w:rsidRPr="00667FCC" w:rsidRDefault="00145C96" w:rsidP="00B41DFD">
            <w:pPr>
              <w:jc w:val="center"/>
              <w:rPr>
                <w:color w:val="000000"/>
                <w:sz w:val="20"/>
              </w:rPr>
            </w:pPr>
          </w:p>
        </w:tc>
        <w:tc>
          <w:tcPr>
            <w:tcW w:w="2160" w:type="dxa"/>
            <w:vMerge/>
            <w:vAlign w:val="center"/>
          </w:tcPr>
          <w:p w14:paraId="1BB11E13" w14:textId="77777777" w:rsidR="00145C96" w:rsidRPr="00667FCC" w:rsidRDefault="00145C96" w:rsidP="00B41DFD">
            <w:pPr>
              <w:jc w:val="center"/>
              <w:rPr>
                <w:color w:val="000000"/>
                <w:sz w:val="20"/>
              </w:rPr>
            </w:pPr>
          </w:p>
        </w:tc>
        <w:tc>
          <w:tcPr>
            <w:tcW w:w="1152" w:type="dxa"/>
            <w:vMerge/>
            <w:vAlign w:val="center"/>
          </w:tcPr>
          <w:p w14:paraId="74DB7CA4" w14:textId="77777777" w:rsidR="00145C96" w:rsidRPr="00D92D91" w:rsidRDefault="00145C96" w:rsidP="00B41DFD">
            <w:pPr>
              <w:jc w:val="center"/>
              <w:rPr>
                <w:sz w:val="20"/>
              </w:rPr>
            </w:pPr>
          </w:p>
        </w:tc>
        <w:tc>
          <w:tcPr>
            <w:tcW w:w="2088" w:type="dxa"/>
            <w:vAlign w:val="center"/>
          </w:tcPr>
          <w:p w14:paraId="23499332"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58A0A321" w14:textId="77777777" w:rsidR="00145C96" w:rsidRPr="00667FCC" w:rsidRDefault="00145C96" w:rsidP="00B41DFD">
            <w:pPr>
              <w:jc w:val="center"/>
              <w:rPr>
                <w:color w:val="000000"/>
                <w:sz w:val="20"/>
              </w:rPr>
            </w:pPr>
            <w:r w:rsidRPr="00667FCC">
              <w:rPr>
                <w:color w:val="000000"/>
                <w:sz w:val="20"/>
              </w:rPr>
              <w:t>Lonza</w:t>
            </w:r>
          </w:p>
        </w:tc>
        <w:tc>
          <w:tcPr>
            <w:tcW w:w="1260" w:type="dxa"/>
            <w:vAlign w:val="center"/>
          </w:tcPr>
          <w:p w14:paraId="259F0B25" w14:textId="77777777" w:rsidR="00145C96" w:rsidRPr="008E2E57" w:rsidRDefault="00145C96" w:rsidP="00B41DFD">
            <w:pPr>
              <w:jc w:val="center"/>
              <w:rPr>
                <w:sz w:val="20"/>
              </w:rPr>
            </w:pPr>
            <w:r w:rsidRPr="008E2E57">
              <w:rPr>
                <w:sz w:val="20"/>
              </w:rPr>
              <w:t>100000959</w:t>
            </w:r>
          </w:p>
        </w:tc>
      </w:tr>
      <w:tr w:rsidR="00145C96" w:rsidRPr="00667FCC" w14:paraId="7622485A" w14:textId="77777777" w:rsidTr="00B41DFD">
        <w:trPr>
          <w:trHeight w:val="413"/>
          <w:jc w:val="center"/>
        </w:trPr>
        <w:tc>
          <w:tcPr>
            <w:tcW w:w="1200" w:type="dxa"/>
            <w:vMerge/>
            <w:vAlign w:val="center"/>
          </w:tcPr>
          <w:p w14:paraId="55783331" w14:textId="77777777" w:rsidR="00145C96" w:rsidRDefault="00145C96" w:rsidP="00B41DFD">
            <w:pPr>
              <w:jc w:val="center"/>
              <w:rPr>
                <w:sz w:val="20"/>
              </w:rPr>
            </w:pPr>
          </w:p>
        </w:tc>
        <w:tc>
          <w:tcPr>
            <w:tcW w:w="1590" w:type="dxa"/>
            <w:vAlign w:val="center"/>
          </w:tcPr>
          <w:p w14:paraId="7F50B03F" w14:textId="77777777" w:rsidR="00145C96" w:rsidRPr="00667FCC" w:rsidRDefault="00145C96" w:rsidP="00B41DFD">
            <w:pPr>
              <w:jc w:val="center"/>
              <w:rPr>
                <w:color w:val="000000"/>
                <w:sz w:val="20"/>
              </w:rPr>
            </w:pPr>
            <w:r w:rsidRPr="00667FCC">
              <w:rPr>
                <w:color w:val="000000"/>
                <w:sz w:val="20"/>
              </w:rPr>
              <w:t>PT-1</w:t>
            </w:r>
          </w:p>
          <w:p w14:paraId="55864BBC" w14:textId="77777777" w:rsidR="00145C96" w:rsidRPr="00667FCC" w:rsidRDefault="00145C96" w:rsidP="00B41DFD">
            <w:pPr>
              <w:jc w:val="center"/>
              <w:rPr>
                <w:sz w:val="20"/>
              </w:rPr>
            </w:pPr>
            <w:r w:rsidRPr="00667FCC">
              <w:rPr>
                <w:color w:val="000000"/>
                <w:sz w:val="20"/>
              </w:rPr>
              <w:t>(Porcine Testicle)</w:t>
            </w:r>
          </w:p>
        </w:tc>
        <w:tc>
          <w:tcPr>
            <w:tcW w:w="2160" w:type="dxa"/>
            <w:vAlign w:val="center"/>
          </w:tcPr>
          <w:p w14:paraId="1C14460A" w14:textId="77777777" w:rsidR="00145C96" w:rsidRPr="00667FCC" w:rsidRDefault="00145C96" w:rsidP="00B41DFD">
            <w:pPr>
              <w:jc w:val="center"/>
              <w:rPr>
                <w:color w:val="000000"/>
                <w:sz w:val="20"/>
              </w:rPr>
            </w:pPr>
            <w:r w:rsidRPr="00667FCC">
              <w:rPr>
                <w:color w:val="000000"/>
                <w:sz w:val="20"/>
              </w:rPr>
              <w:t>American Bioresearch Inc.</w:t>
            </w:r>
          </w:p>
          <w:p w14:paraId="50CF9FD6" w14:textId="77777777" w:rsidR="00145C96" w:rsidRPr="00667FCC" w:rsidRDefault="00145C96" w:rsidP="00B41DFD">
            <w:pPr>
              <w:jc w:val="center"/>
              <w:rPr>
                <w:sz w:val="20"/>
              </w:rPr>
            </w:pPr>
            <w:smartTag w:uri="urn:schemas-microsoft-com:office:smarttags" w:element="place">
              <w:smartTag w:uri="urn:schemas-microsoft-com:office:smarttags" w:element="City">
                <w:r w:rsidRPr="00667FCC">
                  <w:rPr>
                    <w:color w:val="000000"/>
                    <w:sz w:val="20"/>
                  </w:rPr>
                  <w:t>Seymour</w:t>
                </w:r>
              </w:smartTag>
              <w:r w:rsidRPr="00667FCC">
                <w:rPr>
                  <w:color w:val="000000"/>
                  <w:sz w:val="20"/>
                </w:rPr>
                <w:t xml:space="preserve">, </w:t>
              </w:r>
              <w:smartTag w:uri="urn:schemas-microsoft-com:office:smarttags" w:element="State">
                <w:r w:rsidRPr="00667FCC">
                  <w:rPr>
                    <w:color w:val="000000"/>
                    <w:sz w:val="20"/>
                  </w:rPr>
                  <w:t>Tennessee</w:t>
                </w:r>
              </w:smartTag>
            </w:smartTag>
          </w:p>
        </w:tc>
        <w:tc>
          <w:tcPr>
            <w:tcW w:w="1152" w:type="dxa"/>
            <w:vAlign w:val="center"/>
          </w:tcPr>
          <w:p w14:paraId="4833A30B" w14:textId="77777777" w:rsidR="00145C96" w:rsidRPr="005078A7" w:rsidRDefault="00145C96" w:rsidP="00B41DFD">
            <w:pPr>
              <w:jc w:val="center"/>
              <w:rPr>
                <w:sz w:val="20"/>
              </w:rPr>
            </w:pPr>
            <w:r w:rsidRPr="005078A7">
              <w:rPr>
                <w:sz w:val="20"/>
              </w:rPr>
              <w:t>100007100</w:t>
            </w:r>
          </w:p>
        </w:tc>
        <w:tc>
          <w:tcPr>
            <w:tcW w:w="2088" w:type="dxa"/>
            <w:vAlign w:val="center"/>
          </w:tcPr>
          <w:p w14:paraId="0002AFB9" w14:textId="77777777" w:rsidR="00145C96" w:rsidRPr="00667FCC" w:rsidRDefault="00145C96" w:rsidP="00B41DFD">
            <w:pPr>
              <w:jc w:val="center"/>
              <w:rPr>
                <w:sz w:val="20"/>
              </w:rPr>
            </w:pPr>
            <w:r w:rsidRPr="00667FCC">
              <w:rPr>
                <w:color w:val="000000"/>
                <w:sz w:val="20"/>
              </w:rPr>
              <w:t>PPV</w:t>
            </w:r>
          </w:p>
        </w:tc>
        <w:tc>
          <w:tcPr>
            <w:tcW w:w="1710" w:type="dxa"/>
            <w:vAlign w:val="center"/>
          </w:tcPr>
          <w:p w14:paraId="021BEDB4"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047ACD4A" w14:textId="77777777" w:rsidR="00145C96" w:rsidRPr="008E2E57" w:rsidRDefault="00145C96" w:rsidP="00B41DFD">
            <w:pPr>
              <w:jc w:val="center"/>
              <w:rPr>
                <w:sz w:val="20"/>
              </w:rPr>
            </w:pPr>
            <w:r w:rsidRPr="008E2E57">
              <w:rPr>
                <w:sz w:val="20"/>
              </w:rPr>
              <w:t>100000959</w:t>
            </w:r>
          </w:p>
        </w:tc>
      </w:tr>
      <w:tr w:rsidR="00145C96" w:rsidRPr="00667FCC" w14:paraId="7F4B93E6" w14:textId="77777777" w:rsidTr="00B41DFD">
        <w:trPr>
          <w:trHeight w:val="413"/>
          <w:jc w:val="center"/>
        </w:trPr>
        <w:tc>
          <w:tcPr>
            <w:tcW w:w="1200" w:type="dxa"/>
            <w:vMerge/>
            <w:vAlign w:val="center"/>
          </w:tcPr>
          <w:p w14:paraId="1C3E8C79" w14:textId="77777777" w:rsidR="00145C96" w:rsidRDefault="00145C96" w:rsidP="00B41DFD">
            <w:pPr>
              <w:jc w:val="center"/>
              <w:rPr>
                <w:sz w:val="20"/>
              </w:rPr>
            </w:pPr>
          </w:p>
        </w:tc>
        <w:tc>
          <w:tcPr>
            <w:tcW w:w="1590" w:type="dxa"/>
            <w:vAlign w:val="center"/>
          </w:tcPr>
          <w:p w14:paraId="269FC777" w14:textId="77777777" w:rsidR="00145C96" w:rsidRDefault="00145C96" w:rsidP="00B41DFD">
            <w:pPr>
              <w:jc w:val="center"/>
              <w:rPr>
                <w:color w:val="000000"/>
                <w:sz w:val="20"/>
              </w:rPr>
            </w:pPr>
            <w:r>
              <w:rPr>
                <w:color w:val="000000"/>
                <w:sz w:val="20"/>
              </w:rPr>
              <w:t xml:space="preserve">PK-15 </w:t>
            </w:r>
          </w:p>
          <w:p w14:paraId="5AB3DAF9" w14:textId="77777777" w:rsidR="00145C96" w:rsidRPr="00667FCC" w:rsidRDefault="00145C96" w:rsidP="00B41DFD">
            <w:pPr>
              <w:jc w:val="center"/>
              <w:rPr>
                <w:color w:val="000000"/>
                <w:sz w:val="20"/>
              </w:rPr>
            </w:pPr>
            <w:r>
              <w:rPr>
                <w:color w:val="000000"/>
                <w:sz w:val="20"/>
              </w:rPr>
              <w:t>(Porcine kidney)</w:t>
            </w:r>
          </w:p>
        </w:tc>
        <w:tc>
          <w:tcPr>
            <w:tcW w:w="2160" w:type="dxa"/>
            <w:vAlign w:val="center"/>
          </w:tcPr>
          <w:p w14:paraId="40E46BE2" w14:textId="77777777" w:rsidR="00145C96" w:rsidRPr="00667FCC" w:rsidRDefault="00145C96" w:rsidP="00B41DFD">
            <w:pPr>
              <w:jc w:val="center"/>
              <w:rPr>
                <w:color w:val="000000"/>
                <w:sz w:val="20"/>
              </w:rPr>
            </w:pPr>
            <w:r>
              <w:rPr>
                <w:color w:val="000000"/>
                <w:sz w:val="20"/>
              </w:rPr>
              <w:t>ATCC CCL 33</w:t>
            </w:r>
          </w:p>
        </w:tc>
        <w:tc>
          <w:tcPr>
            <w:tcW w:w="1152" w:type="dxa"/>
            <w:shd w:val="clear" w:color="auto" w:fill="BFBFBF"/>
            <w:vAlign w:val="center"/>
          </w:tcPr>
          <w:p w14:paraId="160B8662" w14:textId="77777777" w:rsidR="00145C96" w:rsidRPr="005078A7" w:rsidRDefault="00145C96" w:rsidP="00B41DFD">
            <w:pPr>
              <w:jc w:val="center"/>
              <w:rPr>
                <w:sz w:val="20"/>
              </w:rPr>
            </w:pPr>
          </w:p>
        </w:tc>
        <w:tc>
          <w:tcPr>
            <w:tcW w:w="2088" w:type="dxa"/>
            <w:vAlign w:val="center"/>
          </w:tcPr>
          <w:p w14:paraId="532F29CE" w14:textId="77777777" w:rsidR="00145C96" w:rsidRPr="00667FCC" w:rsidRDefault="00145C96" w:rsidP="00B41DFD">
            <w:pPr>
              <w:jc w:val="center"/>
              <w:rPr>
                <w:color w:val="000000"/>
                <w:sz w:val="20"/>
              </w:rPr>
            </w:pPr>
            <w:r>
              <w:rPr>
                <w:color w:val="000000"/>
                <w:sz w:val="20"/>
              </w:rPr>
              <w:t>Parainfluenza virus type 3</w:t>
            </w:r>
          </w:p>
        </w:tc>
        <w:tc>
          <w:tcPr>
            <w:tcW w:w="1710" w:type="dxa"/>
            <w:vAlign w:val="center"/>
          </w:tcPr>
          <w:p w14:paraId="53639342" w14:textId="77777777" w:rsidR="00145C96" w:rsidRPr="00667FCC" w:rsidRDefault="00145C96" w:rsidP="00B41DFD">
            <w:pPr>
              <w:jc w:val="center"/>
              <w:rPr>
                <w:color w:val="000000"/>
                <w:sz w:val="20"/>
              </w:rPr>
            </w:pPr>
            <w:r>
              <w:rPr>
                <w:color w:val="000000"/>
                <w:sz w:val="20"/>
              </w:rPr>
              <w:t>ATCC VR-281</w:t>
            </w:r>
          </w:p>
        </w:tc>
        <w:tc>
          <w:tcPr>
            <w:tcW w:w="1260" w:type="dxa"/>
            <w:shd w:val="clear" w:color="auto" w:fill="BFBFBF"/>
            <w:vAlign w:val="center"/>
          </w:tcPr>
          <w:p w14:paraId="2E15397F" w14:textId="77777777" w:rsidR="00145C96" w:rsidRPr="008E2E57" w:rsidRDefault="00145C96" w:rsidP="00B41DFD">
            <w:pPr>
              <w:jc w:val="center"/>
              <w:rPr>
                <w:sz w:val="20"/>
              </w:rPr>
            </w:pPr>
          </w:p>
        </w:tc>
      </w:tr>
      <w:tr w:rsidR="00145C96" w:rsidRPr="00667FCC" w14:paraId="3A4F883F" w14:textId="77777777" w:rsidTr="00B41DFD">
        <w:trPr>
          <w:trHeight w:val="638"/>
          <w:jc w:val="center"/>
        </w:trPr>
        <w:tc>
          <w:tcPr>
            <w:tcW w:w="1200" w:type="dxa"/>
            <w:vAlign w:val="center"/>
          </w:tcPr>
          <w:p w14:paraId="1175EBCC" w14:textId="77777777" w:rsidR="00145C96" w:rsidRPr="00667FCC" w:rsidRDefault="00145C96" w:rsidP="00B41DFD">
            <w:pPr>
              <w:jc w:val="center"/>
              <w:rPr>
                <w:sz w:val="20"/>
              </w:rPr>
            </w:pPr>
            <w:r w:rsidRPr="00667FCC">
              <w:rPr>
                <w:sz w:val="20"/>
              </w:rPr>
              <w:t>Sponsor supplied</w:t>
            </w:r>
          </w:p>
        </w:tc>
        <w:tc>
          <w:tcPr>
            <w:tcW w:w="1590" w:type="dxa"/>
            <w:vAlign w:val="center"/>
          </w:tcPr>
          <w:p w14:paraId="73E3B3B8" w14:textId="77777777" w:rsidR="00145C96" w:rsidRPr="00667FCC" w:rsidRDefault="00145C96" w:rsidP="00B41DFD">
            <w:pPr>
              <w:jc w:val="center"/>
              <w:rPr>
                <w:sz w:val="20"/>
              </w:rPr>
            </w:pPr>
            <w:r w:rsidRPr="00667FCC">
              <w:rPr>
                <w:sz w:val="20"/>
              </w:rPr>
              <w:t>Not applicable</w:t>
            </w:r>
          </w:p>
        </w:tc>
        <w:tc>
          <w:tcPr>
            <w:tcW w:w="2160" w:type="dxa"/>
            <w:vAlign w:val="center"/>
          </w:tcPr>
          <w:p w14:paraId="0172860B" w14:textId="77777777" w:rsidR="00145C96" w:rsidRPr="00667FCC" w:rsidRDefault="00145C96" w:rsidP="00B41DFD">
            <w:pPr>
              <w:jc w:val="center"/>
              <w:rPr>
                <w:sz w:val="20"/>
              </w:rPr>
            </w:pPr>
            <w:r w:rsidRPr="00667FCC">
              <w:rPr>
                <w:sz w:val="20"/>
              </w:rPr>
              <w:t>Not applicable</w:t>
            </w:r>
          </w:p>
        </w:tc>
        <w:tc>
          <w:tcPr>
            <w:tcW w:w="1152" w:type="dxa"/>
            <w:vAlign w:val="center"/>
          </w:tcPr>
          <w:p w14:paraId="218D1290" w14:textId="77777777" w:rsidR="00145C96" w:rsidRPr="00667FCC" w:rsidRDefault="00145C96" w:rsidP="00B41DFD">
            <w:pPr>
              <w:jc w:val="center"/>
              <w:rPr>
                <w:sz w:val="20"/>
              </w:rPr>
            </w:pPr>
            <w:r w:rsidRPr="00667FCC">
              <w:rPr>
                <w:sz w:val="20"/>
              </w:rPr>
              <w:t>To be determined</w:t>
            </w:r>
          </w:p>
        </w:tc>
        <w:tc>
          <w:tcPr>
            <w:tcW w:w="2088" w:type="dxa"/>
            <w:vAlign w:val="center"/>
          </w:tcPr>
          <w:p w14:paraId="3C0DEB7E" w14:textId="77777777" w:rsidR="00145C96" w:rsidRPr="00667FCC" w:rsidRDefault="00145C96" w:rsidP="00B41DFD">
            <w:pPr>
              <w:jc w:val="center"/>
              <w:rPr>
                <w:sz w:val="20"/>
              </w:rPr>
            </w:pPr>
            <w:r w:rsidRPr="00667FCC">
              <w:rPr>
                <w:sz w:val="20"/>
              </w:rPr>
              <w:t>To be determined</w:t>
            </w:r>
          </w:p>
        </w:tc>
        <w:tc>
          <w:tcPr>
            <w:tcW w:w="1710" w:type="dxa"/>
            <w:vAlign w:val="center"/>
          </w:tcPr>
          <w:p w14:paraId="7D100332" w14:textId="77777777" w:rsidR="00145C96" w:rsidRPr="00667FCC" w:rsidRDefault="00145C96" w:rsidP="00B41DFD">
            <w:pPr>
              <w:jc w:val="center"/>
              <w:rPr>
                <w:sz w:val="20"/>
              </w:rPr>
            </w:pPr>
            <w:r w:rsidRPr="00667FCC">
              <w:rPr>
                <w:sz w:val="20"/>
              </w:rPr>
              <w:t>Not applicable</w:t>
            </w:r>
          </w:p>
        </w:tc>
        <w:tc>
          <w:tcPr>
            <w:tcW w:w="1260" w:type="dxa"/>
            <w:vAlign w:val="center"/>
          </w:tcPr>
          <w:p w14:paraId="6A578328" w14:textId="77777777" w:rsidR="00145C96" w:rsidRPr="00667FCC" w:rsidRDefault="00145C96" w:rsidP="00B41DFD">
            <w:pPr>
              <w:jc w:val="center"/>
              <w:rPr>
                <w:sz w:val="20"/>
              </w:rPr>
            </w:pPr>
            <w:r w:rsidRPr="00667FCC">
              <w:rPr>
                <w:sz w:val="20"/>
              </w:rPr>
              <w:t>Sponsor supplied</w:t>
            </w:r>
          </w:p>
        </w:tc>
      </w:tr>
    </w:tbl>
    <w:p w14:paraId="182AB640" w14:textId="77777777" w:rsidR="00145C96" w:rsidRDefault="00145C96" w:rsidP="00145C96">
      <w:pPr>
        <w:pStyle w:val="Level2"/>
        <w:numPr>
          <w:ilvl w:val="0"/>
          <w:numId w:val="0"/>
        </w:numPr>
      </w:pPr>
    </w:p>
    <w:p w14:paraId="399E752A" w14:textId="77777777" w:rsidR="00145C96" w:rsidRDefault="00145C96" w:rsidP="00145C96">
      <w:pPr>
        <w:pStyle w:val="Level2"/>
        <w:numPr>
          <w:ilvl w:val="0"/>
          <w:numId w:val="0"/>
        </w:numPr>
        <w:jc w:val="both"/>
      </w:pPr>
    </w:p>
    <w:p w14:paraId="0F01A3C7" w14:textId="77777777" w:rsidR="00145C96" w:rsidRDefault="00145C96" w:rsidP="00145C96">
      <w:pPr>
        <w:pStyle w:val="Level2"/>
        <w:numPr>
          <w:ilvl w:val="0"/>
          <w:numId w:val="0"/>
        </w:numPr>
        <w:ind w:left="1440" w:hanging="720"/>
        <w:jc w:val="center"/>
        <w:rPr>
          <w:b/>
          <w:bCs/>
        </w:rPr>
      </w:pPr>
      <w:r>
        <w:rPr>
          <w:noProof/>
        </w:rPr>
        <w:drawing>
          <wp:anchor distT="0" distB="0" distL="114300" distR="114300" simplePos="0" relativeHeight="251659264" behindDoc="0" locked="0" layoutInCell="1" allowOverlap="1" wp14:anchorId="17564BCE" wp14:editId="64A6E3AB">
            <wp:simplePos x="0" y="0"/>
            <wp:positionH relativeFrom="column">
              <wp:posOffset>-47625</wp:posOffset>
            </wp:positionH>
            <wp:positionV relativeFrom="paragraph">
              <wp:posOffset>607060</wp:posOffset>
            </wp:positionV>
            <wp:extent cx="6391275" cy="4362450"/>
            <wp:effectExtent l="0" t="0" r="0" b="0"/>
            <wp:wrapSquare wrapText="bothSides"/>
            <wp:docPr id="5" name="Picture 2"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Appendix 2: </w:t>
      </w:r>
      <w:r w:rsidRPr="00AF61FD">
        <w:rPr>
          <w:b/>
          <w:bCs/>
        </w:rPr>
        <w:t>Procedure for early harvest of supernatant from positive control cultures</w:t>
      </w:r>
    </w:p>
    <w:p w14:paraId="4CF4C2C3" w14:textId="77777777" w:rsidR="00145C96" w:rsidRDefault="00145C96" w:rsidP="00145C96">
      <w:pPr>
        <w:pStyle w:val="Level2"/>
        <w:numPr>
          <w:ilvl w:val="0"/>
          <w:numId w:val="0"/>
        </w:numPr>
        <w:jc w:val="both"/>
      </w:pPr>
    </w:p>
    <w:p w14:paraId="64E098E4" w14:textId="77777777" w:rsidR="00881004" w:rsidRPr="00881004" w:rsidRDefault="00881004" w:rsidP="00145C96">
      <w:pPr>
        <w:pStyle w:val="Level2"/>
        <w:numPr>
          <w:ilvl w:val="0"/>
          <w:numId w:val="0"/>
        </w:numPr>
        <w:ind w:left="1440" w:hanging="720"/>
        <w:jc w:val="center"/>
        <w:rPr>
          <w:b/>
          <w:i/>
          <w:sz w:val="28"/>
          <w:szCs w:val="28"/>
        </w:rPr>
      </w:pPr>
    </w:p>
    <w:sectPr w:rsidR="00881004" w:rsidRPr="00881004" w:rsidSect="00067396">
      <w:headerReference w:type="default" r:id="rId9"/>
      <w:footerReference w:type="even" r:id="rId10"/>
      <w:footerReference w:type="default" r:id="rId11"/>
      <w:headerReference w:type="first" r:id="rId12"/>
      <w:footerReference w:type="first" r:id="rId13"/>
      <w:pgSz w:w="12240" w:h="15840" w:code="1"/>
      <w:pgMar w:top="540" w:right="900" w:bottom="1440" w:left="851" w:header="51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946D" w14:textId="77777777" w:rsidR="004F7AE8" w:rsidRDefault="004F7AE8">
      <w:r>
        <w:separator/>
      </w:r>
    </w:p>
  </w:endnote>
  <w:endnote w:type="continuationSeparator" w:id="0">
    <w:p w14:paraId="4B2843DF" w14:textId="77777777" w:rsidR="004F7AE8" w:rsidRDefault="004F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B62B" w14:textId="77777777" w:rsidR="001F7B88" w:rsidRDefault="001F7B88">
    <w:pPr>
      <w:framePr w:wrap="around" w:vAnchor="text" w:hAnchor="margin" w:xAlign="right" w:y="1"/>
    </w:pPr>
    <w:r>
      <w:fldChar w:fldCharType="begin"/>
    </w:r>
    <w:r>
      <w:instrText xml:space="preserve">PAGE  </w:instrText>
    </w:r>
    <w:r>
      <w:fldChar w:fldCharType="separate"/>
    </w:r>
    <w:r>
      <w:rPr>
        <w:noProof/>
      </w:rPr>
      <w:t>2</w:t>
    </w:r>
    <w:r>
      <w:fldChar w:fldCharType="end"/>
    </w:r>
  </w:p>
  <w:p w14:paraId="5E4284F5" w14:textId="77777777" w:rsidR="001F7B88" w:rsidRDefault="001F7B8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4665" w14:textId="77777777" w:rsidR="001F7B88" w:rsidRDefault="00145C96">
    <w:pPr>
      <w:tabs>
        <w:tab w:val="left" w:pos="10350"/>
      </w:tabs>
      <w:jc w:val="right"/>
      <w:rPr>
        <w:b/>
        <w:sz w:val="32"/>
      </w:rPr>
    </w:pPr>
    <w:r>
      <w:rPr>
        <w:noProof/>
      </w:rPr>
      <w:drawing>
        <wp:inline distT="0" distB="0" distL="0" distR="0" wp14:anchorId="0AD90358" wp14:editId="4261F1FA">
          <wp:extent cx="6315075"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37511" w14:textId="77777777" w:rsidR="001F7B88" w:rsidRDefault="00145C96" w:rsidP="00D83736">
    <w:pPr>
      <w:pStyle w:val="Footer"/>
      <w:rPr>
        <w:b/>
        <w:sz w:val="32"/>
      </w:rPr>
    </w:pPr>
    <w:r>
      <w:rPr>
        <w:noProof/>
      </w:rPr>
      <w:drawing>
        <wp:inline distT="0" distB="0" distL="0" distR="0" wp14:anchorId="7D06C8E9" wp14:editId="08569313">
          <wp:extent cx="6315075" cy="5810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0DDE1" w14:textId="77777777" w:rsidR="004F7AE8" w:rsidRDefault="004F7AE8">
      <w:r>
        <w:separator/>
      </w:r>
    </w:p>
  </w:footnote>
  <w:footnote w:type="continuationSeparator" w:id="0">
    <w:p w14:paraId="2E40169D" w14:textId="77777777" w:rsidR="004F7AE8" w:rsidRDefault="004F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39AC" w14:textId="77777777" w:rsidR="001F7B88" w:rsidRDefault="00145C96" w:rsidP="001623B1">
    <w:pPr>
      <w:tabs>
        <w:tab w:val="left" w:pos="7335"/>
      </w:tabs>
      <w:ind w:left="-426" w:firstLine="426"/>
    </w:pPr>
    <w:r>
      <w:rPr>
        <w:noProof/>
      </w:rPr>
      <w:drawing>
        <wp:inline distT="0" distB="0" distL="0" distR="0" wp14:anchorId="35BCE7A5" wp14:editId="2B0F73C4">
          <wp:extent cx="6372225"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2225" cy="10096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A288" w14:textId="77777777" w:rsidR="001623B1" w:rsidRDefault="00145C96" w:rsidP="00067396">
    <w:pPr>
      <w:pStyle w:val="Header"/>
      <w:ind w:left="-630"/>
      <w:jc w:val="center"/>
    </w:pPr>
    <w:r>
      <w:rPr>
        <w:noProof/>
      </w:rPr>
      <w:drawing>
        <wp:inline distT="0" distB="0" distL="0" distR="0" wp14:anchorId="428CE7B3" wp14:editId="32A19CBD">
          <wp:extent cx="7419975" cy="100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9975" cy="1009650"/>
                  </a:xfrm>
                  <a:prstGeom prst="rect">
                    <a:avLst/>
                  </a:prstGeom>
                  <a:noFill/>
                  <a:ln>
                    <a:noFill/>
                  </a:ln>
                </pic:spPr>
              </pic:pic>
            </a:graphicData>
          </a:graphic>
        </wp:inline>
      </w:drawing>
    </w:r>
  </w:p>
  <w:p w14:paraId="551B09C8" w14:textId="77777777" w:rsidR="001F7B88" w:rsidRDefault="001F7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24128"/>
    <w:multiLevelType w:val="hybridMultilevel"/>
    <w:tmpl w:val="94B8DAD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3D01635"/>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FF2030F"/>
    <w:multiLevelType w:val="multilevel"/>
    <w:tmpl w:val="C3AAF326"/>
    <w:lvl w:ilvl="0">
      <w:start w:val="1"/>
      <w:numFmt w:val="decimal"/>
      <w:pStyle w:val="HEADINGSOPs"/>
      <w:lvlText w:val="%1.0"/>
      <w:lvlJc w:val="left"/>
      <w:pPr>
        <w:tabs>
          <w:tab w:val="num" w:pos="1080"/>
        </w:tabs>
        <w:ind w:left="1080" w:hanging="720"/>
      </w:pPr>
      <w:rPr>
        <w:rFonts w:ascii="CG Times" w:hAnsi="CG Times" w:hint="default"/>
        <w:b/>
        <w:i w:val="0"/>
        <w:sz w:val="24"/>
        <w:u w:val="none"/>
      </w:rPr>
    </w:lvl>
    <w:lvl w:ilvl="1">
      <w:start w:val="1"/>
      <w:numFmt w:val="decimal"/>
      <w:pStyle w:val="Level2"/>
      <w:lvlText w:val="%1.%2"/>
      <w:lvlJc w:val="left"/>
      <w:pPr>
        <w:tabs>
          <w:tab w:val="num" w:pos="1440"/>
        </w:tabs>
        <w:ind w:left="1440" w:hanging="720"/>
      </w:pPr>
      <w:rPr>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3240"/>
        </w:tabs>
        <w:ind w:left="3240" w:hanging="1080"/>
      </w:pPr>
      <w:rPr>
        <w:rFonts w:hint="default"/>
      </w:rPr>
    </w:lvl>
    <w:lvl w:ilvl="4">
      <w:start w:val="1"/>
      <w:numFmt w:val="bullet"/>
      <w:pStyle w:val="Level5"/>
      <w:lvlText w:val=""/>
      <w:lvlJc w:val="left"/>
      <w:pPr>
        <w:tabs>
          <w:tab w:val="num" w:pos="3600"/>
        </w:tabs>
        <w:ind w:left="3600" w:hanging="360"/>
      </w:pPr>
      <w:rPr>
        <w:rFonts w:ascii="Symbol" w:hAnsi="Symbol" w:hint="default"/>
      </w:rPr>
    </w:lvl>
    <w:lvl w:ilvl="5">
      <w:start w:val="1"/>
      <w:numFmt w:val="bullet"/>
      <w:pStyle w:val="Level6"/>
      <w:lvlText w:val=""/>
      <w:lvlJc w:val="left"/>
      <w:pPr>
        <w:tabs>
          <w:tab w:val="num" w:pos="3960"/>
        </w:tabs>
        <w:ind w:left="3960" w:hanging="360"/>
      </w:pPr>
      <w:rPr>
        <w:rFonts w:ascii="Symbol" w:hAnsi="Symbol"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632C6C31"/>
    <w:multiLevelType w:val="hybridMultilevel"/>
    <w:tmpl w:val="B3C07D3E"/>
    <w:lvl w:ilvl="0" w:tplc="FFFFFFFF">
      <w:start w:val="1"/>
      <w:numFmt w:val="bullet"/>
      <w:lvlText w:val=""/>
      <w:lvlJc w:val="left"/>
      <w:pPr>
        <w:tabs>
          <w:tab w:val="num" w:pos="2238"/>
        </w:tabs>
        <w:ind w:left="2238" w:hanging="360"/>
      </w:pPr>
      <w:rPr>
        <w:rFonts w:ascii="Symbol" w:hAnsi="Symbol" w:hint="default"/>
      </w:rPr>
    </w:lvl>
    <w:lvl w:ilvl="1" w:tplc="FFFFFFFF">
      <w:start w:val="1"/>
      <w:numFmt w:val="decimal"/>
      <w:lvlText w:val="%2."/>
      <w:lvlJc w:val="left"/>
      <w:pPr>
        <w:tabs>
          <w:tab w:val="num" w:pos="1518"/>
        </w:tabs>
        <w:ind w:left="1518" w:hanging="360"/>
      </w:pPr>
    </w:lvl>
    <w:lvl w:ilvl="2" w:tplc="FFFFFFFF">
      <w:start w:val="1"/>
      <w:numFmt w:val="decimal"/>
      <w:lvlText w:val="%3."/>
      <w:lvlJc w:val="left"/>
      <w:pPr>
        <w:tabs>
          <w:tab w:val="num" w:pos="2238"/>
        </w:tabs>
        <w:ind w:left="2238" w:hanging="360"/>
      </w:pPr>
    </w:lvl>
    <w:lvl w:ilvl="3" w:tplc="FFFFFFFF">
      <w:start w:val="1"/>
      <w:numFmt w:val="decimal"/>
      <w:lvlText w:val="%4."/>
      <w:lvlJc w:val="left"/>
      <w:pPr>
        <w:tabs>
          <w:tab w:val="num" w:pos="2958"/>
        </w:tabs>
        <w:ind w:left="2958" w:hanging="360"/>
      </w:pPr>
    </w:lvl>
    <w:lvl w:ilvl="4" w:tplc="FFFFFFFF">
      <w:start w:val="1"/>
      <w:numFmt w:val="decimal"/>
      <w:lvlText w:val="%5."/>
      <w:lvlJc w:val="left"/>
      <w:pPr>
        <w:tabs>
          <w:tab w:val="num" w:pos="3678"/>
        </w:tabs>
        <w:ind w:left="3678" w:hanging="360"/>
      </w:pPr>
    </w:lvl>
    <w:lvl w:ilvl="5" w:tplc="FFFFFFFF">
      <w:start w:val="1"/>
      <w:numFmt w:val="decimal"/>
      <w:lvlText w:val="%6."/>
      <w:lvlJc w:val="left"/>
      <w:pPr>
        <w:tabs>
          <w:tab w:val="num" w:pos="4398"/>
        </w:tabs>
        <w:ind w:left="4398" w:hanging="360"/>
      </w:pPr>
    </w:lvl>
    <w:lvl w:ilvl="6" w:tplc="FFFFFFFF">
      <w:start w:val="1"/>
      <w:numFmt w:val="decimal"/>
      <w:lvlText w:val="%7."/>
      <w:lvlJc w:val="left"/>
      <w:pPr>
        <w:tabs>
          <w:tab w:val="num" w:pos="5118"/>
        </w:tabs>
        <w:ind w:left="5118" w:hanging="360"/>
      </w:pPr>
    </w:lvl>
    <w:lvl w:ilvl="7" w:tplc="FFFFFFFF">
      <w:start w:val="1"/>
      <w:numFmt w:val="decimal"/>
      <w:lvlText w:val="%8."/>
      <w:lvlJc w:val="left"/>
      <w:pPr>
        <w:tabs>
          <w:tab w:val="num" w:pos="5838"/>
        </w:tabs>
        <w:ind w:left="5838" w:hanging="360"/>
      </w:pPr>
    </w:lvl>
    <w:lvl w:ilvl="8" w:tplc="FFFFFFFF">
      <w:start w:val="1"/>
      <w:numFmt w:val="decimal"/>
      <w:lvlText w:val="%9."/>
      <w:lvlJc w:val="left"/>
      <w:pPr>
        <w:tabs>
          <w:tab w:val="num" w:pos="6558"/>
        </w:tabs>
        <w:ind w:left="6558" w:hanging="360"/>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2289">
      <o:colormru v:ext="edit" colors="#ddd,#eaeaea,#f8f8f8"/>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B3"/>
    <w:rsid w:val="00000760"/>
    <w:rsid w:val="000211D8"/>
    <w:rsid w:val="0003291B"/>
    <w:rsid w:val="00067396"/>
    <w:rsid w:val="0007370F"/>
    <w:rsid w:val="000B1DC7"/>
    <w:rsid w:val="000B2A4B"/>
    <w:rsid w:val="000C6303"/>
    <w:rsid w:val="000D147C"/>
    <w:rsid w:val="000D20CF"/>
    <w:rsid w:val="000F61AE"/>
    <w:rsid w:val="000F711E"/>
    <w:rsid w:val="0010278E"/>
    <w:rsid w:val="00114EE9"/>
    <w:rsid w:val="001267C9"/>
    <w:rsid w:val="00126AF9"/>
    <w:rsid w:val="00145C96"/>
    <w:rsid w:val="001550C0"/>
    <w:rsid w:val="001623B1"/>
    <w:rsid w:val="00170B9E"/>
    <w:rsid w:val="00185068"/>
    <w:rsid w:val="001C6326"/>
    <w:rsid w:val="001D1385"/>
    <w:rsid w:val="001D5E49"/>
    <w:rsid w:val="001E55D0"/>
    <w:rsid w:val="001F3A6E"/>
    <w:rsid w:val="001F568A"/>
    <w:rsid w:val="001F7B88"/>
    <w:rsid w:val="00214867"/>
    <w:rsid w:val="00224035"/>
    <w:rsid w:val="00245CCB"/>
    <w:rsid w:val="00250F95"/>
    <w:rsid w:val="00260BAF"/>
    <w:rsid w:val="00267138"/>
    <w:rsid w:val="0027637E"/>
    <w:rsid w:val="00296771"/>
    <w:rsid w:val="002A6554"/>
    <w:rsid w:val="002A7473"/>
    <w:rsid w:val="002D4B21"/>
    <w:rsid w:val="002D6EA5"/>
    <w:rsid w:val="002E1D9A"/>
    <w:rsid w:val="002F428C"/>
    <w:rsid w:val="002F6B7B"/>
    <w:rsid w:val="003054CA"/>
    <w:rsid w:val="00327E5C"/>
    <w:rsid w:val="00335150"/>
    <w:rsid w:val="00335A6B"/>
    <w:rsid w:val="003407FB"/>
    <w:rsid w:val="00340B12"/>
    <w:rsid w:val="003D3A2B"/>
    <w:rsid w:val="003D6051"/>
    <w:rsid w:val="003E59C0"/>
    <w:rsid w:val="004024EE"/>
    <w:rsid w:val="00431792"/>
    <w:rsid w:val="00434C63"/>
    <w:rsid w:val="00436C9C"/>
    <w:rsid w:val="00437BEF"/>
    <w:rsid w:val="00470506"/>
    <w:rsid w:val="00471F09"/>
    <w:rsid w:val="004C3CBE"/>
    <w:rsid w:val="004D3EE9"/>
    <w:rsid w:val="004F7AE8"/>
    <w:rsid w:val="00502F9E"/>
    <w:rsid w:val="0051148C"/>
    <w:rsid w:val="00515C0D"/>
    <w:rsid w:val="005277E2"/>
    <w:rsid w:val="00553FD9"/>
    <w:rsid w:val="005640A9"/>
    <w:rsid w:val="00576C05"/>
    <w:rsid w:val="00595E43"/>
    <w:rsid w:val="005E5D2D"/>
    <w:rsid w:val="005E6137"/>
    <w:rsid w:val="00605DA4"/>
    <w:rsid w:val="00640802"/>
    <w:rsid w:val="006418E3"/>
    <w:rsid w:val="00641B7E"/>
    <w:rsid w:val="0065021B"/>
    <w:rsid w:val="00650C28"/>
    <w:rsid w:val="0065246F"/>
    <w:rsid w:val="00652A10"/>
    <w:rsid w:val="00653D15"/>
    <w:rsid w:val="006554C4"/>
    <w:rsid w:val="006763E5"/>
    <w:rsid w:val="006A36D6"/>
    <w:rsid w:val="006D0180"/>
    <w:rsid w:val="006D412C"/>
    <w:rsid w:val="006E0BE6"/>
    <w:rsid w:val="0070778A"/>
    <w:rsid w:val="00722746"/>
    <w:rsid w:val="0072427A"/>
    <w:rsid w:val="00734A6C"/>
    <w:rsid w:val="007531CD"/>
    <w:rsid w:val="00772736"/>
    <w:rsid w:val="007744AF"/>
    <w:rsid w:val="007812E3"/>
    <w:rsid w:val="00787FA1"/>
    <w:rsid w:val="0079724C"/>
    <w:rsid w:val="007D5B50"/>
    <w:rsid w:val="0086253C"/>
    <w:rsid w:val="00865C71"/>
    <w:rsid w:val="00881004"/>
    <w:rsid w:val="00881BE5"/>
    <w:rsid w:val="00883893"/>
    <w:rsid w:val="00895ED5"/>
    <w:rsid w:val="00896462"/>
    <w:rsid w:val="00897782"/>
    <w:rsid w:val="008A1039"/>
    <w:rsid w:val="008A7F41"/>
    <w:rsid w:val="008B1D4B"/>
    <w:rsid w:val="008F5BFD"/>
    <w:rsid w:val="009038BE"/>
    <w:rsid w:val="00916A3E"/>
    <w:rsid w:val="00945C0A"/>
    <w:rsid w:val="00957199"/>
    <w:rsid w:val="00962B90"/>
    <w:rsid w:val="00992F03"/>
    <w:rsid w:val="009936FC"/>
    <w:rsid w:val="00993D08"/>
    <w:rsid w:val="009979E6"/>
    <w:rsid w:val="009A58F9"/>
    <w:rsid w:val="009A62D9"/>
    <w:rsid w:val="009C00F2"/>
    <w:rsid w:val="009C609B"/>
    <w:rsid w:val="009C7E7B"/>
    <w:rsid w:val="009E1A1D"/>
    <w:rsid w:val="009E4178"/>
    <w:rsid w:val="009E4201"/>
    <w:rsid w:val="00A15F22"/>
    <w:rsid w:val="00A23708"/>
    <w:rsid w:val="00A2513B"/>
    <w:rsid w:val="00A570E6"/>
    <w:rsid w:val="00A74224"/>
    <w:rsid w:val="00A76C66"/>
    <w:rsid w:val="00A83B4E"/>
    <w:rsid w:val="00A97776"/>
    <w:rsid w:val="00AA2EE7"/>
    <w:rsid w:val="00AC5ED3"/>
    <w:rsid w:val="00AC6E7D"/>
    <w:rsid w:val="00B02E21"/>
    <w:rsid w:val="00B0591B"/>
    <w:rsid w:val="00B146C2"/>
    <w:rsid w:val="00B14DE2"/>
    <w:rsid w:val="00B2429B"/>
    <w:rsid w:val="00B2612F"/>
    <w:rsid w:val="00B37D61"/>
    <w:rsid w:val="00B4412B"/>
    <w:rsid w:val="00B468DC"/>
    <w:rsid w:val="00B53966"/>
    <w:rsid w:val="00B91F87"/>
    <w:rsid w:val="00BA0571"/>
    <w:rsid w:val="00BA1726"/>
    <w:rsid w:val="00C3123B"/>
    <w:rsid w:val="00C324C6"/>
    <w:rsid w:val="00C517BB"/>
    <w:rsid w:val="00C70918"/>
    <w:rsid w:val="00C77996"/>
    <w:rsid w:val="00C95C20"/>
    <w:rsid w:val="00C97684"/>
    <w:rsid w:val="00CA6AEE"/>
    <w:rsid w:val="00CB037E"/>
    <w:rsid w:val="00CC0642"/>
    <w:rsid w:val="00CE0065"/>
    <w:rsid w:val="00CE361B"/>
    <w:rsid w:val="00D32B83"/>
    <w:rsid w:val="00D34F6E"/>
    <w:rsid w:val="00D83736"/>
    <w:rsid w:val="00D8750B"/>
    <w:rsid w:val="00D97F38"/>
    <w:rsid w:val="00DB442B"/>
    <w:rsid w:val="00DC2222"/>
    <w:rsid w:val="00DD0622"/>
    <w:rsid w:val="00DF31FF"/>
    <w:rsid w:val="00DF62C7"/>
    <w:rsid w:val="00E116B3"/>
    <w:rsid w:val="00E20D6C"/>
    <w:rsid w:val="00E23518"/>
    <w:rsid w:val="00E2792E"/>
    <w:rsid w:val="00E347DC"/>
    <w:rsid w:val="00E43628"/>
    <w:rsid w:val="00E66FA0"/>
    <w:rsid w:val="00E74DC5"/>
    <w:rsid w:val="00E95D3F"/>
    <w:rsid w:val="00EA0CF5"/>
    <w:rsid w:val="00EB3A1A"/>
    <w:rsid w:val="00ED7208"/>
    <w:rsid w:val="00EE1CE0"/>
    <w:rsid w:val="00F84285"/>
    <w:rsid w:val="00F863EF"/>
    <w:rsid w:val="00F935FB"/>
    <w:rsid w:val="00FA126C"/>
    <w:rsid w:val="00FA3FC3"/>
    <w:rsid w:val="00FB7F5D"/>
    <w:rsid w:val="00FC08D0"/>
    <w:rsid w:val="00FC4E2A"/>
    <w:rsid w:val="00FC62AB"/>
    <w:rsid w:val="00FD133B"/>
    <w:rsid w:val="00FF61BF"/>
    <w:rsid w:val="00FF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2289">
      <o:colormru v:ext="edit" colors="#ddd,#eaeaea,#f8f8f8"/>
    </o:shapedefaults>
    <o:shapelayout v:ext="edit">
      <o:idmap v:ext="edit" data="1"/>
    </o:shapelayout>
  </w:shapeDefaults>
  <w:decimalSymbol w:val="."/>
  <w:listSeparator w:val=","/>
  <w14:docId w14:val="63F80BAA"/>
  <w15:chartTrackingRefBased/>
  <w15:docId w15:val="{5B8C79A7-85BB-4550-9193-132EF62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zh-TW"/>
    </w:rPr>
  </w:style>
  <w:style w:type="paragraph" w:styleId="Heading1">
    <w:name w:val="heading 1"/>
    <w:basedOn w:val="Heading2"/>
    <w:next w:val="Normal"/>
    <w:qFormat/>
    <w:pPr>
      <w:jc w:val="center"/>
      <w:outlineLvl w:val="0"/>
    </w:pPr>
    <w:rPr>
      <w:b/>
      <w:i w:val="0"/>
      <w:sz w:val="24"/>
      <w:u w:val="single"/>
    </w:rPr>
  </w:style>
  <w:style w:type="paragraph" w:styleId="Heading2">
    <w:name w:val="heading 2"/>
    <w:basedOn w:val="Normal"/>
    <w:next w:val="Normal"/>
    <w:qFormat/>
    <w:pPr>
      <w:keepNext/>
      <w:outlineLvl w:val="1"/>
    </w:pPr>
    <w:rPr>
      <w:i/>
      <w:sz w:val="14"/>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center" w:pos="6480"/>
      </w:tabs>
      <w:suppressAutoHyphens/>
      <w:jc w:val="center"/>
      <w:outlineLvl w:val="4"/>
    </w:pPr>
    <w:rPr>
      <w:rFonts w:ascii="CG Times" w:hAnsi="CG 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OPs">
    <w:name w:val="HEADING SOPs"/>
    <w:basedOn w:val="Heading1"/>
    <w:next w:val="Level2"/>
    <w:pPr>
      <w:numPr>
        <w:numId w:val="1"/>
      </w:numPr>
      <w:tabs>
        <w:tab w:val="clear" w:pos="1080"/>
        <w:tab w:val="num" w:pos="720"/>
      </w:tabs>
      <w:spacing w:before="240" w:after="240"/>
      <w:ind w:left="720"/>
      <w:jc w:val="left"/>
    </w:pPr>
    <w:rPr>
      <w:caps/>
    </w:rPr>
  </w:style>
  <w:style w:type="paragraph" w:styleId="Header">
    <w:name w:val="header"/>
    <w:basedOn w:val="Normal"/>
    <w:link w:val="Head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Level2">
    <w:name w:val="Level 2"/>
    <w:basedOn w:val="Heading1"/>
    <w:pPr>
      <w:keepNext w:val="0"/>
      <w:numPr>
        <w:ilvl w:val="1"/>
        <w:numId w:val="1"/>
      </w:numPr>
      <w:spacing w:after="240"/>
      <w:jc w:val="left"/>
      <w:outlineLvl w:val="1"/>
    </w:pPr>
    <w:rPr>
      <w:b w:val="0"/>
      <w:u w:val="none"/>
    </w:rPr>
  </w:style>
  <w:style w:type="paragraph" w:customStyle="1" w:styleId="Level3">
    <w:name w:val="Level 3"/>
    <w:basedOn w:val="Level2"/>
    <w:pPr>
      <w:numPr>
        <w:ilvl w:val="2"/>
      </w:numPr>
      <w:outlineLvl w:val="2"/>
    </w:pPr>
  </w:style>
  <w:style w:type="paragraph" w:customStyle="1" w:styleId="Level4">
    <w:name w:val="Level 4"/>
    <w:basedOn w:val="Level3"/>
    <w:pPr>
      <w:numPr>
        <w:ilvl w:val="3"/>
      </w:numPr>
      <w:outlineLvl w:val="3"/>
    </w:pPr>
  </w:style>
  <w:style w:type="paragraph" w:customStyle="1" w:styleId="Level5">
    <w:name w:val="Level 5"/>
    <w:basedOn w:val="Level4"/>
    <w:pPr>
      <w:numPr>
        <w:ilvl w:val="4"/>
      </w:numPr>
      <w:outlineLvl w:val="4"/>
    </w:pPr>
  </w:style>
  <w:style w:type="paragraph" w:customStyle="1" w:styleId="Level6">
    <w:name w:val="Level 6"/>
    <w:basedOn w:val="Level5"/>
    <w:pPr>
      <w:numPr>
        <w:ilvl w:val="5"/>
      </w:numPr>
      <w:outlineLvl w:val="5"/>
    </w:pPr>
  </w:style>
  <w:style w:type="paragraph" w:customStyle="1" w:styleId="Style1">
    <w:name w:val="Style1"/>
    <w:basedOn w:val="HEADINGSOPs"/>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E23518"/>
    <w:rPr>
      <w:rFonts w:ascii="Tahoma" w:hAnsi="Tahoma" w:cs="Tahoma"/>
      <w:sz w:val="16"/>
      <w:szCs w:val="16"/>
    </w:rPr>
  </w:style>
  <w:style w:type="character" w:customStyle="1" w:styleId="HeaderChar">
    <w:name w:val="Header Char"/>
    <w:link w:val="Header"/>
    <w:uiPriority w:val="99"/>
    <w:rsid w:val="00170B9E"/>
    <w:rPr>
      <w:sz w:val="24"/>
      <w:lang w:eastAsia="zh-TW"/>
    </w:rPr>
  </w:style>
  <w:style w:type="paragraph" w:styleId="Footer">
    <w:name w:val="footer"/>
    <w:basedOn w:val="Normal"/>
    <w:link w:val="FooterChar"/>
    <w:uiPriority w:val="99"/>
    <w:unhideWhenUsed/>
    <w:rsid w:val="00881004"/>
    <w:pPr>
      <w:tabs>
        <w:tab w:val="center" w:pos="4320"/>
        <w:tab w:val="right" w:pos="8640"/>
      </w:tabs>
      <w:spacing w:after="200" w:line="276" w:lineRule="auto"/>
    </w:pPr>
    <w:rPr>
      <w:rFonts w:ascii="Calibri" w:hAnsi="Calibri"/>
      <w:sz w:val="22"/>
      <w:szCs w:val="22"/>
      <w:lang w:eastAsia="en-US"/>
    </w:rPr>
  </w:style>
  <w:style w:type="character" w:customStyle="1" w:styleId="FooterChar">
    <w:name w:val="Footer Char"/>
    <w:link w:val="Footer"/>
    <w:uiPriority w:val="99"/>
    <w:rsid w:val="00881004"/>
    <w:rPr>
      <w:rFonts w:ascii="Calibri" w:eastAsia="Times New Roman" w:hAnsi="Calibri" w:cs="Times New Roman"/>
      <w:sz w:val="22"/>
      <w:szCs w:val="22"/>
    </w:rPr>
  </w:style>
  <w:style w:type="table" w:styleId="TableGrid">
    <w:name w:val="Table Grid"/>
    <w:basedOn w:val="TableNormal"/>
    <w:rsid w:val="00AA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
    <w:name w:val="ft"/>
    <w:basedOn w:val="DefaultParagraphFont"/>
    <w:rsid w:val="0014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DAD-CA12-444D-886E-B82D0D4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lpstr>
    </vt:vector>
  </TitlesOfParts>
  <Company>MA Bioservices</Company>
  <LinksUpToDate>false</LinksUpToDate>
  <CharactersWithSpaces>26300</CharactersWithSpaces>
  <SharedDoc>false</SharedDoc>
  <HyperlinkBase>\\hq2ks03\vol1\Bio\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Keith deSales Davis, Sr.</dc:creator>
  <cp:keywords/>
  <cp:lastModifiedBy>Cohen, Hannah S</cp:lastModifiedBy>
  <cp:revision>2</cp:revision>
  <cp:lastPrinted>2017-11-02T09:21:00Z</cp:lastPrinted>
  <dcterms:created xsi:type="dcterms:W3CDTF">2020-09-30T14:37:00Z</dcterms:created>
  <dcterms:modified xsi:type="dcterms:W3CDTF">2020-09-30T14:37:00Z</dcterms:modified>
</cp:coreProperties>
</file>