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F76" w:rsidRDefault="00A75F76" w:rsidP="009719CC">
      <w:pPr>
        <w:spacing w:before="100" w:beforeAutospacing="1" w:after="100" w:afterAutospacing="1"/>
        <w:ind w:rightChars="-88" w:right="-194"/>
      </w:pPr>
    </w:p>
    <w:p w:rsidR="00D02E2A" w:rsidRDefault="00D02E2A" w:rsidP="009719CC">
      <w:pPr>
        <w:spacing w:before="100" w:beforeAutospacing="1" w:after="100" w:afterAutospacing="1"/>
        <w:ind w:rightChars="-88" w:right="-194"/>
      </w:pPr>
    </w:p>
    <w:p w:rsidR="00A75F76" w:rsidRPr="00D02E2A" w:rsidRDefault="00D02E2A" w:rsidP="00D02E2A">
      <w:pPr>
        <w:jc w:val="center"/>
      </w:pPr>
      <w:r>
        <w:rPr>
          <w:noProof/>
        </w:rPr>
        <w:drawing>
          <wp:inline distT="0" distB="0" distL="0" distR="0" wp14:anchorId="7894B63D" wp14:editId="7C20388B">
            <wp:extent cx="1819275" cy="564515"/>
            <wp:effectExtent l="0" t="0" r="0" b="0"/>
            <wp:docPr id="5" name="图片 1" descr="{)I0UP_AGZAVGB$Y157CHT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{)I0UP_AGZAVGB$Y157CHTP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B262C65" wp14:editId="0282214C">
            <wp:extent cx="2821305" cy="603250"/>
            <wp:effectExtent l="0" t="0" r="0" b="0"/>
            <wp:docPr id="7" name="图片 2" descr="MK51GS(]}5@JJ2V%09O$}_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MK51GS(]}5@JJ2V%09O$}_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76" w:rsidRDefault="00A75F76" w:rsidP="009719CC">
      <w:pPr>
        <w:spacing w:before="100" w:beforeAutospacing="1" w:after="100" w:afterAutospacing="1"/>
        <w:ind w:rightChars="-88" w:right="-194"/>
        <w:jc w:val="center"/>
      </w:pPr>
    </w:p>
    <w:p w:rsidR="00A75F76" w:rsidRDefault="00A75F76" w:rsidP="009719CC">
      <w:pPr>
        <w:spacing w:before="100" w:beforeAutospacing="1" w:after="100" w:afterAutospacing="1"/>
        <w:ind w:rightChars="-88" w:right="-194"/>
      </w:pPr>
    </w:p>
    <w:p w:rsidR="00F33292" w:rsidRDefault="00F33292" w:rsidP="00F33292">
      <w:pPr>
        <w:spacing w:before="100" w:beforeAutospacing="1" w:after="100" w:afterAutospacing="1"/>
        <w:ind w:rightChars="-24" w:right="-53"/>
        <w:jc w:val="center"/>
        <w:rPr>
          <w:rFonts w:ascii="Times New Roman"/>
          <w:b/>
          <w:sz w:val="52"/>
          <w:szCs w:val="44"/>
        </w:rPr>
      </w:pPr>
      <w:r w:rsidRPr="00895FE2">
        <w:rPr>
          <w:rFonts w:ascii="Times New Roman"/>
          <w:b/>
          <w:sz w:val="52"/>
          <w:szCs w:val="44"/>
        </w:rPr>
        <w:t>202</w:t>
      </w:r>
      <w:r w:rsidR="0098745E">
        <w:rPr>
          <w:rFonts w:ascii="Times New Roman"/>
          <w:b/>
          <w:sz w:val="52"/>
          <w:szCs w:val="44"/>
          <w:lang w:val="en-US"/>
        </w:rPr>
        <w:t>2</w:t>
      </w:r>
      <w:r w:rsidRPr="00895FE2">
        <w:rPr>
          <w:rFonts w:ascii="Times New Roman"/>
          <w:b/>
          <w:sz w:val="52"/>
          <w:szCs w:val="44"/>
        </w:rPr>
        <w:t>-202</w:t>
      </w:r>
      <w:r w:rsidR="0098745E">
        <w:rPr>
          <w:rFonts w:ascii="Times New Roman"/>
          <w:b/>
          <w:sz w:val="52"/>
          <w:szCs w:val="44"/>
          <w:lang w:val="en-US"/>
        </w:rPr>
        <w:t>3</w:t>
      </w:r>
      <w:r w:rsidRPr="00895FE2">
        <w:rPr>
          <w:rFonts w:ascii="Times New Roman" w:hint="eastAsia"/>
          <w:b/>
          <w:sz w:val="52"/>
          <w:szCs w:val="44"/>
        </w:rPr>
        <w:t>学年第</w:t>
      </w:r>
      <w:r w:rsidRPr="00895FE2">
        <w:rPr>
          <w:rFonts w:ascii="Times New Roman"/>
          <w:b/>
          <w:sz w:val="52"/>
          <w:szCs w:val="44"/>
        </w:rPr>
        <w:t>2</w:t>
      </w:r>
      <w:r w:rsidRPr="00895FE2">
        <w:rPr>
          <w:rFonts w:ascii="Times New Roman" w:hint="eastAsia"/>
          <w:b/>
          <w:sz w:val="52"/>
          <w:szCs w:val="44"/>
        </w:rPr>
        <w:t>学期</w:t>
      </w:r>
    </w:p>
    <w:p w:rsidR="0064657F" w:rsidRDefault="00C40953" w:rsidP="0064657F">
      <w:pPr>
        <w:spacing w:before="100" w:beforeAutospacing="1" w:after="100" w:afterAutospacing="1"/>
        <w:ind w:rightChars="-24" w:right="-53"/>
        <w:jc w:val="center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 w:rsidRPr="00F33292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《</w:t>
      </w:r>
      <w:r w:rsidR="00AF654D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数据挖掘</w:t>
      </w:r>
      <w:r w:rsidR="00AD34D8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项目</w:t>
      </w:r>
      <w:r w:rsidRPr="00F33292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》</w:t>
      </w:r>
    </w:p>
    <w:p w:rsidR="00A75F76" w:rsidRPr="00F33292" w:rsidRDefault="00C40953" w:rsidP="00F33292">
      <w:pPr>
        <w:adjustRightInd w:val="0"/>
        <w:spacing w:before="100" w:beforeAutospacing="1" w:after="100" w:afterAutospacing="1" w:line="360" w:lineRule="auto"/>
        <w:ind w:rightChars="-24" w:right="-53"/>
        <w:jc w:val="center"/>
        <w:textAlignment w:val="baseline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 w:rsidRPr="00F33292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课程</w:t>
      </w:r>
      <w:r w:rsidR="00D02E2A" w:rsidRPr="00F33292">
        <w:rPr>
          <w:rFonts w:ascii="Times New Roman" w:hAnsi="Times New Roman" w:cs="Times New Roman" w:hint="eastAsia"/>
          <w:b/>
          <w:sz w:val="52"/>
          <w:szCs w:val="44"/>
          <w:lang w:val="en-US" w:bidi="ar-SA"/>
        </w:rPr>
        <w:t>报告</w:t>
      </w:r>
    </w:p>
    <w:p w:rsidR="00A75F76" w:rsidRDefault="00A75F76" w:rsidP="009719CC">
      <w:pPr>
        <w:spacing w:before="100" w:beforeAutospacing="1" w:after="100" w:afterAutospacing="1"/>
        <w:ind w:rightChars="-88" w:right="-194"/>
      </w:pPr>
    </w:p>
    <w:p w:rsidR="00A75F76" w:rsidRDefault="00A75F76" w:rsidP="009719CC">
      <w:pPr>
        <w:adjustRightInd w:val="0"/>
        <w:spacing w:before="100" w:beforeAutospacing="1" w:after="100" w:afterAutospacing="1"/>
        <w:ind w:rightChars="-88" w:right="-194"/>
        <w:rPr>
          <w:rFonts w:ascii="Times New Roman" w:hAnsi="Times New Roman" w:cs="Times New Roman"/>
          <w:sz w:val="20"/>
          <w:szCs w:val="20"/>
        </w:rPr>
      </w:pPr>
    </w:p>
    <w:p w:rsidR="00A75F76" w:rsidRDefault="00A75F76" w:rsidP="00D02E2A">
      <w:pPr>
        <w:spacing w:before="100" w:beforeAutospacing="1" w:after="100" w:afterAutospacing="1"/>
        <w:ind w:rightChars="-88" w:right="-194"/>
        <w:rPr>
          <w:sz w:val="36"/>
          <w:szCs w:val="36"/>
        </w:rPr>
      </w:pPr>
    </w:p>
    <w:p w:rsidR="00A75F76" w:rsidRDefault="00C40953" w:rsidP="009719CC">
      <w:pPr>
        <w:spacing w:before="100" w:beforeAutospacing="1" w:after="100" w:afterAutospacing="1"/>
        <w:ind w:rightChars="-88" w:right="-194" w:firstLineChars="450" w:firstLine="16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 院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/>
        </w:rPr>
        <w:t xml:space="preserve">     </w:t>
      </w:r>
      <w:r>
        <w:rPr>
          <w:rFonts w:hint="eastAsia"/>
          <w:sz w:val="36"/>
          <w:szCs w:val="36"/>
          <w:u w:val="single"/>
        </w:rPr>
        <w:t>理学院</w:t>
      </w:r>
      <w:r>
        <w:rPr>
          <w:rFonts w:hint="eastAsia"/>
          <w:sz w:val="36"/>
          <w:szCs w:val="36"/>
          <w:u w:val="single"/>
          <w:lang w:val="en-US"/>
        </w:rPr>
        <w:t xml:space="preserve">  </w:t>
      </w:r>
      <w:r w:rsidR="00D02E2A">
        <w:rPr>
          <w:sz w:val="36"/>
          <w:szCs w:val="36"/>
          <w:u w:val="single"/>
          <w:lang w:val="en-US"/>
        </w:rPr>
        <w:t xml:space="preserve"> </w:t>
      </w:r>
      <w:r>
        <w:rPr>
          <w:rFonts w:hint="eastAsia"/>
          <w:sz w:val="36"/>
          <w:szCs w:val="36"/>
          <w:u w:val="single"/>
          <w:lang w:val="en-US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</w:t>
      </w:r>
    </w:p>
    <w:p w:rsidR="00A75F76" w:rsidRDefault="00C40953" w:rsidP="009719CC">
      <w:pPr>
        <w:spacing w:before="100" w:beforeAutospacing="1" w:after="100" w:afterAutospacing="1"/>
        <w:ind w:rightChars="-88" w:right="-194" w:firstLineChars="450" w:firstLine="16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专业班级</w:t>
      </w:r>
      <w:r>
        <w:rPr>
          <w:rFonts w:hint="eastAsia"/>
          <w:sz w:val="36"/>
          <w:szCs w:val="36"/>
          <w:u w:val="single"/>
        </w:rPr>
        <w:t xml:space="preserve">  </w:t>
      </w:r>
      <w:r w:rsidR="00D02E2A">
        <w:rPr>
          <w:rFonts w:hint="eastAsia"/>
          <w:sz w:val="36"/>
          <w:szCs w:val="36"/>
          <w:u w:val="single"/>
          <w:lang w:val="en-US"/>
        </w:rPr>
        <w:t>大数据</w:t>
      </w:r>
      <w:r w:rsidR="0064657F">
        <w:rPr>
          <w:rFonts w:hint="eastAsia"/>
          <w:sz w:val="36"/>
          <w:szCs w:val="36"/>
          <w:u w:val="single"/>
          <w:lang w:val="en-US"/>
        </w:rPr>
        <w:t>（中法）</w:t>
      </w:r>
      <w:r w:rsidR="002B3902">
        <w:rPr>
          <w:sz w:val="36"/>
          <w:szCs w:val="36"/>
          <w:u w:val="single"/>
          <w:lang w:val="en-US"/>
        </w:rPr>
        <w:t>20</w:t>
      </w:r>
      <w:r>
        <w:rPr>
          <w:rFonts w:hint="eastAsia"/>
          <w:sz w:val="36"/>
          <w:szCs w:val="36"/>
          <w:u w:val="single"/>
          <w:lang w:val="en-US"/>
        </w:rPr>
        <w:t xml:space="preserve">1 </w:t>
      </w:r>
    </w:p>
    <w:p w:rsidR="00A75F76" w:rsidRDefault="00C40953" w:rsidP="009719CC">
      <w:pPr>
        <w:spacing w:before="100" w:beforeAutospacing="1" w:after="100" w:afterAutospacing="1"/>
        <w:ind w:rightChars="-88" w:right="-194" w:firstLineChars="450" w:firstLine="16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  <w:u w:val="single"/>
        </w:rPr>
        <w:t xml:space="preserve">      </w:t>
      </w:r>
      <w:r w:rsidR="001849A3">
        <w:rPr>
          <w:rFonts w:hint="eastAsia"/>
          <w:sz w:val="36"/>
          <w:szCs w:val="36"/>
          <w:u w:val="single"/>
          <w:lang w:val="en-US"/>
        </w:rPr>
        <w:t xml:space="preserve">           </w:t>
      </w:r>
      <w:r>
        <w:rPr>
          <w:rFonts w:hint="eastAsia"/>
          <w:sz w:val="36"/>
          <w:szCs w:val="36"/>
          <w:u w:val="single"/>
        </w:rPr>
        <w:t xml:space="preserve">   </w:t>
      </w:r>
    </w:p>
    <w:p w:rsidR="00A75F76" w:rsidRDefault="00C40953" w:rsidP="009719CC">
      <w:pPr>
        <w:spacing w:before="100" w:beforeAutospacing="1" w:after="100" w:afterAutospacing="1"/>
        <w:ind w:rightChars="-88" w:right="-194" w:firstLineChars="450" w:firstLine="16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    名</w:t>
      </w:r>
      <w:r>
        <w:rPr>
          <w:rFonts w:hint="eastAsia"/>
          <w:sz w:val="36"/>
          <w:szCs w:val="36"/>
          <w:u w:val="single"/>
        </w:rPr>
        <w:t xml:space="preserve">       </w:t>
      </w:r>
      <w:r w:rsidR="001849A3">
        <w:rPr>
          <w:rFonts w:hint="eastAsia"/>
          <w:sz w:val="36"/>
          <w:szCs w:val="36"/>
          <w:u w:val="single"/>
          <w:lang w:val="en-US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64657F" w:rsidRDefault="0064657F" w:rsidP="009719CC">
      <w:pPr>
        <w:spacing w:before="100" w:beforeAutospacing="1" w:after="100" w:afterAutospacing="1"/>
        <w:ind w:rightChars="-88" w:right="-194" w:firstLineChars="450" w:firstLine="16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成    绩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  <w:lang w:val="en-US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F33292" w:rsidRDefault="00F33292" w:rsidP="00F33292">
      <w:pPr>
        <w:spacing w:before="100" w:beforeAutospacing="1" w:after="100" w:afterAutospacing="1"/>
        <w:ind w:left="-54" w:rightChars="-88" w:right="-194"/>
        <w:rPr>
          <w:rFonts w:ascii="Times New Roman"/>
          <w:sz w:val="15"/>
          <w:szCs w:val="15"/>
        </w:rPr>
      </w:pPr>
    </w:p>
    <w:p w:rsidR="00F33292" w:rsidRDefault="00F33292" w:rsidP="00F33292">
      <w:pPr>
        <w:spacing w:before="100" w:beforeAutospacing="1" w:after="100" w:afterAutospacing="1"/>
        <w:ind w:left="-54" w:rightChars="-88" w:right="-194"/>
        <w:rPr>
          <w:rFonts w:ascii="Times New Roman"/>
          <w:sz w:val="15"/>
          <w:szCs w:val="15"/>
        </w:rPr>
      </w:pPr>
    </w:p>
    <w:p w:rsidR="00ED78D9" w:rsidRPr="00DF3C2A" w:rsidRDefault="00C40953" w:rsidP="00DF3C2A">
      <w:pPr>
        <w:adjustRightInd w:val="0"/>
        <w:spacing w:before="100" w:beforeAutospacing="1" w:after="100" w:afterAutospacing="1"/>
        <w:ind w:rightChars="-88" w:right="-194"/>
        <w:jc w:val="center"/>
        <w:rPr>
          <w:rFonts w:ascii="黑体" w:eastAsia="黑体"/>
          <w:b/>
          <w:sz w:val="36"/>
          <w:szCs w:val="36"/>
        </w:rPr>
      </w:pPr>
      <w:r w:rsidRPr="00D02E2A">
        <w:rPr>
          <w:rFonts w:ascii="黑体" w:eastAsia="黑体" w:hint="eastAsia"/>
          <w:b/>
          <w:sz w:val="36"/>
          <w:szCs w:val="36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2"/>
          <w:szCs w:val="22"/>
          <w:lang w:val="zh-CN" w:bidi="zh-CN"/>
        </w:rPr>
        <w:id w:val="569623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78D9" w:rsidRPr="00F308FC" w:rsidRDefault="00ED78D9" w:rsidP="00DF3C2A">
          <w:pPr>
            <w:pStyle w:val="TOC"/>
            <w:spacing w:line="360" w:lineRule="auto"/>
            <w:rPr>
              <w:rFonts w:ascii="Times New Roman" w:eastAsia="宋体" w:hAnsi="Times New Roman" w:cs="Times New Roman"/>
              <w:color w:val="auto"/>
              <w:sz w:val="40"/>
            </w:rPr>
          </w:pPr>
          <w:r w:rsidRPr="00F308FC">
            <w:rPr>
              <w:rFonts w:ascii="Times New Roman" w:eastAsia="宋体" w:hAnsi="Times New Roman" w:cs="Times New Roman"/>
              <w:color w:val="auto"/>
              <w:sz w:val="40"/>
              <w:lang w:val="zh-CN"/>
            </w:rPr>
            <w:t>目录</w:t>
          </w:r>
        </w:p>
        <w:p w:rsidR="00F308FC" w:rsidRPr="00F308FC" w:rsidRDefault="00ED78D9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r w:rsidRPr="00F308FC">
            <w:rPr>
              <w:rFonts w:ascii="Times New Roman" w:hAnsi="Times New Roman" w:cs="Times New Roman"/>
              <w:b w:val="0"/>
              <w:bCs w:val="0"/>
              <w:sz w:val="24"/>
            </w:rPr>
            <w:fldChar w:fldCharType="begin"/>
          </w:r>
          <w:r w:rsidRPr="00F308FC">
            <w:rPr>
              <w:rFonts w:ascii="Times New Roman" w:hAnsi="Times New Roman" w:cs="Times New Roman"/>
              <w:sz w:val="24"/>
            </w:rPr>
            <w:instrText>TOC \o "1-3" \h \z \u</w:instrText>
          </w:r>
          <w:r w:rsidRPr="00F308FC">
            <w:rPr>
              <w:rFonts w:ascii="Times New Roman" w:hAnsi="Times New Roman" w:cs="Times New Roman"/>
              <w:b w:val="0"/>
              <w:bCs w:val="0"/>
              <w:sz w:val="24"/>
            </w:rPr>
            <w:fldChar w:fldCharType="separate"/>
          </w:r>
          <w:hyperlink w:anchor="_Toc104921525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1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项目介绍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_Toc104921525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26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2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数据探索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_Toc104921526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27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2.1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数据基础情况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_Toc104921527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28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2.2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数据分布情况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_Toc104921528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29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2.3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数据检验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_Toc104921529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0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3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数据清洗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_Toc104921530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1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3.1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数据筛选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_Toc104921531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2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3.2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缺失值处理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_Toc104921532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3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3.3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异常值处理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_Toc104921533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4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4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特征提取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_Toc104921534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5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4.1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特征选择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_Toc104921535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6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4.2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降耦处理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_Toc104921536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7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5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化合物生物活性预测模型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_Toc104921537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8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5.1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模型介绍与参数设置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_Toc104921538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39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5.2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训练集实验结果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_Toc104921539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0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5.3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测试集实验结果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_Toc104921540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1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6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化合物</w:t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AMDET</w:t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性质分类模型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_Toc104921541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2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6.1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模型介绍与参数设置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_Toc104921542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3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6.2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训练集实验结果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_Toc104921543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2"/>
            <w:tabs>
              <w:tab w:val="left" w:pos="88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small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4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6.3</w:t>
            </w:r>
            <w:r w:rsidR="00F308FC" w:rsidRPr="00F308FC">
              <w:rPr>
                <w:rFonts w:ascii="Times New Roman" w:hAnsi="Times New Roman" w:cs="Times New Roman"/>
                <w:small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</w:rPr>
              <w:t>测试集实验结果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_Toc104921544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308FC" w:rsidRPr="00F308FC" w:rsidRDefault="00D2091E" w:rsidP="00DF3C2A">
          <w:pPr>
            <w:pStyle w:val="TOC1"/>
            <w:tabs>
              <w:tab w:val="left" w:pos="440"/>
              <w:tab w:val="right" w:leader="dot" w:pos="830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kern w:val="2"/>
              <w:sz w:val="28"/>
              <w:szCs w:val="24"/>
              <w:lang w:val="en-US" w:bidi="ar-SA"/>
            </w:rPr>
          </w:pPr>
          <w:hyperlink w:anchor="_Toc104921545" w:history="1"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7</w:t>
            </w:r>
            <w:r w:rsidR="00F308FC" w:rsidRPr="00F308FC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4"/>
                <w:lang w:val="en-US" w:bidi="ar-SA"/>
              </w:rPr>
              <w:tab/>
            </w:r>
            <w:r w:rsidR="00F308FC" w:rsidRPr="00F308FC">
              <w:rPr>
                <w:rStyle w:val="ab"/>
                <w:rFonts w:ascii="Times New Roman" w:hAnsi="Times New Roman" w:cs="Times New Roman"/>
                <w:noProof/>
                <w:sz w:val="24"/>
                <w:lang w:val="en-US"/>
              </w:rPr>
              <w:t>总结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_Toc104921545 \h </w:instrTex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F308FC" w:rsidRPr="00F308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D78D9" w:rsidRPr="00ED78D9" w:rsidRDefault="00ED78D9" w:rsidP="00DF3C2A">
          <w:pPr>
            <w:spacing w:line="360" w:lineRule="auto"/>
          </w:pPr>
          <w:r w:rsidRPr="00F308FC">
            <w:rPr>
              <w:rFonts w:ascii="Times New Roman" w:hAnsi="Times New Roman" w:cs="Times New Roman"/>
              <w:b/>
              <w:bCs/>
              <w:noProof/>
              <w:sz w:val="32"/>
            </w:rPr>
            <w:fldChar w:fldCharType="end"/>
          </w:r>
        </w:p>
      </w:sdtContent>
    </w:sdt>
    <w:p w:rsidR="00ED78D9" w:rsidRDefault="00ED78D9" w:rsidP="00ED78D9">
      <w:pPr>
        <w:pStyle w:val="a7"/>
        <w:autoSpaceDE/>
        <w:autoSpaceDN/>
        <w:spacing w:line="360" w:lineRule="auto"/>
        <w:ind w:left="360" w:firstLine="0"/>
        <w:jc w:val="both"/>
        <w:rPr>
          <w:b/>
          <w:sz w:val="28"/>
        </w:rPr>
      </w:pPr>
    </w:p>
    <w:p w:rsidR="00ED78D9" w:rsidRPr="00ED78D9" w:rsidRDefault="00ED78D9" w:rsidP="00ED78D9">
      <w:pPr>
        <w:widowControl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D02E2A" w:rsidRPr="00E60E47" w:rsidRDefault="00E60E47" w:rsidP="0064657F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</w:rPr>
      </w:pPr>
      <w:bookmarkStart w:id="0" w:name="_Toc104921525"/>
      <w:r>
        <w:rPr>
          <w:rFonts w:hint="eastAsia"/>
          <w:b/>
          <w:sz w:val="32"/>
          <w:lang w:val="en-US"/>
        </w:rPr>
        <w:lastRenderedPageBreak/>
        <w:t>项目介绍</w:t>
      </w:r>
      <w:bookmarkEnd w:id="0"/>
    </w:p>
    <w:p w:rsidR="00E60E47" w:rsidRDefault="00E60E47" w:rsidP="00E60E47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>本项目的</w:t>
      </w:r>
      <w:r w:rsidR="001575D1">
        <w:rPr>
          <w:rFonts w:hint="eastAsia"/>
          <w:sz w:val="24"/>
        </w:rPr>
        <w:t>目标</w:t>
      </w:r>
      <w:r>
        <w:rPr>
          <w:rFonts w:hint="eastAsia"/>
          <w:sz w:val="24"/>
        </w:rPr>
        <w:t>为XXXXXXXX，主要完成以下三方面工作：</w:t>
      </w:r>
    </w:p>
    <w:p w:rsidR="00E60E47" w:rsidRDefault="00E60E47" w:rsidP="00E60E47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>1）</w:t>
      </w:r>
      <w:r w:rsidR="00C07D86" w:rsidRPr="00C07D86">
        <w:rPr>
          <w:rFonts w:hint="eastAsia"/>
          <w:sz w:val="24"/>
        </w:rPr>
        <w:t>根据文件“</w:t>
      </w:r>
      <w:r w:rsidR="00C07D86" w:rsidRPr="00C07D86">
        <w:rPr>
          <w:sz w:val="24"/>
        </w:rPr>
        <w:t>Molecular_Descriptor.xlsx”和“ERα_activity.xlsx”提供的数据，针对1974个化合物的729个分子描述符进行变量选择，根据变量对生物活性影响的重要性进行排序，并给出前30个对生物活性最具有显著影响的分子描述符（即自变量），并请详细说明分子描述符筛选过程及其合理性</w:t>
      </w:r>
    </w:p>
    <w:p w:rsidR="00E60E47" w:rsidRDefault="00E60E47" w:rsidP="00E60E47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>2）</w:t>
      </w:r>
      <w:r w:rsidR="00C07D86" w:rsidRPr="00C07D86">
        <w:rPr>
          <w:rFonts w:hint="eastAsia"/>
          <w:sz w:val="24"/>
        </w:rPr>
        <w:t>结合问题</w:t>
      </w:r>
      <w:r w:rsidR="00C07D86" w:rsidRPr="00C07D86">
        <w:rPr>
          <w:sz w:val="24"/>
        </w:rPr>
        <w:t>1，选择不超过30个分子描述符变量，构建化合物对ERα生物活性的定量预测模型，请叙述建模过程。然后使用构建的预测模型，对文件“ERα_activity.xlsx”的test表中的50个化合物的pIC50值进行预测，并给出预测精度</w:t>
      </w:r>
    </w:p>
    <w:p w:rsidR="00E60E47" w:rsidRDefault="00E60E47" w:rsidP="00E60E47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>3）</w:t>
      </w:r>
      <w:r w:rsidR="00C07D86" w:rsidRPr="00C07D86">
        <w:rPr>
          <w:rFonts w:hint="eastAsia"/>
          <w:sz w:val="24"/>
        </w:rPr>
        <w:t>利用文件“</w:t>
      </w:r>
      <w:r w:rsidR="00C07D86" w:rsidRPr="00C07D86">
        <w:rPr>
          <w:sz w:val="24"/>
        </w:rPr>
        <w:t>Molecular_Descriptor.xlsx”提供的729个分子描述符，针对文件“ADMET.xlsx”中提供的1974个化合物的ADMET数据，分别构建化合物的Caco-2、CYP3A4、hERG、HOB、MN的分类预测模型，并简要叙述建模过程。然后使用所构建的5个分类预测模型，对文件“ADMET.xlsx”的test表中的50个化合物进行相应的预测，并给出预测结果的混淆矩阵</w:t>
      </w:r>
      <w:r w:rsidRPr="00AC4868">
        <w:rPr>
          <w:rFonts w:hint="eastAsia"/>
          <w:sz w:val="24"/>
        </w:rPr>
        <w:t>。</w:t>
      </w:r>
    </w:p>
    <w:p w:rsidR="00E60E47" w:rsidRDefault="00E60E47" w:rsidP="00E60E47">
      <w:pPr>
        <w:spacing w:line="360" w:lineRule="auto"/>
        <w:ind w:firstLine="425"/>
        <w:rPr>
          <w:sz w:val="24"/>
        </w:rPr>
      </w:pPr>
    </w:p>
    <w:p w:rsidR="00E60E47" w:rsidRPr="00E60E47" w:rsidRDefault="00E60E47" w:rsidP="00E60E47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1" w:name="_Toc104921526"/>
      <w:r w:rsidRPr="00E60E47">
        <w:rPr>
          <w:rFonts w:hint="eastAsia"/>
          <w:b/>
          <w:sz w:val="32"/>
          <w:lang w:val="en-US"/>
        </w:rPr>
        <w:t>数据探索</w:t>
      </w:r>
      <w:bookmarkEnd w:id="1"/>
    </w:p>
    <w:p w:rsidR="00E60E47" w:rsidRPr="00920E05" w:rsidRDefault="00E60E47" w:rsidP="00E60E47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2" w:name="_Toc104921527"/>
      <w:r w:rsidRPr="00E60E47">
        <w:rPr>
          <w:rFonts w:ascii="宋体" w:eastAsia="宋体" w:hAnsi="宋体" w:hint="eastAsia"/>
          <w:sz w:val="28"/>
        </w:rPr>
        <w:t>数据</w:t>
      </w:r>
      <w:r>
        <w:rPr>
          <w:rFonts w:ascii="宋体" w:eastAsia="宋体" w:hAnsi="宋体" w:hint="eastAsia"/>
          <w:sz w:val="28"/>
        </w:rPr>
        <w:t>基础情况</w:t>
      </w:r>
      <w:bookmarkEnd w:id="2"/>
    </w:p>
    <w:p w:rsidR="001575D1" w:rsidRDefault="00E60E47" w:rsidP="00920E05">
      <w:pPr>
        <w:spacing w:line="360" w:lineRule="auto"/>
        <w:ind w:firstLine="425"/>
        <w:rPr>
          <w:sz w:val="24"/>
        </w:rPr>
      </w:pPr>
      <w:r w:rsidRPr="00920E05">
        <w:rPr>
          <w:rFonts w:hint="eastAsia"/>
          <w:sz w:val="24"/>
        </w:rPr>
        <w:t>对数据做基本展示，选择部分数据列，分析该列的值分布，检查是否具有缺失值、异常值</w:t>
      </w:r>
      <w:r w:rsidR="00895633" w:rsidRPr="00920E05">
        <w:rPr>
          <w:rFonts w:hint="eastAsia"/>
          <w:sz w:val="24"/>
        </w:rPr>
        <w:t>、重复值</w:t>
      </w:r>
    </w:p>
    <w:p w:rsidR="00CF7C80" w:rsidRDefault="00CF7C80" w:rsidP="00920E05">
      <w:pPr>
        <w:spacing w:line="360" w:lineRule="auto"/>
        <w:ind w:firstLine="425"/>
        <w:rPr>
          <w:sz w:val="24"/>
        </w:rPr>
      </w:pPr>
      <w:r w:rsidRPr="00CF7C80">
        <w:rPr>
          <w:sz w:val="24"/>
        </w:rPr>
        <w:t>library(readxl)</w:t>
      </w:r>
    </w:p>
    <w:p w:rsidR="00CF7C80" w:rsidRDefault="00CF7C80" w:rsidP="00920E05">
      <w:pPr>
        <w:spacing w:line="360" w:lineRule="auto"/>
        <w:ind w:firstLine="425"/>
        <w:rPr>
          <w:sz w:val="24"/>
          <w:lang w:val="en-US"/>
        </w:rPr>
      </w:pPr>
      <w:r w:rsidRPr="00CF7C80">
        <w:rPr>
          <w:sz w:val="24"/>
          <w:lang w:val="en-US"/>
        </w:rPr>
        <w:t>Molecular &lt;- read_excel("C:/Users/22867/Desktop/TEXTWORK/Licence3Suivant/CnProject/DataMing/Molecular.xlsx")</w:t>
      </w:r>
    </w:p>
    <w:p w:rsidR="00CF7C80" w:rsidRDefault="00CF7C80" w:rsidP="00920E05">
      <w:pPr>
        <w:spacing w:line="360" w:lineRule="auto"/>
        <w:ind w:firstLine="425"/>
        <w:rPr>
          <w:sz w:val="24"/>
          <w:lang w:val="en-US"/>
        </w:rPr>
      </w:pPr>
      <w:r w:rsidRPr="00CF7C80">
        <w:rPr>
          <w:sz w:val="24"/>
          <w:lang w:val="en-US"/>
        </w:rPr>
        <w:t>ER &lt;- read_excel("C:/Users/22867/Desktop/TEXTWORK/Licence3Suivant/CnProject/DataMing/ER.xlsx")</w:t>
      </w:r>
    </w:p>
    <w:p w:rsidR="00CB209C" w:rsidRDefault="00CB209C" w:rsidP="00920E05">
      <w:pPr>
        <w:spacing w:line="360" w:lineRule="auto"/>
        <w:ind w:firstLine="425"/>
        <w:rPr>
          <w:sz w:val="24"/>
          <w:lang w:val="en-US"/>
        </w:rPr>
      </w:pPr>
      <w:r w:rsidRPr="00CB209C">
        <w:rPr>
          <w:sz w:val="24"/>
          <w:lang w:val="en-US"/>
        </w:rPr>
        <w:t>is.na(ER)</w:t>
      </w:r>
    </w:p>
    <w:p w:rsidR="00CB209C" w:rsidRDefault="00CB209C" w:rsidP="00CB209C">
      <w:pPr>
        <w:spacing w:line="360" w:lineRule="auto"/>
        <w:ind w:firstLine="425"/>
        <w:rPr>
          <w:sz w:val="24"/>
          <w:lang w:val="en-US"/>
        </w:rPr>
      </w:pPr>
      <w:r w:rsidRPr="00CB209C">
        <w:rPr>
          <w:sz w:val="24"/>
          <w:lang w:val="en-US"/>
        </w:rPr>
        <w:t>is.na(</w:t>
      </w:r>
      <w:r>
        <w:rPr>
          <w:sz w:val="24"/>
          <w:lang w:val="en-US"/>
        </w:rPr>
        <w:t>Molecular</w:t>
      </w:r>
      <w:r w:rsidRPr="00CB209C">
        <w:rPr>
          <w:sz w:val="24"/>
          <w:lang w:val="en-US"/>
        </w:rPr>
        <w:t>)</w:t>
      </w:r>
    </w:p>
    <w:p w:rsidR="007B704F" w:rsidRDefault="007B704F" w:rsidP="00CB209C">
      <w:pPr>
        <w:spacing w:line="360" w:lineRule="auto"/>
        <w:ind w:firstLine="425"/>
        <w:rPr>
          <w:sz w:val="24"/>
          <w:lang w:val="en-US"/>
        </w:rPr>
      </w:pPr>
      <w:r w:rsidRPr="007B704F">
        <w:rPr>
          <w:sz w:val="24"/>
          <w:lang w:val="en-US"/>
        </w:rPr>
        <w:t>which(is.na(Molecular), arr.ind = TRUE)</w:t>
      </w:r>
    </w:p>
    <w:p w:rsidR="007B704F" w:rsidRDefault="007B704F" w:rsidP="00CB209C">
      <w:pPr>
        <w:spacing w:line="360" w:lineRule="auto"/>
        <w:ind w:firstLine="425"/>
        <w:rPr>
          <w:sz w:val="24"/>
          <w:lang w:val="en-US"/>
        </w:rPr>
      </w:pPr>
      <w:r w:rsidRPr="007B704F">
        <w:rPr>
          <w:sz w:val="24"/>
          <w:lang w:val="en-US"/>
        </w:rPr>
        <w:drawing>
          <wp:inline distT="0" distB="0" distL="0" distR="0" wp14:anchorId="698FDBD1" wp14:editId="00EF56B1">
            <wp:extent cx="3677163" cy="4772691"/>
            <wp:effectExtent l="0" t="0" r="0" b="8890"/>
            <wp:docPr id="10924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4F" w:rsidRDefault="007B704F" w:rsidP="00CB209C">
      <w:pPr>
        <w:spacing w:line="360" w:lineRule="auto"/>
        <w:ind w:firstLine="425"/>
        <w:rPr>
          <w:sz w:val="24"/>
          <w:lang w:val="en-US"/>
        </w:rPr>
      </w:pPr>
      <w:r>
        <w:rPr>
          <w:rFonts w:hint="eastAsia"/>
          <w:sz w:val="24"/>
          <w:lang w:val="en-US"/>
        </w:rPr>
        <w:t>#查看Molecular数据集中的缺失值的索引</w:t>
      </w:r>
    </w:p>
    <w:p w:rsidR="007B704F" w:rsidRDefault="007B704F" w:rsidP="00CB209C">
      <w:pPr>
        <w:spacing w:line="360" w:lineRule="auto"/>
        <w:ind w:firstLine="425"/>
        <w:rPr>
          <w:sz w:val="24"/>
          <w:lang w:val="en-US"/>
        </w:rPr>
      </w:pPr>
      <w:r w:rsidRPr="007B704F">
        <w:rPr>
          <w:sz w:val="24"/>
          <w:lang w:val="en-US"/>
        </w:rPr>
        <w:t>which(is.na(ER), arr.ind = TRUE)</w:t>
      </w:r>
    </w:p>
    <w:p w:rsidR="007B704F" w:rsidRDefault="007B704F" w:rsidP="007B704F">
      <w:pPr>
        <w:spacing w:line="360" w:lineRule="auto"/>
        <w:ind w:firstLine="425"/>
        <w:rPr>
          <w:sz w:val="24"/>
          <w:lang w:val="en-US"/>
        </w:rPr>
      </w:pPr>
      <w:r>
        <w:rPr>
          <w:rFonts w:hint="eastAsia"/>
          <w:sz w:val="24"/>
          <w:lang w:val="en-US"/>
        </w:rPr>
        <w:t>#</w:t>
      </w:r>
      <w:r>
        <w:rPr>
          <w:rFonts w:hint="eastAsia"/>
          <w:sz w:val="24"/>
          <w:lang w:val="en-US"/>
        </w:rPr>
        <w:t>查看</w:t>
      </w:r>
      <w:r>
        <w:rPr>
          <w:rFonts w:hint="eastAsia"/>
          <w:sz w:val="24"/>
          <w:lang w:val="en-US"/>
        </w:rPr>
        <w:t>ER</w:t>
      </w:r>
      <w:r>
        <w:rPr>
          <w:rFonts w:hint="eastAsia"/>
          <w:sz w:val="24"/>
          <w:lang w:val="en-US"/>
        </w:rPr>
        <w:t>数据集中的缺失值的索引</w:t>
      </w:r>
    </w:p>
    <w:p w:rsidR="00CB209C" w:rsidRDefault="00CB209C" w:rsidP="00CB209C">
      <w:pPr>
        <w:spacing w:line="360" w:lineRule="auto"/>
        <w:ind w:firstLine="425"/>
        <w:rPr>
          <w:sz w:val="24"/>
          <w:lang w:val="en-US"/>
        </w:rPr>
      </w:pPr>
      <w:r w:rsidRPr="00CB209C">
        <w:rPr>
          <w:sz w:val="24"/>
          <w:lang w:val="en-US"/>
        </w:rPr>
        <w:t>duplicated(</w:t>
      </w:r>
      <w:r>
        <w:rPr>
          <w:sz w:val="24"/>
          <w:lang w:val="en-US"/>
        </w:rPr>
        <w:t>ER</w:t>
      </w:r>
      <w:r w:rsidRPr="00CB209C">
        <w:rPr>
          <w:sz w:val="24"/>
          <w:lang w:val="en-US"/>
        </w:rPr>
        <w:t>)</w:t>
      </w:r>
    </w:p>
    <w:p w:rsidR="00CB209C" w:rsidRDefault="00CB209C" w:rsidP="00CB209C">
      <w:pPr>
        <w:spacing w:line="360" w:lineRule="auto"/>
        <w:ind w:firstLine="425"/>
        <w:rPr>
          <w:sz w:val="24"/>
          <w:lang w:val="en-US"/>
        </w:rPr>
      </w:pPr>
      <w:r w:rsidRPr="00CB209C">
        <w:rPr>
          <w:sz w:val="24"/>
          <w:lang w:val="en-US"/>
        </w:rPr>
        <w:t>duplicated(</w:t>
      </w:r>
      <w:r>
        <w:rPr>
          <w:sz w:val="24"/>
          <w:lang w:val="en-US"/>
        </w:rPr>
        <w:t>Molecular</w:t>
      </w:r>
      <w:r w:rsidRPr="00CB209C">
        <w:rPr>
          <w:sz w:val="24"/>
          <w:lang w:val="en-US"/>
        </w:rPr>
        <w:t>)</w:t>
      </w:r>
    </w:p>
    <w:p w:rsidR="00CB209C" w:rsidRDefault="00CB209C" w:rsidP="00CB209C">
      <w:pPr>
        <w:spacing w:line="360" w:lineRule="auto"/>
        <w:ind w:firstLine="425"/>
        <w:rPr>
          <w:sz w:val="24"/>
          <w:lang w:val="en-US"/>
        </w:rPr>
      </w:pPr>
      <w:r>
        <w:rPr>
          <w:rFonts w:hint="eastAsia"/>
          <w:sz w:val="24"/>
          <w:lang w:val="en-US"/>
        </w:rPr>
        <w:t>#检查重复值</w:t>
      </w:r>
    </w:p>
    <w:p w:rsidR="00CB209C" w:rsidRDefault="00401ACA" w:rsidP="00CB209C">
      <w:pPr>
        <w:spacing w:line="360" w:lineRule="auto"/>
        <w:ind w:firstLine="425"/>
        <w:rPr>
          <w:sz w:val="24"/>
          <w:lang w:val="en-US"/>
        </w:rPr>
      </w:pPr>
      <w:r w:rsidRPr="00401ACA">
        <w:rPr>
          <w:sz w:val="24"/>
          <w:lang w:val="en-US"/>
        </w:rPr>
        <w:t>ER_sorted &lt;- ER[order(-ER$pIC50),]</w:t>
      </w:r>
    </w:p>
    <w:p w:rsidR="00401ACA" w:rsidRPr="00CB209C" w:rsidRDefault="00401ACA" w:rsidP="00CB209C">
      <w:pPr>
        <w:spacing w:line="360" w:lineRule="auto"/>
        <w:ind w:firstLine="425"/>
        <w:rPr>
          <w:rFonts w:hint="eastAsia"/>
          <w:sz w:val="24"/>
          <w:lang w:val="en-US"/>
        </w:rPr>
      </w:pPr>
      <w:r>
        <w:rPr>
          <w:rFonts w:hint="eastAsia"/>
          <w:sz w:val="24"/>
          <w:lang w:val="en-US"/>
        </w:rPr>
        <w:t>#对生物活性影响度坐降序排序</w:t>
      </w: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  <w:r w:rsidRPr="00D43BBA">
        <w:rPr>
          <w:sz w:val="24"/>
          <w:lang w:val="en-US"/>
        </w:rPr>
        <w:t>hist(ER$pIC50)</w:t>
      </w:r>
    </w:p>
    <w:p w:rsidR="00D43BBA" w:rsidRDefault="00D43BBA" w:rsidP="00D43BBA">
      <w:pPr>
        <w:spacing w:line="360" w:lineRule="auto"/>
        <w:ind w:firstLine="425"/>
        <w:rPr>
          <w:rFonts w:hint="eastAsia"/>
          <w:sz w:val="24"/>
          <w:lang w:val="en-US"/>
        </w:rPr>
      </w:pPr>
      <w:r>
        <w:rPr>
          <w:rFonts w:hint="eastAsia"/>
          <w:sz w:val="24"/>
          <w:lang w:val="en-US"/>
        </w:rPr>
        <w:t>#查看不同的PIC50的分布频度图</w:t>
      </w: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  <w:r w:rsidRPr="00D43BBA">
        <w:rPr>
          <w:sz w:val="24"/>
          <w:lang w:val="en-US"/>
        </w:rPr>
        <w:drawing>
          <wp:inline distT="0" distB="0" distL="0" distR="0" wp14:anchorId="3EFF6A02" wp14:editId="5805C07A">
            <wp:extent cx="5276850" cy="3587750"/>
            <wp:effectExtent l="0" t="0" r="0" b="0"/>
            <wp:docPr id="1148116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6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  <w:r w:rsidRPr="00D43BBA">
        <w:rPr>
          <w:sz w:val="24"/>
          <w:lang w:val="en-US"/>
        </w:rPr>
        <w:t>boxplot(ER$pIC50)</w:t>
      </w: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  <w:r>
        <w:rPr>
          <w:rFonts w:hint="eastAsia"/>
          <w:sz w:val="24"/>
          <w:lang w:val="en-US"/>
        </w:rPr>
        <w:t>#查看箱线图</w:t>
      </w:r>
    </w:p>
    <w:p w:rsidR="00D43BBA" w:rsidRDefault="00D43BBA" w:rsidP="00920E05">
      <w:pPr>
        <w:spacing w:line="360" w:lineRule="auto"/>
        <w:ind w:firstLine="425"/>
        <w:rPr>
          <w:rFonts w:hint="eastAsia"/>
          <w:sz w:val="24"/>
          <w:lang w:val="en-US"/>
        </w:rPr>
      </w:pPr>
      <w:r w:rsidRPr="00D43BBA">
        <w:rPr>
          <w:sz w:val="24"/>
          <w:lang w:val="en-US"/>
        </w:rPr>
        <w:drawing>
          <wp:inline distT="0" distB="0" distL="0" distR="0" wp14:anchorId="0B177307" wp14:editId="3C0A41E8">
            <wp:extent cx="5276850" cy="2704465"/>
            <wp:effectExtent l="0" t="0" r="0" b="635"/>
            <wp:docPr id="1875916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6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</w:p>
    <w:p w:rsidR="00D43BBA" w:rsidRDefault="00D43BBA" w:rsidP="00920E05">
      <w:pPr>
        <w:spacing w:line="360" w:lineRule="auto"/>
        <w:ind w:firstLine="425"/>
        <w:rPr>
          <w:sz w:val="24"/>
          <w:lang w:val="en-US"/>
        </w:rPr>
      </w:pPr>
    </w:p>
    <w:p w:rsidR="00D43BBA" w:rsidRPr="00CF7C80" w:rsidRDefault="00D43BBA" w:rsidP="00920E05">
      <w:pPr>
        <w:spacing w:line="360" w:lineRule="auto"/>
        <w:ind w:firstLine="425"/>
        <w:rPr>
          <w:rFonts w:hint="eastAsia"/>
          <w:sz w:val="24"/>
          <w:lang w:val="en-US"/>
        </w:rPr>
      </w:pPr>
    </w:p>
    <w:p w:rsidR="00E60E47" w:rsidRDefault="00E60E47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3" w:name="_Toc104921528"/>
      <w:r w:rsidRPr="001575D1">
        <w:rPr>
          <w:rFonts w:ascii="宋体" w:eastAsia="宋体" w:hAnsi="宋体" w:hint="eastAsia"/>
          <w:sz w:val="28"/>
        </w:rPr>
        <w:lastRenderedPageBreak/>
        <w:t>数据分布情况</w:t>
      </w:r>
      <w:bookmarkEnd w:id="3"/>
    </w:p>
    <w:p w:rsidR="00D43BBA" w:rsidRPr="00D43BBA" w:rsidRDefault="00D43BBA" w:rsidP="00D43BBA">
      <w:pPr>
        <w:rPr>
          <w:rFonts w:hint="eastAsia"/>
        </w:rPr>
      </w:pPr>
    </w:p>
    <w:p w:rsidR="001575D1" w:rsidRDefault="00CB209C" w:rsidP="00920E05">
      <w:pPr>
        <w:spacing w:line="360" w:lineRule="auto"/>
        <w:ind w:firstLine="425"/>
        <w:rPr>
          <w:sz w:val="24"/>
        </w:rPr>
      </w:pPr>
      <w:r w:rsidRPr="00CB209C">
        <w:rPr>
          <w:sz w:val="24"/>
        </w:rPr>
        <w:t>lapply(Molecular_numeric, density)</w:t>
      </w:r>
    </w:p>
    <w:p w:rsidR="00CB209C" w:rsidRPr="00920E05" w:rsidRDefault="00CB209C" w:rsidP="00920E05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>#</w:t>
      </w:r>
      <w:r w:rsidR="00401ACA">
        <w:rPr>
          <w:rFonts w:hint="eastAsia"/>
          <w:sz w:val="24"/>
        </w:rPr>
        <w:t>对Molecular数据集中的每列变量坐密度图</w:t>
      </w:r>
    </w:p>
    <w:p w:rsidR="00E60E47" w:rsidRPr="001575D1" w:rsidRDefault="00E60E47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4" w:name="_Toc104921529"/>
      <w:r w:rsidRPr="001575D1">
        <w:rPr>
          <w:rFonts w:ascii="宋体" w:eastAsia="宋体" w:hAnsi="宋体" w:hint="eastAsia"/>
          <w:sz w:val="28"/>
        </w:rPr>
        <w:t>数据检验</w:t>
      </w:r>
      <w:bookmarkEnd w:id="4"/>
    </w:p>
    <w:p w:rsidR="001575D1" w:rsidRDefault="001575D1" w:rsidP="00920E05">
      <w:pPr>
        <w:spacing w:line="360" w:lineRule="auto"/>
        <w:ind w:firstLine="425"/>
        <w:rPr>
          <w:sz w:val="24"/>
        </w:rPr>
      </w:pPr>
      <w:r w:rsidRPr="00920E05">
        <w:rPr>
          <w:sz w:val="24"/>
        </w:rPr>
        <w:t>完整性、一致性</w:t>
      </w:r>
    </w:p>
    <w:p w:rsidR="00920E05" w:rsidRPr="00920E05" w:rsidRDefault="00920E05" w:rsidP="00920E05">
      <w:pPr>
        <w:spacing w:line="360" w:lineRule="auto"/>
        <w:ind w:firstLine="425"/>
        <w:rPr>
          <w:sz w:val="24"/>
        </w:rPr>
      </w:pPr>
    </w:p>
    <w:p w:rsidR="00E60E47" w:rsidRPr="001575D1" w:rsidRDefault="00E60E47" w:rsidP="001575D1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5" w:name="_Toc104921530"/>
      <w:r w:rsidRPr="001575D1">
        <w:rPr>
          <w:rFonts w:hint="eastAsia"/>
          <w:b/>
          <w:sz w:val="32"/>
          <w:lang w:val="en-US"/>
        </w:rPr>
        <w:t>数据清洗</w:t>
      </w:r>
      <w:bookmarkEnd w:id="5"/>
    </w:p>
    <w:p w:rsidR="00E60E47" w:rsidRDefault="00E60E47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6" w:name="_Toc104921531"/>
      <w:r w:rsidRPr="00920E05">
        <w:rPr>
          <w:rFonts w:ascii="宋体" w:eastAsia="宋体" w:hAnsi="宋体" w:hint="eastAsia"/>
          <w:sz w:val="28"/>
        </w:rPr>
        <w:t>数据筛选</w:t>
      </w:r>
      <w:bookmarkEnd w:id="6"/>
    </w:p>
    <w:p w:rsidR="0052430A" w:rsidRDefault="0052430A" w:rsidP="0052430A"/>
    <w:p w:rsidR="0052430A" w:rsidRPr="0052430A" w:rsidRDefault="0052430A" w:rsidP="0052430A">
      <w:pPr>
        <w:rPr>
          <w:rFonts w:hint="eastAsia"/>
        </w:rPr>
      </w:pPr>
    </w:p>
    <w:p w:rsidR="00E60E47" w:rsidRDefault="00E60E47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7" w:name="_Toc104921532"/>
      <w:r w:rsidRPr="00920E05">
        <w:rPr>
          <w:rFonts w:ascii="宋体" w:eastAsia="宋体" w:hAnsi="宋体" w:hint="eastAsia"/>
          <w:sz w:val="28"/>
        </w:rPr>
        <w:t>缺失值处理</w:t>
      </w:r>
      <w:bookmarkEnd w:id="7"/>
    </w:p>
    <w:p w:rsidR="007B704F" w:rsidRDefault="007B704F" w:rsidP="007B704F">
      <w:pPr>
        <w:rPr>
          <w:lang w:val="en-US"/>
        </w:rPr>
      </w:pPr>
      <w:r w:rsidRPr="007B704F">
        <w:rPr>
          <w:lang w:val="en-US"/>
        </w:rPr>
        <w:t>valeur_manquer_Molecular &lt;-  which(is.na(Molecular), arr.ind = TRUE)</w:t>
      </w:r>
    </w:p>
    <w:p w:rsidR="007B704F" w:rsidRPr="007B704F" w:rsidRDefault="007B704F" w:rsidP="007B704F">
      <w:pPr>
        <w:rPr>
          <w:rFonts w:hint="eastAsia"/>
          <w:lang w:val="en-US"/>
        </w:rPr>
      </w:pPr>
      <w:r>
        <w:rPr>
          <w:rFonts w:hint="eastAsia"/>
          <w:lang w:val="en-US"/>
        </w:rPr>
        <w:t>#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将Molecular数据集中</w:t>
      </w:r>
      <w:r w:rsidR="00A23177">
        <w:rPr>
          <w:rFonts w:hint="eastAsia"/>
          <w:lang w:val="en-US"/>
        </w:rPr>
        <w:t>残缺值所在的坐标导入到</w:t>
      </w:r>
      <w:r w:rsidR="00A23177" w:rsidRPr="007B704F">
        <w:rPr>
          <w:lang w:val="en-US"/>
        </w:rPr>
        <w:t>valeur_manquer_Molecular</w:t>
      </w:r>
      <w:r w:rsidR="00A23177">
        <w:rPr>
          <w:rFonts w:hint="eastAsia"/>
          <w:lang w:val="en-US"/>
        </w:rPr>
        <w:t>数据集中</w:t>
      </w:r>
    </w:p>
    <w:p w:rsidR="007B704F" w:rsidRDefault="007B704F" w:rsidP="007B704F">
      <w:pPr>
        <w:spacing w:line="360" w:lineRule="auto"/>
        <w:rPr>
          <w:lang w:val="en-US"/>
        </w:rPr>
      </w:pPr>
      <w:r w:rsidRPr="007B704F">
        <w:rPr>
          <w:lang w:val="en-US"/>
        </w:rPr>
        <w:t>Molecular &lt;- Molecular[-valeur_manquer_Molecular[,1],]</w:t>
      </w:r>
    </w:p>
    <w:p w:rsidR="007B704F" w:rsidRDefault="007B704F" w:rsidP="007B704F">
      <w:pPr>
        <w:spacing w:line="360" w:lineRule="auto"/>
        <w:rPr>
          <w:lang w:val="en-US"/>
        </w:rPr>
      </w:pPr>
      <w:r>
        <w:rPr>
          <w:rFonts w:hint="eastAsia"/>
          <w:lang w:val="en-US"/>
        </w:rPr>
        <w:t>#</w:t>
      </w:r>
      <w:r w:rsidRPr="007B704F">
        <w:rPr>
          <w:rFonts w:hint="eastAsia"/>
          <w:lang w:val="en-US"/>
        </w:rPr>
        <w:t>使用了</w:t>
      </w:r>
      <w:r w:rsidRPr="007B704F">
        <w:rPr>
          <w:lang w:val="en-US"/>
        </w:rPr>
        <w:t>R语言的负数索引来删除数据集中的行。</w:t>
      </w:r>
      <w:r w:rsidR="00A23177">
        <w:rPr>
          <w:rFonts w:hint="eastAsia"/>
          <w:lang w:val="en-US"/>
        </w:rPr>
        <w:t>使用</w:t>
      </w:r>
      <w:r w:rsidRPr="007B704F">
        <w:rPr>
          <w:lang w:val="en-US"/>
        </w:rPr>
        <w:t>valeur_manquer_Molecular[,1]来获取缺失值所在的行号，并将其传递给负数索引，以删除这些行</w:t>
      </w:r>
    </w:p>
    <w:p w:rsidR="00A23177" w:rsidRDefault="00A23177" w:rsidP="007B704F">
      <w:pPr>
        <w:spacing w:line="360" w:lineRule="auto"/>
        <w:rPr>
          <w:lang w:val="en-US"/>
        </w:rPr>
      </w:pPr>
      <w:r w:rsidRPr="00A23177">
        <w:rPr>
          <w:lang w:val="en-US"/>
        </w:rPr>
        <w:t>ER &lt;- ER[-valeur_manquer_Molecular[,1],]</w:t>
      </w:r>
    </w:p>
    <w:p w:rsidR="008E5618" w:rsidRPr="007B704F" w:rsidRDefault="00A23177" w:rsidP="007B704F">
      <w:pPr>
        <w:spacing w:line="360" w:lineRule="auto"/>
        <w:rPr>
          <w:rFonts w:hint="eastAsia"/>
          <w:lang w:val="en-US"/>
        </w:rPr>
      </w:pPr>
      <w:r>
        <w:rPr>
          <w:rFonts w:hint="eastAsia"/>
          <w:lang w:val="en-US"/>
        </w:rPr>
        <w:t>同样的操作删除ER数据集中对应Molecular数据中的残缺数据行</w:t>
      </w:r>
    </w:p>
    <w:p w:rsidR="00E60E47" w:rsidRPr="00920E05" w:rsidRDefault="00E60E47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8" w:name="_Toc104921533"/>
      <w:r w:rsidRPr="00920E05">
        <w:rPr>
          <w:rFonts w:ascii="宋体" w:eastAsia="宋体" w:hAnsi="宋体" w:hint="eastAsia"/>
          <w:sz w:val="28"/>
        </w:rPr>
        <w:t>异常值处理</w:t>
      </w:r>
      <w:bookmarkEnd w:id="8"/>
    </w:p>
    <w:p w:rsidR="00CB209C" w:rsidRDefault="00CB209C" w:rsidP="00CB209C">
      <w:pPr>
        <w:spacing w:line="360" w:lineRule="auto"/>
        <w:ind w:firstLine="425"/>
      </w:pPr>
      <w:r>
        <w:rPr>
          <w:rFonts w:hint="eastAsia"/>
        </w:rPr>
        <w:t>M</w:t>
      </w:r>
      <w:r>
        <w:t>olecular &lt;- na.omit(Molecular)</w:t>
      </w:r>
    </w:p>
    <w:p w:rsidR="00CB209C" w:rsidRDefault="00CB209C" w:rsidP="00CB209C">
      <w:pPr>
        <w:spacing w:line="360" w:lineRule="auto"/>
        <w:ind w:firstLine="425"/>
      </w:pPr>
      <w:r>
        <w:t>ER &lt;- unique(ER)</w:t>
      </w:r>
    </w:p>
    <w:p w:rsidR="00920E05" w:rsidRDefault="008E5618" w:rsidP="008E5618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并未在两个数据集中发现重复值和离群值</w:t>
      </w:r>
    </w:p>
    <w:p w:rsidR="00E60E47" w:rsidRPr="001575D1" w:rsidRDefault="00E60E47" w:rsidP="001575D1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9" w:name="_Toc104921534"/>
      <w:r w:rsidRPr="001575D1">
        <w:rPr>
          <w:rFonts w:hint="eastAsia"/>
          <w:b/>
          <w:sz w:val="32"/>
          <w:lang w:val="en-US"/>
        </w:rPr>
        <w:t>特征提取</w:t>
      </w:r>
      <w:bookmarkEnd w:id="9"/>
    </w:p>
    <w:p w:rsidR="00920E05" w:rsidRPr="00920E05" w:rsidRDefault="00895633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0" w:name="_Toc104921535"/>
      <w:r w:rsidRPr="00920E05">
        <w:rPr>
          <w:rFonts w:ascii="宋体" w:eastAsia="宋体" w:hAnsi="宋体" w:hint="eastAsia"/>
          <w:sz w:val="28"/>
        </w:rPr>
        <w:t>特征选择</w:t>
      </w:r>
      <w:bookmarkEnd w:id="10"/>
    </w:p>
    <w:p w:rsidR="00E60E47" w:rsidRDefault="00E60E47" w:rsidP="00920E05">
      <w:pPr>
        <w:spacing w:line="360" w:lineRule="auto"/>
        <w:ind w:firstLine="425"/>
      </w:pPr>
      <w:r>
        <w:rPr>
          <w:rFonts w:hint="eastAsia"/>
        </w:rPr>
        <w:t>基于多种算法对特征进行选择</w:t>
      </w:r>
    </w:p>
    <w:p w:rsidR="0052430A" w:rsidRDefault="0052430A" w:rsidP="0052430A">
      <w:pPr>
        <w:spacing w:line="360" w:lineRule="auto"/>
        <w:ind w:firstLine="425"/>
      </w:pPr>
      <w:r>
        <w:rPr>
          <w:rFonts w:hint="eastAsia"/>
        </w:rPr>
        <w:t>对Molecular数据集进行逐步回归法来筛选出最优自变量子集</w:t>
      </w:r>
    </w:p>
    <w:p w:rsidR="0052430A" w:rsidRDefault="0052430A" w:rsidP="0052430A">
      <w:pPr>
        <w:spacing w:line="360" w:lineRule="auto"/>
        <w:ind w:firstLine="425"/>
      </w:pPr>
      <w:r>
        <w:rPr>
          <w:rFonts w:hint="eastAsia"/>
        </w:rPr>
        <w:t>在完成3.2中对数据集ER和数据集Molecular中的残缺值所在数据行的删除之后，</w:t>
      </w:r>
    </w:p>
    <w:p w:rsidR="0052430A" w:rsidRPr="00D51D7D" w:rsidRDefault="0052430A" w:rsidP="0052430A">
      <w:pPr>
        <w:spacing w:line="360" w:lineRule="auto"/>
        <w:ind w:firstLine="425"/>
        <w:rPr>
          <w:lang w:val="en-US"/>
        </w:rPr>
      </w:pPr>
      <w:r w:rsidRPr="00D51D7D">
        <w:rPr>
          <w:lang w:val="en-US"/>
        </w:rPr>
        <w:t>library(MASS)</w:t>
      </w:r>
    </w:p>
    <w:p w:rsidR="0052430A" w:rsidRPr="00D51D7D" w:rsidRDefault="0052430A" w:rsidP="0052430A">
      <w:pPr>
        <w:spacing w:line="360" w:lineRule="auto"/>
        <w:ind w:firstLine="425"/>
        <w:rPr>
          <w:lang w:val="en-US"/>
        </w:rPr>
      </w:pPr>
      <w:r>
        <w:rPr>
          <w:lang w:val="en-US"/>
        </w:rPr>
        <w:t>model_regression_pas</w:t>
      </w:r>
      <w:r w:rsidRPr="00D51D7D">
        <w:rPr>
          <w:lang w:val="en-US"/>
        </w:rPr>
        <w:t xml:space="preserve"> &lt;- lm(</w:t>
      </w:r>
      <w:r>
        <w:rPr>
          <w:lang w:val="en-US"/>
        </w:rPr>
        <w:t>p</w:t>
      </w:r>
      <w:r w:rsidRPr="00D51D7D">
        <w:rPr>
          <w:lang w:val="en-US"/>
        </w:rPr>
        <w:t>IC</w:t>
      </w:r>
      <w:r>
        <w:rPr>
          <w:lang w:val="en-US"/>
        </w:rPr>
        <w:t>50</w:t>
      </w:r>
      <w:r w:rsidRPr="00D51D7D">
        <w:rPr>
          <w:lang w:val="en-US"/>
        </w:rPr>
        <w:t xml:space="preserve"> ~ ., data =</w:t>
      </w:r>
      <w:r>
        <w:rPr>
          <w:rFonts w:hint="eastAsia"/>
          <w:lang w:val="en-US"/>
        </w:rPr>
        <w:t>Molecular</w:t>
      </w:r>
      <w:r w:rsidRPr="00D51D7D">
        <w:rPr>
          <w:lang w:val="en-US"/>
        </w:rPr>
        <w:t>)</w:t>
      </w:r>
    </w:p>
    <w:p w:rsidR="0052430A" w:rsidRPr="0052430A" w:rsidRDefault="0052430A" w:rsidP="0052430A">
      <w:pPr>
        <w:spacing w:line="360" w:lineRule="auto"/>
        <w:ind w:firstLine="425"/>
        <w:rPr>
          <w:lang w:val="en-US"/>
        </w:rPr>
      </w:pPr>
      <w:r w:rsidRPr="0052430A">
        <w:rPr>
          <w:lang w:val="en-US"/>
        </w:rPr>
        <w:t>step(</w:t>
      </w:r>
      <w:r>
        <w:rPr>
          <w:lang w:val="en-US"/>
        </w:rPr>
        <w:t>model_regression_pas</w:t>
      </w:r>
      <w:r w:rsidRPr="0052430A">
        <w:rPr>
          <w:lang w:val="en-US"/>
        </w:rPr>
        <w:t>)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 w:rsidRPr="00DB06CA">
        <w:rPr>
          <w:lang w:val="en-US"/>
        </w:rPr>
        <w:t>Molecular$pIC50 &lt;- ER$pIC50</w:t>
      </w:r>
    </w:p>
    <w:p w:rsidR="0052430A" w:rsidRDefault="0052430A" w:rsidP="0052430A">
      <w:pPr>
        <w:spacing w:line="360" w:lineRule="auto"/>
        <w:ind w:firstLine="425"/>
        <w:rPr>
          <w:rFonts w:hint="eastAsia"/>
          <w:lang w:val="en-US"/>
        </w:rPr>
      </w:pPr>
      <w:r>
        <w:rPr>
          <w:lang w:val="en-US"/>
        </w:rPr>
        <w:t>#</w:t>
      </w:r>
      <w:r>
        <w:rPr>
          <w:rFonts w:hint="eastAsia"/>
        </w:rPr>
        <w:t>在Molecular数据最后一列添加数据集ER中的</w:t>
      </w:r>
      <w:r w:rsidRPr="00D51D7D">
        <w:rPr>
          <w:rFonts w:hint="eastAsia"/>
        </w:rPr>
        <w:t>生物活性值</w:t>
      </w:r>
      <w:r>
        <w:rPr>
          <w:rFonts w:hint="eastAsia"/>
        </w:rPr>
        <w:t>pIC50，作为筛选最优自变量子集的目标变量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 w:rsidRPr="00DB06CA">
        <w:rPr>
          <w:lang w:val="en-US"/>
        </w:rPr>
        <w:t>Molecular_regression_pas &lt;- Molecular[,2:ncol(Molecular)]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#防止Molecular数据集中第一列的化学结构式对逐步回归法产生干扰，并导致AIC负无限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 w:rsidRPr="00DB06CA">
        <w:rPr>
          <w:lang w:val="en-US"/>
        </w:rPr>
        <w:t>model_regression_pas &lt;- lm(pIC50 ~ . , data =Molecular_regression_pas)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#</w:t>
      </w:r>
      <w:r w:rsidRPr="0052430A">
        <w:rPr>
          <w:rFonts w:hint="eastAsia"/>
          <w:lang w:val="en-US"/>
        </w:rPr>
        <w:t>建立线性回归</w:t>
      </w:r>
      <w:r>
        <w:rPr>
          <w:rFonts w:hint="eastAsia"/>
          <w:lang w:val="en-US"/>
        </w:rPr>
        <w:t>模型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 w:rsidRPr="00DB06CA">
        <w:rPr>
          <w:lang w:val="en-US"/>
        </w:rPr>
        <w:t>step(model_regression_pas)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#开始逐步回归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 w:rsidRPr="00DB06CA">
        <w:rPr>
          <w:lang w:val="en-US"/>
        </w:rPr>
        <w:t>head(model_regression_pas$coefficients, 3</w:t>
      </w:r>
      <w:r>
        <w:rPr>
          <w:rFonts w:hint="eastAsia"/>
          <w:lang w:val="en-US"/>
        </w:rPr>
        <w:t>1</w:t>
      </w:r>
      <w:r w:rsidRPr="00DB06CA">
        <w:rPr>
          <w:lang w:val="en-US"/>
        </w:rPr>
        <w:t>)</w:t>
      </w:r>
    </w:p>
    <w:p w:rsidR="0052430A" w:rsidRDefault="0052430A" w:rsidP="0052430A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#筛选出前30个对逐步回归法影响最强烈的决策变量，考虑到截距的存在，需要取前31个</w:t>
      </w:r>
    </w:p>
    <w:p w:rsidR="0052430A" w:rsidRPr="00DB06CA" w:rsidRDefault="0052430A" w:rsidP="0052430A">
      <w:pPr>
        <w:spacing w:line="360" w:lineRule="auto"/>
        <w:ind w:firstLine="425"/>
        <w:rPr>
          <w:rFonts w:hint="eastAsia"/>
          <w:lang w:val="en-US"/>
        </w:rPr>
      </w:pPr>
      <w:r w:rsidRPr="0052430A">
        <w:rPr>
          <w:lang w:val="en-US"/>
        </w:rPr>
        <w:drawing>
          <wp:inline distT="0" distB="0" distL="0" distR="0" wp14:anchorId="1ED8EFC1" wp14:editId="03727D15">
            <wp:extent cx="5276850" cy="1174115"/>
            <wp:effectExtent l="0" t="0" r="0" b="6985"/>
            <wp:docPr id="1237817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7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A" w:rsidRDefault="0052430A" w:rsidP="00920E05">
      <w:pPr>
        <w:spacing w:line="360" w:lineRule="auto"/>
        <w:ind w:firstLine="425"/>
        <w:rPr>
          <w:lang w:val="en-US"/>
        </w:rPr>
      </w:pPr>
      <w:r w:rsidRPr="0052430A">
        <w:rPr>
          <w:lang w:val="en-US"/>
        </w:rPr>
        <w:t>summary(step(model_regression_pas))</w:t>
      </w:r>
    </w:p>
    <w:p w:rsidR="0052430A" w:rsidRDefault="0052430A" w:rsidP="00920E05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#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评估模型</w:t>
      </w:r>
    </w:p>
    <w:p w:rsidR="0052430A" w:rsidRDefault="0052430A" w:rsidP="00920E05">
      <w:pPr>
        <w:spacing w:line="360" w:lineRule="auto"/>
        <w:ind w:firstLine="425"/>
        <w:rPr>
          <w:lang w:val="en-US"/>
        </w:rPr>
      </w:pPr>
      <w:r w:rsidRPr="0052430A">
        <w:rPr>
          <w:lang w:val="en-US"/>
        </w:rPr>
        <w:drawing>
          <wp:inline distT="0" distB="0" distL="0" distR="0" wp14:anchorId="2F60435B" wp14:editId="5B5D9C08">
            <wp:extent cx="5276850" cy="1084580"/>
            <wp:effectExtent l="0" t="0" r="0" b="1270"/>
            <wp:docPr id="1107642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2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0A" w:rsidRDefault="0052430A" w:rsidP="00920E05">
      <w:pPr>
        <w:spacing w:line="360" w:lineRule="auto"/>
        <w:ind w:firstLine="425"/>
        <w:rPr>
          <w:lang w:val="en-US"/>
        </w:rPr>
      </w:pPr>
      <w:r>
        <w:rPr>
          <w:rFonts w:hint="eastAsia"/>
          <w:lang w:val="en-US"/>
        </w:rPr>
        <w:t>AIC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1129.09</w:t>
      </w:r>
    </w:p>
    <w:p w:rsidR="0052430A" w:rsidRDefault="0052430A" w:rsidP="00920E05">
      <w:pPr>
        <w:spacing w:line="360" w:lineRule="auto"/>
        <w:ind w:firstLine="425"/>
        <w:rPr>
          <w:lang w:val="en-US"/>
        </w:rPr>
      </w:pPr>
    </w:p>
    <w:p w:rsidR="0052430A" w:rsidRPr="0052430A" w:rsidRDefault="0052430A" w:rsidP="00920E05">
      <w:pPr>
        <w:spacing w:line="360" w:lineRule="auto"/>
        <w:ind w:firstLine="425"/>
        <w:rPr>
          <w:rFonts w:hint="eastAsia"/>
          <w:lang w:val="en-US"/>
        </w:rPr>
      </w:pPr>
    </w:p>
    <w:p w:rsidR="00E60E47" w:rsidRPr="00920E05" w:rsidRDefault="002B3902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特征分析</w:t>
      </w:r>
    </w:p>
    <w:p w:rsidR="00E60E47" w:rsidRDefault="00E60E47" w:rsidP="00920E05">
      <w:pPr>
        <w:spacing w:line="360" w:lineRule="auto"/>
        <w:ind w:firstLine="425"/>
      </w:pPr>
    </w:p>
    <w:p w:rsidR="00701600" w:rsidRPr="001575D1" w:rsidRDefault="00701600" w:rsidP="001575D1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11" w:name="_Toc104921537"/>
      <w:r w:rsidRPr="001575D1">
        <w:rPr>
          <w:rFonts w:hint="eastAsia"/>
          <w:b/>
          <w:sz w:val="32"/>
          <w:lang w:val="en-US"/>
        </w:rPr>
        <w:t>化合物生物活性预测模型</w:t>
      </w:r>
      <w:bookmarkEnd w:id="11"/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2" w:name="_Toc104921538"/>
      <w:r w:rsidRPr="00920E05">
        <w:rPr>
          <w:rFonts w:ascii="宋体" w:eastAsia="宋体" w:hAnsi="宋体" w:hint="eastAsia"/>
          <w:sz w:val="28"/>
        </w:rPr>
        <w:t>模型介绍与参数设置</w:t>
      </w:r>
      <w:bookmarkEnd w:id="12"/>
    </w:p>
    <w:p w:rsidR="00920E05" w:rsidRDefault="00920E05" w:rsidP="00920E05">
      <w:pPr>
        <w:spacing w:line="360" w:lineRule="auto"/>
        <w:ind w:firstLine="425"/>
      </w:pPr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3" w:name="_Toc104921539"/>
      <w:r w:rsidRPr="00920E05">
        <w:rPr>
          <w:rFonts w:ascii="宋体" w:eastAsia="宋体" w:hAnsi="宋体" w:hint="eastAsia"/>
          <w:sz w:val="28"/>
        </w:rPr>
        <w:t>训练集实验结果</w:t>
      </w:r>
      <w:bookmarkEnd w:id="13"/>
    </w:p>
    <w:p w:rsidR="00920E05" w:rsidRDefault="00920E05" w:rsidP="00920E05">
      <w:pPr>
        <w:spacing w:line="360" w:lineRule="auto"/>
        <w:ind w:firstLine="425"/>
      </w:pPr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4" w:name="_Toc104921540"/>
      <w:r w:rsidRPr="00920E05">
        <w:rPr>
          <w:rFonts w:ascii="宋体" w:eastAsia="宋体" w:hAnsi="宋体" w:hint="eastAsia"/>
          <w:sz w:val="28"/>
        </w:rPr>
        <w:t>测试集实验结果</w:t>
      </w:r>
      <w:bookmarkEnd w:id="14"/>
    </w:p>
    <w:p w:rsidR="00920E05" w:rsidRDefault="00920E05" w:rsidP="00920E05">
      <w:pPr>
        <w:spacing w:line="360" w:lineRule="auto"/>
        <w:ind w:firstLine="425"/>
      </w:pPr>
    </w:p>
    <w:p w:rsidR="00701600" w:rsidRPr="001575D1" w:rsidRDefault="00701600" w:rsidP="001575D1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15" w:name="_Toc104921541"/>
      <w:r w:rsidRPr="001575D1">
        <w:rPr>
          <w:rFonts w:hint="eastAsia"/>
          <w:b/>
          <w:sz w:val="32"/>
          <w:lang w:val="en-US"/>
        </w:rPr>
        <w:t>化合物AMDET性质分类模型</w:t>
      </w:r>
      <w:bookmarkEnd w:id="15"/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6" w:name="_Toc104921542"/>
      <w:r w:rsidRPr="00920E05">
        <w:rPr>
          <w:rFonts w:ascii="宋体" w:eastAsia="宋体" w:hAnsi="宋体" w:hint="eastAsia"/>
          <w:sz w:val="28"/>
        </w:rPr>
        <w:lastRenderedPageBreak/>
        <w:t>模型介绍与参数设置</w:t>
      </w:r>
      <w:bookmarkEnd w:id="16"/>
    </w:p>
    <w:p w:rsidR="00920E05" w:rsidRDefault="00920E05" w:rsidP="00920E05">
      <w:pPr>
        <w:spacing w:line="360" w:lineRule="auto"/>
        <w:ind w:firstLine="425"/>
      </w:pPr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7" w:name="_Toc104921543"/>
      <w:r w:rsidRPr="00920E05">
        <w:rPr>
          <w:rFonts w:ascii="宋体" w:eastAsia="宋体" w:hAnsi="宋体" w:hint="eastAsia"/>
          <w:sz w:val="28"/>
        </w:rPr>
        <w:t>训练集实验结果</w:t>
      </w:r>
      <w:bookmarkEnd w:id="17"/>
    </w:p>
    <w:p w:rsidR="00920E05" w:rsidRPr="00920E05" w:rsidRDefault="00920E05" w:rsidP="00920E05">
      <w:pPr>
        <w:spacing w:line="360" w:lineRule="auto"/>
        <w:ind w:firstLine="425"/>
        <w:rPr>
          <w:sz w:val="28"/>
        </w:rPr>
      </w:pPr>
    </w:p>
    <w:p w:rsidR="00701600" w:rsidRPr="00920E05" w:rsidRDefault="00701600" w:rsidP="00920E05">
      <w:pPr>
        <w:pStyle w:val="2"/>
        <w:numPr>
          <w:ilvl w:val="1"/>
          <w:numId w:val="6"/>
        </w:numPr>
        <w:snapToGrid w:val="0"/>
        <w:spacing w:beforeLines="50" w:before="120" w:afterLines="50" w:after="120"/>
        <w:ind w:left="0" w:firstLine="0"/>
        <w:rPr>
          <w:rFonts w:ascii="宋体" w:eastAsia="宋体" w:hAnsi="宋体"/>
          <w:sz w:val="28"/>
        </w:rPr>
      </w:pPr>
      <w:bookmarkStart w:id="18" w:name="_Toc104921544"/>
      <w:r w:rsidRPr="00920E05">
        <w:rPr>
          <w:rFonts w:ascii="宋体" w:eastAsia="宋体" w:hAnsi="宋体" w:hint="eastAsia"/>
          <w:sz w:val="28"/>
        </w:rPr>
        <w:t>测试集实验结果</w:t>
      </w:r>
      <w:bookmarkEnd w:id="18"/>
    </w:p>
    <w:p w:rsidR="00701600" w:rsidRDefault="00701600" w:rsidP="00920E05">
      <w:pPr>
        <w:spacing w:line="360" w:lineRule="auto"/>
        <w:ind w:firstLine="425"/>
      </w:pPr>
    </w:p>
    <w:p w:rsidR="00895633" w:rsidRPr="00920E05" w:rsidRDefault="00895633" w:rsidP="00920E05">
      <w:pPr>
        <w:pStyle w:val="a7"/>
        <w:numPr>
          <w:ilvl w:val="0"/>
          <w:numId w:val="6"/>
        </w:numPr>
        <w:autoSpaceDE/>
        <w:autoSpaceDN/>
        <w:spacing w:line="360" w:lineRule="auto"/>
        <w:jc w:val="both"/>
        <w:outlineLvl w:val="0"/>
        <w:rPr>
          <w:b/>
          <w:sz w:val="32"/>
          <w:lang w:val="en-US"/>
        </w:rPr>
      </w:pPr>
      <w:bookmarkStart w:id="19" w:name="_Toc104921545"/>
      <w:r w:rsidRPr="00920E05">
        <w:rPr>
          <w:rFonts w:hint="eastAsia"/>
          <w:b/>
          <w:sz w:val="32"/>
          <w:lang w:val="en-US"/>
        </w:rPr>
        <w:t>总结</w:t>
      </w:r>
      <w:bookmarkEnd w:id="19"/>
    </w:p>
    <w:p w:rsidR="00895633" w:rsidRPr="00E60E47" w:rsidRDefault="00895633" w:rsidP="00920E05">
      <w:pPr>
        <w:spacing w:line="360" w:lineRule="auto"/>
        <w:ind w:firstLine="425"/>
      </w:pPr>
    </w:p>
    <w:p w:rsidR="00D02E2A" w:rsidRDefault="00D02E2A" w:rsidP="00D02E2A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41617F2E" wp14:editId="5458CF57">
            <wp:extent cx="4328808" cy="24117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119C7E-944A-4CED-B3F7-2153A6563D18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26"/>
                    <a:stretch/>
                  </pic:blipFill>
                  <pic:spPr bwMode="auto">
                    <a:xfrm>
                      <a:off x="0" y="0"/>
                      <a:ext cx="4328808" cy="24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E2A" w:rsidRPr="000270B8" w:rsidRDefault="00D02E2A" w:rsidP="000270B8">
      <w:pPr>
        <w:jc w:val="center"/>
      </w:pPr>
      <w:r>
        <w:rPr>
          <w:rFonts w:hint="eastAsia"/>
        </w:rPr>
        <w:t>图1</w:t>
      </w:r>
      <w:r>
        <w:t xml:space="preserve"> </w:t>
      </w:r>
      <w:r w:rsidR="00454E23">
        <w:rPr>
          <w:rFonts w:hint="eastAsia"/>
        </w:rPr>
        <w:t>示例图</w:t>
      </w:r>
    </w:p>
    <w:sectPr w:rsidR="00D02E2A" w:rsidRPr="000270B8" w:rsidSect="00ED78D9">
      <w:footerReference w:type="default" r:id="rId17"/>
      <w:pgSz w:w="11910" w:h="16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450C" w:rsidRDefault="0021450C">
      <w:r>
        <w:separator/>
      </w:r>
    </w:p>
  </w:endnote>
  <w:endnote w:type="continuationSeparator" w:id="0">
    <w:p w:rsidR="0021450C" w:rsidRDefault="0021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Microsoft JhengHei"/>
    <w:charset w:val="88"/>
    <w:family w:val="modern"/>
    <w:pitch w:val="default"/>
    <w:sig w:usb0="00000000" w:usb1="0000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0953" w:rsidRDefault="00C43DBA">
    <w:pPr>
      <w:pStyle w:val="a3"/>
      <w:spacing w:line="14" w:lineRule="auto"/>
      <w:rPr>
        <w:sz w:val="12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3950970</wp:posOffset>
              </wp:positionH>
              <wp:positionV relativeFrom="page">
                <wp:posOffset>9792970</wp:posOffset>
              </wp:positionV>
              <wp:extent cx="426720" cy="153670"/>
              <wp:effectExtent l="0" t="0" r="5080" b="1143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0953" w:rsidRDefault="00C40953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49A3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1.1pt;margin-top:771.1pt;width:33.6pt;height:1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" filled="f" stroked="f">
              <v:textbox inset="0,0,0,0">
                <w:txbxContent>
                  <w:p w:rsidR="00C40953" w:rsidRDefault="00C40953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49A3">
                      <w:rPr>
                        <w:rFonts w:ascii="Times New Roman" w:hAnsi="Times New Roman"/>
                        <w:noProof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450C" w:rsidRDefault="0021450C">
      <w:r>
        <w:separator/>
      </w:r>
    </w:p>
  </w:footnote>
  <w:footnote w:type="continuationSeparator" w:id="0">
    <w:p w:rsidR="0021450C" w:rsidRDefault="00214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2"/>
      <w:numFmt w:val="decimal"/>
      <w:lvlText w:val="%1"/>
      <w:lvlJc w:val="left"/>
      <w:pPr>
        <w:ind w:left="1212" w:hanging="52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12" w:hanging="528"/>
        <w:jc w:val="right"/>
      </w:pPr>
      <w:rPr>
        <w:rFonts w:ascii="黑体" w:eastAsia="黑体" w:hAnsi="黑体" w:cs="黑体" w:hint="default"/>
        <w:b/>
        <w:bCs/>
        <w:spacing w:val="0"/>
        <w:w w:val="99"/>
        <w:sz w:val="30"/>
        <w:szCs w:val="3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19" w:hanging="776"/>
      </w:pPr>
      <w:rPr>
        <w:rFonts w:ascii="黑体" w:eastAsia="黑体" w:hAnsi="黑体" w:cs="黑体" w:hint="default"/>
        <w:b/>
        <w:bCs/>
        <w:spacing w:val="0"/>
        <w:w w:val="99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2107" w:hanging="77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151" w:hanging="77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2195" w:hanging="77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2239" w:hanging="77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2283" w:hanging="77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2327" w:hanging="776"/>
      </w:pPr>
      <w:rPr>
        <w:rFonts w:hint="default"/>
        <w:lang w:val="zh-CN" w:eastAsia="zh-CN" w:bidi="zh-CN"/>
      </w:rPr>
    </w:lvl>
  </w:abstractNum>
  <w:abstractNum w:abstractNumId="1" w15:restartNumberingAfterBreak="0">
    <w:nsid w:val="FB9AC1B1"/>
    <w:multiLevelType w:val="singleLevel"/>
    <w:tmpl w:val="FB9AC1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8C82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5239A7"/>
    <w:multiLevelType w:val="multilevel"/>
    <w:tmpl w:val="086A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12366D3"/>
    <w:multiLevelType w:val="multilevel"/>
    <w:tmpl w:val="8668E0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5B654F3"/>
    <w:multiLevelType w:val="multilevel"/>
    <w:tmpl w:val="25B654F3"/>
    <w:lvl w:ilvl="0">
      <w:start w:val="3"/>
      <w:numFmt w:val="decimal"/>
      <w:lvlText w:val="%1"/>
      <w:lvlJc w:val="left"/>
      <w:pPr>
        <w:ind w:left="1212" w:hanging="528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212" w:hanging="528"/>
      </w:pPr>
      <w:rPr>
        <w:rFonts w:ascii="黑体" w:eastAsia="黑体" w:hAnsi="黑体" w:cs="黑体" w:hint="default"/>
        <w:b/>
        <w:bCs/>
        <w:spacing w:val="0"/>
        <w:w w:val="99"/>
        <w:sz w:val="30"/>
        <w:szCs w:val="3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019" w:hanging="776"/>
      </w:pPr>
      <w:rPr>
        <w:rFonts w:ascii="黑体" w:eastAsia="黑体" w:hAnsi="黑体" w:cs="黑体" w:hint="default"/>
        <w:b/>
        <w:bCs/>
        <w:spacing w:val="0"/>
        <w:w w:val="99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723" w:hanging="77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75" w:hanging="77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27" w:hanging="77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78" w:hanging="77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30" w:hanging="77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82" w:hanging="776"/>
      </w:pPr>
      <w:rPr>
        <w:rFonts w:hint="default"/>
        <w:lang w:val="zh-CN" w:eastAsia="zh-CN" w:bidi="zh-CN"/>
      </w:rPr>
    </w:lvl>
  </w:abstractNum>
  <w:abstractNum w:abstractNumId="6" w15:restartNumberingAfterBreak="0">
    <w:nsid w:val="26FA7D48"/>
    <w:multiLevelType w:val="hybridMultilevel"/>
    <w:tmpl w:val="8B027388"/>
    <w:lvl w:ilvl="0" w:tplc="D418585E">
      <w:start w:val="1"/>
      <w:numFmt w:val="decimal"/>
      <w:lvlText w:val="[%1]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0004BC"/>
    <w:multiLevelType w:val="hybridMultilevel"/>
    <w:tmpl w:val="BADE51B0"/>
    <w:lvl w:ilvl="0" w:tplc="0409000F">
      <w:start w:val="1"/>
      <w:numFmt w:val="decimal"/>
      <w:lvlText w:val="%1."/>
      <w:lvlJc w:val="left"/>
      <w:pPr>
        <w:ind w:left="1103" w:hanging="420"/>
      </w:pPr>
    </w:lvl>
    <w:lvl w:ilvl="1" w:tplc="04090019" w:tentative="1">
      <w:start w:val="1"/>
      <w:numFmt w:val="lowerLetter"/>
      <w:lvlText w:val="%2)"/>
      <w:lvlJc w:val="left"/>
      <w:pPr>
        <w:ind w:left="1523" w:hanging="420"/>
      </w:pPr>
    </w:lvl>
    <w:lvl w:ilvl="2" w:tplc="0409001B" w:tentative="1">
      <w:start w:val="1"/>
      <w:numFmt w:val="lowerRoman"/>
      <w:lvlText w:val="%3."/>
      <w:lvlJc w:val="right"/>
      <w:pPr>
        <w:ind w:left="1943" w:hanging="420"/>
      </w:pPr>
    </w:lvl>
    <w:lvl w:ilvl="3" w:tplc="0409000F" w:tentative="1">
      <w:start w:val="1"/>
      <w:numFmt w:val="decimal"/>
      <w:lvlText w:val="%4."/>
      <w:lvlJc w:val="left"/>
      <w:pPr>
        <w:ind w:left="2363" w:hanging="420"/>
      </w:pPr>
    </w:lvl>
    <w:lvl w:ilvl="4" w:tplc="04090019" w:tentative="1">
      <w:start w:val="1"/>
      <w:numFmt w:val="lowerLetter"/>
      <w:lvlText w:val="%5)"/>
      <w:lvlJc w:val="left"/>
      <w:pPr>
        <w:ind w:left="2783" w:hanging="420"/>
      </w:pPr>
    </w:lvl>
    <w:lvl w:ilvl="5" w:tplc="0409001B" w:tentative="1">
      <w:start w:val="1"/>
      <w:numFmt w:val="lowerRoman"/>
      <w:lvlText w:val="%6."/>
      <w:lvlJc w:val="right"/>
      <w:pPr>
        <w:ind w:left="3203" w:hanging="420"/>
      </w:pPr>
    </w:lvl>
    <w:lvl w:ilvl="6" w:tplc="0409000F" w:tentative="1">
      <w:start w:val="1"/>
      <w:numFmt w:val="decimal"/>
      <w:lvlText w:val="%7."/>
      <w:lvlJc w:val="left"/>
      <w:pPr>
        <w:ind w:left="3623" w:hanging="420"/>
      </w:pPr>
    </w:lvl>
    <w:lvl w:ilvl="7" w:tplc="04090019" w:tentative="1">
      <w:start w:val="1"/>
      <w:numFmt w:val="lowerLetter"/>
      <w:lvlText w:val="%8)"/>
      <w:lvlJc w:val="left"/>
      <w:pPr>
        <w:ind w:left="4043" w:hanging="420"/>
      </w:pPr>
    </w:lvl>
    <w:lvl w:ilvl="8" w:tplc="0409001B" w:tentative="1">
      <w:start w:val="1"/>
      <w:numFmt w:val="lowerRoman"/>
      <w:lvlText w:val="%9."/>
      <w:lvlJc w:val="right"/>
      <w:pPr>
        <w:ind w:left="4463" w:hanging="420"/>
      </w:pPr>
    </w:lvl>
  </w:abstractNum>
  <w:abstractNum w:abstractNumId="8" w15:restartNumberingAfterBreak="0">
    <w:nsid w:val="5FE8162C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9" w15:restartNumberingAfterBreak="0">
    <w:nsid w:val="77305102"/>
    <w:multiLevelType w:val="hybridMultilevel"/>
    <w:tmpl w:val="A302F86E"/>
    <w:lvl w:ilvl="0" w:tplc="D418585E">
      <w:start w:val="1"/>
      <w:numFmt w:val="decimal"/>
      <w:lvlText w:val="[%1]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3585453">
    <w:abstractNumId w:val="1"/>
  </w:num>
  <w:num w:numId="2" w16cid:durableId="994719561">
    <w:abstractNumId w:val="0"/>
  </w:num>
  <w:num w:numId="3" w16cid:durableId="107359536">
    <w:abstractNumId w:val="5"/>
  </w:num>
  <w:num w:numId="4" w16cid:durableId="189733188">
    <w:abstractNumId w:val="9"/>
  </w:num>
  <w:num w:numId="5" w16cid:durableId="1760058031">
    <w:abstractNumId w:val="6"/>
  </w:num>
  <w:num w:numId="6" w16cid:durableId="405689129">
    <w:abstractNumId w:val="2"/>
  </w:num>
  <w:num w:numId="7" w16cid:durableId="1120953442">
    <w:abstractNumId w:val="7"/>
  </w:num>
  <w:num w:numId="8" w16cid:durableId="579413653">
    <w:abstractNumId w:val="3"/>
  </w:num>
  <w:num w:numId="9" w16cid:durableId="794641529">
    <w:abstractNumId w:val="8"/>
  </w:num>
  <w:num w:numId="10" w16cid:durableId="160968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76"/>
    <w:rsid w:val="000270B8"/>
    <w:rsid w:val="00121EF5"/>
    <w:rsid w:val="001575D1"/>
    <w:rsid w:val="001849A3"/>
    <w:rsid w:val="0021450C"/>
    <w:rsid w:val="002815C4"/>
    <w:rsid w:val="002B3902"/>
    <w:rsid w:val="003132FD"/>
    <w:rsid w:val="00366B7A"/>
    <w:rsid w:val="00401ACA"/>
    <w:rsid w:val="00454E23"/>
    <w:rsid w:val="0052430A"/>
    <w:rsid w:val="00603AC8"/>
    <w:rsid w:val="0064657F"/>
    <w:rsid w:val="00654335"/>
    <w:rsid w:val="00701600"/>
    <w:rsid w:val="007241C5"/>
    <w:rsid w:val="007A21E8"/>
    <w:rsid w:val="007B704F"/>
    <w:rsid w:val="00895633"/>
    <w:rsid w:val="008E5618"/>
    <w:rsid w:val="00920E05"/>
    <w:rsid w:val="009719CC"/>
    <w:rsid w:val="0098745E"/>
    <w:rsid w:val="00A23177"/>
    <w:rsid w:val="00A75F76"/>
    <w:rsid w:val="00AD34D8"/>
    <w:rsid w:val="00AF654D"/>
    <w:rsid w:val="00B00084"/>
    <w:rsid w:val="00B86B15"/>
    <w:rsid w:val="00C07D86"/>
    <w:rsid w:val="00C16EC5"/>
    <w:rsid w:val="00C27CE5"/>
    <w:rsid w:val="00C40953"/>
    <w:rsid w:val="00C43DBA"/>
    <w:rsid w:val="00CB209C"/>
    <w:rsid w:val="00CF7C80"/>
    <w:rsid w:val="00D02E2A"/>
    <w:rsid w:val="00D2091E"/>
    <w:rsid w:val="00D43BBA"/>
    <w:rsid w:val="00D51D7D"/>
    <w:rsid w:val="00DB06CA"/>
    <w:rsid w:val="00DF3C2A"/>
    <w:rsid w:val="00E60E47"/>
    <w:rsid w:val="00E750E3"/>
    <w:rsid w:val="00EA7803"/>
    <w:rsid w:val="00ED78D9"/>
    <w:rsid w:val="00F308FC"/>
    <w:rsid w:val="00F33292"/>
    <w:rsid w:val="00F722CD"/>
    <w:rsid w:val="00F73502"/>
    <w:rsid w:val="01A52F74"/>
    <w:rsid w:val="0267279F"/>
    <w:rsid w:val="063A52D2"/>
    <w:rsid w:val="0AE43368"/>
    <w:rsid w:val="0B077565"/>
    <w:rsid w:val="0FA1450C"/>
    <w:rsid w:val="118F6D3D"/>
    <w:rsid w:val="13195BE4"/>
    <w:rsid w:val="16F16621"/>
    <w:rsid w:val="1A4F0ED2"/>
    <w:rsid w:val="1E122A78"/>
    <w:rsid w:val="216714FD"/>
    <w:rsid w:val="21D2768B"/>
    <w:rsid w:val="24C042B8"/>
    <w:rsid w:val="2DEF4100"/>
    <w:rsid w:val="34854D60"/>
    <w:rsid w:val="3601770A"/>
    <w:rsid w:val="36545AE5"/>
    <w:rsid w:val="36C03819"/>
    <w:rsid w:val="37967425"/>
    <w:rsid w:val="394418E0"/>
    <w:rsid w:val="3AC10DCA"/>
    <w:rsid w:val="43BF2BD7"/>
    <w:rsid w:val="43E87A8E"/>
    <w:rsid w:val="44222B9D"/>
    <w:rsid w:val="44A164CB"/>
    <w:rsid w:val="453156C3"/>
    <w:rsid w:val="47F25B59"/>
    <w:rsid w:val="4A08633B"/>
    <w:rsid w:val="4A8B785B"/>
    <w:rsid w:val="4B880F04"/>
    <w:rsid w:val="53381260"/>
    <w:rsid w:val="57BC17F7"/>
    <w:rsid w:val="5CDC07BF"/>
    <w:rsid w:val="5D563A15"/>
    <w:rsid w:val="64E43FCB"/>
    <w:rsid w:val="6B95040F"/>
    <w:rsid w:val="6EFF440A"/>
    <w:rsid w:val="7020098E"/>
    <w:rsid w:val="777D6C79"/>
    <w:rsid w:val="7C3A245D"/>
    <w:rsid w:val="7C696FF3"/>
    <w:rsid w:val="7D4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3952C4A"/>
  <w15:docId w15:val="{41711E59-B0DA-E149-A939-95082732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49"/>
      <w:ind w:left="456"/>
      <w:outlineLvl w:val="0"/>
    </w:pPr>
    <w:rPr>
      <w:rFonts w:ascii="黑体" w:eastAsia="黑体" w:hAnsi="黑体" w:cs="黑体"/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ind w:left="1212" w:hanging="529"/>
      <w:outlineLvl w:val="1"/>
    </w:pPr>
    <w:rPr>
      <w:rFonts w:ascii="黑体" w:eastAsia="黑体" w:hAnsi="黑体" w:cs="黑体"/>
      <w:b/>
      <w:bCs/>
      <w:sz w:val="30"/>
      <w:szCs w:val="30"/>
    </w:rPr>
  </w:style>
  <w:style w:type="paragraph" w:styleId="3">
    <w:name w:val="heading 3"/>
    <w:basedOn w:val="a"/>
    <w:next w:val="a"/>
    <w:uiPriority w:val="1"/>
    <w:qFormat/>
    <w:pPr>
      <w:spacing w:before="62"/>
      <w:ind w:left="2019" w:hanging="776"/>
      <w:outlineLvl w:val="2"/>
    </w:pPr>
    <w:rPr>
      <w:rFonts w:ascii="黑体" w:eastAsia="黑体" w:hAnsi="黑体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1"/>
    <w:qFormat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Theme="minorHAnsi" w:hAnsiTheme="minorHAnsi"/>
      <w:smallCaps/>
      <w:sz w:val="20"/>
      <w:szCs w:val="20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</w:pPr>
    <w:rPr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99"/>
    <w:qFormat/>
    <w:pPr>
      <w:ind w:left="2019" w:hanging="776"/>
    </w:pPr>
  </w:style>
  <w:style w:type="paragraph" w:customStyle="1" w:styleId="TableParagraph">
    <w:name w:val="Table Paragraph"/>
    <w:basedOn w:val="a"/>
    <w:uiPriority w:val="1"/>
    <w:qFormat/>
    <w:pPr>
      <w:spacing w:before="11"/>
      <w:jc w:val="right"/>
    </w:pPr>
    <w:rPr>
      <w:rFonts w:ascii="Calibri" w:eastAsia="Calibri" w:hAnsi="Calibri" w:cs="Calibri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customStyle="1" w:styleId="a8">
    <w:name w:val="姓名"/>
    <w:basedOn w:val="a3"/>
    <w:qFormat/>
    <w:pPr>
      <w:widowControl/>
      <w:tabs>
        <w:tab w:val="left" w:pos="4253"/>
      </w:tabs>
      <w:overflowPunct w:val="0"/>
      <w:adjustRightInd w:val="0"/>
      <w:spacing w:line="360" w:lineRule="auto"/>
      <w:ind w:left="1077" w:right="1066"/>
      <w:jc w:val="both"/>
      <w:textAlignment w:val="baseline"/>
    </w:pPr>
    <w:rPr>
      <w:rFonts w:eastAsia="華康中楷體" w:cs="Times New Roman"/>
      <w:sz w:val="26"/>
      <w:szCs w:val="20"/>
      <w:lang w:eastAsia="zh-TW"/>
    </w:rPr>
  </w:style>
  <w:style w:type="paragraph" w:styleId="a9">
    <w:name w:val="Balloon Text"/>
    <w:basedOn w:val="a"/>
    <w:link w:val="aa"/>
    <w:rsid w:val="00C40953"/>
    <w:rPr>
      <w:sz w:val="18"/>
      <w:szCs w:val="18"/>
    </w:rPr>
  </w:style>
  <w:style w:type="character" w:customStyle="1" w:styleId="aa">
    <w:name w:val="批注框文本 字符"/>
    <w:basedOn w:val="a0"/>
    <w:link w:val="a9"/>
    <w:rsid w:val="00C40953"/>
    <w:rPr>
      <w:rFonts w:ascii="宋体" w:hAnsi="宋体" w:cs="宋体"/>
      <w:sz w:val="18"/>
      <w:szCs w:val="18"/>
      <w:lang w:val="zh-CN" w:bidi="zh-CN"/>
    </w:rPr>
  </w:style>
  <w:style w:type="character" w:styleId="ab">
    <w:name w:val="Hyperlink"/>
    <w:basedOn w:val="a0"/>
    <w:uiPriority w:val="99"/>
    <w:unhideWhenUsed/>
    <w:rsid w:val="009719C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D78D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bidi="ar-SA"/>
    </w:rPr>
  </w:style>
  <w:style w:type="paragraph" w:styleId="TOC4">
    <w:name w:val="toc 4"/>
    <w:basedOn w:val="a"/>
    <w:next w:val="a"/>
    <w:autoRedefine/>
    <w:semiHidden/>
    <w:unhideWhenUsed/>
    <w:rsid w:val="00ED78D9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semiHidden/>
    <w:unhideWhenUsed/>
    <w:rsid w:val="00ED78D9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semiHidden/>
    <w:unhideWhenUsed/>
    <w:rsid w:val="00ED78D9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semiHidden/>
    <w:unhideWhenUsed/>
    <w:rsid w:val="00ED78D9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semiHidden/>
    <w:unhideWhenUsed/>
    <w:rsid w:val="00ED78D9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semiHidden/>
    <w:unhideWhenUsed/>
    <w:rsid w:val="00ED78D9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26"/>
  </customShpExts>
</s:customData>
</file>

<file path=customXml/itemProps1.xml><?xml version="1.0" encoding="utf-8"?>
<ds:datastoreItem xmlns:ds="http://schemas.openxmlformats.org/officeDocument/2006/customXml" ds:itemID="{53886B0A-081A-D742-809A-F72E99D9BA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615</Words>
  <Characters>3506</Characters>
  <Application>Microsoft Office Word</Application>
  <DocSecurity>0</DocSecurity>
  <Lines>29</Lines>
  <Paragraphs>8</Paragraphs>
  <ScaleCrop>false</ScaleCrop>
  <Company> 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笑忘歌</dc:creator>
  <cp:lastModifiedBy>lin Epochex</cp:lastModifiedBy>
  <cp:revision>25</cp:revision>
  <dcterms:created xsi:type="dcterms:W3CDTF">2022-05-19T09:11:00Z</dcterms:created>
  <dcterms:modified xsi:type="dcterms:W3CDTF">2023-05-08T16:08:00Z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2052-11.8.2.8276</vt:lpwstr>
  </property>
  <property fmtid="{D5CDD505-2E9C-101B-9397-08002B2CF9AE}" pid="6" name="ICV">
    <vt:lpwstr>3C1751739244448E90FE5DD89B488AB2</vt:lpwstr>
  </property>
</Properties>
</file>