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416D6" w14:textId="77777777" w:rsidR="006C0042" w:rsidRPr="002B0BA7" w:rsidRDefault="006C0042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  <w:lang w:val="en-US"/>
        </w:rPr>
      </w:pPr>
    </w:p>
    <w:p w14:paraId="0E2CF6C6" w14:textId="6CC34EC4" w:rsidR="006C0042" w:rsidRPr="002B0BA7" w:rsidRDefault="00CB66FB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  <w:lang w:val="en-US"/>
        </w:rPr>
      </w:pPr>
      <w:r w:rsidRPr="002B0BA7">
        <w:rPr>
          <w:rFonts w:ascii="Calibri" w:hAnsi="Calibri" w:cs="Times New Roman"/>
          <w:b/>
          <w:sz w:val="20"/>
          <w:szCs w:val="20"/>
          <w:lang w:val="en-US"/>
        </w:rPr>
        <w:t xml:space="preserve">Analysis 1: </w:t>
      </w:r>
      <w:r w:rsidR="00E84CD7" w:rsidRPr="002B0BA7">
        <w:rPr>
          <w:rFonts w:ascii="Calibri" w:hAnsi="Calibri" w:cs="Times New Roman"/>
          <w:b/>
          <w:sz w:val="20"/>
          <w:szCs w:val="20"/>
          <w:lang w:val="en-US"/>
        </w:rPr>
        <w:t xml:space="preserve"> Long behavioral </w:t>
      </w:r>
      <w:r w:rsidR="004B6A3A" w:rsidRPr="002B0BA7">
        <w:rPr>
          <w:rFonts w:ascii="Calibri" w:hAnsi="Calibri" w:cs="Times New Roman"/>
          <w:b/>
          <w:sz w:val="20"/>
          <w:szCs w:val="20"/>
          <w:lang w:val="en-US"/>
        </w:rPr>
        <w:t>dataset:</w:t>
      </w:r>
      <w:r w:rsidR="00900F27" w:rsidRPr="002B0BA7">
        <w:rPr>
          <w:rFonts w:ascii="Calibri" w:hAnsi="Calibri" w:cs="Times New Roman"/>
          <w:b/>
          <w:sz w:val="20"/>
          <w:szCs w:val="20"/>
          <w:lang w:val="en-US"/>
        </w:rPr>
        <w:t xml:space="preserve"> calculate percentages and chi-square</w:t>
      </w:r>
    </w:p>
    <w:p w14:paraId="0D06CC84" w14:textId="2DB8FB8A" w:rsidR="001552C1" w:rsidRPr="002B0BA7" w:rsidRDefault="001552C1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 xml:space="preserve">DATASET ACTIVATE </w:t>
      </w:r>
      <w:r w:rsidR="00E72FF0"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>1.behavior_long_format.sav</w:t>
      </w:r>
    </w:p>
    <w:p w14:paraId="6EC27BC2" w14:textId="77777777" w:rsidR="00CB66FB" w:rsidRPr="002B0BA7" w:rsidRDefault="00CB66FB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  <w:lang w:val="en-US"/>
        </w:rPr>
      </w:pPr>
    </w:p>
    <w:p w14:paraId="18AA19AB" w14:textId="08C0489B" w:rsidR="00CB66FB" w:rsidRPr="002B0BA7" w:rsidRDefault="00CB66FB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USE ALL.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COMPUTE filter_$=(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Interaction_time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= 4).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VARIABLE LABELS filter_$ '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Interaction_time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= 4 (FILTER)'.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VALUE LABELS filter_$ 0 'Not Selected' 1 'Selected'.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FORMATS filter_$ (f1.0).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proofErr w:type="gram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FILTER BY filter_$.</w:t>
      </w:r>
      <w:proofErr w:type="gram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EXECUTE.</w:t>
      </w:r>
    </w:p>
    <w:p w14:paraId="5200DC18" w14:textId="77777777" w:rsidR="00900F27" w:rsidRPr="002B0BA7" w:rsidRDefault="00900F27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</w:p>
    <w:p w14:paraId="060876D7" w14:textId="6A06A641" w:rsidR="00900F27" w:rsidRPr="002B0BA7" w:rsidRDefault="00900F27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NPAR TESTS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/CHISQUARE=</w:t>
      </w:r>
      <w:proofErr w:type="spellStart"/>
      <w:r w:rsidRPr="002B0BA7">
        <w:rPr>
          <w:rFonts w:ascii="Calibri" w:eastAsia="Times New Roman" w:hAnsi="Calibri" w:cs="Times New Roman"/>
          <w:b/>
          <w:color w:val="000000"/>
          <w:sz w:val="20"/>
          <w:szCs w:val="20"/>
        </w:rPr>
        <w:t>Accuracy_Binominal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/EXPECTED=EQUAL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/STATISTICS DESCRIPTIVES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/MISSING ANALYSIS.</w:t>
      </w:r>
      <w:r w:rsidRPr="002B0BA7">
        <w:rPr>
          <w:rFonts w:ascii="Calibri" w:eastAsia="Times New Roman" w:hAnsi="Calibri" w:cs="Times New Roman"/>
          <w:sz w:val="20"/>
          <w:szCs w:val="20"/>
        </w:rPr>
        <w:br/>
        <w:t>  </w:t>
      </w:r>
    </w:p>
    <w:p w14:paraId="0F42C731" w14:textId="77777777" w:rsidR="00C519C3" w:rsidRPr="002B0BA7" w:rsidRDefault="00C519C3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</w:p>
    <w:p w14:paraId="76B3F358" w14:textId="05170646" w:rsidR="00825396" w:rsidRPr="002B0BA7" w:rsidRDefault="00CA6ACA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  <w:r w:rsidRPr="002B0BA7">
        <w:rPr>
          <w:rFonts w:ascii="Calibri" w:eastAsia="Times New Roman" w:hAnsi="Calibri" w:cs="Times New Roman"/>
          <w:b/>
          <w:sz w:val="20"/>
          <w:szCs w:val="20"/>
        </w:rPr>
        <w:t xml:space="preserve">Analysis 2:  </w:t>
      </w:r>
      <w:r w:rsidR="00C519C3" w:rsidRPr="002B0BA7">
        <w:rPr>
          <w:rFonts w:ascii="Calibri" w:eastAsia="Times New Roman" w:hAnsi="Calibri" w:cs="Times New Roman"/>
          <w:b/>
          <w:sz w:val="20"/>
          <w:szCs w:val="20"/>
        </w:rPr>
        <w:t>Regressions</w:t>
      </w:r>
      <w:r w:rsidR="004B6A3A" w:rsidRPr="002B0BA7">
        <w:rPr>
          <w:rFonts w:ascii="Calibri" w:eastAsia="Times New Roman" w:hAnsi="Calibri" w:cs="Times New Roman"/>
          <w:b/>
          <w:sz w:val="20"/>
          <w:szCs w:val="20"/>
        </w:rPr>
        <w:t xml:space="preserve"> </w:t>
      </w:r>
      <w:r w:rsidR="008D2412" w:rsidRPr="002B0BA7">
        <w:rPr>
          <w:rFonts w:ascii="Calibri" w:eastAsia="Times New Roman" w:hAnsi="Calibri" w:cs="Times New Roman"/>
          <w:b/>
          <w:sz w:val="20"/>
          <w:szCs w:val="20"/>
        </w:rPr>
        <w:t>between partner’s attraction and impression of being liked/being really liked.</w:t>
      </w:r>
    </w:p>
    <w:p w14:paraId="1933DC2A" w14:textId="77777777" w:rsidR="00CA6ACA" w:rsidRPr="002B0BA7" w:rsidRDefault="00CA6ACA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</w:p>
    <w:p w14:paraId="14740FE6" w14:textId="77777777" w:rsidR="00D04FFE" w:rsidRPr="002B0BA7" w:rsidRDefault="00D04FFE" w:rsidP="00D04FF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>DATASET ACTIVATE 1.behavior_long_format.sav</w:t>
      </w:r>
    </w:p>
    <w:p w14:paraId="7A1A2624" w14:textId="77777777" w:rsidR="00E72FF0" w:rsidRPr="002B0BA7" w:rsidRDefault="00E72FF0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</w:p>
    <w:p w14:paraId="07E6891C" w14:textId="6A89E8A0" w:rsidR="00E27C1F" w:rsidRPr="002B0BA7" w:rsidRDefault="002B0BA7" w:rsidP="003645A6">
      <w:pPr>
        <w:rPr>
          <w:rFonts w:ascii="Calibri" w:hAnsi="Calibri"/>
          <w:b/>
          <w:sz w:val="20"/>
          <w:szCs w:val="20"/>
        </w:rPr>
      </w:pP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USE ALL.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COMPUTE filter_$=(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Interaction_time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~= 1).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VARIABLE LABELS filter_$ '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Interaction_time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~= 1 (FILTER)'.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VALUE LABELS filter_$ 0 'Not Selected' 1 'Selected'.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FORMATS filter_$ (f1.0).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proofErr w:type="gram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FILTER BY filter_$.</w:t>
      </w:r>
      <w:proofErr w:type="gram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EXECUTE.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*Generalized Linear Mixed Models.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GENLINMIXED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/DATA_STRUCTURE SUBJECTS=Dyad*PPN*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Interaction_time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/FIELDS TARGET=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Partner_likes_me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TRIALS=NONE OFFSET=NONE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/TARGET_OPTIONS DISTRIBUTION=NORMAL LINK=IDENTITY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/FIXED  EFFECTS=Attractive Gender Gender*Attractive USE_INTERCEPT=TRUE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/RANDOM USE_INTERCEPT=TRUE SUBJECTS=Dyad COVARIANCE_TYPE=VARIANCE_COMPONENTS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/RANDOM USE_INTERCEPT=TRUE SUBJECTS=Dyad*PPN COVARIANCE_TYPE=VARIANCE_COMPONENTS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/BUILD_OPTIONS TARGET_CATEGORY_ORDER=ASCENDING INPUTS_CATEGORY_ORDER=ASCENDING MAX_ITERATIONS=100 CONFIDENCE_LEVEL=95 DF_METHOD=RESIDUAL COVB=MODEL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 TABLES=Gender COMPARE=Gender CONTRAST=PAIRWISE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/EMMEANS_OPTIONS SCALE=ORIGINAL PADJUST=LSD.</w:t>
      </w:r>
      <w:r w:rsidRPr="002B0BA7">
        <w:rPr>
          <w:rFonts w:ascii="Calibri" w:eastAsia="Times New Roman" w:hAnsi="Calibri" w:cs="Times New Roman"/>
          <w:sz w:val="20"/>
          <w:szCs w:val="20"/>
        </w:rPr>
        <w:br/>
        <w:t>  </w:t>
      </w:r>
    </w:p>
    <w:p w14:paraId="3B42AC38" w14:textId="0C49C932" w:rsidR="001801FA" w:rsidRPr="002B0BA7" w:rsidRDefault="007524DF" w:rsidP="003645A6">
      <w:pPr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</w:pPr>
      <w:r w:rsidRPr="002B0BA7">
        <w:rPr>
          <w:rFonts w:ascii="Calibri" w:hAnsi="Calibri"/>
          <w:b/>
          <w:sz w:val="20"/>
          <w:szCs w:val="20"/>
        </w:rPr>
        <w:t>Analysis</w:t>
      </w:r>
      <w:r w:rsidR="00A60EDC" w:rsidRPr="002B0BA7">
        <w:rPr>
          <w:rFonts w:ascii="Calibri" w:hAnsi="Calibri"/>
          <w:b/>
          <w:sz w:val="20"/>
          <w:szCs w:val="20"/>
        </w:rPr>
        <w:t xml:space="preserve"> </w:t>
      </w:r>
      <w:r w:rsidR="001F3BFE" w:rsidRPr="002B0BA7">
        <w:rPr>
          <w:rFonts w:ascii="Calibri" w:hAnsi="Calibri"/>
          <w:b/>
          <w:sz w:val="20"/>
          <w:szCs w:val="20"/>
        </w:rPr>
        <w:t>3</w:t>
      </w:r>
      <w:r w:rsidRPr="002B0BA7">
        <w:rPr>
          <w:rFonts w:ascii="Calibri" w:hAnsi="Calibri"/>
          <w:b/>
          <w:sz w:val="20"/>
          <w:szCs w:val="20"/>
        </w:rPr>
        <w:t xml:space="preserve">: </w:t>
      </w:r>
      <w:r w:rsidR="00A03C7B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MAN</w:t>
      </w:r>
      <w:r w:rsidR="001801FA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OVA assessed for statist</w:t>
      </w:r>
      <w:r w:rsidR="008D2412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 xml:space="preserve">ical differences in expressions, </w:t>
      </w:r>
      <w:r w:rsidR="00C56A12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 xml:space="preserve">gaze fixations </w:t>
      </w:r>
      <w:r w:rsidR="008D2412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 xml:space="preserve">and physiology </w:t>
      </w:r>
      <w:r w:rsidR="00FF238C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 xml:space="preserve">between </w:t>
      </w:r>
      <w:r w:rsidR="001801FA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gender</w:t>
      </w:r>
      <w:r w:rsidR="00FF238C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s</w:t>
      </w:r>
      <w:r w:rsidR="00A03C7B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.</w:t>
      </w:r>
    </w:p>
    <w:p w14:paraId="688D22F5" w14:textId="77777777" w:rsidR="00D15695" w:rsidRPr="002B0BA7" w:rsidRDefault="00D15695" w:rsidP="003645A6">
      <w:pPr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</w:pPr>
    </w:p>
    <w:p w14:paraId="482D7BCA" w14:textId="65A76953" w:rsidR="008B11F0" w:rsidRPr="002B0BA7" w:rsidRDefault="00D15695" w:rsidP="008B11F0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highlight w:val="yellow"/>
          <w:lang w:val="en-US"/>
        </w:rPr>
        <w:t xml:space="preserve">#Restructuring for repeated measures </w:t>
      </w:r>
      <w:r w:rsidR="008B11F0"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>Multilevel GLM to wide format</w:t>
      </w:r>
    </w:p>
    <w:p w14:paraId="0729D84D" w14:textId="4FB0670A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2908BFBC" w14:textId="77777777" w:rsidR="00D15695" w:rsidRPr="002B0BA7" w:rsidRDefault="00D15695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6B5BBF90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DATASET ACTIVATE DataSet1.</w:t>
      </w:r>
    </w:p>
    <w:p w14:paraId="39D0DCFE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SAVE OUTFILE='/Users/eliskaprochazkova/Documents/Lowlands/Dataverse/Data/Wide.sav'</w:t>
      </w:r>
    </w:p>
    <w:p w14:paraId="1CBAC27C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/COMPRESSED.</w:t>
      </w:r>
    </w:p>
    <w:p w14:paraId="43C3CA17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GLM Eyes.2 Eyes.3 Eyes.4 Face.2 Face.3 Face.4 Head.2 Head.3 Head.4 Body.2 Body.3 Body.4 Smile.2 Smile.3 Smile.4 Laugh.2 Laugh.3 Laugh.4 Head_Shake.2 Head_Shake.3 Head_Shake.4 Hand_Shake.2 Hand_Shake.3 Hand_Shake.4 Touch_Face.2 Touch_Face.3 Touch_Face.4</w:t>
      </w:r>
    </w:p>
    <w:p w14:paraId="492CB34A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lastRenderedPageBreak/>
        <w:t>ZMean_IHR_response.2 ZMean_IHR_response.3 ZMean_IHR_response.4 ZMean_EDA_response.2 ZMean_EDA_response.3 ZMean_EDA_response.4 BY Gender</w:t>
      </w:r>
    </w:p>
    <w:p w14:paraId="52E6FD0A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/WSFACTOR=Time 3 Polynomial</w:t>
      </w:r>
    </w:p>
    <w:p w14:paraId="02865CB3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/MEASURE=Eyes Face Head Body Smile Laugh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Head_nod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Hand_gesture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Touch_face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Zscore_IHR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Zscore_EDA</w:t>
      </w:r>
      <w:proofErr w:type="spellEnd"/>
    </w:p>
    <w:p w14:paraId="779F005D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/METHOD=SSTYPE(3)</w:t>
      </w:r>
    </w:p>
    <w:p w14:paraId="29DDD89D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/EMMEANS=TABLES(OVERALL)</w:t>
      </w:r>
    </w:p>
    <w:p w14:paraId="3ECBCDEF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/EMMEANS=TABLES(Gender)</w:t>
      </w:r>
    </w:p>
    <w:p w14:paraId="2BA82DEE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/EMMEANS=TABLES(Time)</w:t>
      </w:r>
    </w:p>
    <w:p w14:paraId="6DF6D0B6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/EMMEANS=TABLES(Gender*Time)</w:t>
      </w:r>
    </w:p>
    <w:p w14:paraId="30B1BA5F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/PRINT=DESCRIPTIVE ETASQ</w:t>
      </w:r>
    </w:p>
    <w:p w14:paraId="2D47A9DA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/CRITERIA=ALPHA(.05)</w:t>
      </w:r>
    </w:p>
    <w:p w14:paraId="314BD3C8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/WSDESIGN=Time</w:t>
      </w:r>
    </w:p>
    <w:p w14:paraId="07D5BF95" w14:textId="52B7673F" w:rsidR="002F2DB0" w:rsidRPr="002B0BA7" w:rsidRDefault="00C82024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/DESIGN=Gender.</w:t>
      </w:r>
      <w:r w:rsidR="00A11272"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/WSDESIGN=</w:t>
      </w:r>
      <w:proofErr w:type="spellStart"/>
      <w:r w:rsidR="00A11272" w:rsidRPr="002B0BA7">
        <w:rPr>
          <w:rFonts w:ascii="Calibri" w:eastAsia="Times New Roman" w:hAnsi="Calibri" w:cs="Times New Roman"/>
          <w:color w:val="000000"/>
          <w:sz w:val="20"/>
          <w:szCs w:val="20"/>
        </w:rPr>
        <w:t>inter_type</w:t>
      </w:r>
      <w:proofErr w:type="spellEnd"/>
      <w:r w:rsidR="00A11272"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/DESIGN=Gender.</w:t>
      </w:r>
      <w:r w:rsidR="00A11272" w:rsidRPr="002B0BA7">
        <w:rPr>
          <w:rFonts w:ascii="Calibri" w:eastAsia="Times New Roman" w:hAnsi="Calibri" w:cs="Times New Roman"/>
          <w:sz w:val="20"/>
          <w:szCs w:val="20"/>
        </w:rPr>
        <w:br/>
        <w:t>  </w:t>
      </w:r>
    </w:p>
    <w:p w14:paraId="16F433D1" w14:textId="77777777" w:rsidR="007107B9" w:rsidRPr="002B0BA7" w:rsidRDefault="007107B9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</w:p>
    <w:p w14:paraId="58297200" w14:textId="0404EF5B" w:rsidR="007107B9" w:rsidRPr="002B0BA7" w:rsidRDefault="00A11272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  <w:r w:rsidRPr="002B0BA7">
        <w:rPr>
          <w:rFonts w:ascii="Calibri" w:eastAsia="Times New Roman" w:hAnsi="Calibri" w:cs="Times New Roman"/>
          <w:b/>
          <w:sz w:val="20"/>
          <w:szCs w:val="20"/>
        </w:rPr>
        <w:t xml:space="preserve">Additional </w:t>
      </w:r>
      <w:r w:rsidR="007107B9" w:rsidRPr="002B0BA7">
        <w:rPr>
          <w:rFonts w:ascii="Calibri" w:eastAsia="Times New Roman" w:hAnsi="Calibri" w:cs="Times New Roman"/>
          <w:b/>
          <w:sz w:val="20"/>
          <w:szCs w:val="20"/>
        </w:rPr>
        <w:t xml:space="preserve">Control Analysis: </w:t>
      </w:r>
    </w:p>
    <w:p w14:paraId="42BE84A8" w14:textId="77777777" w:rsidR="00E72FF0" w:rsidRPr="002B0BA7" w:rsidRDefault="00E72FF0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</w:p>
    <w:p w14:paraId="2698DDF2" w14:textId="508F6207" w:rsidR="00E72FF0" w:rsidRPr="002B0BA7" w:rsidRDefault="00E72FF0" w:rsidP="00E72FF0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 xml:space="preserve">DATASET </w:t>
      </w:r>
      <w:proofErr w:type="spellStart"/>
      <w:r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>Control_AOI_Analysis</w:t>
      </w:r>
      <w:proofErr w:type="spellEnd"/>
    </w:p>
    <w:p w14:paraId="21F3F208" w14:textId="77777777" w:rsidR="00E72FF0" w:rsidRPr="002B0BA7" w:rsidRDefault="00E72FF0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</w:p>
    <w:p w14:paraId="4EBBD515" w14:textId="77777777" w:rsidR="007107B9" w:rsidRPr="002B0BA7" w:rsidRDefault="007107B9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</w:p>
    <w:p w14:paraId="16EA75E6" w14:textId="169EA024" w:rsidR="007107B9" w:rsidRPr="002B0BA7" w:rsidRDefault="007107B9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*Generalized Linear Mixed Models.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GENLINMIXED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/DATA_STRUCTURE SUBJECTS=Participant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/FIELDS TARGET=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Backround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TRIALS=NONE OFFSET=NONE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/TARGET_OPTIONS DISTRIBUTION=NORMAL LINK=IDENTITY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/FIXED  EFFECTS=Gender Inter_type_1Verbal_Nonver2 Gender*Inter_type_1Verbal_Nonver2 USE_INTERCEPT=TRUE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/BUILD_OPTIONS TARGET_CATEGORY_ORDER=ASCENDING INPUTS_CATEGORY_ORDER=ASCENDING MAX_ITERATIONS=100 CONFIDENCE_LEVEL=95 DF_METHOD=RESIDUAL COVB=MODEL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 TABLES=Gender COMPARE=Gender CONTRAST=PAIRWISE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 /EMMEANS TABLES=Inter_type_1Verbal_Nonver2 COMPARE=Inter_type_1Verbal_Nonver2 CONTRAST=PAIRWISE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 /EMMEANS TABLES=Gender*Inter_type_1Verbal_Nonver2 COMPARE=Gender CONTRAST=PAIRWISE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/EMMEANS_OPTIONS SCALE=ORIGINAL PADJUST=LSD.</w:t>
      </w:r>
      <w:r w:rsidRPr="002B0BA7">
        <w:rPr>
          <w:rFonts w:ascii="Calibri" w:eastAsia="Times New Roman" w:hAnsi="Calibri" w:cs="Times New Roman"/>
          <w:sz w:val="20"/>
          <w:szCs w:val="20"/>
        </w:rPr>
        <w:br/>
        <w:t>  </w:t>
      </w:r>
    </w:p>
    <w:p w14:paraId="4907523A" w14:textId="77777777" w:rsidR="007107B9" w:rsidRPr="002B0BA7" w:rsidRDefault="007107B9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</w:p>
    <w:p w14:paraId="0ED6F6B1" w14:textId="77777777" w:rsidR="007107B9" w:rsidRPr="002B0BA7" w:rsidRDefault="007107B9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</w:p>
    <w:p w14:paraId="6B2674E6" w14:textId="671A061F" w:rsidR="008D2412" w:rsidRPr="002B0BA7" w:rsidRDefault="008D2412" w:rsidP="003645A6">
      <w:pPr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</w:pPr>
      <w:r w:rsidRPr="002B0BA7">
        <w:rPr>
          <w:rFonts w:ascii="Calibri" w:hAnsi="Calibri"/>
          <w:b/>
          <w:sz w:val="20"/>
          <w:szCs w:val="20"/>
        </w:rPr>
        <w:t xml:space="preserve">Analysis 3: </w:t>
      </w:r>
      <w:r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 xml:space="preserve">MANOVA assessed for statistical differences in </w:t>
      </w:r>
      <w:r w:rsidR="00F6628B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awkwardness</w:t>
      </w:r>
      <w:r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 xml:space="preserve">, mood grid, </w:t>
      </w:r>
      <w:r w:rsidR="00F6628B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shyness</w:t>
      </w:r>
      <w:r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, confidence between genders.</w:t>
      </w:r>
    </w:p>
    <w:p w14:paraId="766A81D4" w14:textId="77777777" w:rsidR="008D2412" w:rsidRPr="002B0BA7" w:rsidRDefault="008D2412" w:rsidP="003645A6">
      <w:pPr>
        <w:rPr>
          <w:rFonts w:ascii="Calibri" w:hAnsi="Calibri"/>
          <w:b/>
          <w:sz w:val="20"/>
          <w:szCs w:val="20"/>
        </w:rPr>
      </w:pPr>
    </w:p>
    <w:p w14:paraId="7873DD4E" w14:textId="77777777" w:rsidR="004E48F2" w:rsidRPr="002B0BA7" w:rsidRDefault="004E48F2" w:rsidP="004E48F2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>DATASET ACTIVATE 2. Multilevel GLM</w:t>
      </w:r>
    </w:p>
    <w:p w14:paraId="2E471816" w14:textId="77777777" w:rsidR="004E48F2" w:rsidRPr="002B0BA7" w:rsidRDefault="004E48F2" w:rsidP="003645A6">
      <w:pPr>
        <w:rPr>
          <w:rFonts w:ascii="Calibri" w:hAnsi="Calibri"/>
          <w:b/>
          <w:sz w:val="20"/>
          <w:szCs w:val="20"/>
        </w:rPr>
      </w:pPr>
    </w:p>
    <w:p w14:paraId="2C2BEE5F" w14:textId="156247D5" w:rsidR="001F3BFE" w:rsidRPr="002B0BA7" w:rsidRDefault="008D2412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GLM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Grid_P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Grid_A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Shy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Awk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SelfConf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BY Gender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/METHOD=SSTYPE(3)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/INTERCEPT=INCLUDE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/EMMEANS=TABLES(OVERALL)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/EMMEANS=TABLES(Gender)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/PRINT=DESCRIPTIVE ETASQ OPOWER PARAMETER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/CRITERIA=ALPHA(.05)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/DESIGN= Gender.</w:t>
      </w:r>
      <w:r w:rsidRPr="002B0BA7">
        <w:rPr>
          <w:rFonts w:ascii="Calibri" w:eastAsia="Times New Roman" w:hAnsi="Calibri" w:cs="Times New Roman"/>
          <w:sz w:val="20"/>
          <w:szCs w:val="20"/>
        </w:rPr>
        <w:br/>
        <w:t>  </w:t>
      </w:r>
      <w:r w:rsidR="00C56A12" w:rsidRPr="002B0BA7">
        <w:rPr>
          <w:rFonts w:ascii="Calibri" w:eastAsia="Times New Roman" w:hAnsi="Calibri" w:cs="Times New Roman"/>
          <w:sz w:val="20"/>
          <w:szCs w:val="20"/>
        </w:rPr>
        <w:t> </w:t>
      </w:r>
    </w:p>
    <w:p w14:paraId="48101A06" w14:textId="5AF9790B" w:rsidR="00A974BE" w:rsidRPr="002B0BA7" w:rsidRDefault="00A974BE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  <w:lang w:val="en-US"/>
        </w:rPr>
      </w:pPr>
      <w:r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 xml:space="preserve">Analysis </w:t>
      </w:r>
      <w:r w:rsidR="00D61C5C"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>4</w:t>
      </w:r>
      <w:r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 xml:space="preserve">: </w:t>
      </w:r>
      <w:r w:rsidRPr="002B0BA7">
        <w:rPr>
          <w:rFonts w:ascii="Calibri" w:hAnsi="Calibri" w:cs="Times New Roman"/>
          <w:b/>
          <w:sz w:val="20"/>
          <w:szCs w:val="20"/>
          <w:lang w:val="en-US"/>
        </w:rPr>
        <w:t>Individual’s naturally occurring postural expansiveness as a predictor of the participants’ romantic attraction</w:t>
      </w:r>
    </w:p>
    <w:p w14:paraId="7C4AC568" w14:textId="24C3259C" w:rsidR="00204A36" w:rsidRPr="002B0BA7" w:rsidRDefault="00DC5FAA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CB7019">
        <w:rPr>
          <w:rFonts w:ascii="Calibri" w:hAnsi="Calibri" w:cs="Times New Roman"/>
          <w:sz w:val="20"/>
          <w:szCs w:val="20"/>
          <w:highlight w:val="yellow"/>
          <w:lang w:val="en-US"/>
        </w:rPr>
        <w:t xml:space="preserve">See </w:t>
      </w:r>
      <w:proofErr w:type="spellStart"/>
      <w:r w:rsidRPr="00CB7019">
        <w:rPr>
          <w:rFonts w:ascii="Calibri" w:hAnsi="Calibri" w:cs="Times New Roman"/>
          <w:sz w:val="20"/>
          <w:szCs w:val="20"/>
          <w:highlight w:val="yellow"/>
          <w:lang w:val="en-US"/>
        </w:rPr>
        <w:t>Code_SPSS_Express_Attraction</w:t>
      </w:r>
      <w:proofErr w:type="spellEnd"/>
    </w:p>
    <w:p w14:paraId="453DDE7D" w14:textId="77777777" w:rsidR="009E5209" w:rsidRPr="002B0BA7" w:rsidRDefault="009E5209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0CEFDF66" w14:textId="77777777" w:rsidR="001552C1" w:rsidRPr="002B0BA7" w:rsidRDefault="001552C1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22951C73" w14:textId="745C6F20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 xml:space="preserve">Analysis </w:t>
      </w:r>
      <w:r w:rsidR="00DC5FAA">
        <w:rPr>
          <w:rFonts w:ascii="Calibri" w:hAnsi="Calibri" w:cs="Courier New"/>
          <w:b/>
          <w:color w:val="000000"/>
          <w:sz w:val="20"/>
          <w:szCs w:val="20"/>
          <w:lang w:val="en-US"/>
        </w:rPr>
        <w:t>5</w:t>
      </w:r>
      <w:r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>: Correlation between males’ and females’ individual expressions</w:t>
      </w:r>
    </w:p>
    <w:p w14:paraId="4D711B7A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lang w:val="en-US"/>
        </w:rPr>
      </w:pPr>
    </w:p>
    <w:p w14:paraId="0737FDE7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USE ALL.</w:t>
      </w:r>
    </w:p>
    <w:p w14:paraId="0A142D96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COMPUTE filter_$=(Gender = 1).</w:t>
      </w:r>
    </w:p>
    <w:p w14:paraId="43257C7A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VARIABLE LABELS filter_$ 'Gender = 1 (FILTER)'.</w:t>
      </w:r>
    </w:p>
    <w:p w14:paraId="10253BE0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VALUE LABELS filter_$ 0 'Not Selected' 1 'Selected'.</w:t>
      </w:r>
    </w:p>
    <w:p w14:paraId="7F76B4E5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FORMATS filter_$ (f1.0).</w:t>
      </w:r>
    </w:p>
    <w:p w14:paraId="0806C20F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FILTER BY filter_$.</w:t>
      </w:r>
    </w:p>
    <w:p w14:paraId="064F7F83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EXECUTE.</w:t>
      </w:r>
    </w:p>
    <w:p w14:paraId="32DB71B3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NONPAR CORR</w:t>
      </w:r>
    </w:p>
    <w:p w14:paraId="27A5A0D8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/VARIABLES=Smile Laugh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Head_shake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Hand_shake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Touch_face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part_smile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part_laugh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part_headshake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part_handshake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part_touchface</w:t>
      </w:r>
      <w:proofErr w:type="spellEnd"/>
    </w:p>
    <w:p w14:paraId="18183685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/PRINT=SPEARMAN ONETAIL NOSIG</w:t>
      </w:r>
    </w:p>
    <w:p w14:paraId="73F03AB2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/MISSING=PAIRWISE.</w:t>
      </w:r>
    </w:p>
    <w:p w14:paraId="6208A936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015061D9" w14:textId="00AD385F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 xml:space="preserve">Analysis </w:t>
      </w:r>
      <w:r w:rsidR="00DC5FAA">
        <w:rPr>
          <w:rFonts w:ascii="Calibri" w:hAnsi="Calibri" w:cs="Courier New"/>
          <w:b/>
          <w:color w:val="000000"/>
          <w:sz w:val="20"/>
          <w:szCs w:val="20"/>
          <w:lang w:val="en-US"/>
        </w:rPr>
        <w:t>6</w:t>
      </w:r>
      <w:r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>: Correlation between females and males expressiveness (sum of all individual expressions)</w:t>
      </w:r>
    </w:p>
    <w:p w14:paraId="03C68486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71D6AF1E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USE ALL.</w:t>
      </w:r>
    </w:p>
    <w:p w14:paraId="5408FE34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COMPUTE filter_$=(Gender = 1).</w:t>
      </w:r>
    </w:p>
    <w:p w14:paraId="780CE57B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VARIABLE LABELS filter_$ 'Gender = 1 (FILTER)'.</w:t>
      </w:r>
    </w:p>
    <w:p w14:paraId="21CCA2A9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VALUE LABELS filter_$ 0 'Not Selected' 1 'Selected'.</w:t>
      </w:r>
    </w:p>
    <w:p w14:paraId="4288F45A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FORMATS filter_$ (f1.0).</w:t>
      </w:r>
    </w:p>
    <w:p w14:paraId="1B12FB10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42364A89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FILTER BY filter_$.</w:t>
      </w:r>
      <w:proofErr w:type="gramEnd"/>
    </w:p>
    <w:p w14:paraId="37D64CAD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334859B2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NONPAR CORR</w:t>
      </w:r>
    </w:p>
    <w:p w14:paraId="79A5DB20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/VARIABLES=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Expressivness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Partner_expressivness</w:t>
      </w:r>
      <w:proofErr w:type="spellEnd"/>
    </w:p>
    <w:p w14:paraId="6AD4562E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/PRINT=SPEARMAN ONETAIL NOSIG</w:t>
      </w:r>
    </w:p>
    <w:p w14:paraId="6EFB10C7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/MISSING=PAIRWISE.</w:t>
      </w:r>
    </w:p>
    <w:p w14:paraId="30BF9C0D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7A98A4BD" w14:textId="77777777" w:rsidR="0058253B" w:rsidRPr="002B0BA7" w:rsidRDefault="0058253B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14:paraId="26EB791B" w14:textId="77777777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lang w:val="en-US"/>
        </w:rPr>
      </w:pPr>
    </w:p>
    <w:p w14:paraId="47270268" w14:textId="568BD93B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u w:val="single"/>
          <w:lang w:val="en-US"/>
        </w:rPr>
      </w:pPr>
      <w:r w:rsidRPr="002B0BA7">
        <w:rPr>
          <w:rFonts w:ascii="Calibri" w:hAnsi="Calibri" w:cs="Courier New"/>
          <w:b/>
          <w:color w:val="000000"/>
          <w:sz w:val="20"/>
          <w:szCs w:val="20"/>
          <w:u w:val="single"/>
          <w:lang w:val="en-US"/>
        </w:rPr>
        <w:t>Final Model SPSS:</w:t>
      </w:r>
    </w:p>
    <w:p w14:paraId="362F1889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4947A7CF" w14:textId="4A7226D3" w:rsidR="00BF701E" w:rsidRPr="002B0BA7" w:rsidRDefault="00303B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lang w:val="en-US"/>
        </w:rPr>
      </w:pP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*Generalized Linear Mixed Models.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GENLINMIXED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/DATA_STRUCTURE SUBJECTS=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ID_num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REPEATED_MEASURES=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Epoch_time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COVARIANCE_TYPE=AR1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/FIELDS TARGET=Attraction TRIALS=NONE OFFSET=NONE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/TARGET_OPTIONS DISTRIBUTION=NORMAL LINK=IDENTITY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</w:t>
      </w:r>
      <w:proofErr w:type="gram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FIXED  EFFECTS</w:t>
      </w:r>
      <w:proofErr w:type="gram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=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dummynonverbal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Gender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dummyVerbFirst_first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WCCmean_SCL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WCCmean_IHR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Gender*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WCCmean_IHR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Gender*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WCCmean_SCL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dummynonverbal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*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WCCmean_IHR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dummynonverbal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*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WCCmean_SCL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USE_INTERCEPT=TRUE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/BUILD_OPTIONS TARGET_CATEGORY_ORDER=ASCENDING INPUTS_CATEGORY_ORDER=ASCENDING MAX_ITERATIONS=100 CONFIDENCE_LEVEL=95 DF_METHOD=RESIDUAL COVB=MODEL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/EMMEANS_OPTIONS SCALE=ORIGINAL PADJUST=LSD.</w:t>
      </w:r>
    </w:p>
    <w:p w14:paraId="5CFD9B45" w14:textId="77777777" w:rsidR="00C12F85" w:rsidRPr="002B0BA7" w:rsidRDefault="00C12F85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083AA107" w14:textId="77777777" w:rsidR="00C12F85" w:rsidRPr="002B0BA7" w:rsidRDefault="00C12F85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621C1696" w14:textId="6419D3E5" w:rsidR="008564A5" w:rsidRPr="00DC5FAA" w:rsidRDefault="008564A5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lang w:val="en-US"/>
        </w:rPr>
      </w:pPr>
      <w:r w:rsidRPr="00DC5FAA">
        <w:rPr>
          <w:rFonts w:ascii="Calibri" w:hAnsi="Calibri" w:cs="Courier New"/>
          <w:b/>
          <w:color w:val="000000"/>
          <w:sz w:val="20"/>
          <w:szCs w:val="20"/>
          <w:lang w:val="en-US"/>
        </w:rPr>
        <w:t xml:space="preserve">Extra control Analysis: </w:t>
      </w:r>
    </w:p>
    <w:p w14:paraId="6A9B5507" w14:textId="77777777" w:rsidR="008564A5" w:rsidRPr="002B0BA7" w:rsidRDefault="008564A5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4DE2D6AD" w14:textId="5CCA919D" w:rsidR="008564A5" w:rsidRPr="002B0BA7" w:rsidRDefault="008564A5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CB7019">
        <w:rPr>
          <w:rFonts w:ascii="Calibri" w:hAnsi="Calibri" w:cs="Courier New"/>
          <w:color w:val="000000"/>
          <w:sz w:val="20"/>
          <w:szCs w:val="20"/>
          <w:highlight w:val="yellow"/>
          <w:lang w:val="en-US"/>
        </w:rPr>
        <w:t xml:space="preserve">See </w:t>
      </w:r>
      <w:proofErr w:type="spellStart"/>
      <w:r w:rsidRPr="00CB7019">
        <w:rPr>
          <w:rFonts w:ascii="Calibri" w:hAnsi="Calibri" w:cs="Courier New"/>
          <w:color w:val="000000"/>
          <w:sz w:val="20"/>
          <w:szCs w:val="20"/>
          <w:highlight w:val="yellow"/>
          <w:lang w:val="en-US"/>
        </w:rPr>
        <w:t>Cor_table_FDR</w:t>
      </w:r>
      <w:proofErr w:type="spellEnd"/>
    </w:p>
    <w:sectPr w:rsidR="008564A5" w:rsidRPr="002B0BA7" w:rsidSect="00341D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DF"/>
    <w:rsid w:val="00022C74"/>
    <w:rsid w:val="000315C4"/>
    <w:rsid w:val="00054854"/>
    <w:rsid w:val="000B470B"/>
    <w:rsid w:val="000E5896"/>
    <w:rsid w:val="001552C1"/>
    <w:rsid w:val="001617A8"/>
    <w:rsid w:val="001801FA"/>
    <w:rsid w:val="001929C8"/>
    <w:rsid w:val="00194567"/>
    <w:rsid w:val="001F3BFE"/>
    <w:rsid w:val="00204A36"/>
    <w:rsid w:val="00246294"/>
    <w:rsid w:val="00297413"/>
    <w:rsid w:val="002B0BA7"/>
    <w:rsid w:val="002D57BC"/>
    <w:rsid w:val="002E143F"/>
    <w:rsid w:val="002F2DB0"/>
    <w:rsid w:val="00303B1F"/>
    <w:rsid w:val="00341DCD"/>
    <w:rsid w:val="00352A02"/>
    <w:rsid w:val="00364000"/>
    <w:rsid w:val="003645A6"/>
    <w:rsid w:val="00394ACD"/>
    <w:rsid w:val="00407DA2"/>
    <w:rsid w:val="0043669B"/>
    <w:rsid w:val="0045179B"/>
    <w:rsid w:val="00465A64"/>
    <w:rsid w:val="00472DD6"/>
    <w:rsid w:val="004B6492"/>
    <w:rsid w:val="004B6A3A"/>
    <w:rsid w:val="004C7D3B"/>
    <w:rsid w:val="004E48F2"/>
    <w:rsid w:val="004F05D2"/>
    <w:rsid w:val="00510081"/>
    <w:rsid w:val="0058253B"/>
    <w:rsid w:val="0058364D"/>
    <w:rsid w:val="00584670"/>
    <w:rsid w:val="005B07F6"/>
    <w:rsid w:val="005E094A"/>
    <w:rsid w:val="00606735"/>
    <w:rsid w:val="0069388E"/>
    <w:rsid w:val="006C0042"/>
    <w:rsid w:val="006E26E7"/>
    <w:rsid w:val="007107B9"/>
    <w:rsid w:val="00737D15"/>
    <w:rsid w:val="007524DF"/>
    <w:rsid w:val="00825396"/>
    <w:rsid w:val="008564A5"/>
    <w:rsid w:val="008A7D72"/>
    <w:rsid w:val="008B11F0"/>
    <w:rsid w:val="008B5BCF"/>
    <w:rsid w:val="008B6BE3"/>
    <w:rsid w:val="008D2412"/>
    <w:rsid w:val="008E488D"/>
    <w:rsid w:val="008E6749"/>
    <w:rsid w:val="008F6697"/>
    <w:rsid w:val="00900F27"/>
    <w:rsid w:val="009107C5"/>
    <w:rsid w:val="00916184"/>
    <w:rsid w:val="00924A70"/>
    <w:rsid w:val="00985622"/>
    <w:rsid w:val="00987CB1"/>
    <w:rsid w:val="009E5209"/>
    <w:rsid w:val="00A03C7B"/>
    <w:rsid w:val="00A11272"/>
    <w:rsid w:val="00A12ECE"/>
    <w:rsid w:val="00A60EDC"/>
    <w:rsid w:val="00A86C69"/>
    <w:rsid w:val="00A974BE"/>
    <w:rsid w:val="00AB5D0A"/>
    <w:rsid w:val="00AC4925"/>
    <w:rsid w:val="00AF567A"/>
    <w:rsid w:val="00B01B39"/>
    <w:rsid w:val="00B11424"/>
    <w:rsid w:val="00B93552"/>
    <w:rsid w:val="00BB1B4F"/>
    <w:rsid w:val="00BF701E"/>
    <w:rsid w:val="00C05A92"/>
    <w:rsid w:val="00C07C7E"/>
    <w:rsid w:val="00C12F85"/>
    <w:rsid w:val="00C36465"/>
    <w:rsid w:val="00C519C3"/>
    <w:rsid w:val="00C56A12"/>
    <w:rsid w:val="00C71984"/>
    <w:rsid w:val="00C82024"/>
    <w:rsid w:val="00C83B19"/>
    <w:rsid w:val="00CA6ACA"/>
    <w:rsid w:val="00CB66FB"/>
    <w:rsid w:val="00CB7019"/>
    <w:rsid w:val="00CC3990"/>
    <w:rsid w:val="00CF7677"/>
    <w:rsid w:val="00D04FFE"/>
    <w:rsid w:val="00D10027"/>
    <w:rsid w:val="00D13435"/>
    <w:rsid w:val="00D15695"/>
    <w:rsid w:val="00D34DA3"/>
    <w:rsid w:val="00D61C5C"/>
    <w:rsid w:val="00D75121"/>
    <w:rsid w:val="00D808D4"/>
    <w:rsid w:val="00D97D03"/>
    <w:rsid w:val="00DA3371"/>
    <w:rsid w:val="00DA3AD4"/>
    <w:rsid w:val="00DB047F"/>
    <w:rsid w:val="00DC5FAA"/>
    <w:rsid w:val="00E07D90"/>
    <w:rsid w:val="00E15368"/>
    <w:rsid w:val="00E26F57"/>
    <w:rsid w:val="00E27C1F"/>
    <w:rsid w:val="00E4306A"/>
    <w:rsid w:val="00E576EB"/>
    <w:rsid w:val="00E72FF0"/>
    <w:rsid w:val="00E7519B"/>
    <w:rsid w:val="00E84CD7"/>
    <w:rsid w:val="00E94335"/>
    <w:rsid w:val="00EE3230"/>
    <w:rsid w:val="00F2506F"/>
    <w:rsid w:val="00F37013"/>
    <w:rsid w:val="00F42522"/>
    <w:rsid w:val="00F6628B"/>
    <w:rsid w:val="00F742F8"/>
    <w:rsid w:val="00F86149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26A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69B"/>
    <w:rPr>
      <w:rFonts w:eastAsiaTheme="minorHAnsi"/>
      <w:sz w:val="22"/>
      <w:szCs w:val="22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69B"/>
    <w:rPr>
      <w:rFonts w:eastAsiaTheme="minorHAnsi"/>
      <w:sz w:val="22"/>
      <w:szCs w:val="22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EF4977-5E5D-7841-BAA9-93609604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822</Words>
  <Characters>4690</Characters>
  <Application>Microsoft Macintosh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Eliska Prochazkova</dc:creator>
  <cp:keywords/>
  <dc:description/>
  <cp:lastModifiedBy>Eliska Prochazkova</cp:lastModifiedBy>
  <cp:revision>2</cp:revision>
  <dcterms:created xsi:type="dcterms:W3CDTF">2019-11-21T20:37:00Z</dcterms:created>
  <dcterms:modified xsi:type="dcterms:W3CDTF">2019-11-21T20:37:00Z</dcterms:modified>
</cp:coreProperties>
</file>