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47" w:rsidRPr="000A3E68" w:rsidRDefault="00F92347" w:rsidP="00F92347">
      <w:pPr>
        <w:spacing w:line="288" w:lineRule="auto"/>
        <w:jc w:val="right"/>
      </w:pPr>
      <w:r>
        <w:t>Эпштейн Л.Б.</w:t>
      </w:r>
    </w:p>
    <w:p w:rsidR="00F92347" w:rsidRPr="003F14BF" w:rsidRDefault="00F92347" w:rsidP="00F92347">
      <w:pPr>
        <w:spacing w:line="288" w:lineRule="auto"/>
        <w:jc w:val="right"/>
      </w:pPr>
      <w:r>
        <w:t xml:space="preserve">Версия </w:t>
      </w:r>
      <w:r w:rsidRPr="004679D5">
        <w:t>1</w:t>
      </w:r>
      <w:r>
        <w:t>.</w:t>
      </w:r>
    </w:p>
    <w:p w:rsidR="00F92347" w:rsidRDefault="00F92347" w:rsidP="00F92347">
      <w:pPr>
        <w:spacing w:line="288" w:lineRule="auto"/>
        <w:jc w:val="center"/>
        <w:rPr>
          <w:sz w:val="28"/>
          <w:szCs w:val="28"/>
        </w:rPr>
      </w:pPr>
    </w:p>
    <w:p w:rsidR="00F92347" w:rsidRPr="008D14F4" w:rsidRDefault="00F92347" w:rsidP="00F92347">
      <w:pPr>
        <w:spacing w:line="288" w:lineRule="auto"/>
        <w:jc w:val="center"/>
        <w:rPr>
          <w:b/>
          <w:sz w:val="32"/>
          <w:szCs w:val="32"/>
        </w:rPr>
      </w:pPr>
      <w:bookmarkStart w:id="0" w:name="_GoBack"/>
      <w:bookmarkEnd w:id="0"/>
      <w:r w:rsidRPr="008D14F4">
        <w:rPr>
          <w:b/>
          <w:sz w:val="32"/>
          <w:szCs w:val="32"/>
        </w:rPr>
        <w:t xml:space="preserve">Описание работы с платой </w:t>
      </w:r>
      <w:r>
        <w:rPr>
          <w:b/>
          <w:sz w:val="32"/>
          <w:szCs w:val="32"/>
          <w:lang w:val="en-US"/>
        </w:rPr>
        <w:t>TA</w:t>
      </w:r>
      <w:r w:rsidRPr="00F92347">
        <w:rPr>
          <w:b/>
          <w:sz w:val="32"/>
          <w:szCs w:val="32"/>
        </w:rPr>
        <w:t>12</w:t>
      </w:r>
      <w:r w:rsidRPr="008D14F4">
        <w:rPr>
          <w:b/>
          <w:sz w:val="32"/>
          <w:szCs w:val="32"/>
        </w:rPr>
        <w:t>. Руководство пользователя.</w:t>
      </w:r>
    </w:p>
    <w:p w:rsidR="00DA3783" w:rsidRDefault="00DA3783" w:rsidP="00F92347">
      <w:pPr>
        <w:spacing w:line="288" w:lineRule="auto"/>
      </w:pPr>
    </w:p>
    <w:p w:rsidR="00F92347" w:rsidRPr="00F92347" w:rsidRDefault="00F92347" w:rsidP="00F92347">
      <w:pPr>
        <w:pStyle w:val="a7"/>
        <w:numPr>
          <w:ilvl w:val="0"/>
          <w:numId w:val="26"/>
        </w:numPr>
        <w:spacing w:line="288" w:lineRule="auto"/>
        <w:jc w:val="center"/>
        <w:rPr>
          <w:sz w:val="28"/>
          <w:szCs w:val="28"/>
        </w:rPr>
      </w:pPr>
      <w:r w:rsidRPr="00F92347">
        <w:rPr>
          <w:sz w:val="28"/>
          <w:szCs w:val="28"/>
        </w:rPr>
        <w:t>Введение.</w:t>
      </w:r>
    </w:p>
    <w:p w:rsidR="00F92347" w:rsidRPr="00AE36EF" w:rsidRDefault="00F92347" w:rsidP="00F92347">
      <w:pPr>
        <w:spacing w:line="288" w:lineRule="auto"/>
        <w:ind w:firstLine="454"/>
        <w:jc w:val="both"/>
      </w:pPr>
      <w:proofErr w:type="spellStart"/>
      <w:r w:rsidRPr="00074A41">
        <w:t>LXe</w:t>
      </w:r>
      <w:proofErr w:type="spellEnd"/>
      <w:r w:rsidRPr="00074A41">
        <w:t xml:space="preserve">-калориметр содержит 264 “башни”, каждая из которых выдаёт по 1 сигналу. Сигналы башен несут в себе временную и амплитудную информацию, и их планируется использовать для Триггера (амплитуда и время) и измерения энергии частиц (амплитуда). Для Триггера башни </w:t>
      </w:r>
      <w:proofErr w:type="spellStart"/>
      <w:r w:rsidRPr="00074A41">
        <w:t>LXe</w:t>
      </w:r>
      <w:proofErr w:type="spellEnd"/>
      <w:r w:rsidRPr="00074A41">
        <w:t xml:space="preserve"> объединяются в 80 групп. Это будет делаться посредством цифрового </w:t>
      </w:r>
      <w:r w:rsidRPr="00AE36EF">
        <w:t xml:space="preserve">суммирования. Поэтому, в конечном счёте, триггерная информация от аппаратуры </w:t>
      </w:r>
      <w:proofErr w:type="spellStart"/>
      <w:r w:rsidRPr="00AE36EF">
        <w:t>LXe</w:t>
      </w:r>
      <w:proofErr w:type="spellEnd"/>
      <w:r w:rsidRPr="00AE36EF">
        <w:t xml:space="preserve"> будет передаваться в Триггер по 5 "быстрым </w:t>
      </w:r>
      <w:proofErr w:type="spellStart"/>
      <w:r w:rsidRPr="00AE36EF">
        <w:t>линкам</w:t>
      </w:r>
      <w:proofErr w:type="spellEnd"/>
      <w:r w:rsidRPr="00AE36EF">
        <w:t>", как и в настоящее время.</w:t>
      </w:r>
    </w:p>
    <w:p w:rsidR="00F92347" w:rsidRPr="00074A41" w:rsidRDefault="00F92347" w:rsidP="00F92347">
      <w:pPr>
        <w:spacing w:line="288" w:lineRule="auto"/>
        <w:ind w:firstLine="454"/>
        <w:jc w:val="both"/>
      </w:pPr>
      <w:r w:rsidRPr="00AE36EF">
        <w:t xml:space="preserve">Планируется, что оцифровка амплитуд башен </w:t>
      </w:r>
      <w:proofErr w:type="spellStart"/>
      <w:r w:rsidRPr="00AE36EF">
        <w:t>LXe</w:t>
      </w:r>
      <w:proofErr w:type="spellEnd"/>
      <w:r w:rsidRPr="00AE36EF">
        <w:t xml:space="preserve"> калориметра будет производиться блоками </w:t>
      </w:r>
      <w:r w:rsidRPr="00F92347">
        <w:rPr>
          <w:b/>
        </w:rPr>
        <w:t>ТА12</w:t>
      </w:r>
      <w:r w:rsidRPr="00AE36EF">
        <w:t xml:space="preserve">. Эти блоки также будут формировать сигналы для Триггера ("частичные суммы" групп). Эти сигналы поступают в блоки </w:t>
      </w:r>
      <w:r w:rsidRPr="00F92347">
        <w:rPr>
          <w:b/>
        </w:rPr>
        <w:t>ИПТ-</w:t>
      </w:r>
      <w:proofErr w:type="spellStart"/>
      <w:proofErr w:type="gramStart"/>
      <w:r w:rsidRPr="00F92347">
        <w:rPr>
          <w:b/>
          <w:lang w:val="en-US"/>
        </w:rPr>
        <w:t>LXe</w:t>
      </w:r>
      <w:proofErr w:type="spellEnd"/>
      <w:proofErr w:type="gramEnd"/>
      <w:r w:rsidRPr="00AE36EF">
        <w:t xml:space="preserve">, которые производят окончательное суммирование </w:t>
      </w:r>
      <w:proofErr w:type="spellStart"/>
      <w:r w:rsidRPr="00AE36EF">
        <w:t>энерговыделений</w:t>
      </w:r>
      <w:proofErr w:type="spellEnd"/>
      <w:r w:rsidRPr="00AE36EF">
        <w:t xml:space="preserve"> в рамках групп и передают данные о сработавших группах в </w:t>
      </w:r>
      <w:proofErr w:type="spellStart"/>
      <w:r w:rsidRPr="00AE36EF">
        <w:t>КластерФайндер</w:t>
      </w:r>
      <w:proofErr w:type="spellEnd"/>
      <w:r w:rsidRPr="00AE36EF">
        <w:t>.</w:t>
      </w:r>
      <w:r w:rsidRPr="00074A41">
        <w:t xml:space="preserve"> </w:t>
      </w:r>
      <w:r w:rsidR="00C52D87">
        <w:t>Функциональная схема башенной электроники жидко-ксенонового калориметра</w:t>
      </w:r>
      <w:r w:rsidR="00C52D87">
        <w:t xml:space="preserve"> изображена на рисунке 1</w:t>
      </w:r>
      <w:r w:rsidR="00C52D87">
        <w:t>.</w:t>
      </w:r>
    </w:p>
    <w:p w:rsidR="00F92347" w:rsidRPr="00074A41" w:rsidRDefault="004679D5" w:rsidP="00F92347">
      <w:pPr>
        <w:spacing w:line="288" w:lineRule="auto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564E1" wp14:editId="5A0BB685">
                <wp:simplePos x="0" y="0"/>
                <wp:positionH relativeFrom="column">
                  <wp:posOffset>-34290</wp:posOffset>
                </wp:positionH>
                <wp:positionV relativeFrom="paragraph">
                  <wp:posOffset>34290</wp:posOffset>
                </wp:positionV>
                <wp:extent cx="6334125" cy="3067050"/>
                <wp:effectExtent l="0" t="0" r="0" b="0"/>
                <wp:wrapSquare wrapText="bothSides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306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9D5" w:rsidRDefault="00C52D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42355" cy="2597145"/>
                                  <wp:effectExtent l="0" t="0" r="0" b="0"/>
                                  <wp:docPr id="2082" name="Рисунок 20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42355" cy="259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2D87" w:rsidRDefault="00C52D87" w:rsidP="00C52D87">
                            <w:pPr>
                              <w:spacing w:line="288" w:lineRule="auto"/>
                              <w:ind w:firstLine="360"/>
                              <w:jc w:val="center"/>
                            </w:pPr>
                          </w:p>
                          <w:p w:rsidR="00C52D87" w:rsidRDefault="00C52D87" w:rsidP="00C52D87">
                            <w:pPr>
                              <w:spacing w:line="288" w:lineRule="auto"/>
                              <w:ind w:firstLine="360"/>
                              <w:jc w:val="center"/>
                            </w:pPr>
                            <w:r>
                              <w:t xml:space="preserve">Рис. </w:t>
                            </w:r>
                            <w:r>
                              <w:t>1</w:t>
                            </w:r>
                            <w:r>
                              <w:t xml:space="preserve"> Функциональная схема </w:t>
                            </w:r>
                            <w:r>
                              <w:t>башенной электроники жидко-ксенонового калориметра.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.7pt;margin-top:2.7pt;width:498.75pt;height:2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" filled="f" stroked="f">
                <v:textbox>
                  <w:txbxContent>
                    <w:p w:rsidR="004679D5" w:rsidRDefault="00C52D8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42355" cy="2597145"/>
                            <wp:effectExtent l="0" t="0" r="0" b="0"/>
                            <wp:docPr id="2082" name="Рисунок 20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42355" cy="259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2D87" w:rsidRDefault="00C52D87" w:rsidP="00C52D87">
                      <w:pPr>
                        <w:spacing w:line="288" w:lineRule="auto"/>
                        <w:ind w:firstLine="360"/>
                        <w:jc w:val="center"/>
                      </w:pPr>
                    </w:p>
                    <w:p w:rsidR="00C52D87" w:rsidRDefault="00C52D87" w:rsidP="00C52D87">
                      <w:pPr>
                        <w:spacing w:line="288" w:lineRule="auto"/>
                        <w:ind w:firstLine="360"/>
                        <w:jc w:val="center"/>
                      </w:pPr>
                      <w:r>
                        <w:t xml:space="preserve">Рис. </w:t>
                      </w:r>
                      <w:r>
                        <w:t>1</w:t>
                      </w:r>
                      <w:r>
                        <w:t xml:space="preserve"> Функциональная схема </w:t>
                      </w:r>
                      <w:r>
                        <w:t>башенной электроники жидко-ксенонового калориметра.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2347" w:rsidRDefault="00F92347" w:rsidP="00F92347">
      <w:pPr>
        <w:spacing w:line="288" w:lineRule="auto"/>
        <w:ind w:firstLine="454"/>
        <w:jc w:val="both"/>
        <w:rPr>
          <w:lang w:val="en-US"/>
        </w:rPr>
      </w:pPr>
      <w:r w:rsidRPr="005048A5">
        <w:t>Работа всей оцифровывающей электроники и аппаратуры синхронизована с частотой обращения пучков в накопителе (12.32</w:t>
      </w:r>
      <w:r w:rsidRPr="005048A5">
        <w:rPr>
          <w:vertAlign w:val="superscript"/>
        </w:rPr>
        <w:t> </w:t>
      </w:r>
      <w:r w:rsidRPr="005048A5">
        <w:t>МГц). Для этого используется специальный сигнал "Фаза", поступающий от аппаратуры накопителя.</w:t>
      </w:r>
      <w:r w:rsidRPr="00536CEF">
        <w:t xml:space="preserve"> </w:t>
      </w:r>
      <w:r w:rsidRPr="005048A5">
        <w:t xml:space="preserve">Функциональная схема блока </w:t>
      </w:r>
      <w:r>
        <w:t>ТА12</w:t>
      </w:r>
      <w:r w:rsidRPr="005048A5">
        <w:t xml:space="preserve"> изображена на рис </w:t>
      </w:r>
      <w:r w:rsidR="00C52D87">
        <w:t>2</w:t>
      </w:r>
      <w:r w:rsidRPr="005048A5">
        <w:t>.</w:t>
      </w:r>
      <w:r w:rsidRPr="00536CEF">
        <w:t xml:space="preserve"> </w:t>
      </w:r>
    </w:p>
    <w:p w:rsidR="00F92347" w:rsidRDefault="00F92347" w:rsidP="00F92347">
      <w:pPr>
        <w:spacing w:line="288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AB0563" wp14:editId="30FAAA51">
            <wp:extent cx="6324600" cy="3295650"/>
            <wp:effectExtent l="0" t="0" r="0" b="0"/>
            <wp:docPr id="1" name="Рисунок 1" descr="Func_ShemeAll_ADISall_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_ShemeAll_ADISall_e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347" w:rsidRPr="00536CEF" w:rsidRDefault="00F92347" w:rsidP="00F92347">
      <w:pPr>
        <w:spacing w:line="288" w:lineRule="auto"/>
        <w:rPr>
          <w:lang w:val="en-US"/>
        </w:rPr>
      </w:pPr>
    </w:p>
    <w:p w:rsidR="00F92347" w:rsidRDefault="00F92347" w:rsidP="00F92347">
      <w:pPr>
        <w:spacing w:line="288" w:lineRule="auto"/>
        <w:ind w:firstLine="360"/>
        <w:jc w:val="center"/>
      </w:pPr>
      <w:r>
        <w:t xml:space="preserve">Рис. </w:t>
      </w:r>
      <w:r w:rsidR="00C52D87">
        <w:t>2</w:t>
      </w:r>
      <w:r>
        <w:t xml:space="preserve"> Функциональная схема </w:t>
      </w:r>
      <w:r w:rsidR="00C52D87">
        <w:t>ТА12</w:t>
      </w:r>
      <w:r>
        <w:t>.</w:t>
      </w:r>
    </w:p>
    <w:p w:rsidR="00F92347" w:rsidRPr="00536CEF" w:rsidRDefault="00F92347" w:rsidP="00F92347">
      <w:pPr>
        <w:spacing w:line="288" w:lineRule="auto"/>
        <w:jc w:val="center"/>
      </w:pPr>
    </w:p>
    <w:p w:rsidR="00F92347" w:rsidRPr="005048A5" w:rsidRDefault="00FA7F22" w:rsidP="00F92347">
      <w:pPr>
        <w:spacing w:line="288" w:lineRule="auto"/>
        <w:ind w:firstLine="454"/>
        <w:jc w:val="both"/>
      </w:pPr>
      <w:r w:rsidRPr="00AE36EF">
        <w:t xml:space="preserve">Блок ТА12 содержит 12 каналов, каждый из которых получает на вход аналоговый сигнал с </w:t>
      </w:r>
      <w:r>
        <w:t>двух плат</w:t>
      </w:r>
      <w:r w:rsidRPr="00AE36EF">
        <w:t xml:space="preserve"> ЗЧУ </w:t>
      </w:r>
      <w:r>
        <w:t>анодной части</w:t>
      </w:r>
      <w:r w:rsidRPr="00AE36EF">
        <w:t xml:space="preserve"> </w:t>
      </w:r>
      <w:proofErr w:type="spellStart"/>
      <w:r w:rsidRPr="00AE36EF">
        <w:rPr>
          <w:lang w:val="en-US"/>
        </w:rPr>
        <w:t>LXe</w:t>
      </w:r>
      <w:proofErr w:type="spellEnd"/>
      <w:r>
        <w:t>.</w:t>
      </w:r>
      <w:r w:rsidR="00F92347" w:rsidRPr="005048A5">
        <w:t xml:space="preserve"> Эти сигналы </w:t>
      </w:r>
      <w:proofErr w:type="spellStart"/>
      <w:r w:rsidR="00F92347" w:rsidRPr="005048A5">
        <w:t>дискретизуются</w:t>
      </w:r>
      <w:proofErr w:type="spellEnd"/>
      <w:r w:rsidR="00F92347" w:rsidRPr="005048A5">
        <w:t xml:space="preserve"> с помощью АЦП, и каждый из полученных потоков цифровых данных обрабатывается с целью зарегистрировать появление сигнала с амплитудой выше установленного пор</w:t>
      </w:r>
      <w:r w:rsidR="00F92347">
        <w:t>ога.</w:t>
      </w:r>
      <w:r w:rsidR="00F92347" w:rsidRPr="005048A5">
        <w:t xml:space="preserve"> При обнаружении такого сигнала запускается алгоритм, состоящий из следующих основных частей:</w:t>
      </w:r>
      <w:r>
        <w:t xml:space="preserve"> </w:t>
      </w:r>
    </w:p>
    <w:p w:rsidR="00F92347" w:rsidRDefault="00FA7F22" w:rsidP="00F92347">
      <w:pPr>
        <w:numPr>
          <w:ilvl w:val="0"/>
          <w:numId w:val="25"/>
        </w:numPr>
        <w:tabs>
          <w:tab w:val="clear" w:pos="1174"/>
          <w:tab w:val="num" w:pos="851"/>
        </w:tabs>
        <w:overflowPunct w:val="0"/>
        <w:autoSpaceDE w:val="0"/>
        <w:autoSpaceDN w:val="0"/>
        <w:adjustRightInd w:val="0"/>
        <w:spacing w:before="80" w:line="288" w:lineRule="auto"/>
        <w:ind w:left="851" w:hanging="284"/>
        <w:jc w:val="both"/>
        <w:textAlignment w:val="baseline"/>
      </w:pPr>
      <w:proofErr w:type="gramStart"/>
      <w:r>
        <w:t>одно-</w:t>
      </w:r>
      <w:r w:rsidR="00F92347" w:rsidRPr="005048A5">
        <w:t>пороговая</w:t>
      </w:r>
      <w:proofErr w:type="gramEnd"/>
      <w:r w:rsidR="00F92347" w:rsidRPr="005048A5">
        <w:t xml:space="preserve"> дискриминация входного сигнала и формирова</w:t>
      </w:r>
      <w:r>
        <w:t xml:space="preserve">ние первичной временной отметки; </w:t>
      </w:r>
    </w:p>
    <w:p w:rsidR="00FA7F22" w:rsidRPr="005048A5" w:rsidRDefault="00FA7F22" w:rsidP="00FA7F22">
      <w:pPr>
        <w:numPr>
          <w:ilvl w:val="0"/>
          <w:numId w:val="25"/>
        </w:numPr>
        <w:tabs>
          <w:tab w:val="clear" w:pos="1174"/>
          <w:tab w:val="num" w:pos="851"/>
        </w:tabs>
        <w:overflowPunct w:val="0"/>
        <w:autoSpaceDE w:val="0"/>
        <w:autoSpaceDN w:val="0"/>
        <w:adjustRightInd w:val="0"/>
        <w:spacing w:before="80" w:line="288" w:lineRule="auto"/>
        <w:ind w:hanging="607"/>
        <w:jc w:val="both"/>
        <w:textAlignment w:val="baseline"/>
      </w:pPr>
      <w:r w:rsidRPr="00AE36EF">
        <w:t>вырабатывает временн</w:t>
      </w:r>
      <w:r>
        <w:t>ы</w:t>
      </w:r>
      <w:r w:rsidRPr="00AE36EF">
        <w:t xml:space="preserve">е отметки с помощью </w:t>
      </w:r>
      <w:r w:rsidRPr="00AE36EF">
        <w:rPr>
          <w:lang w:val="en-US"/>
        </w:rPr>
        <w:t>Constant</w:t>
      </w:r>
      <w:r w:rsidRPr="00AE36EF">
        <w:t xml:space="preserve"> </w:t>
      </w:r>
      <w:r w:rsidRPr="00AE36EF">
        <w:rPr>
          <w:lang w:val="en-US"/>
        </w:rPr>
        <w:t>Fraction</w:t>
      </w:r>
      <w:r w:rsidRPr="00AE36EF">
        <w:t xml:space="preserve"> </w:t>
      </w:r>
      <w:r w:rsidRPr="00AE36EF">
        <w:rPr>
          <w:lang w:val="en-US"/>
        </w:rPr>
        <w:t>Discriminator</w:t>
      </w:r>
      <w:r w:rsidRPr="00AE36EF">
        <w:t xml:space="preserve"> (</w:t>
      </w:r>
      <w:r w:rsidRPr="00AE36EF">
        <w:rPr>
          <w:lang w:val="en-US"/>
        </w:rPr>
        <w:t>CFD</w:t>
      </w:r>
      <w:r w:rsidRPr="00AE36EF">
        <w:t>)</w:t>
      </w:r>
      <w:r>
        <w:t xml:space="preserve">; </w:t>
      </w:r>
    </w:p>
    <w:p w:rsidR="00F92347" w:rsidRPr="005048A5" w:rsidRDefault="00FA7F22" w:rsidP="00F92347">
      <w:pPr>
        <w:numPr>
          <w:ilvl w:val="0"/>
          <w:numId w:val="25"/>
        </w:numPr>
        <w:tabs>
          <w:tab w:val="clear" w:pos="1174"/>
          <w:tab w:val="num" w:pos="851"/>
        </w:tabs>
        <w:overflowPunct w:val="0"/>
        <w:autoSpaceDE w:val="0"/>
        <w:autoSpaceDN w:val="0"/>
        <w:adjustRightInd w:val="0"/>
        <w:spacing w:before="80" w:line="288" w:lineRule="auto"/>
        <w:ind w:hanging="607"/>
        <w:jc w:val="both"/>
        <w:textAlignment w:val="baseline"/>
      </w:pPr>
      <w:r>
        <w:t xml:space="preserve">поиск амплитудного значения; </w:t>
      </w:r>
    </w:p>
    <w:p w:rsidR="00F92347" w:rsidRDefault="00F92347" w:rsidP="00F92347">
      <w:pPr>
        <w:numPr>
          <w:ilvl w:val="0"/>
          <w:numId w:val="25"/>
        </w:numPr>
        <w:tabs>
          <w:tab w:val="clear" w:pos="1174"/>
          <w:tab w:val="num" w:pos="851"/>
        </w:tabs>
        <w:overflowPunct w:val="0"/>
        <w:autoSpaceDE w:val="0"/>
        <w:autoSpaceDN w:val="0"/>
        <w:adjustRightInd w:val="0"/>
        <w:spacing w:before="80" w:line="288" w:lineRule="auto"/>
        <w:ind w:hanging="607"/>
        <w:jc w:val="both"/>
        <w:textAlignment w:val="baseline"/>
      </w:pPr>
      <w:r w:rsidRPr="005048A5">
        <w:t>поправка на амплитуду при вычислении з</w:t>
      </w:r>
      <w:r w:rsidR="00FA7F22">
        <w:t xml:space="preserve">адержки временных отметок; </w:t>
      </w:r>
    </w:p>
    <w:p w:rsidR="00F92347" w:rsidRPr="00A56573" w:rsidRDefault="00FA7F22" w:rsidP="00F92347">
      <w:pPr>
        <w:numPr>
          <w:ilvl w:val="0"/>
          <w:numId w:val="25"/>
        </w:numPr>
        <w:tabs>
          <w:tab w:val="clear" w:pos="1174"/>
          <w:tab w:val="num" w:pos="851"/>
        </w:tabs>
        <w:overflowPunct w:val="0"/>
        <w:autoSpaceDE w:val="0"/>
        <w:autoSpaceDN w:val="0"/>
        <w:adjustRightInd w:val="0"/>
        <w:spacing w:before="80" w:line="288" w:lineRule="auto"/>
        <w:ind w:hanging="607"/>
        <w:jc w:val="both"/>
        <w:textAlignment w:val="baseline"/>
      </w:pPr>
      <w:r>
        <w:t xml:space="preserve">вычисление базовой линии; </w:t>
      </w:r>
    </w:p>
    <w:p w:rsidR="00F92347" w:rsidRPr="00A56573" w:rsidRDefault="00F92347" w:rsidP="00F92347">
      <w:pPr>
        <w:numPr>
          <w:ilvl w:val="0"/>
          <w:numId w:val="25"/>
        </w:numPr>
        <w:tabs>
          <w:tab w:val="clear" w:pos="1174"/>
          <w:tab w:val="num" w:pos="851"/>
        </w:tabs>
        <w:overflowPunct w:val="0"/>
        <w:autoSpaceDE w:val="0"/>
        <w:autoSpaceDN w:val="0"/>
        <w:adjustRightInd w:val="0"/>
        <w:spacing w:before="80" w:line="288" w:lineRule="auto"/>
        <w:ind w:hanging="607"/>
        <w:jc w:val="both"/>
        <w:textAlignment w:val="baseline"/>
      </w:pPr>
      <w:r w:rsidRPr="00A56573">
        <w:t>вычисление амплиту</w:t>
      </w:r>
      <w:r w:rsidR="00FA7F22">
        <w:t>ды с поправкой на базовую линию.</w:t>
      </w:r>
    </w:p>
    <w:p w:rsidR="00FA7F22" w:rsidRDefault="00FA7F22" w:rsidP="00F92347">
      <w:pPr>
        <w:spacing w:line="288" w:lineRule="auto"/>
        <w:ind w:firstLine="360"/>
        <w:jc w:val="both"/>
      </w:pPr>
    </w:p>
    <w:p w:rsidR="00FA7F22" w:rsidRPr="00FA7F22" w:rsidRDefault="00FA7F22" w:rsidP="00FA7F22">
      <w:pPr>
        <w:spacing w:line="340" w:lineRule="exact"/>
        <w:ind w:firstLine="567"/>
        <w:jc w:val="both"/>
        <w:rPr>
          <w:lang w:eastAsia="en-US"/>
        </w:rPr>
      </w:pPr>
      <w:r w:rsidRPr="00FA7F22">
        <w:rPr>
          <w:lang w:eastAsia="en-US"/>
        </w:rPr>
        <w:t xml:space="preserve">До поступления команды на передачу события блок ТА12 регистрирует поступление сигналов с помощью </w:t>
      </w:r>
      <w:proofErr w:type="gramStart"/>
      <w:r w:rsidRPr="00FA7F22">
        <w:rPr>
          <w:lang w:eastAsia="en-US"/>
        </w:rPr>
        <w:t>одно-порогового</w:t>
      </w:r>
      <w:proofErr w:type="gramEnd"/>
      <w:r w:rsidRPr="00FA7F22">
        <w:rPr>
          <w:lang w:eastAsia="en-US"/>
        </w:rPr>
        <w:t xml:space="preserve"> дискриминатора и вырабатывает временн</w:t>
      </w:r>
      <w:r w:rsidRPr="00FA7F22">
        <w:rPr>
          <w:sz w:val="28"/>
          <w:szCs w:val="28"/>
          <w:lang w:eastAsia="en-US"/>
        </w:rPr>
        <w:t>ы</w:t>
      </w:r>
      <w:r w:rsidRPr="00FA7F22">
        <w:rPr>
          <w:lang w:eastAsia="en-US"/>
        </w:rPr>
        <w:t xml:space="preserve">е отметки с помощью </w:t>
      </w:r>
      <w:r w:rsidRPr="00FA7F22">
        <w:rPr>
          <w:lang w:val="en-US" w:eastAsia="en-US"/>
        </w:rPr>
        <w:t>Constant</w:t>
      </w:r>
      <w:r w:rsidRPr="00FA7F22">
        <w:rPr>
          <w:lang w:eastAsia="en-US"/>
        </w:rPr>
        <w:t xml:space="preserve"> </w:t>
      </w:r>
      <w:r w:rsidRPr="00FA7F22">
        <w:rPr>
          <w:lang w:val="en-US" w:eastAsia="en-US"/>
        </w:rPr>
        <w:t>Fraction</w:t>
      </w:r>
      <w:r w:rsidRPr="00FA7F22">
        <w:rPr>
          <w:lang w:eastAsia="en-US"/>
        </w:rPr>
        <w:t xml:space="preserve"> </w:t>
      </w:r>
      <w:r w:rsidRPr="00FA7F22">
        <w:rPr>
          <w:lang w:val="en-US" w:eastAsia="en-US"/>
        </w:rPr>
        <w:t>Discriminator</w:t>
      </w:r>
      <w:r w:rsidRPr="00FA7F22">
        <w:rPr>
          <w:lang w:eastAsia="en-US"/>
        </w:rPr>
        <w:t xml:space="preserve"> (</w:t>
      </w:r>
      <w:r w:rsidRPr="00FA7F22">
        <w:rPr>
          <w:lang w:val="en-US" w:eastAsia="en-US"/>
        </w:rPr>
        <w:t>CFD</w:t>
      </w:r>
      <w:r w:rsidRPr="00FA7F22">
        <w:rPr>
          <w:lang w:eastAsia="en-US"/>
        </w:rPr>
        <w:t xml:space="preserve">). При этом алгоритм </w:t>
      </w:r>
      <w:r w:rsidRPr="00FA7F22">
        <w:rPr>
          <w:lang w:val="en-US" w:eastAsia="en-US"/>
        </w:rPr>
        <w:t>CFD</w:t>
      </w:r>
      <w:r w:rsidRPr="00FA7F22">
        <w:rPr>
          <w:lang w:eastAsia="en-US"/>
        </w:rPr>
        <w:t xml:space="preserve"> настроен так, что </w:t>
      </w:r>
      <w:r w:rsidRPr="00FA7F22">
        <w:t>временная отметка выдаётся через ~</w:t>
      </w:r>
      <w:r w:rsidRPr="00FA7F22">
        <w:rPr>
          <w:highlight w:val="yellow"/>
        </w:rPr>
        <w:t>550нс</w:t>
      </w:r>
      <w:r w:rsidRPr="00FA7F22">
        <w:t xml:space="preserve"> от момента события; в пределах этого же времени</w:t>
      </w:r>
      <w:r w:rsidRPr="00FA7F22">
        <w:rPr>
          <w:lang w:eastAsia="en-US"/>
        </w:rPr>
        <w:t xml:space="preserve"> производится измерение амплитуды сигналов с точностью, достаточной для Триггера. Состояние дискриминаторов фиксируется по каждому импульсу "Фазы", причём необходимо предусмотреть управляемую задержку "Фазы" для оптимальной "привязки" временных отметок к моментам столкновения пучков. Исходя из ожидаемой величины </w:t>
      </w:r>
      <w:proofErr w:type="spellStart"/>
      <w:r w:rsidRPr="00FA7F22">
        <w:rPr>
          <w:lang w:eastAsia="en-US"/>
        </w:rPr>
        <w:t>джиттера</w:t>
      </w:r>
      <w:proofErr w:type="spellEnd"/>
      <w:r w:rsidRPr="00FA7F22">
        <w:rPr>
          <w:lang w:eastAsia="en-US"/>
        </w:rPr>
        <w:t xml:space="preserve"> срабатывания дискриминаторов для системы, можно ожидать, что все сигналы от одного события будут </w:t>
      </w:r>
      <w:r w:rsidRPr="00FA7F22">
        <w:rPr>
          <w:lang w:eastAsia="en-US"/>
        </w:rPr>
        <w:lastRenderedPageBreak/>
        <w:t>привязаны к одной "Фазе". Данные о наличии групповых сигналов передаются в ИПТ-</w:t>
      </w:r>
      <w:proofErr w:type="spellStart"/>
      <w:proofErr w:type="gramStart"/>
      <w:r w:rsidRPr="00FA7F22">
        <w:rPr>
          <w:lang w:val="en-US" w:eastAsia="en-US"/>
        </w:rPr>
        <w:t>LXe</w:t>
      </w:r>
      <w:proofErr w:type="spellEnd"/>
      <w:proofErr w:type="gramEnd"/>
      <w:r w:rsidRPr="00FA7F22">
        <w:rPr>
          <w:lang w:eastAsia="en-US"/>
        </w:rPr>
        <w:t xml:space="preserve"> по 1-2 последовательным </w:t>
      </w:r>
      <w:proofErr w:type="spellStart"/>
      <w:r w:rsidRPr="00FA7F22">
        <w:rPr>
          <w:lang w:eastAsia="en-US"/>
        </w:rPr>
        <w:t>линкам</w:t>
      </w:r>
      <w:proofErr w:type="spellEnd"/>
      <w:r w:rsidRPr="00FA7F22">
        <w:rPr>
          <w:lang w:eastAsia="en-US"/>
        </w:rPr>
        <w:t xml:space="preserve"> (32 бита за 1 период "Фазы"). </w:t>
      </w:r>
    </w:p>
    <w:p w:rsidR="00FA7F22" w:rsidRPr="00FA7F22" w:rsidRDefault="00FA7F22" w:rsidP="00FA7F22">
      <w:pPr>
        <w:spacing w:line="288" w:lineRule="auto"/>
        <w:ind w:firstLine="567"/>
        <w:jc w:val="both"/>
        <w:rPr>
          <w:lang w:eastAsia="en-US"/>
        </w:rPr>
      </w:pPr>
      <w:r w:rsidRPr="00FA7F22">
        <w:rPr>
          <w:lang w:eastAsia="en-US"/>
        </w:rPr>
        <w:t>Желательно заложить счётчики времени для грубой "оцифровки" времени срабатывания дискриминаторов – на максимальное время ~1400</w:t>
      </w:r>
      <w:r w:rsidR="00F31FEE">
        <w:rPr>
          <w:lang w:eastAsia="en-US"/>
        </w:rPr>
        <w:t> </w:t>
      </w:r>
      <w:proofErr w:type="spellStart"/>
      <w:r w:rsidRPr="00FA7F22">
        <w:rPr>
          <w:lang w:eastAsia="en-US"/>
        </w:rPr>
        <w:t>нс</w:t>
      </w:r>
      <w:proofErr w:type="spellEnd"/>
      <w:r w:rsidRPr="00FA7F22">
        <w:rPr>
          <w:lang w:eastAsia="en-US"/>
        </w:rPr>
        <w:t xml:space="preserve"> с шагом 10</w:t>
      </w:r>
      <w:r w:rsidR="00F31FEE">
        <w:rPr>
          <w:lang w:eastAsia="en-US"/>
        </w:rPr>
        <w:t> </w:t>
      </w:r>
      <w:proofErr w:type="spellStart"/>
      <w:r w:rsidRPr="00FA7F22">
        <w:rPr>
          <w:lang w:eastAsia="en-US"/>
        </w:rPr>
        <w:t>нс</w:t>
      </w:r>
      <w:proofErr w:type="spellEnd"/>
      <w:r w:rsidRPr="00FA7F22">
        <w:rPr>
          <w:lang w:eastAsia="en-US"/>
        </w:rPr>
        <w:t xml:space="preserve">. Счетчик запускается по срабатыванию дискриминатора порога и останавливается командой на запись события, либо, если команда не поступает до переполнения счётчика, по переполнению. "Оцифровка" времени значительно облегчит настройку задержки "Фазы". </w:t>
      </w:r>
    </w:p>
    <w:p w:rsidR="00FA7F22" w:rsidRPr="00FA7F22" w:rsidRDefault="00FA7F22" w:rsidP="00FA7F22">
      <w:pPr>
        <w:spacing w:line="288" w:lineRule="auto"/>
        <w:ind w:firstLine="567"/>
        <w:jc w:val="both"/>
        <w:rPr>
          <w:lang w:eastAsia="en-US"/>
        </w:rPr>
      </w:pPr>
      <w:r w:rsidRPr="00FA7F22">
        <w:rPr>
          <w:lang w:eastAsia="en-US"/>
        </w:rPr>
        <w:t>За каждый период "Фазы" ТА12 формирует посылку для передачи данных в ИПТ-</w:t>
      </w:r>
      <w:proofErr w:type="spellStart"/>
      <w:proofErr w:type="gramStart"/>
      <w:r w:rsidRPr="00FA7F22">
        <w:rPr>
          <w:lang w:val="en-US" w:eastAsia="en-US"/>
        </w:rPr>
        <w:t>LXe</w:t>
      </w:r>
      <w:proofErr w:type="spellEnd"/>
      <w:proofErr w:type="gramEnd"/>
      <w:r w:rsidRPr="00FA7F22">
        <w:rPr>
          <w:lang w:eastAsia="en-US"/>
        </w:rPr>
        <w:t xml:space="preserve">. Они преобразуются в 2 14-разрядных слова. Номер байта в двойке помечается дополнительным битом, поэтому размерность слова на выходе составляет 16бит. Каждое 16-битное слово преобразуется в последовательный код (360Мбит/с). Данные в этом коде через LVDS-буфер поступают на выход блока. </w:t>
      </w:r>
    </w:p>
    <w:p w:rsidR="00FA7F22" w:rsidRPr="00FA7F22" w:rsidRDefault="00FA7F22" w:rsidP="00FA7F22">
      <w:pPr>
        <w:spacing w:line="288" w:lineRule="auto"/>
        <w:ind w:firstLine="567"/>
        <w:jc w:val="both"/>
        <w:rPr>
          <w:lang w:eastAsia="en-US"/>
        </w:rPr>
      </w:pPr>
      <w:r w:rsidRPr="00FA7F22">
        <w:rPr>
          <w:lang w:eastAsia="en-US"/>
        </w:rPr>
        <w:t>Таким образом, ТА12 передает временной "срез" состояний сигналов и текущее значение энерговыделения на каждый такт Фазы (т.е. каждые 80</w:t>
      </w:r>
      <w:r w:rsidR="00F31FEE">
        <w:rPr>
          <w:lang w:eastAsia="en-US"/>
        </w:rPr>
        <w:t> </w:t>
      </w:r>
      <w:proofErr w:type="spellStart"/>
      <w:r w:rsidRPr="00FA7F22">
        <w:rPr>
          <w:lang w:eastAsia="en-US"/>
        </w:rPr>
        <w:t>нс</w:t>
      </w:r>
      <w:proofErr w:type="spellEnd"/>
      <w:r w:rsidRPr="00FA7F22">
        <w:rPr>
          <w:lang w:eastAsia="en-US"/>
        </w:rPr>
        <w:t xml:space="preserve">). </w:t>
      </w:r>
    </w:p>
    <w:p w:rsidR="00FA7F22" w:rsidRPr="00FA7F22" w:rsidRDefault="00FA7F22" w:rsidP="00FA7F22">
      <w:pPr>
        <w:spacing w:line="288" w:lineRule="auto"/>
        <w:ind w:firstLine="567"/>
        <w:jc w:val="both"/>
        <w:rPr>
          <w:lang w:eastAsia="en-US"/>
        </w:rPr>
      </w:pPr>
      <w:r w:rsidRPr="00FA7F22">
        <w:rPr>
          <w:lang w:eastAsia="en-US"/>
        </w:rPr>
        <w:t xml:space="preserve">Для работы блока в составе ССД КМД-3 блок оборудован последовательным "медленным" </w:t>
      </w:r>
      <w:proofErr w:type="spellStart"/>
      <w:r w:rsidRPr="00FA7F22">
        <w:rPr>
          <w:lang w:eastAsia="en-US"/>
        </w:rPr>
        <w:t>Линком</w:t>
      </w:r>
      <w:proofErr w:type="spellEnd"/>
      <w:r w:rsidRPr="00FA7F22">
        <w:rPr>
          <w:lang w:eastAsia="en-US"/>
        </w:rPr>
        <w:t>. Поскольку блок пристыковывается непосредственно к "коробке" ЗЧУ-</w:t>
      </w:r>
      <w:proofErr w:type="spellStart"/>
      <w:proofErr w:type="gramStart"/>
      <w:r w:rsidRPr="00FA7F22">
        <w:rPr>
          <w:lang w:eastAsia="en-US"/>
        </w:rPr>
        <w:t>LXe</w:t>
      </w:r>
      <w:proofErr w:type="spellEnd"/>
      <w:proofErr w:type="gramEnd"/>
      <w:r w:rsidRPr="00FA7F22">
        <w:rPr>
          <w:lang w:eastAsia="en-US"/>
        </w:rPr>
        <w:t xml:space="preserve"> и расположен на детекторе, все операции по установке режимов и по тестированию блока также могут быть выполнены по "медленному" </w:t>
      </w:r>
      <w:proofErr w:type="spellStart"/>
      <w:r w:rsidRPr="00FA7F22">
        <w:rPr>
          <w:lang w:eastAsia="en-US"/>
        </w:rPr>
        <w:t>Линку</w:t>
      </w:r>
      <w:proofErr w:type="spellEnd"/>
      <w:r w:rsidRPr="00FA7F22">
        <w:rPr>
          <w:lang w:eastAsia="en-US"/>
        </w:rPr>
        <w:t xml:space="preserve">. </w:t>
      </w:r>
    </w:p>
    <w:p w:rsidR="00F92347" w:rsidRDefault="00FA7F22" w:rsidP="00FA7F22">
      <w:pPr>
        <w:spacing w:line="288" w:lineRule="auto"/>
        <w:ind w:firstLine="360"/>
        <w:jc w:val="both"/>
        <w:rPr>
          <w:lang w:eastAsia="en-US"/>
        </w:rPr>
      </w:pPr>
      <w:r w:rsidRPr="00FA7F22">
        <w:rPr>
          <w:lang w:eastAsia="en-US"/>
        </w:rPr>
        <w:t xml:space="preserve">Когда по "медленному" </w:t>
      </w:r>
      <w:proofErr w:type="spellStart"/>
      <w:r w:rsidRPr="00FA7F22">
        <w:rPr>
          <w:lang w:eastAsia="en-US"/>
        </w:rPr>
        <w:t>Линку</w:t>
      </w:r>
      <w:proofErr w:type="spellEnd"/>
      <w:r w:rsidRPr="00FA7F22">
        <w:rPr>
          <w:lang w:eastAsia="en-US"/>
        </w:rPr>
        <w:t xml:space="preserve"> поступает команда на оцифровку события, ТА12 передаёт содержимое внутреннего FIFO в ССД в виде </w:t>
      </w:r>
      <w:r w:rsidRPr="00FA7F22">
        <w:rPr>
          <w:highlight w:val="yellow"/>
          <w:lang w:eastAsia="en-US"/>
        </w:rPr>
        <w:t>48-ми 16-битных слов</w:t>
      </w:r>
      <w:r w:rsidRPr="00FA7F22">
        <w:rPr>
          <w:lang w:eastAsia="en-US"/>
        </w:rPr>
        <w:t xml:space="preserve">. На время передачи запись в FIFO приостанавливается. Кроме того, начинается передача данных дискретизации, сохранённых во внешней микросхеме памяти, по </w:t>
      </w:r>
      <w:r w:rsidRPr="00FA7F22">
        <w:rPr>
          <w:lang w:val="en-US" w:eastAsia="en-US"/>
        </w:rPr>
        <w:t>Ethernet</w:t>
      </w:r>
      <w:r w:rsidRPr="00FA7F22">
        <w:rPr>
          <w:lang w:eastAsia="en-US"/>
        </w:rPr>
        <w:t>-у на специальный компьютер для дальнейшей обработки форм сигналов.</w:t>
      </w:r>
    </w:p>
    <w:p w:rsidR="00FA7F22" w:rsidRPr="00F92347" w:rsidRDefault="00FA7F22" w:rsidP="00FA7F22">
      <w:pPr>
        <w:spacing w:line="288" w:lineRule="auto"/>
        <w:ind w:firstLine="360"/>
        <w:jc w:val="both"/>
      </w:pPr>
    </w:p>
    <w:p w:rsidR="00F92347" w:rsidRPr="00DB79B9" w:rsidRDefault="00F92347" w:rsidP="00F92347">
      <w:pPr>
        <w:pStyle w:val="a7"/>
        <w:numPr>
          <w:ilvl w:val="0"/>
          <w:numId w:val="26"/>
        </w:num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Доступ через интерфейс </w:t>
      </w:r>
      <w:r>
        <w:rPr>
          <w:sz w:val="28"/>
          <w:szCs w:val="28"/>
          <w:lang w:val="en-US"/>
        </w:rPr>
        <w:t>UP</w:t>
      </w:r>
      <w:r w:rsidRPr="009223A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Link</w:t>
      </w:r>
      <w:r w:rsidRPr="009223A9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Tx</w:t>
      </w:r>
      <w:proofErr w:type="spellEnd"/>
      <w:r w:rsidRPr="009223A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Rx</w:t>
      </w:r>
      <w:r w:rsidRPr="009223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«Синхронный </w:t>
      </w:r>
      <w:proofErr w:type="spellStart"/>
      <w:r>
        <w:rPr>
          <w:sz w:val="28"/>
          <w:szCs w:val="28"/>
        </w:rPr>
        <w:t>Линк</w:t>
      </w:r>
      <w:proofErr w:type="spellEnd"/>
      <w:r>
        <w:rPr>
          <w:sz w:val="28"/>
          <w:szCs w:val="28"/>
        </w:rPr>
        <w:t>».</w:t>
      </w:r>
    </w:p>
    <w:p w:rsidR="00F92347" w:rsidRDefault="00F92347" w:rsidP="00F92347">
      <w:pPr>
        <w:spacing w:line="288" w:lineRule="auto"/>
        <w:ind w:firstLine="360"/>
        <w:jc w:val="both"/>
      </w:pPr>
      <w:r>
        <w:t xml:space="preserve">Интерфейс доступа через Синхронный </w:t>
      </w:r>
      <w:proofErr w:type="spellStart"/>
      <w:r>
        <w:t>Линк</w:t>
      </w:r>
      <w:proofErr w:type="spellEnd"/>
      <w:r>
        <w:t xml:space="preserve"> к ресурсам платы пакетный, за один раз происходит доступ не к одной, а к нескольким (до 62-х) ячейкам внутренних ресурсов.</w:t>
      </w:r>
    </w:p>
    <w:p w:rsidR="00F92347" w:rsidRDefault="00F92347" w:rsidP="00F92347">
      <w:pPr>
        <w:spacing w:line="288" w:lineRule="auto"/>
        <w:ind w:firstLine="360"/>
        <w:jc w:val="both"/>
      </w:pPr>
      <w:r>
        <w:t xml:space="preserve">Способ построения пакетов следующий, имеются Командные Листы, в соответствии с содержимым которых Плата возвращает данные в ССД. </w:t>
      </w:r>
    </w:p>
    <w:p w:rsidR="00F92347" w:rsidRDefault="00F92347" w:rsidP="00F92347">
      <w:pPr>
        <w:spacing w:line="288" w:lineRule="auto"/>
        <w:jc w:val="both"/>
      </w:pPr>
      <w:proofErr w:type="gramStart"/>
      <w:r w:rsidRPr="00F05BE1">
        <w:t xml:space="preserve">1.2.1 </w:t>
      </w:r>
      <w:r>
        <w:t xml:space="preserve">Собственный Ресурс Синхронного </w:t>
      </w:r>
      <w:proofErr w:type="spellStart"/>
      <w:r>
        <w:t>Линка</w:t>
      </w:r>
      <w:proofErr w:type="spellEnd"/>
      <w:r>
        <w:t xml:space="preserve"> – Список Команд </w:t>
      </w:r>
      <w:proofErr w:type="spellStart"/>
      <w:r>
        <w:t>Редиректора</w:t>
      </w:r>
      <w:proofErr w:type="spellEnd"/>
      <w:r>
        <w:t xml:space="preserve"> (</w:t>
      </w:r>
      <w:r>
        <w:rPr>
          <w:lang w:val="en-US"/>
        </w:rPr>
        <w:t>Command</w:t>
      </w:r>
      <w:r w:rsidRPr="003A50D4">
        <w:t xml:space="preserve"> </w:t>
      </w:r>
      <w:r>
        <w:rPr>
          <w:lang w:val="en-US"/>
        </w:rPr>
        <w:t>List</w:t>
      </w:r>
      <w:r w:rsidRPr="003A50D4">
        <w:t>)</w:t>
      </w:r>
      <w:r>
        <w:t>, размещаемый в специальном ОЗУ размером 1к байт (16 бит) и разбит на 16 страниц.</w:t>
      </w:r>
      <w:proofErr w:type="gramEnd"/>
      <w:r>
        <w:t xml:space="preserve"> Страницы объединены по парам, и образуют </w:t>
      </w:r>
      <w:r w:rsidRPr="006546BB">
        <w:rPr>
          <w:b/>
        </w:rPr>
        <w:t>список</w:t>
      </w:r>
      <w:r>
        <w:t xml:space="preserve"> из 8-ми пар по 62 слова (1 страница для адреса, 2-я для данных). Число пар страниц равно числу команд, опознаваемых </w:t>
      </w:r>
      <w:r w:rsidRPr="00824B13">
        <w:t>“</w:t>
      </w:r>
      <w:proofErr w:type="gramStart"/>
      <w:r>
        <w:t>Медленным</w:t>
      </w:r>
      <w:proofErr w:type="gramEnd"/>
      <w:r>
        <w:t xml:space="preserve"> </w:t>
      </w:r>
      <w:proofErr w:type="spellStart"/>
      <w:r>
        <w:t>Линком</w:t>
      </w:r>
      <w:proofErr w:type="spellEnd"/>
      <w:r w:rsidRPr="00824B13">
        <w:t>”</w:t>
      </w:r>
      <w:r>
        <w:t xml:space="preserve">. Выбор исполняемой пары страницы производится в соответствии с Кодом Операции, пришедшим по </w:t>
      </w:r>
      <w:proofErr w:type="spellStart"/>
      <w:r>
        <w:t>Линку</w:t>
      </w:r>
      <w:proofErr w:type="spellEnd"/>
      <w:r>
        <w:t>. В первой странице пары лежат 16-ти битные слова (указатели), определяющие адреса ячеек Внутренних Ресурсов (</w:t>
      </w:r>
      <w:r w:rsidRPr="006E18F5">
        <w:rPr>
          <w:b/>
        </w:rPr>
        <w:t>ВР</w:t>
      </w:r>
      <w:r>
        <w:t xml:space="preserve">) к которым будет производиться доступ. Во второй странице пары лежат предустановленные данные, для записи в ВР (при операциях чтения эта страница не используется). Наличие программируемого </w:t>
      </w:r>
      <w:r w:rsidRPr="006546BB">
        <w:rPr>
          <w:b/>
        </w:rPr>
        <w:t>списка</w:t>
      </w:r>
      <w:r>
        <w:t xml:space="preserve"> позволяет Пользователю самостоятельно определять структуру данных для событий разного типа. Список заполняется начальными значениями (инициализируется) по включении питания и может быть прописан по </w:t>
      </w:r>
      <w:proofErr w:type="spellStart"/>
      <w:r>
        <w:t>Линку</w:t>
      </w:r>
      <w:proofErr w:type="spellEnd"/>
      <w:r>
        <w:t>.</w:t>
      </w:r>
    </w:p>
    <w:p w:rsidR="00F92347" w:rsidRDefault="00F92347" w:rsidP="00F92347">
      <w:pPr>
        <w:spacing w:line="288" w:lineRule="auto"/>
        <w:ind w:firstLine="360"/>
        <w:jc w:val="both"/>
      </w:pPr>
    </w:p>
    <w:p w:rsidR="00F92347" w:rsidRDefault="00F92347" w:rsidP="00F92347">
      <w:pPr>
        <w:spacing w:line="288" w:lineRule="auto"/>
        <w:ind w:firstLine="360"/>
        <w:jc w:val="both"/>
      </w:pPr>
    </w:p>
    <w:p w:rsidR="00F92347" w:rsidRPr="00531AB8" w:rsidRDefault="00F92347" w:rsidP="00F92347">
      <w:pPr>
        <w:spacing w:line="288" w:lineRule="auto"/>
        <w:ind w:firstLine="360"/>
        <w:jc w:val="both"/>
        <w:rPr>
          <w:b/>
          <w:u w:val="single"/>
        </w:rPr>
      </w:pPr>
      <w:r w:rsidRPr="00531AB8">
        <w:rPr>
          <w:b/>
          <w:u w:val="single"/>
        </w:rPr>
        <w:lastRenderedPageBreak/>
        <w:t xml:space="preserve">Программирование </w:t>
      </w:r>
      <w:r w:rsidR="00AA48F1">
        <w:rPr>
          <w:b/>
          <w:u w:val="single"/>
        </w:rPr>
        <w:t>Списка Команд</w:t>
      </w:r>
    </w:p>
    <w:p w:rsidR="00F92347" w:rsidRDefault="00F92347" w:rsidP="00F92347">
      <w:pPr>
        <w:spacing w:line="288" w:lineRule="auto"/>
        <w:ind w:firstLine="360"/>
        <w:jc w:val="both"/>
      </w:pPr>
      <w:r>
        <w:t xml:space="preserve">Заполнение Командных Листов (КЛ) через </w:t>
      </w:r>
      <w:proofErr w:type="spellStart"/>
      <w:r w:rsidR="00956E1D">
        <w:t>Линк</w:t>
      </w:r>
      <w:proofErr w:type="spellEnd"/>
      <w:r>
        <w:t xml:space="preserve">. Адрес </w:t>
      </w:r>
      <w:r w:rsidR="00AA48F1">
        <w:t>м</w:t>
      </w:r>
      <w:r>
        <w:t xml:space="preserve">одуля </w:t>
      </w:r>
      <w:r w:rsidR="00AA48F1">
        <w:t>памяти с КЛ</w:t>
      </w:r>
      <w:r>
        <w:t xml:space="preserve"> </w:t>
      </w:r>
      <w:r>
        <w:rPr>
          <w:lang w:val="en-US"/>
        </w:rPr>
        <w:t>C</w:t>
      </w:r>
      <w:r w:rsidRPr="00751A93">
        <w:t>00</w:t>
      </w:r>
      <w:r>
        <w:rPr>
          <w:lang w:val="en-US"/>
        </w:rPr>
        <w:t>h</w:t>
      </w:r>
      <w:r w:rsidRPr="00751A93">
        <w:t>=</w:t>
      </w:r>
      <w:r>
        <w:t>3072</w:t>
      </w:r>
      <w:r>
        <w:rPr>
          <w:lang w:val="en-US"/>
        </w:rPr>
        <w:t>d</w:t>
      </w:r>
      <w:r>
        <w:t xml:space="preserve">, а внутри Модуля КЛ (пары страниц) видны со следующих смещений: 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499"/>
        <w:gridCol w:w="2549"/>
        <w:gridCol w:w="2209"/>
        <w:gridCol w:w="1339"/>
        <w:gridCol w:w="1402"/>
      </w:tblGrid>
      <w:tr w:rsidR="00F92347" w:rsidTr="000255E2">
        <w:tc>
          <w:tcPr>
            <w:tcW w:w="149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Условное обозначение операции</w:t>
            </w:r>
          </w:p>
        </w:tc>
        <w:tc>
          <w:tcPr>
            <w:tcW w:w="254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Идентификатор кода Команды</w:t>
            </w:r>
          </w:p>
        </w:tc>
        <w:tc>
          <w:tcPr>
            <w:tcW w:w="220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Двоичное значение кода Команды</w:t>
            </w:r>
          </w:p>
        </w:tc>
        <w:tc>
          <w:tcPr>
            <w:tcW w:w="133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Начальное смещение указателей Адреса</w:t>
            </w:r>
          </w:p>
        </w:tc>
        <w:tc>
          <w:tcPr>
            <w:tcW w:w="1402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Начальное смещение ячеек Данных</w:t>
            </w:r>
          </w:p>
        </w:tc>
      </w:tr>
      <w:tr w:rsidR="00F92347" w:rsidTr="000255E2">
        <w:tc>
          <w:tcPr>
            <w:tcW w:w="1499" w:type="dxa"/>
          </w:tcPr>
          <w:p w:rsidR="00F92347" w:rsidRDefault="00F92347" w:rsidP="00F92347">
            <w:pPr>
              <w:spacing w:line="288" w:lineRule="auto"/>
              <w:jc w:val="both"/>
            </w:pPr>
            <w:r w:rsidRPr="009F52E5">
              <w:rPr>
                <w:lang w:val="en-US"/>
              </w:rPr>
              <w:t>«</w:t>
            </w:r>
            <w:r>
              <w:t>Чтение</w:t>
            </w:r>
            <w:r w:rsidRPr="009F52E5">
              <w:rPr>
                <w:lang w:val="en-US"/>
              </w:rPr>
              <w:t xml:space="preserve"> 0»</w:t>
            </w:r>
          </w:p>
        </w:tc>
        <w:tc>
          <w:tcPr>
            <w:tcW w:w="2549" w:type="dxa"/>
          </w:tcPr>
          <w:p w:rsidR="00F92347" w:rsidRDefault="00F92347" w:rsidP="00F92347">
            <w:pPr>
              <w:spacing w:line="288" w:lineRule="auto"/>
              <w:jc w:val="both"/>
            </w:pPr>
            <w:r w:rsidRPr="009F52E5">
              <w:rPr>
                <w:lang w:val="en-US"/>
              </w:rPr>
              <w:t>CMDL_Exe_Read_000</w:t>
            </w:r>
          </w:p>
        </w:tc>
        <w:tc>
          <w:tcPr>
            <w:tcW w:w="2209" w:type="dxa"/>
          </w:tcPr>
          <w:p w:rsidR="00F92347" w:rsidRPr="00E82C58" w:rsidRDefault="00F92347" w:rsidP="00F92347">
            <w:pPr>
              <w:spacing w:line="288" w:lineRule="auto"/>
              <w:jc w:val="both"/>
            </w:pPr>
            <w:r w:rsidRPr="009F52E5">
              <w:rPr>
                <w:lang w:val="en-US"/>
              </w:rPr>
              <w:t>B"11000001"</w:t>
            </w:r>
            <w:r>
              <w:t>=</w:t>
            </w:r>
            <w:r>
              <w:rPr>
                <w:lang w:val="en-US"/>
              </w:rPr>
              <w:t>D</w:t>
            </w:r>
            <w:r>
              <w:t>193</w:t>
            </w:r>
          </w:p>
        </w:tc>
        <w:tc>
          <w:tcPr>
            <w:tcW w:w="133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0</w:t>
            </w:r>
          </w:p>
        </w:tc>
        <w:tc>
          <w:tcPr>
            <w:tcW w:w="1402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512+0</w:t>
            </w:r>
          </w:p>
        </w:tc>
      </w:tr>
      <w:tr w:rsidR="00F92347" w:rsidTr="000255E2">
        <w:tc>
          <w:tcPr>
            <w:tcW w:w="149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«Чтение 1»</w:t>
            </w:r>
          </w:p>
        </w:tc>
        <w:tc>
          <w:tcPr>
            <w:tcW w:w="2549" w:type="dxa"/>
          </w:tcPr>
          <w:p w:rsidR="00F92347" w:rsidRPr="009F52E5" w:rsidRDefault="00F92347" w:rsidP="00F92347">
            <w:pPr>
              <w:spacing w:line="288" w:lineRule="auto"/>
              <w:jc w:val="both"/>
            </w:pPr>
            <w:r w:rsidRPr="009F52E5">
              <w:t>CMDL_Exe_Read_010</w:t>
            </w:r>
          </w:p>
        </w:tc>
        <w:tc>
          <w:tcPr>
            <w:tcW w:w="2209" w:type="dxa"/>
          </w:tcPr>
          <w:p w:rsidR="00F92347" w:rsidRPr="00E82C58" w:rsidRDefault="00F92347" w:rsidP="00F92347">
            <w:pPr>
              <w:spacing w:line="288" w:lineRule="auto"/>
              <w:jc w:val="both"/>
              <w:rPr>
                <w:lang w:val="en-US"/>
              </w:rPr>
            </w:pPr>
            <w:r w:rsidRPr="009F52E5">
              <w:t>B"11010010"</w:t>
            </w:r>
            <w:r>
              <w:rPr>
                <w:lang w:val="en-US"/>
              </w:rPr>
              <w:t>=D210</w:t>
            </w:r>
          </w:p>
        </w:tc>
        <w:tc>
          <w:tcPr>
            <w:tcW w:w="133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128</w:t>
            </w:r>
          </w:p>
        </w:tc>
        <w:tc>
          <w:tcPr>
            <w:tcW w:w="1402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512+128</w:t>
            </w:r>
          </w:p>
        </w:tc>
      </w:tr>
      <w:tr w:rsidR="00F92347" w:rsidTr="000255E2">
        <w:tc>
          <w:tcPr>
            <w:tcW w:w="149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«Чтение 2»</w:t>
            </w:r>
          </w:p>
        </w:tc>
        <w:tc>
          <w:tcPr>
            <w:tcW w:w="2549" w:type="dxa"/>
          </w:tcPr>
          <w:p w:rsidR="00F92347" w:rsidRPr="009F52E5" w:rsidRDefault="00F92347" w:rsidP="00F92347">
            <w:pPr>
              <w:spacing w:line="288" w:lineRule="auto"/>
              <w:jc w:val="both"/>
            </w:pPr>
            <w:r w:rsidRPr="009F52E5">
              <w:t>CMDL_Exe_Read_100</w:t>
            </w:r>
          </w:p>
        </w:tc>
        <w:tc>
          <w:tcPr>
            <w:tcW w:w="2209" w:type="dxa"/>
          </w:tcPr>
          <w:p w:rsidR="00F92347" w:rsidRPr="00E82C58" w:rsidRDefault="00F92347" w:rsidP="00F92347">
            <w:pPr>
              <w:spacing w:line="288" w:lineRule="auto"/>
              <w:jc w:val="both"/>
              <w:rPr>
                <w:lang w:val="en-US"/>
              </w:rPr>
            </w:pPr>
            <w:r w:rsidRPr="009F52E5">
              <w:t>B"11100010"</w:t>
            </w:r>
            <w:r>
              <w:rPr>
                <w:lang w:val="en-US"/>
              </w:rPr>
              <w:t>=D226</w:t>
            </w:r>
          </w:p>
        </w:tc>
        <w:tc>
          <w:tcPr>
            <w:tcW w:w="133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256</w:t>
            </w:r>
          </w:p>
        </w:tc>
        <w:tc>
          <w:tcPr>
            <w:tcW w:w="1402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512+256</w:t>
            </w:r>
          </w:p>
        </w:tc>
      </w:tr>
      <w:tr w:rsidR="00F92347" w:rsidTr="000255E2">
        <w:tc>
          <w:tcPr>
            <w:tcW w:w="149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«Чтение 3»</w:t>
            </w:r>
          </w:p>
        </w:tc>
        <w:tc>
          <w:tcPr>
            <w:tcW w:w="2549" w:type="dxa"/>
          </w:tcPr>
          <w:p w:rsidR="00F92347" w:rsidRPr="009F52E5" w:rsidRDefault="00F92347" w:rsidP="00F92347">
            <w:pPr>
              <w:spacing w:line="288" w:lineRule="auto"/>
              <w:jc w:val="both"/>
            </w:pPr>
            <w:r w:rsidRPr="009F52E5">
              <w:t>CMDL_Exe_Read_110</w:t>
            </w:r>
          </w:p>
        </w:tc>
        <w:tc>
          <w:tcPr>
            <w:tcW w:w="2209" w:type="dxa"/>
          </w:tcPr>
          <w:p w:rsidR="00F92347" w:rsidRPr="002B7824" w:rsidRDefault="00F92347" w:rsidP="00F92347">
            <w:pPr>
              <w:spacing w:line="288" w:lineRule="auto"/>
              <w:jc w:val="both"/>
              <w:rPr>
                <w:lang w:val="en-US"/>
              </w:rPr>
            </w:pPr>
            <w:r w:rsidRPr="009F52E5">
              <w:t>B"11110001"</w:t>
            </w:r>
            <w:r>
              <w:rPr>
                <w:lang w:val="en-US"/>
              </w:rPr>
              <w:t>=D241</w:t>
            </w:r>
          </w:p>
        </w:tc>
        <w:tc>
          <w:tcPr>
            <w:tcW w:w="133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384</w:t>
            </w:r>
          </w:p>
        </w:tc>
        <w:tc>
          <w:tcPr>
            <w:tcW w:w="1402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512+384</w:t>
            </w:r>
          </w:p>
        </w:tc>
      </w:tr>
      <w:tr w:rsidR="00F92347" w:rsidTr="000255E2">
        <w:tc>
          <w:tcPr>
            <w:tcW w:w="149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«Запись 0»</w:t>
            </w:r>
          </w:p>
        </w:tc>
        <w:tc>
          <w:tcPr>
            <w:tcW w:w="2549" w:type="dxa"/>
          </w:tcPr>
          <w:p w:rsidR="00F92347" w:rsidRPr="009F52E5" w:rsidRDefault="00F92347" w:rsidP="00F92347">
            <w:pPr>
              <w:spacing w:line="288" w:lineRule="auto"/>
              <w:jc w:val="both"/>
            </w:pPr>
            <w:r w:rsidRPr="009F52E5">
              <w:t>CMDL_Exe_Write_001</w:t>
            </w:r>
          </w:p>
        </w:tc>
        <w:tc>
          <w:tcPr>
            <w:tcW w:w="2209" w:type="dxa"/>
          </w:tcPr>
          <w:p w:rsidR="00F92347" w:rsidRPr="002B7824" w:rsidRDefault="00F92347" w:rsidP="00F92347">
            <w:pPr>
              <w:spacing w:line="288" w:lineRule="auto"/>
              <w:jc w:val="both"/>
              <w:rPr>
                <w:lang w:val="en-US"/>
              </w:rPr>
            </w:pPr>
            <w:r w:rsidRPr="009F52E5">
              <w:t>B"11001010"</w:t>
            </w:r>
            <w:r>
              <w:rPr>
                <w:lang w:val="en-US"/>
              </w:rPr>
              <w:t>=D202</w:t>
            </w:r>
          </w:p>
        </w:tc>
        <w:tc>
          <w:tcPr>
            <w:tcW w:w="133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64</w:t>
            </w:r>
          </w:p>
        </w:tc>
        <w:tc>
          <w:tcPr>
            <w:tcW w:w="1402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512+64</w:t>
            </w:r>
          </w:p>
        </w:tc>
      </w:tr>
      <w:tr w:rsidR="00F92347" w:rsidTr="000255E2">
        <w:tc>
          <w:tcPr>
            <w:tcW w:w="149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«Запись 1»</w:t>
            </w:r>
          </w:p>
        </w:tc>
        <w:tc>
          <w:tcPr>
            <w:tcW w:w="2549" w:type="dxa"/>
          </w:tcPr>
          <w:p w:rsidR="00F92347" w:rsidRPr="009F52E5" w:rsidRDefault="00F92347" w:rsidP="00F92347">
            <w:pPr>
              <w:spacing w:line="288" w:lineRule="auto"/>
              <w:jc w:val="both"/>
            </w:pPr>
            <w:r w:rsidRPr="009F52E5">
              <w:t>CMDL_Exe_Write_011</w:t>
            </w:r>
          </w:p>
        </w:tc>
        <w:tc>
          <w:tcPr>
            <w:tcW w:w="2209" w:type="dxa"/>
          </w:tcPr>
          <w:p w:rsidR="00F92347" w:rsidRPr="002B7824" w:rsidRDefault="00F92347" w:rsidP="00F92347">
            <w:pPr>
              <w:spacing w:line="288" w:lineRule="auto"/>
              <w:jc w:val="both"/>
              <w:rPr>
                <w:lang w:val="en-US"/>
              </w:rPr>
            </w:pPr>
            <w:r w:rsidRPr="009F52E5">
              <w:t>B"11011001"</w:t>
            </w:r>
            <w:r>
              <w:rPr>
                <w:lang w:val="en-US"/>
              </w:rPr>
              <w:t>=D217</w:t>
            </w:r>
          </w:p>
        </w:tc>
        <w:tc>
          <w:tcPr>
            <w:tcW w:w="133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192</w:t>
            </w:r>
          </w:p>
        </w:tc>
        <w:tc>
          <w:tcPr>
            <w:tcW w:w="1402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512+192</w:t>
            </w:r>
          </w:p>
        </w:tc>
      </w:tr>
      <w:tr w:rsidR="00F92347" w:rsidTr="000255E2">
        <w:tc>
          <w:tcPr>
            <w:tcW w:w="149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 xml:space="preserve">«Запись </w:t>
            </w:r>
            <w:r w:rsidRPr="006F0FFA">
              <w:t>2</w:t>
            </w:r>
            <w:r>
              <w:t>»</w:t>
            </w:r>
          </w:p>
        </w:tc>
        <w:tc>
          <w:tcPr>
            <w:tcW w:w="2549" w:type="dxa"/>
          </w:tcPr>
          <w:p w:rsidR="00F92347" w:rsidRPr="009F52E5" w:rsidRDefault="00F92347" w:rsidP="00F92347">
            <w:pPr>
              <w:spacing w:line="288" w:lineRule="auto"/>
              <w:jc w:val="both"/>
            </w:pPr>
            <w:r w:rsidRPr="009F52E5">
              <w:t>CMDL_Exe_Write_101</w:t>
            </w:r>
          </w:p>
        </w:tc>
        <w:tc>
          <w:tcPr>
            <w:tcW w:w="2209" w:type="dxa"/>
          </w:tcPr>
          <w:p w:rsidR="00F92347" w:rsidRPr="002B7824" w:rsidRDefault="00F92347" w:rsidP="00F92347">
            <w:pPr>
              <w:spacing w:line="288" w:lineRule="auto"/>
              <w:jc w:val="both"/>
              <w:rPr>
                <w:lang w:val="en-US"/>
              </w:rPr>
            </w:pPr>
            <w:r w:rsidRPr="009F52E5">
              <w:t>B"11101001"</w:t>
            </w:r>
            <w:r>
              <w:rPr>
                <w:lang w:val="en-US"/>
              </w:rPr>
              <w:t>=D233</w:t>
            </w:r>
          </w:p>
        </w:tc>
        <w:tc>
          <w:tcPr>
            <w:tcW w:w="133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320</w:t>
            </w:r>
          </w:p>
        </w:tc>
        <w:tc>
          <w:tcPr>
            <w:tcW w:w="1402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512+320</w:t>
            </w:r>
          </w:p>
        </w:tc>
      </w:tr>
      <w:tr w:rsidR="00F92347" w:rsidTr="000255E2">
        <w:tc>
          <w:tcPr>
            <w:tcW w:w="149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 xml:space="preserve">«Запись </w:t>
            </w:r>
            <w:r w:rsidRPr="006F0FFA">
              <w:t>3</w:t>
            </w:r>
            <w:r>
              <w:t>»</w:t>
            </w:r>
          </w:p>
        </w:tc>
        <w:tc>
          <w:tcPr>
            <w:tcW w:w="2549" w:type="dxa"/>
          </w:tcPr>
          <w:p w:rsidR="00F92347" w:rsidRPr="009F52E5" w:rsidRDefault="00F92347" w:rsidP="00F92347">
            <w:pPr>
              <w:spacing w:line="288" w:lineRule="auto"/>
              <w:jc w:val="both"/>
            </w:pPr>
            <w:r w:rsidRPr="009F52E5">
              <w:t>CMDL_Exe_Write_111</w:t>
            </w:r>
          </w:p>
        </w:tc>
        <w:tc>
          <w:tcPr>
            <w:tcW w:w="2209" w:type="dxa"/>
          </w:tcPr>
          <w:p w:rsidR="00F92347" w:rsidRPr="002B7824" w:rsidRDefault="00F92347" w:rsidP="00F92347">
            <w:pPr>
              <w:spacing w:line="288" w:lineRule="auto"/>
              <w:jc w:val="both"/>
              <w:rPr>
                <w:lang w:val="en-US"/>
              </w:rPr>
            </w:pPr>
            <w:r w:rsidRPr="009F52E5">
              <w:t>B"11111010"</w:t>
            </w:r>
            <w:r>
              <w:rPr>
                <w:lang w:val="en-US"/>
              </w:rPr>
              <w:t>=D250</w:t>
            </w:r>
          </w:p>
        </w:tc>
        <w:tc>
          <w:tcPr>
            <w:tcW w:w="133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448</w:t>
            </w:r>
          </w:p>
        </w:tc>
        <w:tc>
          <w:tcPr>
            <w:tcW w:w="1402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512+448</w:t>
            </w:r>
          </w:p>
        </w:tc>
      </w:tr>
    </w:tbl>
    <w:p w:rsidR="00F92347" w:rsidRDefault="00F92347" w:rsidP="00F92347">
      <w:pPr>
        <w:spacing w:line="288" w:lineRule="auto"/>
        <w:ind w:firstLine="360"/>
        <w:jc w:val="both"/>
      </w:pPr>
      <w:r>
        <w:t xml:space="preserve">Запись в </w:t>
      </w:r>
      <w:r w:rsidR="00AA48F1">
        <w:t>ОЗУ происходит восьмерками слов</w:t>
      </w:r>
      <w:r>
        <w:t xml:space="preserve"> по специальной команде «Конфигурационная Запись». Чтение делается по специальной команде «Конфигурационное Чтение» по </w:t>
      </w:r>
      <w:r w:rsidR="00AA48F1">
        <w:t>8</w:t>
      </w:r>
      <w:r>
        <w:t xml:space="preserve"> слов.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859"/>
        <w:gridCol w:w="2056"/>
        <w:gridCol w:w="2479"/>
        <w:gridCol w:w="1349"/>
      </w:tblGrid>
      <w:tr w:rsidR="00F92347" w:rsidTr="000255E2">
        <w:tc>
          <w:tcPr>
            <w:tcW w:w="185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Условное обозначение операции</w:t>
            </w:r>
          </w:p>
        </w:tc>
        <w:tc>
          <w:tcPr>
            <w:tcW w:w="2056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Идентификатор кода Команды</w:t>
            </w:r>
          </w:p>
        </w:tc>
        <w:tc>
          <w:tcPr>
            <w:tcW w:w="247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Двоичное значение кода Команды</w:t>
            </w:r>
          </w:p>
        </w:tc>
        <w:tc>
          <w:tcPr>
            <w:tcW w:w="134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Начальное смещение указателей Адреса</w:t>
            </w:r>
          </w:p>
        </w:tc>
      </w:tr>
      <w:tr w:rsidR="00F92347" w:rsidTr="000255E2">
        <w:tc>
          <w:tcPr>
            <w:tcW w:w="1859" w:type="dxa"/>
          </w:tcPr>
          <w:p w:rsidR="00F92347" w:rsidRDefault="00F92347" w:rsidP="00F92347">
            <w:pPr>
              <w:spacing w:line="288" w:lineRule="auto"/>
              <w:jc w:val="both"/>
            </w:pPr>
            <w:r w:rsidRPr="009F52E5">
              <w:rPr>
                <w:lang w:val="en-US"/>
              </w:rPr>
              <w:t>«</w:t>
            </w:r>
            <w:r>
              <w:t>Чтение</w:t>
            </w:r>
            <w:r w:rsidRPr="009F52E5">
              <w:rPr>
                <w:lang w:val="en-US"/>
              </w:rPr>
              <w:t xml:space="preserve"> </w:t>
            </w:r>
            <w:proofErr w:type="spellStart"/>
            <w:r>
              <w:t>Кофигурации</w:t>
            </w:r>
            <w:proofErr w:type="spellEnd"/>
            <w:r w:rsidRPr="009F52E5">
              <w:rPr>
                <w:lang w:val="en-US"/>
              </w:rPr>
              <w:t>»</w:t>
            </w:r>
          </w:p>
        </w:tc>
        <w:tc>
          <w:tcPr>
            <w:tcW w:w="2056" w:type="dxa"/>
          </w:tcPr>
          <w:p w:rsidR="00F92347" w:rsidRPr="002B7824" w:rsidRDefault="00F92347" w:rsidP="00F92347">
            <w:pPr>
              <w:spacing w:line="288" w:lineRule="auto"/>
              <w:jc w:val="both"/>
              <w:rPr>
                <w:lang w:val="en-US"/>
              </w:rPr>
            </w:pPr>
            <w:proofErr w:type="spellStart"/>
            <w:r w:rsidRPr="002B7824">
              <w:rPr>
                <w:lang w:val="en-US"/>
              </w:rPr>
              <w:t>CMDL_Cfg_Read</w:t>
            </w:r>
            <w:proofErr w:type="spellEnd"/>
          </w:p>
        </w:tc>
        <w:tc>
          <w:tcPr>
            <w:tcW w:w="2479" w:type="dxa"/>
          </w:tcPr>
          <w:p w:rsidR="00F92347" w:rsidRPr="00F148E4" w:rsidRDefault="00F92347" w:rsidP="00F92347">
            <w:pPr>
              <w:spacing w:line="288" w:lineRule="auto"/>
              <w:jc w:val="both"/>
              <w:rPr>
                <w:lang w:val="en-US"/>
              </w:rPr>
            </w:pPr>
            <w:r w:rsidRPr="002B7824">
              <w:rPr>
                <w:lang w:val="en-US"/>
              </w:rPr>
              <w:t>B"10000010"</w:t>
            </w:r>
            <w:r>
              <w:t>=</w:t>
            </w:r>
            <w:r>
              <w:rPr>
                <w:lang w:val="en-US"/>
              </w:rPr>
              <w:t>D130</w:t>
            </w:r>
          </w:p>
        </w:tc>
        <w:tc>
          <w:tcPr>
            <w:tcW w:w="1349" w:type="dxa"/>
          </w:tcPr>
          <w:p w:rsidR="00F92347" w:rsidRPr="00F148E4" w:rsidRDefault="00F92347" w:rsidP="00F92347">
            <w:pPr>
              <w:spacing w:line="288" w:lineRule="auto"/>
              <w:jc w:val="both"/>
            </w:pPr>
            <w:r>
              <w:t>Первое Слово</w:t>
            </w:r>
          </w:p>
        </w:tc>
      </w:tr>
      <w:tr w:rsidR="00F92347" w:rsidTr="000255E2">
        <w:tc>
          <w:tcPr>
            <w:tcW w:w="185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«Запись Конфигурации»</w:t>
            </w:r>
          </w:p>
        </w:tc>
        <w:tc>
          <w:tcPr>
            <w:tcW w:w="2056" w:type="dxa"/>
          </w:tcPr>
          <w:p w:rsidR="00F92347" w:rsidRPr="002B7824" w:rsidRDefault="00F92347" w:rsidP="00F92347">
            <w:pPr>
              <w:spacing w:line="288" w:lineRule="auto"/>
              <w:jc w:val="both"/>
            </w:pPr>
            <w:proofErr w:type="spellStart"/>
            <w:r w:rsidRPr="002B7824">
              <w:t>CMDL_Cfg_Write</w:t>
            </w:r>
            <w:proofErr w:type="spellEnd"/>
          </w:p>
        </w:tc>
        <w:tc>
          <w:tcPr>
            <w:tcW w:w="2479" w:type="dxa"/>
          </w:tcPr>
          <w:p w:rsidR="00F92347" w:rsidRPr="00F148E4" w:rsidRDefault="00F92347" w:rsidP="00F92347">
            <w:pPr>
              <w:spacing w:line="288" w:lineRule="auto"/>
              <w:jc w:val="both"/>
              <w:rPr>
                <w:lang w:val="en-US"/>
              </w:rPr>
            </w:pPr>
            <w:r w:rsidRPr="002B7824">
              <w:t>B"10001001"</w:t>
            </w:r>
            <w:r>
              <w:rPr>
                <w:lang w:val="en-US"/>
              </w:rPr>
              <w:t>=D137</w:t>
            </w:r>
          </w:p>
        </w:tc>
        <w:tc>
          <w:tcPr>
            <w:tcW w:w="1349" w:type="dxa"/>
          </w:tcPr>
          <w:p w:rsidR="00F92347" w:rsidRDefault="00F92347" w:rsidP="00F92347">
            <w:pPr>
              <w:spacing w:line="288" w:lineRule="auto"/>
              <w:jc w:val="both"/>
            </w:pPr>
            <w:r>
              <w:t>Первое Слово</w:t>
            </w:r>
          </w:p>
        </w:tc>
      </w:tr>
    </w:tbl>
    <w:p w:rsidR="00F92347" w:rsidRDefault="00F92347" w:rsidP="00F92347">
      <w:pPr>
        <w:spacing w:line="288" w:lineRule="auto"/>
        <w:jc w:val="both"/>
      </w:pPr>
    </w:p>
    <w:p w:rsidR="00F92347" w:rsidRPr="005B7CF0" w:rsidRDefault="00F92347" w:rsidP="00F92347">
      <w:pPr>
        <w:spacing w:line="288" w:lineRule="auto"/>
        <w:jc w:val="center"/>
        <w:rPr>
          <w:b/>
          <w:sz w:val="28"/>
          <w:szCs w:val="28"/>
        </w:rPr>
      </w:pPr>
      <w:r w:rsidRPr="008D14F4">
        <w:rPr>
          <w:b/>
          <w:sz w:val="28"/>
          <w:szCs w:val="28"/>
        </w:rPr>
        <w:t>Часть 2. Внутренние ресурсы платы.</w:t>
      </w:r>
    </w:p>
    <w:p w:rsidR="00F92347" w:rsidRPr="005B7CF0" w:rsidRDefault="00F92347" w:rsidP="00F92347">
      <w:pPr>
        <w:spacing w:line="288" w:lineRule="auto"/>
        <w:jc w:val="both"/>
        <w:rPr>
          <w:u w:val="single"/>
        </w:rPr>
      </w:pPr>
      <w:r w:rsidRPr="005B7CF0">
        <w:rPr>
          <w:b/>
          <w:u w:val="single"/>
        </w:rPr>
        <w:t>2.1</w:t>
      </w:r>
      <w:r w:rsidRPr="005B7CF0">
        <w:rPr>
          <w:u w:val="single"/>
        </w:rPr>
        <w:t xml:space="preserve"> Внутренние Ресурсы распределены следующим образом.</w:t>
      </w:r>
    </w:p>
    <w:p w:rsidR="005A64E6" w:rsidRPr="005A64E6" w:rsidRDefault="005A64E6" w:rsidP="005A64E6">
      <w:pPr>
        <w:numPr>
          <w:ilvl w:val="0"/>
          <w:numId w:val="12"/>
        </w:numPr>
        <w:spacing w:line="288" w:lineRule="auto"/>
        <w:jc w:val="both"/>
      </w:pPr>
      <w:r w:rsidRPr="005A64E6">
        <w:rPr>
          <w:b/>
        </w:rPr>
        <w:t xml:space="preserve">H"0200" = 512 (размер 256) – </w:t>
      </w:r>
      <w:r w:rsidRPr="005A64E6">
        <w:t>базовый адрес Памяти настройки АЦП</w:t>
      </w:r>
    </w:p>
    <w:p w:rsidR="00F92347" w:rsidRPr="00DC6281" w:rsidRDefault="00F92347" w:rsidP="00F92347">
      <w:pPr>
        <w:numPr>
          <w:ilvl w:val="0"/>
          <w:numId w:val="12"/>
        </w:numPr>
        <w:spacing w:line="288" w:lineRule="auto"/>
        <w:jc w:val="both"/>
      </w:pPr>
      <w:r w:rsidRPr="007C5573">
        <w:rPr>
          <w:b/>
          <w:lang w:val="en-US"/>
        </w:rPr>
        <w:t>H</w:t>
      </w:r>
      <w:r w:rsidRPr="007C5573">
        <w:rPr>
          <w:b/>
        </w:rPr>
        <w:t>”0С00”</w:t>
      </w:r>
      <w:r w:rsidR="00AA48F1">
        <w:rPr>
          <w:b/>
        </w:rPr>
        <w:t xml:space="preserve"> </w:t>
      </w:r>
      <w:r w:rsidRPr="007C5573">
        <w:rPr>
          <w:b/>
        </w:rPr>
        <w:t>=</w:t>
      </w:r>
      <w:r w:rsidR="00AA48F1">
        <w:rPr>
          <w:b/>
        </w:rPr>
        <w:t xml:space="preserve"> </w:t>
      </w:r>
      <w:r w:rsidRPr="007C5573">
        <w:rPr>
          <w:b/>
        </w:rPr>
        <w:t>3072</w:t>
      </w:r>
      <w:r>
        <w:t xml:space="preserve"> </w:t>
      </w:r>
      <w:r w:rsidRPr="00C81649">
        <w:rPr>
          <w:b/>
        </w:rPr>
        <w:t>(</w:t>
      </w:r>
      <w:r>
        <w:rPr>
          <w:b/>
        </w:rPr>
        <w:t>размер 1024 адреса</w:t>
      </w:r>
      <w:r w:rsidRPr="00C81649">
        <w:rPr>
          <w:b/>
        </w:rPr>
        <w:t>)</w:t>
      </w:r>
      <w:r>
        <w:rPr>
          <w:b/>
        </w:rPr>
        <w:t xml:space="preserve"> </w:t>
      </w:r>
      <w:r w:rsidRPr="00DC6281">
        <w:t xml:space="preserve">– базовый адрес Памяти </w:t>
      </w:r>
      <w:r w:rsidR="00AA48F1">
        <w:t>Командного листа</w:t>
      </w:r>
      <w:r w:rsidRPr="00DC6281">
        <w:t xml:space="preserve"> </w:t>
      </w:r>
      <w:r w:rsidRPr="00DC6281">
        <w:rPr>
          <w:lang w:val="en-US"/>
        </w:rPr>
        <w:t>Up</w:t>
      </w:r>
      <w:r w:rsidRPr="00DC6281">
        <w:t>_</w:t>
      </w:r>
      <w:r w:rsidRPr="00DC6281">
        <w:rPr>
          <w:lang w:val="en-US"/>
        </w:rPr>
        <w:t>Link</w:t>
      </w:r>
      <w:r w:rsidRPr="00DC6281">
        <w:t xml:space="preserve">. </w:t>
      </w:r>
    </w:p>
    <w:p w:rsidR="00F92347" w:rsidRPr="00DC6281" w:rsidRDefault="00F92347" w:rsidP="00F92347">
      <w:pPr>
        <w:numPr>
          <w:ilvl w:val="0"/>
          <w:numId w:val="12"/>
        </w:numPr>
        <w:spacing w:line="288" w:lineRule="auto"/>
        <w:jc w:val="both"/>
      </w:pPr>
      <w:r w:rsidRPr="007C5573">
        <w:rPr>
          <w:b/>
          <w:lang w:val="en-US"/>
        </w:rPr>
        <w:t>H</w:t>
      </w:r>
      <w:r w:rsidRPr="007C5573">
        <w:rPr>
          <w:b/>
        </w:rPr>
        <w:t>”</w:t>
      </w:r>
      <w:r w:rsidR="00AA48F1">
        <w:rPr>
          <w:b/>
        </w:rPr>
        <w:t>0800</w:t>
      </w:r>
      <w:r w:rsidRPr="007C5573">
        <w:rPr>
          <w:b/>
        </w:rPr>
        <w:t>”</w:t>
      </w:r>
      <w:r w:rsidR="00AA48F1">
        <w:rPr>
          <w:b/>
        </w:rPr>
        <w:t xml:space="preserve"> </w:t>
      </w:r>
      <w:r w:rsidRPr="007C5573">
        <w:rPr>
          <w:b/>
        </w:rPr>
        <w:t>=</w:t>
      </w:r>
      <w:r w:rsidR="00AA48F1">
        <w:rPr>
          <w:b/>
        </w:rPr>
        <w:t xml:space="preserve"> 2048</w:t>
      </w:r>
      <w:r>
        <w:rPr>
          <w:b/>
        </w:rPr>
        <w:t xml:space="preserve"> </w:t>
      </w:r>
      <w:r w:rsidRPr="00C81649">
        <w:rPr>
          <w:b/>
        </w:rPr>
        <w:t>(</w:t>
      </w:r>
      <w:r>
        <w:rPr>
          <w:b/>
        </w:rPr>
        <w:t xml:space="preserve">размер </w:t>
      </w:r>
      <w:r w:rsidR="00AA48F1">
        <w:rPr>
          <w:b/>
        </w:rPr>
        <w:t>8</w:t>
      </w:r>
      <w:r>
        <w:rPr>
          <w:b/>
        </w:rPr>
        <w:t xml:space="preserve"> адресов</w:t>
      </w:r>
      <w:r w:rsidRPr="00C81649">
        <w:rPr>
          <w:b/>
        </w:rPr>
        <w:t>)</w:t>
      </w:r>
      <w:r>
        <w:rPr>
          <w:b/>
        </w:rPr>
        <w:t xml:space="preserve"> </w:t>
      </w:r>
      <w:r w:rsidRPr="00DC6281">
        <w:t xml:space="preserve">– базовый адрес </w:t>
      </w:r>
      <w:r w:rsidR="00AA48F1">
        <w:t>Статусного регистра, размер</w:t>
      </w:r>
      <w:r w:rsidRPr="00DC6281">
        <w:t xml:space="preserve"> </w:t>
      </w:r>
      <w:r w:rsidR="00AA48F1">
        <w:t>8 </w:t>
      </w:r>
      <w:r w:rsidRPr="00DC6281">
        <w:t>слов.</w:t>
      </w:r>
    </w:p>
    <w:p w:rsidR="00F92347" w:rsidRPr="002C5D91" w:rsidRDefault="00F92347" w:rsidP="00F92347">
      <w:pPr>
        <w:numPr>
          <w:ilvl w:val="0"/>
          <w:numId w:val="12"/>
        </w:numPr>
        <w:spacing w:line="288" w:lineRule="auto"/>
        <w:jc w:val="both"/>
      </w:pPr>
      <w:r w:rsidRPr="007C5573">
        <w:rPr>
          <w:b/>
          <w:lang w:val="en-US"/>
        </w:rPr>
        <w:t>H</w:t>
      </w:r>
      <w:r w:rsidRPr="007C5573">
        <w:rPr>
          <w:b/>
        </w:rPr>
        <w:t>”1800”</w:t>
      </w:r>
      <w:r w:rsidR="005A64E6">
        <w:rPr>
          <w:b/>
        </w:rPr>
        <w:t xml:space="preserve"> </w:t>
      </w:r>
      <w:r w:rsidRPr="007C5573">
        <w:rPr>
          <w:b/>
        </w:rPr>
        <w:t>=</w:t>
      </w:r>
      <w:r w:rsidR="005A64E6">
        <w:rPr>
          <w:b/>
        </w:rPr>
        <w:t xml:space="preserve"> </w:t>
      </w:r>
      <w:r w:rsidRPr="007C5573">
        <w:rPr>
          <w:b/>
        </w:rPr>
        <w:t>6144</w:t>
      </w:r>
      <w:r>
        <w:t xml:space="preserve"> </w:t>
      </w:r>
      <w:r w:rsidRPr="00DC6281">
        <w:t xml:space="preserve">– Базовый адрес Контроллера </w:t>
      </w:r>
      <w:r w:rsidRPr="00DC6281">
        <w:rPr>
          <w:lang w:val="en-US"/>
        </w:rPr>
        <w:t>Silicon</w:t>
      </w:r>
      <w:r w:rsidRPr="00DC6281">
        <w:t>_</w:t>
      </w:r>
      <w:r w:rsidRPr="00DC6281">
        <w:rPr>
          <w:lang w:val="en-US"/>
        </w:rPr>
        <w:t>ID</w:t>
      </w:r>
      <w:r w:rsidRPr="00DC6281">
        <w:t>.</w:t>
      </w:r>
    </w:p>
    <w:p w:rsidR="00F92347" w:rsidRPr="001D0D0F" w:rsidRDefault="00F92347" w:rsidP="00F92347">
      <w:pPr>
        <w:numPr>
          <w:ilvl w:val="0"/>
          <w:numId w:val="12"/>
        </w:numPr>
        <w:spacing w:line="288" w:lineRule="auto"/>
        <w:jc w:val="both"/>
      </w:pPr>
      <w:r w:rsidRPr="007C5573">
        <w:rPr>
          <w:b/>
          <w:lang w:val="en-US"/>
        </w:rPr>
        <w:t>H</w:t>
      </w:r>
      <w:r w:rsidRPr="007C5573">
        <w:rPr>
          <w:b/>
        </w:rPr>
        <w:t>”1600”</w:t>
      </w:r>
      <w:r w:rsidR="005A64E6">
        <w:rPr>
          <w:b/>
        </w:rPr>
        <w:t xml:space="preserve"> </w:t>
      </w:r>
      <w:r w:rsidRPr="007C5573">
        <w:rPr>
          <w:b/>
        </w:rPr>
        <w:t>=</w:t>
      </w:r>
      <w:r w:rsidR="005A64E6">
        <w:rPr>
          <w:b/>
        </w:rPr>
        <w:t xml:space="preserve"> </w:t>
      </w:r>
      <w:r w:rsidRPr="007C5573">
        <w:rPr>
          <w:b/>
        </w:rPr>
        <w:t>5632</w:t>
      </w:r>
      <w:r w:rsidRPr="002C5D91">
        <w:t xml:space="preserve"> </w:t>
      </w:r>
      <w:r w:rsidRPr="00DC6281">
        <w:t>–</w:t>
      </w:r>
      <w:r w:rsidRPr="002C5D91">
        <w:t xml:space="preserve"> </w:t>
      </w:r>
      <w:r w:rsidRPr="00DC6281">
        <w:t>Базовый адрес</w:t>
      </w:r>
      <w:r w:rsidRPr="002C5D91">
        <w:t xml:space="preserve"> </w:t>
      </w:r>
      <w:proofErr w:type="spellStart"/>
      <w:r>
        <w:t>Самозагрузчика</w:t>
      </w:r>
      <w:proofErr w:type="spellEnd"/>
      <w:r>
        <w:t xml:space="preserve"> (только чтение)</w:t>
      </w:r>
    </w:p>
    <w:p w:rsidR="00F92347" w:rsidRPr="0073513D" w:rsidRDefault="005A64E6" w:rsidP="005A64E6">
      <w:pPr>
        <w:numPr>
          <w:ilvl w:val="0"/>
          <w:numId w:val="12"/>
        </w:numPr>
        <w:spacing w:line="288" w:lineRule="auto"/>
        <w:jc w:val="both"/>
      </w:pPr>
      <w:r w:rsidRPr="005A64E6">
        <w:rPr>
          <w:b/>
          <w:lang w:val="en-US"/>
        </w:rPr>
        <w:t>H</w:t>
      </w:r>
      <w:r w:rsidRPr="005A64E6">
        <w:rPr>
          <w:b/>
        </w:rPr>
        <w:t>"1000"</w:t>
      </w:r>
      <w:r>
        <w:rPr>
          <w:b/>
        </w:rPr>
        <w:t xml:space="preserve"> = 4096</w:t>
      </w:r>
      <w:r w:rsidR="00F92347">
        <w:t xml:space="preserve"> </w:t>
      </w:r>
      <w:r w:rsidR="00F92347" w:rsidRPr="00DC6281">
        <w:t xml:space="preserve">– Базовый адрес </w:t>
      </w:r>
      <w:r w:rsidR="00F92347">
        <w:t xml:space="preserve">1-го канала модуля </w:t>
      </w:r>
      <w:r w:rsidR="00F92347">
        <w:rPr>
          <w:lang w:val="en-US"/>
        </w:rPr>
        <w:t>DSP</w:t>
      </w:r>
      <w:r w:rsidR="00F92347">
        <w:t xml:space="preserve"> (270 слов), каждый следующий отстоит на </w:t>
      </w:r>
      <w:r>
        <w:t>4</w:t>
      </w:r>
      <w:r w:rsidR="00F92347">
        <w:t>00</w:t>
      </w:r>
      <w:r w:rsidR="00F92347">
        <w:rPr>
          <w:lang w:val="en-US"/>
        </w:rPr>
        <w:t>h</w:t>
      </w:r>
      <w:r w:rsidR="00F92347" w:rsidRPr="00962539">
        <w:t xml:space="preserve"> = </w:t>
      </w:r>
      <w:r>
        <w:t>1024</w:t>
      </w:r>
      <w:r w:rsidR="00F92347">
        <w:rPr>
          <w:lang w:val="en-US"/>
        </w:rPr>
        <w:t>d</w:t>
      </w:r>
      <w:r w:rsidR="00F92347" w:rsidRPr="00010465">
        <w:t xml:space="preserve"> </w:t>
      </w:r>
      <w:r w:rsidR="00F92347">
        <w:t>значений.</w:t>
      </w:r>
    </w:p>
    <w:p w:rsidR="00F92347" w:rsidRDefault="00F92347" w:rsidP="00F92347">
      <w:pPr>
        <w:spacing w:line="288" w:lineRule="auto"/>
        <w:ind w:left="1620" w:hanging="720"/>
        <w:jc w:val="both"/>
      </w:pPr>
      <w:r>
        <w:t>0…255</w:t>
      </w:r>
      <w:r>
        <w:rPr>
          <w:lang w:val="en-US"/>
        </w:rPr>
        <w:t>d</w:t>
      </w:r>
      <w:r>
        <w:tab/>
        <w:t>– память истории</w:t>
      </w:r>
      <w:r w:rsidR="005A64E6">
        <w:t xml:space="preserve"> данных с АЦП для </w:t>
      </w:r>
      <w:r w:rsidR="005A64E6">
        <w:rPr>
          <w:lang w:val="en-US"/>
        </w:rPr>
        <w:t>C</w:t>
      </w:r>
      <w:r w:rsidR="005A64E6" w:rsidRPr="005A64E6">
        <w:t>-</w:t>
      </w:r>
      <w:r w:rsidR="005A64E6">
        <w:rPr>
          <w:lang w:val="en-US"/>
        </w:rPr>
        <w:t>Link</w:t>
      </w:r>
      <w:r>
        <w:t>, размер слова 1</w:t>
      </w:r>
      <w:r w:rsidR="005A64E6">
        <w:t>2</w:t>
      </w:r>
      <w:r>
        <w:t xml:space="preserve"> бит. </w:t>
      </w:r>
    </w:p>
    <w:p w:rsidR="005A64E6" w:rsidRDefault="005A64E6" w:rsidP="005A64E6">
      <w:pPr>
        <w:spacing w:line="288" w:lineRule="auto"/>
        <w:ind w:left="1620" w:hanging="720"/>
        <w:jc w:val="both"/>
      </w:pPr>
      <w:r>
        <w:t>256…511</w:t>
      </w:r>
      <w:r>
        <w:rPr>
          <w:lang w:val="en-US"/>
        </w:rPr>
        <w:t>d</w:t>
      </w:r>
      <w:r>
        <w:tab/>
        <w:t>– память истории данных с АЦП</w:t>
      </w:r>
      <w:r>
        <w:t xml:space="preserve"> для ИПТ-</w:t>
      </w:r>
      <w:proofErr w:type="spellStart"/>
      <w:proofErr w:type="gramStart"/>
      <w:r>
        <w:rPr>
          <w:lang w:val="en-US"/>
        </w:rPr>
        <w:t>LXe</w:t>
      </w:r>
      <w:proofErr w:type="spellEnd"/>
      <w:proofErr w:type="gramEnd"/>
      <w:r>
        <w:t xml:space="preserve">, размер слова 12 бит. </w:t>
      </w:r>
    </w:p>
    <w:p w:rsidR="005A64E6" w:rsidRDefault="005A64E6" w:rsidP="005A64E6">
      <w:pPr>
        <w:spacing w:line="288" w:lineRule="auto"/>
        <w:ind w:left="1620" w:hanging="720"/>
        <w:jc w:val="both"/>
      </w:pPr>
      <w:r>
        <w:t>512</w:t>
      </w:r>
      <w:r>
        <w:t>…</w:t>
      </w:r>
      <w:r>
        <w:t>767</w:t>
      </w:r>
      <w:r>
        <w:rPr>
          <w:lang w:val="en-US"/>
        </w:rPr>
        <w:t>d</w:t>
      </w:r>
      <w:r>
        <w:tab/>
        <w:t>– память истории данных с АЦП</w:t>
      </w:r>
      <w:r>
        <w:t xml:space="preserve"> для </w:t>
      </w:r>
      <w:r>
        <w:rPr>
          <w:lang w:val="en-US"/>
        </w:rPr>
        <w:t>Ether</w:t>
      </w:r>
      <w:r>
        <w:t xml:space="preserve">, размер слова 12 бит. </w:t>
      </w:r>
    </w:p>
    <w:p w:rsidR="00F92347" w:rsidRPr="00C01E0E" w:rsidRDefault="005A64E6" w:rsidP="00F92347">
      <w:pPr>
        <w:spacing w:line="288" w:lineRule="auto"/>
        <w:ind w:left="1620" w:hanging="720"/>
        <w:jc w:val="both"/>
      </w:pPr>
      <w:r>
        <w:t>770</w:t>
      </w:r>
      <w:r w:rsidR="00F92347">
        <w:rPr>
          <w:lang w:val="en-US"/>
        </w:rPr>
        <w:t>d</w:t>
      </w:r>
      <w:r w:rsidR="00F92347" w:rsidRPr="00AD61C5">
        <w:tab/>
      </w:r>
      <w:r w:rsidR="00F92347" w:rsidRPr="00C01E0E">
        <w:tab/>
      </w:r>
      <w:r w:rsidR="00F92347">
        <w:t xml:space="preserve">– </w:t>
      </w:r>
      <w:r>
        <w:t>регистр пьедестала 12</w:t>
      </w:r>
      <w:r w:rsidR="00F92347">
        <w:t xml:space="preserve"> бит.</w:t>
      </w:r>
      <w:r w:rsidR="00F92347" w:rsidRPr="00C01E0E">
        <w:t xml:space="preserve"> </w:t>
      </w:r>
    </w:p>
    <w:p w:rsidR="00F92347" w:rsidRDefault="005A64E6" w:rsidP="00F92347">
      <w:pPr>
        <w:spacing w:line="288" w:lineRule="auto"/>
        <w:ind w:left="1620" w:hanging="720"/>
        <w:jc w:val="both"/>
      </w:pPr>
      <w:r>
        <w:t>771</w:t>
      </w:r>
      <w:r w:rsidR="00F92347">
        <w:rPr>
          <w:lang w:val="en-US"/>
        </w:rPr>
        <w:t>d</w:t>
      </w:r>
      <w:r w:rsidR="00F92347" w:rsidRPr="00AD61C5">
        <w:tab/>
      </w:r>
      <w:r w:rsidR="00F92347" w:rsidRPr="00C01E0E">
        <w:tab/>
      </w:r>
      <w:r w:rsidR="00F92347">
        <w:t>– регистр величины порога 1</w:t>
      </w:r>
      <w:r>
        <w:t>4</w:t>
      </w:r>
      <w:r w:rsidR="00F92347">
        <w:t xml:space="preserve"> бит.</w:t>
      </w:r>
      <w:r>
        <w:t xml:space="preserve"> </w:t>
      </w:r>
    </w:p>
    <w:p w:rsidR="005A64E6" w:rsidRPr="00A2199F" w:rsidRDefault="005A64E6" w:rsidP="005A64E6">
      <w:pPr>
        <w:spacing w:line="288" w:lineRule="auto"/>
        <w:ind w:left="1620" w:hanging="720"/>
        <w:jc w:val="both"/>
      </w:pPr>
      <w:r>
        <w:lastRenderedPageBreak/>
        <w:t>774</w:t>
      </w:r>
      <w:r>
        <w:rPr>
          <w:lang w:val="en-US"/>
        </w:rPr>
        <w:t>d</w:t>
      </w:r>
      <w:r w:rsidRPr="00A2199F">
        <w:tab/>
      </w:r>
      <w:r w:rsidRPr="00C01E0E">
        <w:tab/>
      </w:r>
      <w:r>
        <w:t xml:space="preserve">– регистр времени </w:t>
      </w:r>
      <w:r>
        <w:t xml:space="preserve">пересечения «0» </w:t>
      </w:r>
      <w:r w:rsidRPr="005A64E6">
        <w:t>от пересечения порога</w:t>
      </w:r>
      <w:r>
        <w:t>. (</w:t>
      </w:r>
      <w:r>
        <w:t>11</w:t>
      </w:r>
      <w:r>
        <w:t xml:space="preserve"> бит, шаг 10</w:t>
      </w:r>
      <w:r>
        <w:t> </w:t>
      </w:r>
      <w:proofErr w:type="spellStart"/>
      <w:r>
        <w:t>нс</w:t>
      </w:r>
      <w:proofErr w:type="spellEnd"/>
      <w:r>
        <w:t>).</w:t>
      </w:r>
    </w:p>
    <w:p w:rsidR="00F92347" w:rsidRDefault="005A64E6" w:rsidP="00F92347">
      <w:pPr>
        <w:spacing w:line="288" w:lineRule="auto"/>
        <w:ind w:left="1620" w:hanging="720"/>
        <w:jc w:val="both"/>
      </w:pPr>
      <w:r>
        <w:t>775</w:t>
      </w:r>
      <w:r w:rsidR="00F92347">
        <w:rPr>
          <w:lang w:val="en-US"/>
        </w:rPr>
        <w:t>d</w:t>
      </w:r>
      <w:r w:rsidR="00F92347" w:rsidRPr="00AD61C5">
        <w:tab/>
      </w:r>
      <w:r w:rsidR="00F92347" w:rsidRPr="00C01E0E">
        <w:tab/>
      </w:r>
      <w:r w:rsidR="00F92347">
        <w:t>– регистр времени срабатывания порога</w:t>
      </w:r>
      <w:r>
        <w:t xml:space="preserve"> </w:t>
      </w:r>
      <w:r w:rsidRPr="005A64E6">
        <w:t>от пересечения порога до общего стопа</w:t>
      </w:r>
      <w:r w:rsidR="00F92347">
        <w:t>. (</w:t>
      </w:r>
      <w:r>
        <w:t>8</w:t>
      </w:r>
      <w:r w:rsidR="00F92347">
        <w:t xml:space="preserve"> бит, шаг </w:t>
      </w:r>
      <w:r>
        <w:t>1</w:t>
      </w:r>
      <w:r w:rsidR="00F92347">
        <w:t xml:space="preserve">0 </w:t>
      </w:r>
      <w:proofErr w:type="spellStart"/>
      <w:r w:rsidR="00F92347">
        <w:t>нс</w:t>
      </w:r>
      <w:proofErr w:type="spellEnd"/>
      <w:r w:rsidR="00F92347">
        <w:t>)</w:t>
      </w:r>
    </w:p>
    <w:p w:rsidR="00F92347" w:rsidRDefault="005A64E6" w:rsidP="00F92347">
      <w:pPr>
        <w:spacing w:line="288" w:lineRule="auto"/>
        <w:ind w:left="1620" w:hanging="720"/>
        <w:jc w:val="both"/>
      </w:pPr>
      <w:r>
        <w:t>776</w:t>
      </w:r>
      <w:r w:rsidR="00F92347">
        <w:rPr>
          <w:lang w:val="en-US"/>
        </w:rPr>
        <w:t>d</w:t>
      </w:r>
      <w:r w:rsidR="00F92347">
        <w:tab/>
      </w:r>
      <w:r w:rsidR="00F92347" w:rsidRPr="00C01E0E">
        <w:tab/>
      </w:r>
      <w:r w:rsidR="00F92347">
        <w:t>– регистр амплитуды сигнала.</w:t>
      </w:r>
    </w:p>
    <w:p w:rsidR="00541BE2" w:rsidRPr="00DC6281" w:rsidRDefault="00541BE2" w:rsidP="00541BE2">
      <w:pPr>
        <w:numPr>
          <w:ilvl w:val="0"/>
          <w:numId w:val="18"/>
        </w:numPr>
        <w:spacing w:line="288" w:lineRule="auto"/>
        <w:jc w:val="both"/>
      </w:pPr>
      <w:r w:rsidRPr="005A64E6">
        <w:rPr>
          <w:b/>
          <w:lang w:val="en-US"/>
        </w:rPr>
        <w:t>H</w:t>
      </w:r>
      <w:r w:rsidRPr="005A64E6">
        <w:rPr>
          <w:b/>
        </w:rPr>
        <w:t>"</w:t>
      </w:r>
      <w:r>
        <w:rPr>
          <w:b/>
        </w:rPr>
        <w:t>50</w:t>
      </w:r>
      <w:r w:rsidRPr="005A64E6">
        <w:rPr>
          <w:b/>
        </w:rPr>
        <w:t>00"</w:t>
      </w:r>
      <w:r>
        <w:rPr>
          <w:b/>
        </w:rPr>
        <w:t xml:space="preserve"> </w:t>
      </w:r>
      <w:r>
        <w:rPr>
          <w:b/>
        </w:rPr>
        <w:t>=</w:t>
      </w:r>
      <w:r w:rsidRPr="00541BE2">
        <w:t xml:space="preserve"> </w:t>
      </w:r>
      <w:r w:rsidRPr="00541BE2">
        <w:rPr>
          <w:b/>
        </w:rPr>
        <w:t xml:space="preserve">20480 </w:t>
      </w:r>
      <w:r w:rsidRPr="00C81649">
        <w:rPr>
          <w:b/>
        </w:rPr>
        <w:t>(</w:t>
      </w:r>
      <w:r>
        <w:rPr>
          <w:b/>
        </w:rPr>
        <w:t>размер 1024</w:t>
      </w:r>
      <w:r>
        <w:rPr>
          <w:b/>
        </w:rPr>
        <w:t xml:space="preserve"> адресов</w:t>
      </w:r>
      <w:r w:rsidRPr="00C81649">
        <w:rPr>
          <w:b/>
        </w:rPr>
        <w:t>)</w:t>
      </w:r>
      <w:r w:rsidRPr="001D0D0F">
        <w:rPr>
          <w:b/>
        </w:rPr>
        <w:t xml:space="preserve"> </w:t>
      </w:r>
      <w:r w:rsidRPr="00DC6281">
        <w:t>–</w:t>
      </w:r>
      <w:r w:rsidRPr="001D0D0F">
        <w:t xml:space="preserve"> </w:t>
      </w:r>
      <w:r>
        <w:t xml:space="preserve">Базовый адрес </w:t>
      </w:r>
      <w:r>
        <w:t xml:space="preserve">Памяти </w:t>
      </w:r>
      <w:r>
        <w:t xml:space="preserve">данных </w:t>
      </w:r>
      <w:r>
        <w:t xml:space="preserve">передаваемых в </w:t>
      </w:r>
      <w:r>
        <w:rPr>
          <w:lang w:val="en-US"/>
        </w:rPr>
        <w:t>Ethernet</w:t>
      </w:r>
      <w:r>
        <w:t>.</w:t>
      </w:r>
    </w:p>
    <w:p w:rsidR="005A64E6" w:rsidRDefault="005A64E6" w:rsidP="005A64E6">
      <w:pPr>
        <w:numPr>
          <w:ilvl w:val="0"/>
          <w:numId w:val="18"/>
        </w:numPr>
        <w:spacing w:line="288" w:lineRule="auto"/>
        <w:jc w:val="both"/>
      </w:pPr>
      <w:r w:rsidRPr="005A64E6">
        <w:rPr>
          <w:b/>
          <w:lang w:val="en-US"/>
        </w:rPr>
        <w:t>H</w:t>
      </w:r>
      <w:r w:rsidRPr="005A64E6">
        <w:rPr>
          <w:b/>
        </w:rPr>
        <w:t>"6900"</w:t>
      </w:r>
      <w:r w:rsidR="00541BE2">
        <w:rPr>
          <w:b/>
        </w:rPr>
        <w:t xml:space="preserve"> </w:t>
      </w:r>
      <w:r>
        <w:rPr>
          <w:b/>
        </w:rPr>
        <w:t>=</w:t>
      </w:r>
      <w:r w:rsidR="00C5166E">
        <w:rPr>
          <w:b/>
        </w:rPr>
        <w:t xml:space="preserve"> </w:t>
      </w:r>
      <w:r w:rsidRPr="005A64E6">
        <w:rPr>
          <w:b/>
        </w:rPr>
        <w:t xml:space="preserve">26880 </w:t>
      </w:r>
      <w:r w:rsidRPr="00C81649">
        <w:rPr>
          <w:b/>
        </w:rPr>
        <w:t>(</w:t>
      </w:r>
      <w:r>
        <w:rPr>
          <w:b/>
        </w:rPr>
        <w:t xml:space="preserve">размер </w:t>
      </w:r>
      <w:r w:rsidR="00783A6C">
        <w:rPr>
          <w:b/>
        </w:rPr>
        <w:t>7</w:t>
      </w:r>
      <w:r>
        <w:rPr>
          <w:b/>
        </w:rPr>
        <w:t xml:space="preserve"> адресов</w:t>
      </w:r>
      <w:r w:rsidRPr="00C81649">
        <w:rPr>
          <w:b/>
        </w:rPr>
        <w:t>)</w:t>
      </w:r>
      <w:r w:rsidRPr="001D0D0F">
        <w:rPr>
          <w:b/>
        </w:rPr>
        <w:t xml:space="preserve"> </w:t>
      </w:r>
      <w:r w:rsidRPr="00DC6281">
        <w:t>–</w:t>
      </w:r>
      <w:r w:rsidRPr="001D0D0F">
        <w:t xml:space="preserve"> </w:t>
      </w:r>
      <w:r>
        <w:t>Базовый адрес счетчика ошибок.</w:t>
      </w:r>
    </w:p>
    <w:p w:rsidR="00C5166E" w:rsidRPr="00DC6281" w:rsidRDefault="00C5166E" w:rsidP="00C5166E">
      <w:pPr>
        <w:numPr>
          <w:ilvl w:val="0"/>
          <w:numId w:val="18"/>
        </w:numPr>
        <w:spacing w:line="288" w:lineRule="auto"/>
        <w:jc w:val="both"/>
      </w:pPr>
      <w:r w:rsidRPr="00C5166E">
        <w:rPr>
          <w:b/>
        </w:rPr>
        <w:t>H"7000" = 28672 (размер 256)</w:t>
      </w:r>
      <w:r>
        <w:t xml:space="preserve"> – Базовый адрес Тестовой памяти</w:t>
      </w:r>
    </w:p>
    <w:p w:rsidR="00F92347" w:rsidRPr="008B1E76" w:rsidRDefault="00F92347" w:rsidP="00F92347">
      <w:pPr>
        <w:spacing w:line="288" w:lineRule="auto"/>
        <w:ind w:left="540"/>
        <w:jc w:val="both"/>
      </w:pPr>
    </w:p>
    <w:p w:rsidR="00F92347" w:rsidRDefault="00F92347" w:rsidP="00F92347">
      <w:pPr>
        <w:spacing w:line="288" w:lineRule="auto"/>
        <w:jc w:val="both"/>
        <w:rPr>
          <w:u w:val="single"/>
        </w:rPr>
      </w:pPr>
      <w:r w:rsidRPr="005B7CF0">
        <w:rPr>
          <w:b/>
          <w:u w:val="single"/>
        </w:rPr>
        <w:t>2.2</w:t>
      </w:r>
      <w:r w:rsidRPr="005B7CF0">
        <w:rPr>
          <w:u w:val="single"/>
        </w:rPr>
        <w:t xml:space="preserve"> Описание внутренних ресурсов платы</w:t>
      </w:r>
    </w:p>
    <w:p w:rsidR="00F92347" w:rsidRPr="005B7CF0" w:rsidRDefault="00F92347" w:rsidP="00F92347">
      <w:pPr>
        <w:spacing w:line="288" w:lineRule="auto"/>
        <w:jc w:val="both"/>
        <w:rPr>
          <w:u w:val="single"/>
        </w:rPr>
      </w:pPr>
    </w:p>
    <w:p w:rsidR="00F92347" w:rsidRPr="00DE4617" w:rsidRDefault="00F92347" w:rsidP="00F92347">
      <w:pPr>
        <w:spacing w:line="288" w:lineRule="auto"/>
        <w:ind w:left="360"/>
        <w:rPr>
          <w:b/>
        </w:rPr>
      </w:pPr>
      <w:r w:rsidRPr="00DE4617">
        <w:rPr>
          <w:b/>
        </w:rPr>
        <w:t xml:space="preserve">2.2.0 Счетчики ошибок. </w:t>
      </w:r>
      <w:r w:rsidR="00783A6C" w:rsidRPr="005A64E6">
        <w:rPr>
          <w:b/>
          <w:lang w:val="en-US"/>
        </w:rPr>
        <w:t>H</w:t>
      </w:r>
      <w:r w:rsidR="00783A6C" w:rsidRPr="005A64E6">
        <w:rPr>
          <w:b/>
        </w:rPr>
        <w:t>"6900"</w:t>
      </w:r>
      <w:r w:rsidR="00783A6C">
        <w:rPr>
          <w:b/>
        </w:rPr>
        <w:t xml:space="preserve"> = </w:t>
      </w:r>
      <w:r w:rsidR="00783A6C" w:rsidRPr="005A64E6">
        <w:rPr>
          <w:b/>
        </w:rPr>
        <w:t>26880</w:t>
      </w:r>
    </w:p>
    <w:p w:rsidR="00F92347" w:rsidRPr="009E48EA" w:rsidRDefault="00F92347" w:rsidP="00F92347">
      <w:pPr>
        <w:spacing w:line="288" w:lineRule="auto"/>
        <w:ind w:firstLine="360"/>
        <w:jc w:val="both"/>
      </w:pPr>
      <w:r>
        <w:t>Модуль</w:t>
      </w:r>
      <w:r w:rsidRPr="009E48EA">
        <w:t xml:space="preserve"> предназначен для проведения тщательного разбирательства по источникам ошибок в плате и системе в целом.</w:t>
      </w:r>
      <w:r>
        <w:t xml:space="preserve"> </w:t>
      </w:r>
      <w:r w:rsidRPr="009E48EA">
        <w:t xml:space="preserve">Счетчики 16-ти разрядные, считают в свободном режиме, т.е. при переполнении счетчик перескакивает в ноль и считает по кругу. Адреса счетчиков начинаются со сдвигом на 1. По любому обращению в адрес (последний счетчик +1) текущее состояние счетчиков сбрасывается в ноль. </w:t>
      </w:r>
    </w:p>
    <w:p w:rsidR="00F92347" w:rsidRPr="009E48EA" w:rsidRDefault="00F92347" w:rsidP="00F92347">
      <w:pPr>
        <w:spacing w:line="288" w:lineRule="auto"/>
        <w:ind w:firstLine="360"/>
        <w:jc w:val="both"/>
      </w:pPr>
      <w:r w:rsidRPr="00783A6C">
        <w:rPr>
          <w:highlight w:val="yellow"/>
        </w:rPr>
        <w:t>В адресе ноль расположен регистр флагов ошибок. Флаги взводятся по положительным фронтам входных сигналов, а сбрасываются по концу операции чтения регистра.</w:t>
      </w:r>
    </w:p>
    <w:p w:rsidR="00F92347" w:rsidRPr="009E48EA" w:rsidRDefault="00F92347" w:rsidP="00F92347">
      <w:pPr>
        <w:spacing w:line="288" w:lineRule="auto"/>
        <w:ind w:firstLine="360"/>
        <w:jc w:val="both"/>
      </w:pPr>
      <w:r w:rsidRPr="009E48EA">
        <w:t xml:space="preserve">Текущее присоединение сигналов на входе </w:t>
      </w:r>
      <w:r>
        <w:t>Модуля</w:t>
      </w:r>
      <w:r w:rsidRPr="009E48EA">
        <w:t xml:space="preserve"> следующее.</w:t>
      </w:r>
    </w:p>
    <w:tbl>
      <w:tblPr>
        <w:tblStyle w:val="a3"/>
        <w:tblW w:w="0" w:type="auto"/>
        <w:tblInd w:w="295" w:type="dxa"/>
        <w:tblLayout w:type="fixed"/>
        <w:tblLook w:val="01E0" w:firstRow="1" w:lastRow="1" w:firstColumn="1" w:lastColumn="1" w:noHBand="0" w:noVBand="0"/>
      </w:tblPr>
      <w:tblGrid>
        <w:gridCol w:w="2244"/>
        <w:gridCol w:w="1309"/>
        <w:gridCol w:w="3366"/>
        <w:gridCol w:w="3490"/>
      </w:tblGrid>
      <w:tr w:rsidR="00F92347" w:rsidRPr="009E48EA" w:rsidTr="000255E2">
        <w:tc>
          <w:tcPr>
            <w:tcW w:w="2244" w:type="dxa"/>
          </w:tcPr>
          <w:p w:rsidR="00F92347" w:rsidRPr="009E48EA" w:rsidRDefault="00F92347" w:rsidP="00F92347">
            <w:pPr>
              <w:spacing w:line="288" w:lineRule="auto"/>
            </w:pPr>
            <w:r w:rsidRPr="009E48EA">
              <w:t>Номер бита регистра флагов ошибок</w:t>
            </w:r>
          </w:p>
        </w:tc>
        <w:tc>
          <w:tcPr>
            <w:tcW w:w="1309" w:type="dxa"/>
          </w:tcPr>
          <w:p w:rsidR="00F92347" w:rsidRPr="009E48EA" w:rsidRDefault="00F92347" w:rsidP="00F92347">
            <w:pPr>
              <w:spacing w:line="288" w:lineRule="auto"/>
            </w:pPr>
            <w:r w:rsidRPr="009E48EA">
              <w:t>Смещение адреса</w:t>
            </w:r>
          </w:p>
        </w:tc>
        <w:tc>
          <w:tcPr>
            <w:tcW w:w="3366" w:type="dxa"/>
          </w:tcPr>
          <w:p w:rsidR="00F92347" w:rsidRPr="009E48EA" w:rsidRDefault="00F92347" w:rsidP="00F92347">
            <w:pPr>
              <w:spacing w:line="288" w:lineRule="auto"/>
            </w:pPr>
            <w:r w:rsidRPr="009E48EA">
              <w:t>Имя сигнала в проекте</w:t>
            </w:r>
          </w:p>
        </w:tc>
        <w:tc>
          <w:tcPr>
            <w:tcW w:w="3490" w:type="dxa"/>
          </w:tcPr>
          <w:p w:rsidR="00F92347" w:rsidRPr="009E48EA" w:rsidRDefault="00F92347" w:rsidP="00F92347">
            <w:pPr>
              <w:spacing w:line="288" w:lineRule="auto"/>
            </w:pPr>
            <w:r w:rsidRPr="009E48EA">
              <w:t>Комментарий</w:t>
            </w:r>
          </w:p>
        </w:tc>
      </w:tr>
      <w:tr w:rsidR="00F92347" w:rsidRPr="009E48EA" w:rsidTr="000255E2">
        <w:tc>
          <w:tcPr>
            <w:tcW w:w="2244" w:type="dxa"/>
          </w:tcPr>
          <w:p w:rsidR="00F92347" w:rsidRPr="009E48EA" w:rsidRDefault="00F92347" w:rsidP="00F92347">
            <w:pPr>
              <w:spacing w:line="288" w:lineRule="auto"/>
            </w:pPr>
            <w:proofErr w:type="spellStart"/>
            <w:r w:rsidRPr="009E48EA">
              <w:rPr>
                <w:lang w:val="en-US"/>
              </w:rPr>
              <w:t>ErrorInputs</w:t>
            </w:r>
            <w:proofErr w:type="spellEnd"/>
            <w:r w:rsidRPr="009E48EA">
              <w:rPr>
                <w:lang w:val="en-US"/>
              </w:rPr>
              <w:t>[0]</w:t>
            </w:r>
          </w:p>
        </w:tc>
        <w:tc>
          <w:tcPr>
            <w:tcW w:w="1309" w:type="dxa"/>
          </w:tcPr>
          <w:p w:rsidR="00F92347" w:rsidRPr="009E48EA" w:rsidRDefault="00F92347" w:rsidP="00F92347">
            <w:pPr>
              <w:spacing w:line="288" w:lineRule="auto"/>
            </w:pPr>
            <w:r w:rsidRPr="009E48EA">
              <w:t>1</w:t>
            </w:r>
          </w:p>
        </w:tc>
        <w:tc>
          <w:tcPr>
            <w:tcW w:w="3366" w:type="dxa"/>
          </w:tcPr>
          <w:p w:rsidR="00F92347" w:rsidRPr="00734558" w:rsidRDefault="00783A6C" w:rsidP="00F92347">
            <w:pPr>
              <w:spacing w:line="288" w:lineRule="auto"/>
            </w:pPr>
            <w:proofErr w:type="spellStart"/>
            <w:r w:rsidRPr="00783A6C">
              <w:rPr>
                <w:lang w:val="en-US"/>
              </w:rPr>
              <w:t>CPU.Error</w:t>
            </w:r>
            <w:proofErr w:type="spellEnd"/>
          </w:p>
        </w:tc>
        <w:tc>
          <w:tcPr>
            <w:tcW w:w="3490" w:type="dxa"/>
          </w:tcPr>
          <w:p w:rsidR="00F92347" w:rsidRPr="009E48EA" w:rsidRDefault="00783A6C" w:rsidP="00F92347">
            <w:pPr>
              <w:spacing w:line="288" w:lineRule="auto"/>
            </w:pPr>
            <w:r>
              <w:t>Работа процессора</w:t>
            </w:r>
          </w:p>
        </w:tc>
      </w:tr>
      <w:tr w:rsidR="00F92347" w:rsidRPr="009E48EA" w:rsidTr="000255E2">
        <w:tc>
          <w:tcPr>
            <w:tcW w:w="2244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  <w:proofErr w:type="spellStart"/>
            <w:r w:rsidRPr="009E48EA">
              <w:rPr>
                <w:lang w:val="en-US"/>
              </w:rPr>
              <w:t>ErrorInputs</w:t>
            </w:r>
            <w:proofErr w:type="spellEnd"/>
            <w:r w:rsidRPr="009E48EA">
              <w:rPr>
                <w:lang w:val="en-US"/>
              </w:rPr>
              <w:t>[1]</w:t>
            </w:r>
          </w:p>
        </w:tc>
        <w:tc>
          <w:tcPr>
            <w:tcW w:w="1309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  <w:r w:rsidRPr="009E48EA">
              <w:rPr>
                <w:lang w:val="en-US"/>
              </w:rPr>
              <w:t>2</w:t>
            </w:r>
          </w:p>
        </w:tc>
        <w:tc>
          <w:tcPr>
            <w:tcW w:w="3366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</w:p>
        </w:tc>
        <w:tc>
          <w:tcPr>
            <w:tcW w:w="3490" w:type="dxa"/>
          </w:tcPr>
          <w:p w:rsidR="00F92347" w:rsidRPr="009E48EA" w:rsidRDefault="00F92347" w:rsidP="00F92347">
            <w:pPr>
              <w:spacing w:line="288" w:lineRule="auto"/>
            </w:pPr>
          </w:p>
        </w:tc>
      </w:tr>
      <w:tr w:rsidR="00F92347" w:rsidRPr="009E48EA" w:rsidTr="000255E2">
        <w:tc>
          <w:tcPr>
            <w:tcW w:w="2244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  <w:proofErr w:type="spellStart"/>
            <w:r w:rsidRPr="009E48EA">
              <w:rPr>
                <w:lang w:val="en-US"/>
              </w:rPr>
              <w:t>ErrorInputs</w:t>
            </w:r>
            <w:proofErr w:type="spellEnd"/>
            <w:r w:rsidRPr="009E48EA">
              <w:rPr>
                <w:lang w:val="en-US"/>
              </w:rPr>
              <w:t>[</w:t>
            </w:r>
            <w:r>
              <w:t>2</w:t>
            </w:r>
            <w:r w:rsidRPr="009E48EA">
              <w:rPr>
                <w:lang w:val="en-US"/>
              </w:rPr>
              <w:t>]</w:t>
            </w:r>
          </w:p>
        </w:tc>
        <w:tc>
          <w:tcPr>
            <w:tcW w:w="1309" w:type="dxa"/>
          </w:tcPr>
          <w:p w:rsidR="00F92347" w:rsidRPr="00734558" w:rsidRDefault="00F92347" w:rsidP="00F92347">
            <w:pPr>
              <w:spacing w:line="288" w:lineRule="auto"/>
            </w:pPr>
            <w:r>
              <w:t>3</w:t>
            </w:r>
          </w:p>
        </w:tc>
        <w:tc>
          <w:tcPr>
            <w:tcW w:w="3366" w:type="dxa"/>
          </w:tcPr>
          <w:p w:rsidR="00F92347" w:rsidRPr="009E48EA" w:rsidRDefault="00783A6C" w:rsidP="00783A6C">
            <w:pPr>
              <w:spacing w:line="288" w:lineRule="auto"/>
            </w:pPr>
            <w:r w:rsidRPr="00783A6C">
              <w:t>TA12Channel[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783A6C">
              <w:t>].</w:t>
            </w:r>
            <w:proofErr w:type="spellStart"/>
            <w:r w:rsidRPr="00783A6C">
              <w:t>Error</w:t>
            </w:r>
            <w:proofErr w:type="spellEnd"/>
          </w:p>
        </w:tc>
        <w:tc>
          <w:tcPr>
            <w:tcW w:w="3490" w:type="dxa"/>
          </w:tcPr>
          <w:p w:rsidR="00F92347" w:rsidRPr="00783A6C" w:rsidRDefault="00783A6C" w:rsidP="00F92347">
            <w:pPr>
              <w:spacing w:line="288" w:lineRule="auto"/>
            </w:pPr>
            <w:r>
              <w:t xml:space="preserve">Работа </w:t>
            </w:r>
            <w:r>
              <w:rPr>
                <w:lang w:val="en-US"/>
              </w:rPr>
              <w:t>DSP</w:t>
            </w:r>
            <w:r>
              <w:t xml:space="preserve"> модулей</w:t>
            </w:r>
          </w:p>
        </w:tc>
      </w:tr>
      <w:tr w:rsidR="00F92347" w:rsidRPr="009E48EA" w:rsidTr="000255E2">
        <w:tc>
          <w:tcPr>
            <w:tcW w:w="2244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  <w:proofErr w:type="spellStart"/>
            <w:r w:rsidRPr="009E48EA">
              <w:rPr>
                <w:lang w:val="en-US"/>
              </w:rPr>
              <w:t>ErrorInputs</w:t>
            </w:r>
            <w:proofErr w:type="spellEnd"/>
            <w:r w:rsidRPr="009E48EA">
              <w:rPr>
                <w:lang w:val="en-US"/>
              </w:rPr>
              <w:t>[</w:t>
            </w:r>
            <w:r>
              <w:t>3</w:t>
            </w:r>
            <w:r w:rsidRPr="009E48EA">
              <w:rPr>
                <w:lang w:val="en-US"/>
              </w:rPr>
              <w:t>]</w:t>
            </w:r>
          </w:p>
        </w:tc>
        <w:tc>
          <w:tcPr>
            <w:tcW w:w="1309" w:type="dxa"/>
          </w:tcPr>
          <w:p w:rsidR="00F92347" w:rsidRPr="00734558" w:rsidRDefault="00F92347" w:rsidP="00F92347">
            <w:pPr>
              <w:spacing w:line="288" w:lineRule="auto"/>
            </w:pPr>
            <w:r>
              <w:t>4</w:t>
            </w:r>
          </w:p>
        </w:tc>
        <w:tc>
          <w:tcPr>
            <w:tcW w:w="3366" w:type="dxa"/>
          </w:tcPr>
          <w:p w:rsidR="00F92347" w:rsidRPr="009E48EA" w:rsidRDefault="00F92347" w:rsidP="00F92347">
            <w:pPr>
              <w:spacing w:line="288" w:lineRule="auto"/>
            </w:pPr>
            <w:proofErr w:type="spellStart"/>
            <w:r>
              <w:rPr>
                <w:lang w:val="en-US"/>
              </w:rPr>
              <w:t>Link</w:t>
            </w:r>
            <w:r w:rsidRPr="009E48EA">
              <w:rPr>
                <w:lang w:val="en-US"/>
              </w:rPr>
              <w:t>_IFace.Error</w:t>
            </w:r>
            <w:proofErr w:type="spellEnd"/>
          </w:p>
        </w:tc>
        <w:tc>
          <w:tcPr>
            <w:tcW w:w="3490" w:type="dxa"/>
          </w:tcPr>
          <w:p w:rsidR="00F92347" w:rsidRPr="00BD55F7" w:rsidRDefault="00F92347" w:rsidP="00F92347">
            <w:pPr>
              <w:spacing w:line="288" w:lineRule="auto"/>
            </w:pPr>
            <w:r>
              <w:t xml:space="preserve">Ошибка обмена по </w:t>
            </w:r>
            <w:proofErr w:type="spellStart"/>
            <w:r>
              <w:t>линку</w:t>
            </w:r>
            <w:proofErr w:type="spellEnd"/>
          </w:p>
        </w:tc>
      </w:tr>
      <w:tr w:rsidR="00F92347" w:rsidRPr="009E48EA" w:rsidTr="000255E2">
        <w:tc>
          <w:tcPr>
            <w:tcW w:w="2244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  <w:proofErr w:type="spellStart"/>
            <w:r w:rsidRPr="009E48EA">
              <w:rPr>
                <w:lang w:val="en-US"/>
              </w:rPr>
              <w:t>ErrorInputs</w:t>
            </w:r>
            <w:proofErr w:type="spellEnd"/>
            <w:r w:rsidRPr="009E48EA">
              <w:rPr>
                <w:lang w:val="en-US"/>
              </w:rPr>
              <w:t>[</w:t>
            </w:r>
            <w:r>
              <w:t>4</w:t>
            </w:r>
            <w:r w:rsidRPr="009E48EA">
              <w:rPr>
                <w:lang w:val="en-US"/>
              </w:rPr>
              <w:t>]</w:t>
            </w:r>
          </w:p>
        </w:tc>
        <w:tc>
          <w:tcPr>
            <w:tcW w:w="1309" w:type="dxa"/>
          </w:tcPr>
          <w:p w:rsidR="00F92347" w:rsidRPr="00734558" w:rsidRDefault="00F92347" w:rsidP="00F92347">
            <w:pPr>
              <w:spacing w:line="288" w:lineRule="auto"/>
            </w:pPr>
            <w:r>
              <w:t>5</w:t>
            </w:r>
          </w:p>
        </w:tc>
        <w:tc>
          <w:tcPr>
            <w:tcW w:w="3366" w:type="dxa"/>
          </w:tcPr>
          <w:p w:rsidR="00F92347" w:rsidRPr="009E48EA" w:rsidRDefault="00783A6C" w:rsidP="00F92347">
            <w:pPr>
              <w:spacing w:line="288" w:lineRule="auto"/>
              <w:rPr>
                <w:lang w:val="en-US"/>
              </w:rPr>
            </w:pPr>
            <w:proofErr w:type="spellStart"/>
            <w:r w:rsidRPr="00783A6C">
              <w:rPr>
                <w:lang w:val="en-US"/>
              </w:rPr>
              <w:t>Ether.TxError</w:t>
            </w:r>
            <w:proofErr w:type="spellEnd"/>
          </w:p>
        </w:tc>
        <w:tc>
          <w:tcPr>
            <w:tcW w:w="3490" w:type="dxa"/>
          </w:tcPr>
          <w:p w:rsidR="00F92347" w:rsidRPr="009E48EA" w:rsidRDefault="00F92347" w:rsidP="00F92347">
            <w:pPr>
              <w:spacing w:line="288" w:lineRule="auto"/>
            </w:pPr>
          </w:p>
        </w:tc>
      </w:tr>
      <w:tr w:rsidR="00F92347" w:rsidRPr="009E48EA" w:rsidTr="000255E2">
        <w:tc>
          <w:tcPr>
            <w:tcW w:w="2244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  <w:proofErr w:type="spellStart"/>
            <w:r w:rsidRPr="009E48EA">
              <w:rPr>
                <w:lang w:val="en-US"/>
              </w:rPr>
              <w:t>ErrorInputs</w:t>
            </w:r>
            <w:proofErr w:type="spellEnd"/>
            <w:r w:rsidRPr="009E48EA">
              <w:rPr>
                <w:lang w:val="en-US"/>
              </w:rPr>
              <w:t>[</w:t>
            </w:r>
            <w:r>
              <w:t>5</w:t>
            </w:r>
            <w:r w:rsidRPr="009E48EA">
              <w:rPr>
                <w:lang w:val="en-US"/>
              </w:rPr>
              <w:t>]</w:t>
            </w:r>
          </w:p>
        </w:tc>
        <w:tc>
          <w:tcPr>
            <w:tcW w:w="1309" w:type="dxa"/>
          </w:tcPr>
          <w:p w:rsidR="00F92347" w:rsidRPr="00734558" w:rsidRDefault="00F92347" w:rsidP="00F92347">
            <w:pPr>
              <w:spacing w:line="288" w:lineRule="auto"/>
            </w:pPr>
            <w:r>
              <w:t>6</w:t>
            </w:r>
          </w:p>
        </w:tc>
        <w:tc>
          <w:tcPr>
            <w:tcW w:w="3366" w:type="dxa"/>
          </w:tcPr>
          <w:p w:rsidR="00F92347" w:rsidRPr="009E48EA" w:rsidRDefault="00783A6C" w:rsidP="00783A6C">
            <w:pPr>
              <w:spacing w:line="288" w:lineRule="auto"/>
              <w:rPr>
                <w:lang w:val="en-US"/>
              </w:rPr>
            </w:pPr>
            <w:proofErr w:type="spellStart"/>
            <w:r w:rsidRPr="00783A6C">
              <w:rPr>
                <w:lang w:val="en-US"/>
              </w:rPr>
              <w:t>Ether.</w:t>
            </w:r>
            <w:r>
              <w:rPr>
                <w:lang w:val="en-US"/>
              </w:rPr>
              <w:t>R</w:t>
            </w:r>
            <w:r w:rsidRPr="00783A6C">
              <w:rPr>
                <w:lang w:val="en-US"/>
              </w:rPr>
              <w:t>xError</w:t>
            </w:r>
            <w:proofErr w:type="spellEnd"/>
          </w:p>
        </w:tc>
        <w:tc>
          <w:tcPr>
            <w:tcW w:w="3490" w:type="dxa"/>
          </w:tcPr>
          <w:p w:rsidR="00F92347" w:rsidRPr="009E48EA" w:rsidRDefault="00F92347" w:rsidP="00F92347">
            <w:pPr>
              <w:spacing w:line="288" w:lineRule="auto"/>
            </w:pPr>
          </w:p>
        </w:tc>
      </w:tr>
      <w:tr w:rsidR="00F92347" w:rsidRPr="009E48EA" w:rsidTr="000255E2">
        <w:tc>
          <w:tcPr>
            <w:tcW w:w="2244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ErrorInputs</w:t>
            </w:r>
            <w:proofErr w:type="spellEnd"/>
            <w:r>
              <w:rPr>
                <w:lang w:val="en-US"/>
              </w:rPr>
              <w:t>[</w:t>
            </w:r>
            <w:r>
              <w:t>6</w:t>
            </w:r>
            <w:r w:rsidRPr="009E48EA">
              <w:rPr>
                <w:lang w:val="en-US"/>
              </w:rPr>
              <w:t>]</w:t>
            </w:r>
          </w:p>
        </w:tc>
        <w:tc>
          <w:tcPr>
            <w:tcW w:w="1309" w:type="dxa"/>
          </w:tcPr>
          <w:p w:rsidR="00F92347" w:rsidRPr="009E48EA" w:rsidRDefault="00F92347" w:rsidP="00F92347">
            <w:pPr>
              <w:spacing w:line="288" w:lineRule="auto"/>
            </w:pPr>
            <w:r>
              <w:t>7</w:t>
            </w:r>
          </w:p>
        </w:tc>
        <w:tc>
          <w:tcPr>
            <w:tcW w:w="3366" w:type="dxa"/>
          </w:tcPr>
          <w:p w:rsidR="00F92347" w:rsidRPr="00783A6C" w:rsidRDefault="00783A6C" w:rsidP="00F92347">
            <w:pPr>
              <w:spacing w:line="288" w:lineRule="auto"/>
            </w:pPr>
            <w:r>
              <w:rPr>
                <w:lang w:val="en-US"/>
              </w:rPr>
              <w:t>Error</w:t>
            </w:r>
          </w:p>
        </w:tc>
        <w:tc>
          <w:tcPr>
            <w:tcW w:w="3490" w:type="dxa"/>
          </w:tcPr>
          <w:p w:rsidR="00F92347" w:rsidRPr="009E48EA" w:rsidRDefault="00783A6C" w:rsidP="00F92347">
            <w:pPr>
              <w:spacing w:line="288" w:lineRule="auto"/>
            </w:pPr>
            <w:r>
              <w:t>Ошибка в работе платы</w:t>
            </w:r>
          </w:p>
        </w:tc>
      </w:tr>
      <w:tr w:rsidR="00F92347" w:rsidRPr="009E48EA" w:rsidTr="000255E2">
        <w:tc>
          <w:tcPr>
            <w:tcW w:w="2244" w:type="dxa"/>
          </w:tcPr>
          <w:p w:rsidR="00F92347" w:rsidRPr="009E48EA" w:rsidRDefault="00F92347" w:rsidP="00F92347">
            <w:pPr>
              <w:spacing w:line="288" w:lineRule="auto"/>
            </w:pPr>
          </w:p>
        </w:tc>
        <w:tc>
          <w:tcPr>
            <w:tcW w:w="1309" w:type="dxa"/>
          </w:tcPr>
          <w:p w:rsidR="00F92347" w:rsidRPr="009E48EA" w:rsidRDefault="00F92347" w:rsidP="00F92347">
            <w:pPr>
              <w:spacing w:line="288" w:lineRule="auto"/>
            </w:pPr>
          </w:p>
        </w:tc>
        <w:tc>
          <w:tcPr>
            <w:tcW w:w="3366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</w:p>
        </w:tc>
        <w:tc>
          <w:tcPr>
            <w:tcW w:w="3490" w:type="dxa"/>
          </w:tcPr>
          <w:p w:rsidR="00F92347" w:rsidRPr="009E48EA" w:rsidRDefault="00F92347" w:rsidP="00F92347">
            <w:pPr>
              <w:spacing w:line="288" w:lineRule="auto"/>
            </w:pPr>
          </w:p>
        </w:tc>
      </w:tr>
      <w:tr w:rsidR="00F92347" w:rsidRPr="009E48EA" w:rsidTr="000255E2">
        <w:tc>
          <w:tcPr>
            <w:tcW w:w="2244" w:type="dxa"/>
          </w:tcPr>
          <w:p w:rsidR="00F92347" w:rsidRPr="009E48EA" w:rsidRDefault="00F92347" w:rsidP="00F92347">
            <w:pPr>
              <w:spacing w:line="288" w:lineRule="auto"/>
            </w:pPr>
          </w:p>
        </w:tc>
        <w:tc>
          <w:tcPr>
            <w:tcW w:w="1309" w:type="dxa"/>
          </w:tcPr>
          <w:p w:rsidR="00F92347" w:rsidRPr="009E48EA" w:rsidRDefault="00F92347" w:rsidP="00F92347">
            <w:pPr>
              <w:spacing w:line="288" w:lineRule="auto"/>
            </w:pPr>
          </w:p>
        </w:tc>
        <w:tc>
          <w:tcPr>
            <w:tcW w:w="3366" w:type="dxa"/>
          </w:tcPr>
          <w:p w:rsidR="00F92347" w:rsidRPr="009E48EA" w:rsidRDefault="00F92347" w:rsidP="00F92347">
            <w:pPr>
              <w:spacing w:line="288" w:lineRule="auto"/>
            </w:pPr>
          </w:p>
        </w:tc>
        <w:tc>
          <w:tcPr>
            <w:tcW w:w="3490" w:type="dxa"/>
          </w:tcPr>
          <w:p w:rsidR="00F92347" w:rsidRPr="009E48EA" w:rsidRDefault="00F92347" w:rsidP="00F92347">
            <w:pPr>
              <w:spacing w:line="288" w:lineRule="auto"/>
            </w:pPr>
          </w:p>
        </w:tc>
      </w:tr>
      <w:tr w:rsidR="00F92347" w:rsidRPr="009E48EA" w:rsidTr="000255E2">
        <w:tc>
          <w:tcPr>
            <w:tcW w:w="2244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</w:p>
        </w:tc>
        <w:tc>
          <w:tcPr>
            <w:tcW w:w="1309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</w:p>
        </w:tc>
        <w:tc>
          <w:tcPr>
            <w:tcW w:w="3366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</w:p>
        </w:tc>
        <w:tc>
          <w:tcPr>
            <w:tcW w:w="3490" w:type="dxa"/>
          </w:tcPr>
          <w:p w:rsidR="00F92347" w:rsidRPr="009E48EA" w:rsidRDefault="00F92347" w:rsidP="00F92347">
            <w:pPr>
              <w:spacing w:line="288" w:lineRule="auto"/>
            </w:pPr>
          </w:p>
        </w:tc>
      </w:tr>
      <w:tr w:rsidR="00F92347" w:rsidRPr="009E48EA" w:rsidTr="000255E2">
        <w:tc>
          <w:tcPr>
            <w:tcW w:w="2244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</w:p>
        </w:tc>
        <w:tc>
          <w:tcPr>
            <w:tcW w:w="1309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</w:p>
        </w:tc>
        <w:tc>
          <w:tcPr>
            <w:tcW w:w="3366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</w:p>
        </w:tc>
        <w:tc>
          <w:tcPr>
            <w:tcW w:w="3490" w:type="dxa"/>
          </w:tcPr>
          <w:p w:rsidR="00F92347" w:rsidRPr="009E48EA" w:rsidRDefault="00F92347" w:rsidP="00F92347">
            <w:pPr>
              <w:spacing w:line="288" w:lineRule="auto"/>
            </w:pPr>
          </w:p>
        </w:tc>
      </w:tr>
      <w:tr w:rsidR="00F92347" w:rsidRPr="009E48EA" w:rsidTr="000255E2">
        <w:tc>
          <w:tcPr>
            <w:tcW w:w="2244" w:type="dxa"/>
          </w:tcPr>
          <w:p w:rsidR="00F92347" w:rsidRPr="00783A6C" w:rsidRDefault="00F92347" w:rsidP="00F92347">
            <w:pPr>
              <w:spacing w:line="288" w:lineRule="auto"/>
              <w:rPr>
                <w:highlight w:val="yellow"/>
              </w:rPr>
            </w:pPr>
            <w:r w:rsidRPr="00783A6C">
              <w:rPr>
                <w:highlight w:val="yellow"/>
              </w:rPr>
              <w:t>5132=1(93/221)</w:t>
            </w:r>
          </w:p>
        </w:tc>
        <w:tc>
          <w:tcPr>
            <w:tcW w:w="1309" w:type="dxa"/>
          </w:tcPr>
          <w:p w:rsidR="00F92347" w:rsidRPr="00783A6C" w:rsidRDefault="00F92347" w:rsidP="00F92347">
            <w:pPr>
              <w:spacing w:line="288" w:lineRule="auto"/>
              <w:rPr>
                <w:highlight w:val="yellow"/>
                <w:lang w:val="en-US"/>
              </w:rPr>
            </w:pPr>
            <w:r w:rsidRPr="00783A6C">
              <w:rPr>
                <w:highlight w:val="yellow"/>
                <w:lang w:val="en-US"/>
              </w:rPr>
              <w:t>12</w:t>
            </w:r>
          </w:p>
        </w:tc>
        <w:tc>
          <w:tcPr>
            <w:tcW w:w="3366" w:type="dxa"/>
          </w:tcPr>
          <w:p w:rsidR="00F92347" w:rsidRPr="00783A6C" w:rsidRDefault="00F92347" w:rsidP="00F92347">
            <w:pPr>
              <w:spacing w:line="288" w:lineRule="auto"/>
              <w:rPr>
                <w:highlight w:val="yellow"/>
                <w:lang w:val="en-US"/>
              </w:rPr>
            </w:pPr>
          </w:p>
        </w:tc>
        <w:tc>
          <w:tcPr>
            <w:tcW w:w="3490" w:type="dxa"/>
          </w:tcPr>
          <w:p w:rsidR="00F92347" w:rsidRPr="009E48EA" w:rsidRDefault="00F92347" w:rsidP="00F92347">
            <w:pPr>
              <w:spacing w:line="288" w:lineRule="auto"/>
            </w:pPr>
            <w:r w:rsidRPr="00783A6C">
              <w:rPr>
                <w:highlight w:val="yellow"/>
              </w:rPr>
              <w:t>Сброс счетчиков</w:t>
            </w:r>
          </w:p>
        </w:tc>
      </w:tr>
      <w:tr w:rsidR="00F92347" w:rsidRPr="009E48EA" w:rsidTr="000255E2">
        <w:tc>
          <w:tcPr>
            <w:tcW w:w="2244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</w:p>
        </w:tc>
        <w:tc>
          <w:tcPr>
            <w:tcW w:w="1309" w:type="dxa"/>
          </w:tcPr>
          <w:p w:rsidR="00F92347" w:rsidRPr="00783A6C" w:rsidRDefault="00F92347" w:rsidP="00F92347">
            <w:pPr>
              <w:spacing w:line="288" w:lineRule="auto"/>
            </w:pPr>
          </w:p>
        </w:tc>
        <w:tc>
          <w:tcPr>
            <w:tcW w:w="3366" w:type="dxa"/>
          </w:tcPr>
          <w:p w:rsidR="00F92347" w:rsidRPr="009E48EA" w:rsidRDefault="00F92347" w:rsidP="00F92347">
            <w:pPr>
              <w:spacing w:line="288" w:lineRule="auto"/>
              <w:rPr>
                <w:lang w:val="en-US"/>
              </w:rPr>
            </w:pPr>
          </w:p>
        </w:tc>
        <w:tc>
          <w:tcPr>
            <w:tcW w:w="3490" w:type="dxa"/>
          </w:tcPr>
          <w:p w:rsidR="00F92347" w:rsidRPr="009E48EA" w:rsidRDefault="00F92347" w:rsidP="00F92347">
            <w:pPr>
              <w:spacing w:line="288" w:lineRule="auto"/>
            </w:pPr>
          </w:p>
        </w:tc>
      </w:tr>
    </w:tbl>
    <w:p w:rsidR="00F92347" w:rsidRDefault="00F92347" w:rsidP="00F92347">
      <w:pPr>
        <w:spacing w:line="288" w:lineRule="auto"/>
        <w:jc w:val="both"/>
      </w:pPr>
    </w:p>
    <w:p w:rsidR="00F92347" w:rsidRPr="0073513D" w:rsidRDefault="00F92347" w:rsidP="00F92347">
      <w:pPr>
        <w:spacing w:line="288" w:lineRule="auto"/>
        <w:jc w:val="both"/>
      </w:pPr>
    </w:p>
    <w:p w:rsidR="00F92347" w:rsidRPr="00DE4617" w:rsidRDefault="00F92347" w:rsidP="00F92347">
      <w:pPr>
        <w:spacing w:line="288" w:lineRule="auto"/>
        <w:ind w:firstLine="360"/>
        <w:jc w:val="both"/>
        <w:rPr>
          <w:b/>
        </w:rPr>
      </w:pPr>
      <w:r w:rsidRPr="005B7CF0">
        <w:rPr>
          <w:b/>
        </w:rPr>
        <w:t>2.2.</w:t>
      </w:r>
      <w:r w:rsidRPr="00DE4617">
        <w:t xml:space="preserve">1 </w:t>
      </w:r>
      <w:proofErr w:type="spellStart"/>
      <w:r w:rsidRPr="00DE4617">
        <w:rPr>
          <w:b/>
        </w:rPr>
        <w:t>Самозагрузчик</w:t>
      </w:r>
      <w:proofErr w:type="spellEnd"/>
      <w:r w:rsidRPr="00DE4617">
        <w:rPr>
          <w:b/>
        </w:rPr>
        <w:t xml:space="preserve">. </w:t>
      </w:r>
      <w:r w:rsidRPr="00DE4617">
        <w:rPr>
          <w:b/>
          <w:lang w:val="en-US"/>
        </w:rPr>
        <w:t>H</w:t>
      </w:r>
      <w:r w:rsidRPr="00DE4617">
        <w:rPr>
          <w:b/>
        </w:rPr>
        <w:t>”</w:t>
      </w:r>
      <w:smartTag w:uri="urn:schemas-microsoft-com:office:smarttags" w:element="metricconverter">
        <w:smartTagPr>
          <w:attr w:name="ProductID" w:val="1600”"/>
        </w:smartTagPr>
        <w:r w:rsidRPr="00DE4617">
          <w:rPr>
            <w:b/>
          </w:rPr>
          <w:t>1600”</w:t>
        </w:r>
      </w:smartTag>
      <w:r w:rsidRPr="00DE4617">
        <w:rPr>
          <w:b/>
        </w:rPr>
        <w:t xml:space="preserve"> = 5632 </w:t>
      </w:r>
    </w:p>
    <w:p w:rsidR="00F92347" w:rsidRDefault="00F92347" w:rsidP="00F92347">
      <w:pPr>
        <w:spacing w:line="288" w:lineRule="auto"/>
        <w:ind w:firstLine="360"/>
        <w:jc w:val="both"/>
      </w:pPr>
      <w:r w:rsidRPr="000F5F86">
        <w:t xml:space="preserve">При включении питания в микросхеме логики инициализируется в правильное состояние только память, все регистры оказываются в состоянии ноль. Данный Контроллер преодолевает это ограничение. По включении питания данные, содержащиеся в ПЗУ, раздаются через </w:t>
      </w:r>
      <w:r w:rsidRPr="000F5F86">
        <w:lastRenderedPageBreak/>
        <w:t xml:space="preserve">внутреннюю шину. ПЗУ имеет размер 128 слов. Формат данных аналогичен формату командных листов </w:t>
      </w:r>
      <w:proofErr w:type="spellStart"/>
      <w:r w:rsidRPr="000F5F86">
        <w:t>Редиректора</w:t>
      </w:r>
      <w:proofErr w:type="spellEnd"/>
      <w:r w:rsidRPr="000F5F86">
        <w:t xml:space="preserve"> </w:t>
      </w:r>
      <w:proofErr w:type="spellStart"/>
      <w:r w:rsidRPr="000F5F86">
        <w:t>Линка</w:t>
      </w:r>
      <w:proofErr w:type="spellEnd"/>
      <w:r w:rsidRPr="000F5F86">
        <w:t xml:space="preserve">, т.е. в первых 64 ячейках лежат адреса внутренних ресурсов, куда надо занести данные, а в следующих 64-х ячейках лежат данные для этих адресов. </w:t>
      </w:r>
      <w:r w:rsidRPr="007C5573">
        <w:rPr>
          <w:i/>
        </w:rPr>
        <w:t>Содержимое Командного Листа заносится на этапе компиляции программы логики и изменению извне не подлежит</w:t>
      </w:r>
      <w:r>
        <w:rPr>
          <w:i/>
        </w:rPr>
        <w:t>.</w:t>
      </w:r>
      <w:r w:rsidRPr="000F5F86">
        <w:t xml:space="preserve"> Прочитать Командный Лист можно, начиная со смещения 0</w:t>
      </w:r>
      <w:r>
        <w:t xml:space="preserve"> от базового адреса</w:t>
      </w:r>
      <w:r w:rsidRPr="000F5F86">
        <w:t xml:space="preserve">. </w:t>
      </w:r>
    </w:p>
    <w:p w:rsidR="00F92347" w:rsidRPr="000F5F86" w:rsidRDefault="00F92347" w:rsidP="00F92347">
      <w:pPr>
        <w:spacing w:line="288" w:lineRule="auto"/>
        <w:ind w:firstLine="360"/>
        <w:jc w:val="both"/>
      </w:pPr>
    </w:p>
    <w:p w:rsidR="00F92347" w:rsidRPr="000F5F86" w:rsidRDefault="00F92347" w:rsidP="00F92347">
      <w:pPr>
        <w:spacing w:line="288" w:lineRule="auto"/>
        <w:ind w:firstLine="360"/>
        <w:jc w:val="both"/>
      </w:pPr>
    </w:p>
    <w:p w:rsidR="00F92347" w:rsidRPr="00F92347" w:rsidRDefault="00F92347" w:rsidP="00F92347">
      <w:pPr>
        <w:spacing w:line="288" w:lineRule="auto"/>
        <w:ind w:firstLine="360"/>
        <w:jc w:val="both"/>
      </w:pPr>
      <w:r w:rsidRPr="005B7CF0">
        <w:rPr>
          <w:b/>
        </w:rPr>
        <w:t>2.1.</w:t>
      </w:r>
      <w:r w:rsidR="00360857">
        <w:rPr>
          <w:b/>
        </w:rPr>
        <w:t>2</w:t>
      </w:r>
      <w:r>
        <w:t xml:space="preserve"> </w:t>
      </w:r>
      <w:r w:rsidRPr="00185746">
        <w:rPr>
          <w:b/>
        </w:rPr>
        <w:t xml:space="preserve">Модуль </w:t>
      </w:r>
      <w:r w:rsidRPr="00185746">
        <w:rPr>
          <w:b/>
          <w:lang w:val="en-US"/>
        </w:rPr>
        <w:t>DSP</w:t>
      </w:r>
    </w:p>
    <w:p w:rsidR="00F92347" w:rsidRDefault="00F92347" w:rsidP="00F92347">
      <w:pPr>
        <w:spacing w:line="288" w:lineRule="auto"/>
        <w:ind w:firstLine="360"/>
        <w:jc w:val="both"/>
      </w:pPr>
      <w:r>
        <w:t xml:space="preserve">Модуль реализует </w:t>
      </w:r>
      <w:proofErr w:type="spellStart"/>
      <w:r w:rsidR="00360857">
        <w:t>одно</w:t>
      </w:r>
      <w:r>
        <w:t>пороговую</w:t>
      </w:r>
      <w:proofErr w:type="spellEnd"/>
      <w:r>
        <w:t xml:space="preserve"> схему дискрим</w:t>
      </w:r>
      <w:r w:rsidR="00360857">
        <w:t>инации, дискриминатор от постоянной доли сигнала (</w:t>
      </w:r>
      <w:r w:rsidR="00360857">
        <w:rPr>
          <w:lang w:val="en-US"/>
        </w:rPr>
        <w:t>CFD</w:t>
      </w:r>
      <w:r w:rsidR="00360857">
        <w:t>) и поиск амплитуды сигнала</w:t>
      </w:r>
      <w:r>
        <w:t>. Модуль также содержит память истории и регистры времени срабатывания порога</w:t>
      </w:r>
      <w:r w:rsidR="00360857">
        <w:t xml:space="preserve"> и пересечения нуля </w:t>
      </w:r>
      <w:r w:rsidR="00360857">
        <w:rPr>
          <w:lang w:val="en-US"/>
        </w:rPr>
        <w:t>CFD</w:t>
      </w:r>
      <w:r>
        <w:t xml:space="preserve">. Адрес начала данных первого модуля </w:t>
      </w:r>
      <w:r w:rsidR="00360857">
        <w:t>1</w:t>
      </w:r>
      <w:r>
        <w:t>000</w:t>
      </w:r>
      <w:r>
        <w:rPr>
          <w:lang w:val="en-US"/>
        </w:rPr>
        <w:t>h</w:t>
      </w:r>
      <w:r>
        <w:t xml:space="preserve"> (базовый адрес)</w:t>
      </w:r>
      <w:r w:rsidRPr="00711083">
        <w:t xml:space="preserve">. </w:t>
      </w:r>
      <w:r>
        <w:t xml:space="preserve">Всего </w:t>
      </w:r>
      <w:r w:rsidR="00360857">
        <w:t>12</w:t>
      </w:r>
      <w:r>
        <w:t xml:space="preserve"> модулей. Начало каждого модуля отстоит на </w:t>
      </w:r>
      <w:r w:rsidR="00360857">
        <w:t>4</w:t>
      </w:r>
      <w:r>
        <w:t>00</w:t>
      </w:r>
      <w:r>
        <w:rPr>
          <w:lang w:val="en-US"/>
        </w:rPr>
        <w:t>h</w:t>
      </w:r>
      <w:r>
        <w:t xml:space="preserve"> от базового адреса</w:t>
      </w:r>
      <w:r w:rsidRPr="00711083">
        <w:t>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063"/>
        <w:gridCol w:w="1083"/>
        <w:gridCol w:w="1083"/>
        <w:gridCol w:w="1123"/>
        <w:gridCol w:w="1123"/>
        <w:gridCol w:w="1083"/>
        <w:gridCol w:w="1136"/>
        <w:gridCol w:w="1123"/>
        <w:gridCol w:w="1123"/>
      </w:tblGrid>
      <w:tr w:rsidR="00360857" w:rsidTr="00360857">
        <w:tc>
          <w:tcPr>
            <w:tcW w:w="1063" w:type="dxa"/>
          </w:tcPr>
          <w:p w:rsidR="00360857" w:rsidRDefault="00360857" w:rsidP="00F92347">
            <w:pPr>
              <w:spacing w:line="288" w:lineRule="auto"/>
              <w:jc w:val="center"/>
            </w:pPr>
            <w:r>
              <w:t>Модуль</w:t>
            </w:r>
          </w:p>
        </w:tc>
        <w:tc>
          <w:tcPr>
            <w:tcW w:w="1083" w:type="dxa"/>
          </w:tcPr>
          <w:p w:rsidR="00360857" w:rsidRDefault="00360857" w:rsidP="000255E2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1083" w:type="dxa"/>
          </w:tcPr>
          <w:p w:rsidR="00360857" w:rsidRDefault="00360857" w:rsidP="000255E2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1123" w:type="dxa"/>
          </w:tcPr>
          <w:p w:rsidR="00360857" w:rsidRDefault="00360857" w:rsidP="000255E2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1123" w:type="dxa"/>
          </w:tcPr>
          <w:p w:rsidR="00360857" w:rsidRDefault="00360857" w:rsidP="000255E2">
            <w:pPr>
              <w:spacing w:line="288" w:lineRule="auto"/>
              <w:jc w:val="center"/>
            </w:pPr>
            <w:r>
              <w:t>4</w:t>
            </w:r>
          </w:p>
        </w:tc>
        <w:tc>
          <w:tcPr>
            <w:tcW w:w="1083" w:type="dxa"/>
          </w:tcPr>
          <w:p w:rsidR="00360857" w:rsidRDefault="00360857" w:rsidP="000255E2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1136" w:type="dxa"/>
          </w:tcPr>
          <w:p w:rsidR="00360857" w:rsidRDefault="00360857" w:rsidP="000255E2">
            <w:pPr>
              <w:spacing w:line="288" w:lineRule="auto"/>
              <w:jc w:val="center"/>
            </w:pPr>
            <w:r>
              <w:t>6</w:t>
            </w:r>
          </w:p>
        </w:tc>
        <w:tc>
          <w:tcPr>
            <w:tcW w:w="1123" w:type="dxa"/>
          </w:tcPr>
          <w:p w:rsidR="00360857" w:rsidRDefault="00360857" w:rsidP="000255E2">
            <w:pPr>
              <w:spacing w:line="288" w:lineRule="auto"/>
              <w:jc w:val="center"/>
            </w:pPr>
            <w:r>
              <w:t>7</w:t>
            </w:r>
          </w:p>
        </w:tc>
        <w:tc>
          <w:tcPr>
            <w:tcW w:w="1123" w:type="dxa"/>
          </w:tcPr>
          <w:p w:rsidR="00360857" w:rsidRPr="00C01E0E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60857" w:rsidTr="00360857">
        <w:tc>
          <w:tcPr>
            <w:tcW w:w="1063" w:type="dxa"/>
          </w:tcPr>
          <w:p w:rsidR="00360857" w:rsidRDefault="00360857" w:rsidP="00F92347">
            <w:pPr>
              <w:spacing w:line="288" w:lineRule="auto"/>
              <w:jc w:val="center"/>
            </w:pPr>
            <w:r>
              <w:t>Адрес</w:t>
            </w:r>
          </w:p>
        </w:tc>
        <w:tc>
          <w:tcPr>
            <w:tcW w:w="1083" w:type="dxa"/>
          </w:tcPr>
          <w:p w:rsidR="00360857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H”</w:t>
            </w:r>
            <w:r>
              <w:t>10</w:t>
            </w:r>
            <w:r>
              <w:rPr>
                <w:lang w:val="en-US"/>
              </w:rPr>
              <w:t>00”</w:t>
            </w:r>
          </w:p>
          <w:p w:rsidR="00360857" w:rsidRDefault="00360857" w:rsidP="000255E2">
            <w:pPr>
              <w:spacing w:line="288" w:lineRule="auto"/>
              <w:jc w:val="center"/>
            </w:pPr>
            <w:r w:rsidRPr="00360857">
              <w:t>4096</w:t>
            </w:r>
          </w:p>
        </w:tc>
        <w:tc>
          <w:tcPr>
            <w:tcW w:w="1083" w:type="dxa"/>
          </w:tcPr>
          <w:p w:rsidR="00360857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H”</w:t>
            </w:r>
            <w:r>
              <w:t>14</w:t>
            </w:r>
            <w:r>
              <w:rPr>
                <w:lang w:val="en-US"/>
              </w:rPr>
              <w:t>00”</w:t>
            </w:r>
          </w:p>
          <w:p w:rsidR="00360857" w:rsidRDefault="00360857" w:rsidP="000255E2">
            <w:pPr>
              <w:spacing w:line="288" w:lineRule="auto"/>
              <w:jc w:val="center"/>
            </w:pPr>
            <w:r>
              <w:t>5120</w:t>
            </w:r>
          </w:p>
        </w:tc>
        <w:tc>
          <w:tcPr>
            <w:tcW w:w="1123" w:type="dxa"/>
          </w:tcPr>
          <w:p w:rsidR="00360857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H”</w:t>
            </w:r>
            <w:r>
              <w:t>18</w:t>
            </w:r>
            <w:r>
              <w:rPr>
                <w:lang w:val="en-US"/>
              </w:rPr>
              <w:t>00”</w:t>
            </w:r>
          </w:p>
          <w:p w:rsidR="00360857" w:rsidRDefault="00360857" w:rsidP="000255E2">
            <w:pPr>
              <w:spacing w:line="288" w:lineRule="auto"/>
              <w:jc w:val="center"/>
            </w:pPr>
            <w:r>
              <w:t>6144</w:t>
            </w:r>
          </w:p>
        </w:tc>
        <w:tc>
          <w:tcPr>
            <w:tcW w:w="1123" w:type="dxa"/>
          </w:tcPr>
          <w:p w:rsidR="00360857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H”</w:t>
            </w:r>
            <w:r>
              <w:t>1С</w:t>
            </w:r>
            <w:r>
              <w:rPr>
                <w:lang w:val="en-US"/>
              </w:rPr>
              <w:t>00”</w:t>
            </w:r>
          </w:p>
          <w:p w:rsidR="00360857" w:rsidRDefault="00360857" w:rsidP="000255E2">
            <w:pPr>
              <w:spacing w:line="288" w:lineRule="auto"/>
              <w:jc w:val="center"/>
            </w:pPr>
            <w:r>
              <w:t>7168</w:t>
            </w:r>
          </w:p>
        </w:tc>
        <w:tc>
          <w:tcPr>
            <w:tcW w:w="1083" w:type="dxa"/>
          </w:tcPr>
          <w:p w:rsidR="00360857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H”</w:t>
            </w:r>
            <w:r>
              <w:t>20</w:t>
            </w:r>
            <w:r>
              <w:rPr>
                <w:lang w:val="en-US"/>
              </w:rPr>
              <w:t>00”</w:t>
            </w:r>
          </w:p>
          <w:p w:rsidR="00360857" w:rsidRDefault="00360857" w:rsidP="000255E2">
            <w:pPr>
              <w:spacing w:line="288" w:lineRule="auto"/>
              <w:jc w:val="center"/>
            </w:pPr>
            <w:r>
              <w:t>8192</w:t>
            </w:r>
          </w:p>
        </w:tc>
        <w:tc>
          <w:tcPr>
            <w:tcW w:w="1136" w:type="dxa"/>
          </w:tcPr>
          <w:p w:rsidR="00360857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H”</w:t>
            </w:r>
            <w:r>
              <w:t>24</w:t>
            </w:r>
            <w:r>
              <w:rPr>
                <w:lang w:val="en-US"/>
              </w:rPr>
              <w:t>00”</w:t>
            </w:r>
          </w:p>
          <w:p w:rsidR="00360857" w:rsidRDefault="00360857" w:rsidP="000255E2">
            <w:pPr>
              <w:spacing w:line="288" w:lineRule="auto"/>
              <w:jc w:val="center"/>
            </w:pPr>
            <w:r>
              <w:t>9216</w:t>
            </w:r>
          </w:p>
        </w:tc>
        <w:tc>
          <w:tcPr>
            <w:tcW w:w="1123" w:type="dxa"/>
          </w:tcPr>
          <w:p w:rsidR="00360857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H”</w:t>
            </w:r>
            <w:r>
              <w:t>28</w:t>
            </w:r>
            <w:r>
              <w:rPr>
                <w:lang w:val="en-US"/>
              </w:rPr>
              <w:t>00”</w:t>
            </w:r>
          </w:p>
          <w:p w:rsidR="00360857" w:rsidRDefault="00360857" w:rsidP="000255E2">
            <w:pPr>
              <w:spacing w:line="288" w:lineRule="auto"/>
              <w:jc w:val="center"/>
            </w:pPr>
            <w:r>
              <w:t>10240</w:t>
            </w:r>
          </w:p>
        </w:tc>
        <w:tc>
          <w:tcPr>
            <w:tcW w:w="1123" w:type="dxa"/>
          </w:tcPr>
          <w:p w:rsidR="00360857" w:rsidRPr="0081597D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H”</w:t>
            </w:r>
            <w:r>
              <w:t>2С</w:t>
            </w:r>
            <w:r>
              <w:rPr>
                <w:lang w:val="en-US"/>
              </w:rPr>
              <w:t>00”</w:t>
            </w:r>
          </w:p>
          <w:p w:rsidR="00360857" w:rsidRPr="00C01E0E" w:rsidRDefault="00360857" w:rsidP="000255E2">
            <w:pPr>
              <w:spacing w:line="288" w:lineRule="auto"/>
              <w:jc w:val="center"/>
            </w:pPr>
            <w:r>
              <w:t>11264</w:t>
            </w:r>
          </w:p>
        </w:tc>
      </w:tr>
      <w:tr w:rsidR="00360857" w:rsidTr="00360857">
        <w:tc>
          <w:tcPr>
            <w:tcW w:w="1063" w:type="dxa"/>
          </w:tcPr>
          <w:p w:rsidR="00360857" w:rsidRDefault="00360857" w:rsidP="00F92347">
            <w:pPr>
              <w:spacing w:line="288" w:lineRule="auto"/>
              <w:jc w:val="center"/>
            </w:pPr>
            <w:r>
              <w:t>Модуль</w:t>
            </w:r>
          </w:p>
        </w:tc>
        <w:tc>
          <w:tcPr>
            <w:tcW w:w="1083" w:type="dxa"/>
          </w:tcPr>
          <w:p w:rsidR="00360857" w:rsidRPr="00C01E0E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83" w:type="dxa"/>
          </w:tcPr>
          <w:p w:rsidR="00360857" w:rsidRPr="00C01E0E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3" w:type="dxa"/>
          </w:tcPr>
          <w:p w:rsidR="00360857" w:rsidRPr="00C01E0E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3" w:type="dxa"/>
          </w:tcPr>
          <w:p w:rsidR="00360857" w:rsidRPr="00C01E0E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83" w:type="dxa"/>
          </w:tcPr>
          <w:p w:rsidR="00360857" w:rsidRPr="00C01E0E" w:rsidRDefault="00360857" w:rsidP="00F92347">
            <w:pPr>
              <w:spacing w:line="288" w:lineRule="auto"/>
              <w:jc w:val="center"/>
              <w:rPr>
                <w:lang w:val="en-US"/>
              </w:rPr>
            </w:pPr>
          </w:p>
        </w:tc>
        <w:tc>
          <w:tcPr>
            <w:tcW w:w="1136" w:type="dxa"/>
          </w:tcPr>
          <w:p w:rsidR="00360857" w:rsidRPr="00C01E0E" w:rsidRDefault="00360857" w:rsidP="00F92347">
            <w:pPr>
              <w:spacing w:line="288" w:lineRule="auto"/>
              <w:jc w:val="center"/>
              <w:rPr>
                <w:lang w:val="en-US"/>
              </w:rPr>
            </w:pPr>
          </w:p>
        </w:tc>
        <w:tc>
          <w:tcPr>
            <w:tcW w:w="1123" w:type="dxa"/>
          </w:tcPr>
          <w:p w:rsidR="00360857" w:rsidRPr="00C01E0E" w:rsidRDefault="00360857" w:rsidP="00F92347">
            <w:pPr>
              <w:spacing w:line="288" w:lineRule="auto"/>
              <w:jc w:val="center"/>
              <w:rPr>
                <w:lang w:val="en-US"/>
              </w:rPr>
            </w:pPr>
          </w:p>
        </w:tc>
        <w:tc>
          <w:tcPr>
            <w:tcW w:w="1123" w:type="dxa"/>
          </w:tcPr>
          <w:p w:rsidR="00360857" w:rsidRPr="00C01E0E" w:rsidRDefault="00360857" w:rsidP="00F92347">
            <w:pPr>
              <w:spacing w:line="288" w:lineRule="auto"/>
              <w:jc w:val="center"/>
              <w:rPr>
                <w:lang w:val="en-US"/>
              </w:rPr>
            </w:pPr>
          </w:p>
        </w:tc>
      </w:tr>
      <w:tr w:rsidR="00360857" w:rsidTr="00360857">
        <w:tc>
          <w:tcPr>
            <w:tcW w:w="1063" w:type="dxa"/>
          </w:tcPr>
          <w:p w:rsidR="00360857" w:rsidRDefault="00360857" w:rsidP="00F92347">
            <w:pPr>
              <w:spacing w:line="288" w:lineRule="auto"/>
              <w:jc w:val="center"/>
            </w:pPr>
            <w:r>
              <w:t>Адрес</w:t>
            </w:r>
          </w:p>
        </w:tc>
        <w:tc>
          <w:tcPr>
            <w:tcW w:w="1083" w:type="dxa"/>
          </w:tcPr>
          <w:p w:rsidR="00360857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H”</w:t>
            </w:r>
            <w:r>
              <w:t>30</w:t>
            </w:r>
            <w:r>
              <w:rPr>
                <w:lang w:val="en-US"/>
              </w:rPr>
              <w:t>00”</w:t>
            </w:r>
          </w:p>
          <w:p w:rsidR="00360857" w:rsidRPr="00C01E0E" w:rsidRDefault="00360857" w:rsidP="000255E2">
            <w:pPr>
              <w:spacing w:line="288" w:lineRule="auto"/>
              <w:jc w:val="center"/>
            </w:pPr>
            <w:r>
              <w:t>12288</w:t>
            </w:r>
          </w:p>
        </w:tc>
        <w:tc>
          <w:tcPr>
            <w:tcW w:w="1083" w:type="dxa"/>
          </w:tcPr>
          <w:p w:rsidR="00360857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H”</w:t>
            </w:r>
            <w:r>
              <w:t>34</w:t>
            </w:r>
            <w:r>
              <w:rPr>
                <w:lang w:val="en-US"/>
              </w:rPr>
              <w:t>00”</w:t>
            </w:r>
          </w:p>
          <w:p w:rsidR="00360857" w:rsidRPr="00C01E0E" w:rsidRDefault="00360857" w:rsidP="000255E2">
            <w:pPr>
              <w:spacing w:line="288" w:lineRule="auto"/>
              <w:jc w:val="center"/>
            </w:pPr>
            <w:r>
              <w:t>13312</w:t>
            </w:r>
          </w:p>
        </w:tc>
        <w:tc>
          <w:tcPr>
            <w:tcW w:w="1123" w:type="dxa"/>
          </w:tcPr>
          <w:p w:rsidR="00360857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H”</w:t>
            </w:r>
            <w:r>
              <w:t>38</w:t>
            </w:r>
            <w:r>
              <w:rPr>
                <w:lang w:val="en-US"/>
              </w:rPr>
              <w:t>00”</w:t>
            </w:r>
          </w:p>
          <w:p w:rsidR="00360857" w:rsidRPr="00C01E0E" w:rsidRDefault="00360857" w:rsidP="000255E2">
            <w:pPr>
              <w:spacing w:line="288" w:lineRule="auto"/>
              <w:jc w:val="center"/>
            </w:pPr>
            <w:r>
              <w:t>14336</w:t>
            </w:r>
          </w:p>
        </w:tc>
        <w:tc>
          <w:tcPr>
            <w:tcW w:w="1123" w:type="dxa"/>
          </w:tcPr>
          <w:p w:rsidR="00360857" w:rsidRDefault="00360857" w:rsidP="000255E2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H”</w:t>
            </w:r>
            <w:r>
              <w:t>3С</w:t>
            </w:r>
            <w:r>
              <w:rPr>
                <w:lang w:val="en-US"/>
              </w:rPr>
              <w:t>00”</w:t>
            </w:r>
          </w:p>
          <w:p w:rsidR="00360857" w:rsidRPr="00C01E0E" w:rsidRDefault="00360857" w:rsidP="000255E2">
            <w:pPr>
              <w:spacing w:line="288" w:lineRule="auto"/>
              <w:jc w:val="center"/>
            </w:pPr>
            <w:r>
              <w:t>15360</w:t>
            </w:r>
          </w:p>
        </w:tc>
        <w:tc>
          <w:tcPr>
            <w:tcW w:w="1083" w:type="dxa"/>
          </w:tcPr>
          <w:p w:rsidR="00360857" w:rsidRPr="00C01E0E" w:rsidRDefault="00360857" w:rsidP="00F92347">
            <w:pPr>
              <w:spacing w:line="288" w:lineRule="auto"/>
              <w:jc w:val="center"/>
            </w:pPr>
          </w:p>
        </w:tc>
        <w:tc>
          <w:tcPr>
            <w:tcW w:w="1136" w:type="dxa"/>
          </w:tcPr>
          <w:p w:rsidR="00360857" w:rsidRPr="00C01E0E" w:rsidRDefault="00360857" w:rsidP="00F92347">
            <w:pPr>
              <w:spacing w:line="288" w:lineRule="auto"/>
              <w:jc w:val="center"/>
            </w:pPr>
          </w:p>
        </w:tc>
        <w:tc>
          <w:tcPr>
            <w:tcW w:w="1123" w:type="dxa"/>
          </w:tcPr>
          <w:p w:rsidR="00360857" w:rsidRPr="00C01E0E" w:rsidRDefault="00360857" w:rsidP="00F92347">
            <w:pPr>
              <w:spacing w:line="288" w:lineRule="auto"/>
              <w:jc w:val="center"/>
            </w:pPr>
          </w:p>
        </w:tc>
        <w:tc>
          <w:tcPr>
            <w:tcW w:w="1123" w:type="dxa"/>
          </w:tcPr>
          <w:p w:rsidR="00360857" w:rsidRPr="00C01E0E" w:rsidRDefault="00360857" w:rsidP="00F92347">
            <w:pPr>
              <w:spacing w:line="288" w:lineRule="auto"/>
              <w:jc w:val="center"/>
            </w:pPr>
          </w:p>
        </w:tc>
      </w:tr>
    </w:tbl>
    <w:p w:rsidR="00F92347" w:rsidRDefault="00F92347" w:rsidP="00F92347">
      <w:pPr>
        <w:spacing w:line="288" w:lineRule="auto"/>
        <w:ind w:left="907" w:hanging="367"/>
        <w:jc w:val="both"/>
        <w:rPr>
          <w:b/>
          <w:u w:val="single"/>
          <w:lang w:val="en-US"/>
        </w:rPr>
      </w:pPr>
    </w:p>
    <w:p w:rsidR="00F92347" w:rsidRPr="00711083" w:rsidRDefault="00F92347" w:rsidP="00F92347">
      <w:pPr>
        <w:spacing w:line="288" w:lineRule="auto"/>
        <w:ind w:left="907" w:hanging="367"/>
        <w:jc w:val="both"/>
        <w:rPr>
          <w:b/>
          <w:u w:val="single"/>
        </w:rPr>
      </w:pPr>
      <w:r w:rsidRPr="00711083">
        <w:rPr>
          <w:b/>
          <w:u w:val="single"/>
        </w:rPr>
        <w:t>Распределение адресов внутри</w:t>
      </w:r>
      <w:r w:rsidRPr="00033C81">
        <w:rPr>
          <w:b/>
          <w:u w:val="single"/>
        </w:rPr>
        <w:t xml:space="preserve"> </w:t>
      </w:r>
      <w:r>
        <w:rPr>
          <w:b/>
          <w:u w:val="single"/>
        </w:rPr>
        <w:t>одного</w:t>
      </w:r>
      <w:r w:rsidRPr="00711083">
        <w:rPr>
          <w:b/>
          <w:u w:val="single"/>
        </w:rPr>
        <w:t xml:space="preserve"> модуля</w:t>
      </w:r>
    </w:p>
    <w:p w:rsidR="00360857" w:rsidRDefault="00360857" w:rsidP="00360857">
      <w:pPr>
        <w:tabs>
          <w:tab w:val="left" w:pos="1701"/>
        </w:tabs>
        <w:spacing w:line="288" w:lineRule="auto"/>
        <w:ind w:left="1418" w:hanging="878"/>
        <w:jc w:val="both"/>
      </w:pPr>
      <w:r>
        <w:t>0…255</w:t>
      </w:r>
      <w:r w:rsidRPr="00360857">
        <w:t>d</w:t>
      </w:r>
      <w:r>
        <w:tab/>
        <w:t xml:space="preserve">– память истории данных с АЦП для </w:t>
      </w:r>
      <w:r w:rsidRPr="00360857">
        <w:t>C</w:t>
      </w:r>
      <w:r w:rsidRPr="005A64E6">
        <w:t>-</w:t>
      </w:r>
      <w:r w:rsidRPr="00360857">
        <w:t>Link</w:t>
      </w:r>
      <w:r>
        <w:t xml:space="preserve">, размер слова 12 бит. </w:t>
      </w:r>
    </w:p>
    <w:p w:rsidR="00360857" w:rsidRDefault="00360857" w:rsidP="00360857">
      <w:pPr>
        <w:tabs>
          <w:tab w:val="left" w:pos="1701"/>
        </w:tabs>
        <w:spacing w:line="288" w:lineRule="auto"/>
        <w:ind w:left="1418" w:hanging="878"/>
        <w:jc w:val="both"/>
      </w:pPr>
      <w:r>
        <w:t>256…511</w:t>
      </w:r>
      <w:r w:rsidRPr="00360857">
        <w:t>d</w:t>
      </w:r>
      <w:r>
        <w:tab/>
        <w:t>– память истории данных с АЦП для ИПТ-</w:t>
      </w:r>
      <w:proofErr w:type="spellStart"/>
      <w:proofErr w:type="gramStart"/>
      <w:r w:rsidRPr="00360857">
        <w:t>LXe</w:t>
      </w:r>
      <w:proofErr w:type="spellEnd"/>
      <w:proofErr w:type="gramEnd"/>
      <w:r>
        <w:t xml:space="preserve">, размер слова 12 бит. </w:t>
      </w:r>
    </w:p>
    <w:p w:rsidR="00360857" w:rsidRDefault="00360857" w:rsidP="00360857">
      <w:pPr>
        <w:tabs>
          <w:tab w:val="left" w:pos="1701"/>
        </w:tabs>
        <w:spacing w:line="288" w:lineRule="auto"/>
        <w:ind w:left="1418" w:hanging="878"/>
        <w:jc w:val="both"/>
      </w:pPr>
      <w:r>
        <w:t>512…767</w:t>
      </w:r>
      <w:r w:rsidRPr="00360857">
        <w:t>d</w:t>
      </w:r>
      <w:r>
        <w:tab/>
        <w:t xml:space="preserve">– память истории данных с АЦП для </w:t>
      </w:r>
      <w:r w:rsidRPr="00360857">
        <w:t>Ether</w:t>
      </w:r>
      <w:r>
        <w:t xml:space="preserve">, размер слова 12 бит. </w:t>
      </w:r>
    </w:p>
    <w:p w:rsidR="00360857" w:rsidRPr="00C01E0E" w:rsidRDefault="00360857" w:rsidP="00360857">
      <w:pPr>
        <w:tabs>
          <w:tab w:val="left" w:pos="1701"/>
        </w:tabs>
        <w:spacing w:line="288" w:lineRule="auto"/>
        <w:ind w:left="1418" w:hanging="878"/>
        <w:jc w:val="both"/>
      </w:pPr>
      <w:r>
        <w:t>770</w:t>
      </w:r>
      <w:r w:rsidRPr="00360857">
        <w:t>d</w:t>
      </w:r>
      <w:r w:rsidRPr="00AD61C5">
        <w:tab/>
      </w:r>
      <w:r w:rsidRPr="00C01E0E">
        <w:tab/>
      </w:r>
      <w:r>
        <w:t>– регистр пьедестала 12 бит.</w:t>
      </w:r>
      <w:r w:rsidRPr="00C01E0E">
        <w:t xml:space="preserve"> </w:t>
      </w:r>
    </w:p>
    <w:p w:rsidR="00360857" w:rsidRDefault="00360857" w:rsidP="00360857">
      <w:pPr>
        <w:tabs>
          <w:tab w:val="left" w:pos="1701"/>
        </w:tabs>
        <w:spacing w:line="288" w:lineRule="auto"/>
        <w:ind w:left="1418" w:hanging="878"/>
        <w:jc w:val="both"/>
      </w:pPr>
      <w:r>
        <w:t>771</w:t>
      </w:r>
      <w:r w:rsidRPr="00360857">
        <w:t>d</w:t>
      </w:r>
      <w:r w:rsidRPr="00AD61C5">
        <w:tab/>
      </w:r>
      <w:r w:rsidRPr="00C01E0E">
        <w:tab/>
      </w:r>
      <w:r>
        <w:t xml:space="preserve">– регистр величины порога 14 бит. </w:t>
      </w:r>
    </w:p>
    <w:p w:rsidR="00360857" w:rsidRPr="00A2199F" w:rsidRDefault="00360857" w:rsidP="00360857">
      <w:pPr>
        <w:tabs>
          <w:tab w:val="left" w:pos="1701"/>
        </w:tabs>
        <w:spacing w:line="288" w:lineRule="auto"/>
        <w:ind w:left="1418" w:hanging="878"/>
        <w:jc w:val="both"/>
      </w:pPr>
      <w:r>
        <w:t>774</w:t>
      </w:r>
      <w:r w:rsidRPr="00360857">
        <w:t>d</w:t>
      </w:r>
      <w:r w:rsidRPr="00A2199F">
        <w:tab/>
      </w:r>
      <w:r w:rsidRPr="00C01E0E">
        <w:tab/>
      </w:r>
      <w:r>
        <w:t xml:space="preserve">– регистр времени пересечения «0» </w:t>
      </w:r>
      <w:r w:rsidRPr="005A64E6">
        <w:t>от пересечения порога</w:t>
      </w:r>
      <w:r>
        <w:t>. (11 бит, шаг 10 </w:t>
      </w:r>
      <w:proofErr w:type="spellStart"/>
      <w:r>
        <w:t>нс</w:t>
      </w:r>
      <w:proofErr w:type="spellEnd"/>
      <w:r>
        <w:t>).</w:t>
      </w:r>
    </w:p>
    <w:p w:rsidR="00360857" w:rsidRDefault="00360857" w:rsidP="00360857">
      <w:pPr>
        <w:tabs>
          <w:tab w:val="left" w:pos="1701"/>
        </w:tabs>
        <w:spacing w:line="288" w:lineRule="auto"/>
        <w:ind w:left="1418" w:hanging="878"/>
        <w:jc w:val="both"/>
      </w:pPr>
      <w:r>
        <w:t>775</w:t>
      </w:r>
      <w:r w:rsidRPr="00360857">
        <w:t>d</w:t>
      </w:r>
      <w:r w:rsidRPr="00AD61C5">
        <w:tab/>
      </w:r>
      <w:r w:rsidRPr="00C01E0E">
        <w:tab/>
      </w:r>
      <w:r>
        <w:t xml:space="preserve">– регистр времени срабатывания порога </w:t>
      </w:r>
      <w:r w:rsidRPr="005A64E6">
        <w:t>от пересечения порога до общего стопа</w:t>
      </w:r>
      <w:r>
        <w:t xml:space="preserve">. (8 бит, шаг 10 </w:t>
      </w:r>
      <w:proofErr w:type="spellStart"/>
      <w:r>
        <w:t>нс</w:t>
      </w:r>
      <w:proofErr w:type="spellEnd"/>
      <w:r>
        <w:t>)</w:t>
      </w:r>
    </w:p>
    <w:p w:rsidR="00360857" w:rsidRDefault="00360857" w:rsidP="00360857">
      <w:pPr>
        <w:tabs>
          <w:tab w:val="left" w:pos="1701"/>
        </w:tabs>
        <w:spacing w:line="288" w:lineRule="auto"/>
        <w:ind w:left="1418" w:hanging="878"/>
        <w:jc w:val="both"/>
      </w:pPr>
      <w:r>
        <w:t>776</w:t>
      </w:r>
      <w:r w:rsidRPr="00360857">
        <w:t>d</w:t>
      </w:r>
      <w:r>
        <w:tab/>
      </w:r>
      <w:r w:rsidRPr="00C01E0E">
        <w:tab/>
      </w:r>
      <w:r>
        <w:t>– регистр амплитуды сигнала.</w:t>
      </w:r>
    </w:p>
    <w:p w:rsidR="00F92347" w:rsidRPr="00F92347" w:rsidRDefault="00F92347" w:rsidP="00642BA2">
      <w:pPr>
        <w:spacing w:line="288" w:lineRule="auto"/>
        <w:jc w:val="both"/>
      </w:pPr>
    </w:p>
    <w:sectPr w:rsidR="00F92347" w:rsidRPr="00F92347" w:rsidSect="00F92347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5D14"/>
    <w:multiLevelType w:val="multilevel"/>
    <w:tmpl w:val="1B0C099E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F5F6ECB"/>
    <w:multiLevelType w:val="hybridMultilevel"/>
    <w:tmpl w:val="5A8628F4"/>
    <w:lvl w:ilvl="0" w:tplc="72E89EB2">
      <w:start w:val="1"/>
      <w:numFmt w:val="none"/>
      <w:lvlText w:val="5."/>
      <w:lvlJc w:val="left"/>
      <w:pPr>
        <w:tabs>
          <w:tab w:val="num" w:pos="921"/>
        </w:tabs>
        <w:ind w:left="921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9572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75D0CE4"/>
    <w:multiLevelType w:val="multilevel"/>
    <w:tmpl w:val="5A8628F4"/>
    <w:lvl w:ilvl="0">
      <w:start w:val="1"/>
      <w:numFmt w:val="none"/>
      <w:lvlText w:val="5."/>
      <w:lvlJc w:val="left"/>
      <w:pPr>
        <w:tabs>
          <w:tab w:val="num" w:pos="921"/>
        </w:tabs>
        <w:ind w:left="921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F211B3"/>
    <w:multiLevelType w:val="multilevel"/>
    <w:tmpl w:val="6B646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1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9914F6F"/>
    <w:multiLevelType w:val="hybridMultilevel"/>
    <w:tmpl w:val="36C6CC28"/>
    <w:lvl w:ilvl="0" w:tplc="A86E0036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6">
    <w:nsid w:val="2A746E8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BD9696B"/>
    <w:multiLevelType w:val="hybridMultilevel"/>
    <w:tmpl w:val="148CBCA8"/>
    <w:lvl w:ilvl="0" w:tplc="E0885F88">
      <w:start w:val="1"/>
      <w:numFmt w:val="none"/>
      <w:lvlText w:val="5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674F1F"/>
    <w:multiLevelType w:val="hybridMultilevel"/>
    <w:tmpl w:val="1960C060"/>
    <w:lvl w:ilvl="0" w:tplc="D48C75E0">
      <w:start w:val="1"/>
      <w:numFmt w:val="none"/>
      <w:lvlText w:val="6."/>
      <w:lvlJc w:val="left"/>
      <w:pPr>
        <w:tabs>
          <w:tab w:val="num" w:pos="1821"/>
        </w:tabs>
        <w:ind w:left="1821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EB1858"/>
    <w:multiLevelType w:val="multilevel"/>
    <w:tmpl w:val="60C6E1C4"/>
    <w:lvl w:ilvl="0">
      <w:start w:val="1"/>
      <w:numFmt w:val="none"/>
      <w:lvlText w:val="9."/>
      <w:lvlJc w:val="left"/>
      <w:pPr>
        <w:tabs>
          <w:tab w:val="num" w:pos="1626"/>
        </w:tabs>
        <w:ind w:left="1626" w:hanging="360"/>
      </w:pPr>
      <w:rPr>
        <w:rFonts w:hint="default"/>
        <w:b/>
        <w:i w:val="0"/>
      </w:rPr>
    </w:lvl>
    <w:lvl w:ilvl="1">
      <w:start w:val="1"/>
      <w:numFmt w:val="none"/>
      <w:lvlText w:val="10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5D7F32"/>
    <w:multiLevelType w:val="hybridMultilevel"/>
    <w:tmpl w:val="DF322556"/>
    <w:lvl w:ilvl="0" w:tplc="293EB550">
      <w:start w:val="1"/>
      <w:numFmt w:val="none"/>
      <w:lvlText w:val="6."/>
      <w:lvlJc w:val="left"/>
      <w:pPr>
        <w:tabs>
          <w:tab w:val="num" w:pos="921"/>
        </w:tabs>
        <w:ind w:left="921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F860D8"/>
    <w:multiLevelType w:val="multilevel"/>
    <w:tmpl w:val="4120B25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>
    <w:nsid w:val="430849E2"/>
    <w:multiLevelType w:val="hybridMultilevel"/>
    <w:tmpl w:val="14F2CF1A"/>
    <w:lvl w:ilvl="0" w:tplc="2570975E">
      <w:start w:val="1"/>
      <w:numFmt w:val="none"/>
      <w:lvlText w:val="9."/>
      <w:lvlJc w:val="left"/>
      <w:pPr>
        <w:tabs>
          <w:tab w:val="num" w:pos="1626"/>
        </w:tabs>
        <w:ind w:left="1626" w:hanging="360"/>
      </w:pPr>
      <w:rPr>
        <w:rFonts w:hint="default"/>
        <w:b/>
        <w:i w:val="0"/>
      </w:rPr>
    </w:lvl>
    <w:lvl w:ilvl="1" w:tplc="E07EC762">
      <w:start w:val="10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263725"/>
    <w:multiLevelType w:val="hybridMultilevel"/>
    <w:tmpl w:val="C98CAB92"/>
    <w:lvl w:ilvl="0" w:tplc="A65CC246">
      <w:start w:val="1"/>
      <w:numFmt w:val="none"/>
      <w:lvlText w:val="7."/>
      <w:lvlJc w:val="left"/>
      <w:pPr>
        <w:tabs>
          <w:tab w:val="num" w:pos="921"/>
        </w:tabs>
        <w:ind w:left="921" w:hanging="360"/>
      </w:pPr>
      <w:rPr>
        <w:rFonts w:hint="default"/>
        <w:b/>
        <w:i w:val="0"/>
      </w:rPr>
    </w:lvl>
    <w:lvl w:ilvl="1" w:tplc="516CF0CA">
      <w:start w:val="1"/>
      <w:numFmt w:val="none"/>
      <w:lvlText w:val="8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526B13"/>
    <w:multiLevelType w:val="multilevel"/>
    <w:tmpl w:val="148CBCA8"/>
    <w:lvl w:ilvl="0">
      <w:start w:val="1"/>
      <w:numFmt w:val="none"/>
      <w:lvlText w:val="5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013E96"/>
    <w:multiLevelType w:val="multilevel"/>
    <w:tmpl w:val="4120B25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6">
    <w:nsid w:val="48B334EB"/>
    <w:multiLevelType w:val="multilevel"/>
    <w:tmpl w:val="4120B25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>
    <w:nsid w:val="4EA259A7"/>
    <w:multiLevelType w:val="multilevel"/>
    <w:tmpl w:val="8974B7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>
    <w:nsid w:val="505D4F7A"/>
    <w:multiLevelType w:val="multilevel"/>
    <w:tmpl w:val="24925D0A"/>
    <w:lvl w:ilvl="0">
      <w:start w:val="1"/>
      <w:numFmt w:val="none"/>
      <w:lvlText w:val="6."/>
      <w:lvlJc w:val="left"/>
      <w:pPr>
        <w:tabs>
          <w:tab w:val="num" w:pos="1821"/>
        </w:tabs>
        <w:ind w:left="1821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4797C28"/>
    <w:multiLevelType w:val="hybridMultilevel"/>
    <w:tmpl w:val="D99A9314"/>
    <w:lvl w:ilvl="0" w:tplc="ED268B12">
      <w:start w:val="1"/>
      <w:numFmt w:val="bullet"/>
      <w:lvlText w:val="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856DB8"/>
    <w:multiLevelType w:val="multilevel"/>
    <w:tmpl w:val="2E5E2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6657775A"/>
    <w:multiLevelType w:val="hybridMultilevel"/>
    <w:tmpl w:val="24925D0A"/>
    <w:lvl w:ilvl="0" w:tplc="D48C75E0">
      <w:start w:val="1"/>
      <w:numFmt w:val="none"/>
      <w:lvlText w:val="6."/>
      <w:lvlJc w:val="left"/>
      <w:pPr>
        <w:tabs>
          <w:tab w:val="num" w:pos="1821"/>
        </w:tabs>
        <w:ind w:left="1821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D6931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98154E"/>
    <w:multiLevelType w:val="hybridMultilevel"/>
    <w:tmpl w:val="2160DD30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4">
    <w:nsid w:val="7B274FD9"/>
    <w:multiLevelType w:val="multilevel"/>
    <w:tmpl w:val="6B646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1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7F5661B1"/>
    <w:multiLevelType w:val="hybridMultilevel"/>
    <w:tmpl w:val="2C066FA4"/>
    <w:lvl w:ilvl="0" w:tplc="041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190013">
      <w:start w:val="1"/>
      <w:numFmt w:val="upperRoman"/>
      <w:lvlText w:val="%2."/>
      <w:lvlJc w:val="right"/>
      <w:pPr>
        <w:tabs>
          <w:tab w:val="num" w:pos="1080"/>
        </w:tabs>
        <w:ind w:left="1080" w:hanging="18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"/>
  </w:num>
  <w:num w:numId="2">
    <w:abstractNumId w:val="17"/>
  </w:num>
  <w:num w:numId="3">
    <w:abstractNumId w:val="16"/>
  </w:num>
  <w:num w:numId="4">
    <w:abstractNumId w:val="11"/>
  </w:num>
  <w:num w:numId="5">
    <w:abstractNumId w:val="25"/>
  </w:num>
  <w:num w:numId="6">
    <w:abstractNumId w:val="0"/>
  </w:num>
  <w:num w:numId="7">
    <w:abstractNumId w:val="15"/>
  </w:num>
  <w:num w:numId="8">
    <w:abstractNumId w:val="6"/>
  </w:num>
  <w:num w:numId="9">
    <w:abstractNumId w:val="20"/>
  </w:num>
  <w:num w:numId="10">
    <w:abstractNumId w:val="24"/>
  </w:num>
  <w:num w:numId="11">
    <w:abstractNumId w:val="4"/>
  </w:num>
  <w:num w:numId="12">
    <w:abstractNumId w:val="5"/>
  </w:num>
  <w:num w:numId="13">
    <w:abstractNumId w:val="23"/>
  </w:num>
  <w:num w:numId="14">
    <w:abstractNumId w:val="7"/>
  </w:num>
  <w:num w:numId="15">
    <w:abstractNumId w:val="14"/>
  </w:num>
  <w:num w:numId="16">
    <w:abstractNumId w:val="1"/>
  </w:num>
  <w:num w:numId="17">
    <w:abstractNumId w:val="3"/>
  </w:num>
  <w:num w:numId="18">
    <w:abstractNumId w:val="10"/>
  </w:num>
  <w:num w:numId="19">
    <w:abstractNumId w:val="8"/>
  </w:num>
  <w:num w:numId="20">
    <w:abstractNumId w:val="21"/>
  </w:num>
  <w:num w:numId="21">
    <w:abstractNumId w:val="18"/>
  </w:num>
  <w:num w:numId="22">
    <w:abstractNumId w:val="13"/>
  </w:num>
  <w:num w:numId="23">
    <w:abstractNumId w:val="12"/>
  </w:num>
  <w:num w:numId="24">
    <w:abstractNumId w:val="9"/>
  </w:num>
  <w:num w:numId="25">
    <w:abstractNumId w:val="1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01"/>
    <w:rsid w:val="00360857"/>
    <w:rsid w:val="004679D5"/>
    <w:rsid w:val="00541BE2"/>
    <w:rsid w:val="005A64E6"/>
    <w:rsid w:val="00642BA2"/>
    <w:rsid w:val="00783A6C"/>
    <w:rsid w:val="00815463"/>
    <w:rsid w:val="00956E1D"/>
    <w:rsid w:val="00AA48F1"/>
    <w:rsid w:val="00C5166E"/>
    <w:rsid w:val="00C52D87"/>
    <w:rsid w:val="00DA3783"/>
    <w:rsid w:val="00F26C01"/>
    <w:rsid w:val="00F31FEE"/>
    <w:rsid w:val="00F92347"/>
    <w:rsid w:val="00F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rsid w:val="00F923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9234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234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rsid w:val="00F92347"/>
    <w:pPr>
      <w:spacing w:before="100" w:beforeAutospacing="1" w:after="100" w:afterAutospacing="1"/>
    </w:pPr>
    <w:rPr>
      <w:rFonts w:eastAsia="Calibri"/>
    </w:rPr>
  </w:style>
  <w:style w:type="paragraph" w:styleId="a7">
    <w:name w:val="List Paragraph"/>
    <w:basedOn w:val="a"/>
    <w:uiPriority w:val="34"/>
    <w:qFormat/>
    <w:rsid w:val="00F923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rsid w:val="00F923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9234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234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rsid w:val="00F92347"/>
    <w:pPr>
      <w:spacing w:before="100" w:beforeAutospacing="1" w:after="100" w:afterAutospacing="1"/>
    </w:pPr>
    <w:rPr>
      <w:rFonts w:eastAsia="Calibri"/>
    </w:rPr>
  </w:style>
  <w:style w:type="paragraph" w:styleId="a7">
    <w:name w:val="List Paragraph"/>
    <w:basedOn w:val="a"/>
    <w:uiPriority w:val="34"/>
    <w:qFormat/>
    <w:rsid w:val="00F92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6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11377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13</cp:revision>
  <dcterms:created xsi:type="dcterms:W3CDTF">2019-11-19T04:56:00Z</dcterms:created>
  <dcterms:modified xsi:type="dcterms:W3CDTF">2019-11-25T05:43:00Z</dcterms:modified>
</cp:coreProperties>
</file>