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2B5C70" w14:textId="77777777" w:rsidR="00EB02BD" w:rsidRDefault="00000000">
      <w:pPr>
        <w:spacing w:before="2200" w:after="200"/>
      </w:pPr>
      <w:r>
        <w:rPr>
          <w:b/>
          <w:bCs/>
          <w:color w:val="000000"/>
          <w:sz w:val="28"/>
          <w:szCs w:val="28"/>
        </w:rPr>
        <w:t>COMP3888</w:t>
      </w:r>
    </w:p>
    <w:p w14:paraId="108622AF" w14:textId="77777777" w:rsidR="00EB02BD" w:rsidRDefault="00000000">
      <w:pPr>
        <w:pStyle w:val="Title"/>
        <w:spacing w:after="160"/>
      </w:pPr>
      <w:r>
        <w:t>Music Evidence Evaluation Program</w:t>
      </w:r>
    </w:p>
    <w:p w14:paraId="04ED5FEE" w14:textId="77777777" w:rsidR="00EB02BD" w:rsidRDefault="00000000">
      <w:pPr>
        <w:spacing w:after="480"/>
      </w:pPr>
      <w:r>
        <w:rPr>
          <w:color w:val="000000"/>
          <w:sz w:val="40"/>
        </w:rPr>
        <w:t>Technical Manual</w:t>
      </w:r>
    </w:p>
    <w:p w14:paraId="2185E476" w14:textId="77777777" w:rsidR="00EB02BD" w:rsidRDefault="00000000">
      <w:pPr>
        <w:spacing w:after="600"/>
      </w:pPr>
      <w:r>
        <w:rPr>
          <w:color w:val="000000"/>
          <w:sz w:val="24"/>
        </w:rPr>
        <w:t>V3 architecture and configurable evidence assessment</w:t>
      </w:r>
    </w:p>
    <w:tbl>
      <w:tblPr>
        <w:tblW w:w="96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2891"/>
        <w:gridCol w:w="6747"/>
      </w:tblGrid>
      <w:tr w:rsidR="00EB02BD" w14:paraId="5658D9D1" w14:textId="77777777">
        <w:trPr>
          <w:cantSplit/>
          <w:tblHeader/>
        </w:trPr>
        <w:tc>
          <w:tcPr>
            <w:tcW w:w="2891"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289A42C8" w14:textId="77777777" w:rsidR="00EB02BD" w:rsidRDefault="00000000">
            <w:pPr>
              <w:keepNext/>
              <w:keepLines/>
              <w:spacing w:after="40" w:line="254" w:lineRule="auto"/>
            </w:pPr>
            <w:r>
              <w:rPr>
                <w:b/>
                <w:bCs/>
                <w:color w:val="FFFFFF"/>
                <w:sz w:val="17"/>
                <w:szCs w:val="18"/>
              </w:rPr>
              <w:t>Document field</w:t>
            </w:r>
          </w:p>
        </w:tc>
        <w:tc>
          <w:tcPr>
            <w:tcW w:w="6747"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4100CA2C" w14:textId="77777777" w:rsidR="00EB02BD" w:rsidRDefault="00000000">
            <w:pPr>
              <w:keepNext/>
              <w:keepLines/>
              <w:spacing w:after="40" w:line="254" w:lineRule="auto"/>
            </w:pPr>
            <w:r>
              <w:rPr>
                <w:b/>
                <w:bCs/>
                <w:color w:val="FFFFFF"/>
                <w:sz w:val="17"/>
                <w:szCs w:val="18"/>
              </w:rPr>
              <w:t>Current value</w:t>
            </w:r>
          </w:p>
        </w:tc>
      </w:tr>
      <w:tr w:rsidR="00EB02BD" w14:paraId="6E2846F1" w14:textId="77777777">
        <w:trPr>
          <w:cantSplit/>
        </w:trPr>
        <w:tc>
          <w:tcPr>
            <w:tcW w:w="2891" w:type="dxa"/>
            <w:shd w:val="clear" w:color="auto" w:fill="FFFFFF"/>
            <w:vAlign w:val="center"/>
          </w:tcPr>
          <w:p w14:paraId="29A90CFB" w14:textId="77777777" w:rsidR="00EB02BD" w:rsidRDefault="00000000">
            <w:pPr>
              <w:keepNext/>
              <w:keepLines/>
              <w:spacing w:after="40" w:line="254" w:lineRule="auto"/>
            </w:pPr>
            <w:r>
              <w:rPr>
                <w:color w:val="000000"/>
                <w:sz w:val="17"/>
              </w:rPr>
              <w:t>Program version</w:t>
            </w:r>
          </w:p>
        </w:tc>
        <w:tc>
          <w:tcPr>
            <w:tcW w:w="6747" w:type="dxa"/>
            <w:shd w:val="clear" w:color="auto" w:fill="FFFFFF"/>
            <w:vAlign w:val="center"/>
          </w:tcPr>
          <w:p w14:paraId="5563BBCB" w14:textId="77777777" w:rsidR="00EB02BD" w:rsidRDefault="00000000">
            <w:pPr>
              <w:keepNext/>
              <w:keepLines/>
              <w:spacing w:after="40" w:line="254" w:lineRule="auto"/>
            </w:pPr>
            <w:r>
              <w:rPr>
                <w:color w:val="000000"/>
                <w:sz w:val="17"/>
              </w:rPr>
              <w:t xml:space="preserve">0.8.1</w:t>
            </w:r>
          </w:p>
        </w:tc>
      </w:tr>
      <w:tr w:rsidR="00EB02BD" w14:paraId="6DB91413" w14:textId="77777777">
        <w:trPr>
          <w:cantSplit/>
        </w:trPr>
        <w:tc>
          <w:tcPr>
            <w:tcW w:w="2891" w:type="dxa"/>
            <w:shd w:val="clear" w:color="auto" w:fill="EDF3F9"/>
            <w:vAlign w:val="center"/>
          </w:tcPr>
          <w:p w14:paraId="1A36707B" w14:textId="77777777" w:rsidR="00EB02BD" w:rsidRDefault="00000000">
            <w:pPr>
              <w:keepLines/>
              <w:spacing w:after="40" w:line="254" w:lineRule="auto"/>
            </w:pPr>
            <w:r>
              <w:rPr>
                <w:color w:val="000000"/>
                <w:sz w:val="17"/>
              </w:rPr>
              <w:t>Document revision</w:t>
            </w:r>
          </w:p>
        </w:tc>
        <w:tc>
          <w:tcPr>
            <w:tcW w:w="6747" w:type="dxa"/>
            <w:shd w:val="clear" w:color="auto" w:fill="EDF3F9"/>
            <w:vAlign w:val="center"/>
          </w:tcPr>
          <w:p w14:paraId="3585EBF0" w14:textId="77777777" w:rsidR="002F5844" w:rsidRDefault="00000000">
            <w:r>
              <w:t>22 October 2026</w:t>
            </w:r>
          </w:p>
        </w:tc>
      </w:tr>
      <w:tr w:rsidR="00EB02BD" w14:paraId="43E7A80D" w14:textId="77777777">
        <w:trPr>
          <w:cantSplit/>
        </w:trPr>
        <w:tc>
          <w:tcPr>
            <w:tcW w:w="2891" w:type="dxa"/>
            <w:shd w:val="clear" w:color="auto" w:fill="FFFFFF"/>
            <w:vAlign w:val="center"/>
          </w:tcPr>
          <w:p w14:paraId="70441E73" w14:textId="77777777" w:rsidR="00EB02BD" w:rsidRDefault="00000000">
            <w:pPr>
              <w:keepLines/>
              <w:spacing w:after="40" w:line="254" w:lineRule="auto"/>
            </w:pPr>
            <w:r>
              <w:rPr>
                <w:color w:val="000000"/>
                <w:sz w:val="17"/>
              </w:rPr>
              <w:t>Branch</w:t>
            </w:r>
          </w:p>
        </w:tc>
        <w:tc>
          <w:tcPr>
            <w:tcW w:w="6747" w:type="dxa"/>
            <w:shd w:val="clear" w:color="auto" w:fill="FFFFFF"/>
            <w:vAlign w:val="center"/>
          </w:tcPr>
          <w:p w14:paraId="0051243B" w14:textId="77777777" w:rsidR="002F5844" w:rsidRDefault="00000000">
            <w:r>
              <w:t>main</w:t>
            </w:r>
          </w:p>
        </w:tc>
      </w:tr>
      <w:tr w:rsidR="00EB02BD" w14:paraId="186A7E10" w14:textId="77777777">
        <w:trPr>
          <w:cantSplit/>
        </w:trPr>
        <w:tc>
          <w:tcPr>
            <w:tcW w:w="2891" w:type="dxa"/>
            <w:shd w:val="clear" w:color="auto" w:fill="EDF3F9"/>
            <w:vAlign w:val="center"/>
          </w:tcPr>
          <w:p w14:paraId="2926D28B" w14:textId="77777777" w:rsidR="00EB02BD" w:rsidRDefault="00000000">
            <w:pPr>
              <w:keepLines/>
              <w:spacing w:after="40" w:line="254" w:lineRule="auto"/>
            </w:pPr>
            <w:r>
              <w:rPr>
                <w:color w:val="000000"/>
                <w:sz w:val="17"/>
              </w:rPr>
              <w:t>Reviewed commit</w:t>
            </w:r>
          </w:p>
        </w:tc>
        <w:tc>
          <w:tcPr>
            <w:tcW w:w="6747" w:type="dxa"/>
            <w:shd w:val="clear" w:color="auto" w:fill="EDF3F9"/>
            <w:vAlign w:val="center"/>
          </w:tcPr>
          <w:p w14:paraId="5167DBDD" w14:textId="77777777" w:rsidR="002F5844" w:rsidRDefault="00000000">
            <w:r>
              <w:t xml:space="preserve">1161380 (version 0.8.0 release) plus the version 0.8.1 changes described in this revision</w:t>
            </w:r>
          </w:p>
        </w:tc>
      </w:tr>
      <w:tr w:rsidR="00EB02BD" w14:paraId="5A20F6B0" w14:textId="77777777">
        <w:trPr>
          <w:cantSplit/>
        </w:trPr>
        <w:tc>
          <w:tcPr>
            <w:tcW w:w="2891" w:type="dxa"/>
            <w:shd w:val="clear" w:color="auto" w:fill="FFFFFF"/>
            <w:vAlign w:val="center"/>
          </w:tcPr>
          <w:p w14:paraId="4872D7F2" w14:textId="77777777" w:rsidR="00EB02BD" w:rsidRDefault="00000000">
            <w:pPr>
              <w:keepLines/>
              <w:spacing w:after="40" w:line="254" w:lineRule="auto"/>
            </w:pPr>
            <w:r>
              <w:rPr>
                <w:color w:val="000000"/>
                <w:sz w:val="17"/>
              </w:rPr>
              <w:t>Applicable directory</w:t>
            </w:r>
          </w:p>
        </w:tc>
        <w:tc>
          <w:tcPr>
            <w:tcW w:w="6747" w:type="dxa"/>
            <w:shd w:val="clear" w:color="auto" w:fill="FFFFFF"/>
            <w:vAlign w:val="center"/>
          </w:tcPr>
          <w:p w14:paraId="78D3383A" w14:textId="77777777" w:rsidR="00EB02BD" w:rsidRDefault="00000000">
            <w:pPr>
              <w:keepLines/>
              <w:spacing w:after="40" w:line="254" w:lineRule="auto"/>
            </w:pPr>
            <w:r>
              <w:rPr>
                <w:color w:val="000000"/>
                <w:sz w:val="17"/>
              </w:rPr>
              <w:t>program/</w:t>
            </w:r>
          </w:p>
        </w:tc>
      </w:tr>
      <w:tr w:rsidR="00EB02BD" w14:paraId="111BD193" w14:textId="77777777">
        <w:trPr>
          <w:cantSplit/>
        </w:trPr>
        <w:tc>
          <w:tcPr>
            <w:tcW w:w="2891" w:type="dxa"/>
            <w:shd w:val="clear" w:color="auto" w:fill="EDF3F9"/>
            <w:vAlign w:val="center"/>
          </w:tcPr>
          <w:p w14:paraId="3DA4B440" w14:textId="77777777" w:rsidR="00EB02BD" w:rsidRDefault="00000000">
            <w:pPr>
              <w:keepLines/>
              <w:spacing w:after="40" w:line="254" w:lineRule="auto"/>
            </w:pPr>
            <w:r>
              <w:rPr>
                <w:color w:val="000000"/>
                <w:sz w:val="17"/>
              </w:rPr>
              <w:t>Scoring profile</w:t>
            </w:r>
          </w:p>
        </w:tc>
        <w:tc>
          <w:tcPr>
            <w:tcW w:w="6747" w:type="dxa"/>
            <w:shd w:val="clear" w:color="auto" w:fill="EDF3F9"/>
            <w:vAlign w:val="center"/>
          </w:tcPr>
          <w:p w14:paraId="72A3CDD1" w14:textId="77777777" w:rsidR="002F5844" w:rsidRDefault="00000000">
            <w:r>
              <w:t>default-v4, version 4</w:t>
            </w:r>
          </w:p>
        </w:tc>
      </w:tr>
      <w:tr w:rsidR="00EB02BD" w14:paraId="64865692" w14:textId="77777777">
        <w:trPr>
          <w:cantSplit/>
        </w:trPr>
        <w:tc>
          <w:tcPr>
            <w:tcW w:w="2891" w:type="dxa"/>
            <w:shd w:val="clear" w:color="auto" w:fill="FFFFFF"/>
            <w:vAlign w:val="center"/>
          </w:tcPr>
          <w:p w14:paraId="7343B79C" w14:textId="77777777" w:rsidR="00EB02BD" w:rsidRDefault="00000000">
            <w:pPr>
              <w:keepNext/>
              <w:keepLines/>
              <w:spacing w:after="40" w:line="254" w:lineRule="auto"/>
            </w:pPr>
            <w:r>
              <w:rPr>
                <w:color w:val="000000"/>
                <w:sz w:val="17"/>
              </w:rPr>
              <w:t>Verification</w:t>
            </w:r>
          </w:p>
        </w:tc>
        <w:tc>
          <w:tcPr>
            <w:tcW w:w="6747" w:type="dxa"/>
            <w:shd w:val="clear" w:color="auto" w:fill="FFFFFF"/>
            <w:vAlign w:val="center"/>
          </w:tcPr>
          <w:p w14:paraId="07E7D941" w14:textId="77777777" w:rsidR="002F5844" w:rsidRDefault="00000000">
            <w:r>
              <w:t xml:space="preserve">332 tests discovered. All 328 non-GUI tests passed with every optional backend required; the four GUI tests passed when run separately; see Section 9.</w:t>
            </w:r>
          </w:p>
        </w:tc>
      </w:tr>
      <w:tr w:rsidR="00EB02BD" w14:paraId="62187EA8" w14:textId="77777777">
        <w:trPr>
          <w:cantSplit/>
        </w:trPr>
        <w:tc>
          <w:tcPr>
            <w:tcW w:w="2891" w:type="dxa"/>
            <w:shd w:val="clear" w:color="auto" w:fill="EDF3F9"/>
            <w:vAlign w:val="center"/>
          </w:tcPr>
          <w:p w14:paraId="10B41594" w14:textId="77777777" w:rsidR="00EB02BD" w:rsidRDefault="00000000">
            <w:pPr>
              <w:keepLines/>
              <w:spacing w:after="40" w:line="254" w:lineRule="auto"/>
            </w:pPr>
            <w:r>
              <w:rPr>
                <w:color w:val="000000"/>
                <w:sz w:val="17"/>
              </w:rPr>
              <w:t>Primary audience</w:t>
            </w:r>
          </w:p>
        </w:tc>
        <w:tc>
          <w:tcPr>
            <w:tcW w:w="6747" w:type="dxa"/>
            <w:shd w:val="clear" w:color="auto" w:fill="EDF3F9"/>
            <w:vAlign w:val="center"/>
          </w:tcPr>
          <w:p w14:paraId="67AC8FE0" w14:textId="77777777" w:rsidR="00EB02BD" w:rsidRDefault="00000000">
            <w:pPr>
              <w:keepLines/>
              <w:spacing w:after="40" w:line="254" w:lineRule="auto"/>
            </w:pPr>
            <w:r>
              <w:rPr>
                <w:color w:val="000000"/>
                <w:sz w:val="17"/>
              </w:rPr>
              <w:t>COMP3888 developers, assessors and technical collaborators</w:t>
            </w:r>
          </w:p>
        </w:tc>
      </w:tr>
    </w:tbl>
    <w:p w14:paraId="60BFDDA7" w14:textId="77777777" w:rsidR="00EB02BD" w:rsidRDefault="00000000">
      <w:pPr>
        <w:keepNext/>
        <w:pageBreakBefore/>
        <w:spacing w:after="200"/>
      </w:pPr>
      <w:r>
        <w:rPr>
          <w:b/>
          <w:bCs/>
          <w:color w:val="000000"/>
          <w:sz w:val="32"/>
          <w:szCs w:val="32"/>
        </w:rPr>
        <w:lastRenderedPageBreak/>
        <w:t>Contents</w:t>
      </w:r>
    </w:p>
    <w:p w14:paraId="3BA73BB7" w14:textId="77777777" w:rsidR="00EB02BD" w:rsidRDefault="00EB02BD">
      <w:pPr>
        <w:pStyle w:val="ManualTOC1"/>
      </w:pPr>
      <w:hyperlink w:anchor="ManualSection1">
        <w:r>
          <w:t>Overview</w:t>
        </w:r>
      </w:hyperlink>
      <w:r>
        <w:tab/>
        <w:t>4</w:t>
      </w:r>
    </w:p>
    <w:p w14:paraId="19AAB27A" w14:textId="77777777" w:rsidR="00EB02BD" w:rsidRDefault="00EB02BD">
      <w:pPr>
        <w:pStyle w:val="ManualTOC1"/>
      </w:pPr>
      <w:hyperlink w:anchor="ManualSection2">
        <w:r>
          <w:t>1 Program Purpose and Workflow</w:t>
        </w:r>
      </w:hyperlink>
      <w:r>
        <w:tab/>
        <w:t>4</w:t>
      </w:r>
    </w:p>
    <w:p w14:paraId="448DA160" w14:textId="77777777" w:rsidR="00EB02BD" w:rsidRDefault="00EB02BD">
      <w:pPr>
        <w:pStyle w:val="ManualTOC2"/>
      </w:pPr>
      <w:hyperlink w:anchor="ManualSection3">
        <w:r>
          <w:t>End to end workflow</w:t>
        </w:r>
      </w:hyperlink>
      <w:r>
        <w:tab/>
        <w:t>4</w:t>
      </w:r>
    </w:p>
    <w:p w14:paraId="0874BC6A" w14:textId="77777777" w:rsidR="00EB02BD" w:rsidRDefault="00EB02BD">
      <w:pPr>
        <w:pStyle w:val="ManualTOC2"/>
      </w:pPr>
      <w:hyperlink w:anchor="ManualSection4">
        <w:r>
          <w:t>Unknown and invalid input</w:t>
        </w:r>
      </w:hyperlink>
      <w:r>
        <w:tab/>
        <w:t>5</w:t>
      </w:r>
    </w:p>
    <w:p w14:paraId="016CEE80" w14:textId="77777777" w:rsidR="00EB02BD" w:rsidRDefault="00EB02BD">
      <w:pPr>
        <w:pStyle w:val="ManualTOC2"/>
      </w:pPr>
      <w:hyperlink w:anchor="ManualSection5">
        <w:r>
          <w:t>System boundaries</w:t>
        </w:r>
      </w:hyperlink>
      <w:r>
        <w:tab/>
        <w:t>6</w:t>
      </w:r>
    </w:p>
    <w:p w14:paraId="4B065C9F" w14:textId="77777777" w:rsidR="00EB02BD" w:rsidRDefault="00EB02BD">
      <w:pPr>
        <w:pStyle w:val="ManualTOC2"/>
      </w:pPr>
      <w:hyperlink w:anchor="ManualSection6">
        <w:r>
          <w:t>Design principles</w:t>
        </w:r>
      </w:hyperlink>
      <w:r>
        <w:tab/>
        <w:t>6</w:t>
      </w:r>
    </w:p>
    <w:p w14:paraId="4E1C1B79" w14:textId="77777777" w:rsidR="00EB02BD" w:rsidRDefault="00EB02BD">
      <w:pPr>
        <w:pStyle w:val="ManualTOC2"/>
      </w:pPr>
      <w:hyperlink w:anchor="ManualSection7">
        <w:r>
          <w:t>Running the program</w:t>
        </w:r>
      </w:hyperlink>
      <w:r>
        <w:tab/>
        <w:t>7</w:t>
      </w:r>
    </w:p>
    <w:p w14:paraId="2756E2DA" w14:textId="77777777" w:rsidR="00EB02BD" w:rsidRDefault="00EB02BD">
      <w:pPr>
        <w:pStyle w:val="ManualTOC2"/>
      </w:pPr>
      <w:hyperlink w:anchor="ManualDesktopBuilder">
        <w:r>
          <w:t>Desktop manifest builder</w:t>
        </w:r>
      </w:hyperlink>
      <w:r>
        <w:tab/>
        <w:t>7</w:t>
      </w:r>
    </w:p>
    <w:p w14:paraId="4B497C44" w14:textId="77777777" w:rsidR="00EB02BD" w:rsidRDefault="00EB02BD">
      <w:pPr>
        <w:pStyle w:val="ManualTOC2"/>
      </w:pPr>
      <w:hyperlink w:anchor="ManualSection8">
        <w:r>
          <w:t>Request fields and profiles</w:t>
        </w:r>
      </w:hyperlink>
      <w:r>
        <w:tab/>
        <w:t>8</w:t>
      </w:r>
    </w:p>
    <w:p w14:paraId="5D3129F2" w14:textId="77777777" w:rsidR="00EB02BD" w:rsidRDefault="00EB02BD">
      <w:pPr>
        <w:pStyle w:val="ManualTOC1"/>
      </w:pPr>
      <w:hyperlink w:anchor="ManualSection9">
        <w:r>
          <w:t>2 Supported Artefact Types</w:t>
        </w:r>
      </w:hyperlink>
      <w:r>
        <w:tab/>
        <w:t>8</w:t>
      </w:r>
    </w:p>
    <w:p w14:paraId="422322AC" w14:textId="77777777" w:rsidR="00EB02BD" w:rsidRDefault="00EB02BD">
      <w:pPr>
        <w:pStyle w:val="ManualTOC2"/>
      </w:pPr>
      <w:hyperlink w:anchor="ManualSection10">
        <w:r>
          <w:t>Audio artefact types</w:t>
        </w:r>
      </w:hyperlink>
      <w:r>
        <w:tab/>
        <w:t>8</w:t>
      </w:r>
    </w:p>
    <w:p w14:paraId="58F600B1" w14:textId="77777777" w:rsidR="00EB02BD" w:rsidRDefault="00EB02BD">
      <w:pPr>
        <w:pStyle w:val="ManualTOC2"/>
      </w:pPr>
      <w:hyperlink w:anchor="ManualSection11">
        <w:r>
          <w:t>Non audio artefact types</w:t>
        </w:r>
      </w:hyperlink>
      <w:r>
        <w:tab/>
        <w:t>9</w:t>
      </w:r>
    </w:p>
    <w:p w14:paraId="708568D4" w14:textId="77777777" w:rsidR="00EB02BD" w:rsidRDefault="00EB02BD">
      <w:pPr>
        <w:pStyle w:val="ManualTOC1"/>
      </w:pPr>
      <w:hyperlink w:anchor="ManualSection12">
        <w:r>
          <w:t>3 Supported Relationship Types</w:t>
        </w:r>
      </w:hyperlink>
      <w:r>
        <w:tab/>
        <w:t>9</w:t>
      </w:r>
    </w:p>
    <w:p w14:paraId="491387BF" w14:textId="77777777" w:rsidR="00EB02BD" w:rsidRDefault="00EB02BD">
      <w:pPr>
        <w:pStyle w:val="ManualTOC2"/>
      </w:pPr>
      <w:hyperlink w:anchor="ManualSection13">
        <w:r>
          <w:t>Relationship attributes</w:t>
        </w:r>
      </w:hyperlink>
      <w:r>
        <w:tab/>
        <w:t>10</w:t>
      </w:r>
    </w:p>
    <w:p w14:paraId="0D4B9876" w14:textId="77777777" w:rsidR="00EB02BD" w:rsidRDefault="00EB02BD">
      <w:pPr>
        <w:pStyle w:val="ManualTOC1"/>
      </w:pPr>
      <w:hyperlink w:anchor="ManualSection14">
        <w:r>
          <w:t>4 Supported Physical File Types</w:t>
        </w:r>
      </w:hyperlink>
      <w:r>
        <w:tab/>
        <w:t>10</w:t>
      </w:r>
    </w:p>
    <w:p w14:paraId="282493D3" w14:textId="77777777" w:rsidR="00EB02BD" w:rsidRDefault="00EB02BD">
      <w:pPr>
        <w:pStyle w:val="ManualTOC1"/>
      </w:pPr>
      <w:hyperlink w:anchor="ManualSection15">
        <w:r>
          <w:t>5 Passes and Checks</w:t>
        </w:r>
      </w:hyperlink>
      <w:r>
        <w:tab/>
        <w:t>11</w:t>
      </w:r>
    </w:p>
    <w:p w14:paraId="1E47DEE5" w14:textId="77777777" w:rsidR="00EB02BD" w:rsidRDefault="00EB02BD">
      <w:pPr>
        <w:pStyle w:val="ManualTOC2"/>
      </w:pPr>
      <w:hyperlink w:anchor="ManualSection16">
        <w:r>
          <w:t>Active passes</w:t>
        </w:r>
      </w:hyperlink>
      <w:r>
        <w:tab/>
        <w:t>12</w:t>
      </w:r>
    </w:p>
    <w:p w14:paraId="463EB77B" w14:textId="77777777" w:rsidR="00EB02BD" w:rsidRDefault="00EB02BD">
      <w:pPr>
        <w:pStyle w:val="ManualTOC2"/>
      </w:pPr>
      <w:hyperlink w:anchor="ManualSection17">
        <w:r>
          <w:t>Type specific parsing</w:t>
        </w:r>
      </w:hyperlink>
      <w:r>
        <w:tab/>
        <w:t>12</w:t>
      </w:r>
    </w:p>
    <w:p w14:paraId="6F11BDAD" w14:textId="77777777" w:rsidR="00EB02BD" w:rsidRDefault="00EB02BD">
      <w:pPr>
        <w:pStyle w:val="ManualTOC2"/>
      </w:pPr>
      <w:hyperlink w:anchor="ManualSection18">
        <w:r>
          <w:t>Recorder metadata and production documents</w:t>
        </w:r>
      </w:hyperlink>
      <w:r>
        <w:tab/>
        <w:t>13</w:t>
      </w:r>
    </w:p>
    <w:p w14:paraId="16A68771" w14:textId="77777777" w:rsidR="00EB02BD" w:rsidRDefault="00EB02BD">
      <w:pPr>
        <w:pStyle w:val="ManualTOC2"/>
      </w:pPr>
      <w:hyperlink w:anchor="ManualSection19">
        <w:r>
          <w:t>Pass result reuse</w:t>
        </w:r>
      </w:hyperlink>
      <w:r>
        <w:tab/>
        <w:t>13</w:t>
      </w:r>
    </w:p>
    <w:p w14:paraId="0DA6BB9E" w14:textId="77777777" w:rsidR="00EB02BD" w:rsidRDefault="00EB02BD">
      <w:pPr>
        <w:pStyle w:val="ManualTOC2"/>
      </w:pPr>
      <w:hyperlink w:anchor="ManualSection20">
        <w:r>
          <w:t>Components outside the main path</w:t>
        </w:r>
      </w:hyperlink>
      <w:r>
        <w:tab/>
        <w:t>14</w:t>
      </w:r>
    </w:p>
    <w:p w14:paraId="50784D67" w14:textId="77777777" w:rsidR="00EB02BD" w:rsidRDefault="00EB02BD">
      <w:pPr>
        <w:pStyle w:val="ManualTOC1"/>
      </w:pPr>
      <w:hyperlink w:anchor="ManualSection21">
        <w:r>
          <w:t>6 Optional Audio Observations</w:t>
        </w:r>
      </w:hyperlink>
      <w:r>
        <w:tab/>
        <w:t>14</w:t>
      </w:r>
    </w:p>
    <w:p w14:paraId="323E3A51" w14:textId="77777777" w:rsidR="00EB02BD" w:rsidRDefault="00EB02BD">
      <w:pPr>
        <w:pStyle w:val="ManualTOC2"/>
      </w:pPr>
      <w:hyperlink w:anchor="ManualSection22">
        <w:r>
          <w:t>Providers</w:t>
        </w:r>
      </w:hyperlink>
      <w:r>
        <w:tab/>
        <w:t>14</w:t>
      </w:r>
    </w:p>
    <w:p w14:paraId="184FFD5C" w14:textId="77777777" w:rsidR="00EB02BD" w:rsidRDefault="00EB02BD">
      <w:pPr>
        <w:pStyle w:val="ManualTOC2"/>
      </w:pPr>
      <w:hyperlink w:anchor="ManualSection23">
        <w:r>
          <w:t>Tasks and ranges</w:t>
        </w:r>
      </w:hyperlink>
      <w:r>
        <w:tab/>
        <w:t>14</w:t>
      </w:r>
    </w:p>
    <w:p w14:paraId="4FB77449" w14:textId="77777777" w:rsidR="00EB02BD" w:rsidRDefault="00EB02BD">
      <w:pPr>
        <w:pStyle w:val="ManualTOC2"/>
      </w:pPr>
      <w:hyperlink w:anchor="ManualSection24">
        <w:r>
          <w:t>Execution</w:t>
        </w:r>
      </w:hyperlink>
      <w:r>
        <w:tab/>
        <w:t>15</w:t>
      </w:r>
    </w:p>
    <w:p w14:paraId="4BF4E165" w14:textId="77777777" w:rsidR="00EB02BD" w:rsidRDefault="00EB02BD">
      <w:pPr>
        <w:pStyle w:val="ManualTOC2"/>
      </w:pPr>
      <w:hyperlink w:anchor="ManualSection25">
        <w:r>
          <w:t>Musical semantics</w:t>
        </w:r>
      </w:hyperlink>
      <w:r>
        <w:tab/>
        <w:t>15</w:t>
      </w:r>
    </w:p>
    <w:p w14:paraId="0C77C778" w14:textId="77777777" w:rsidR="00EB02BD" w:rsidRDefault="00EB02BD">
      <w:pPr>
        <w:pStyle w:val="ManualTOC2"/>
      </w:pPr>
      <w:hyperlink w:anchor="ManualSection26">
        <w:r>
          <w:t>Results</w:t>
        </w:r>
      </w:hyperlink>
      <w:r>
        <w:tab/>
        <w:t>16</w:t>
      </w:r>
    </w:p>
    <w:p w14:paraId="6A2C1005" w14:textId="77777777" w:rsidR="00EB02BD" w:rsidRDefault="00EB02BD">
      <w:pPr>
        <w:pStyle w:val="ManualTOC2"/>
      </w:pPr>
      <w:hyperlink w:anchor="ManualSection27">
        <w:r>
          <w:t>Verification and interpretation</w:t>
        </w:r>
      </w:hyperlink>
      <w:r>
        <w:tab/>
        <w:t>17</w:t>
      </w:r>
    </w:p>
    <w:p w14:paraId="376F9052" w14:textId="77777777" w:rsidR="002F5844" w:rsidRDefault="00000000">
      <w:pPr>
        <w:pStyle w:val="ManualTOC2"/>
      </w:pPr>
      <w:hyperlink w:anchor="ManualSection43">
        <w:r>
          <w:t>Calibration status and false-match benchmark</w:t>
        </w:r>
      </w:hyperlink>
      <w:r>
        <w:tab/>
        <w:t>17</w:t>
      </w:r>
    </w:p>
    <w:p w14:paraId="4E0060F8" w14:textId="77777777" w:rsidR="00EB02BD" w:rsidRDefault="00EB02BD">
      <w:pPr>
        <w:pStyle w:val="ManualTOC1"/>
      </w:pPr>
      <w:hyperlink w:anchor="ManualSection28">
        <w:r>
          <w:t>7 Four Output Axes</w:t>
        </w:r>
      </w:hyperlink>
      <w:r>
        <w:tab/>
        <w:t>18</w:t>
      </w:r>
    </w:p>
    <w:p w14:paraId="7F94F95C" w14:textId="77777777" w:rsidR="00EB02BD" w:rsidRDefault="00EB02BD">
      <w:pPr>
        <w:pStyle w:val="ManualTOC2"/>
      </w:pPr>
      <w:hyperlink w:anchor="ManualSection29">
        <w:r>
          <w:t>Common axis attributes</w:t>
        </w:r>
      </w:hyperlink>
      <w:r>
        <w:tab/>
        <w:t>18</w:t>
      </w:r>
    </w:p>
    <w:p w14:paraId="112F3483" w14:textId="77777777" w:rsidR="00EB02BD" w:rsidRDefault="00EB02BD">
      <w:pPr>
        <w:pStyle w:val="ManualTOC2"/>
      </w:pPr>
      <w:hyperlink w:anchor="ManualSection30">
        <w:r>
          <w:t>Completeness</w:t>
        </w:r>
      </w:hyperlink>
      <w:r>
        <w:tab/>
        <w:t>18</w:t>
      </w:r>
    </w:p>
    <w:p w14:paraId="5AFE4341" w14:textId="77777777" w:rsidR="00EB02BD" w:rsidRDefault="00EB02BD">
      <w:pPr>
        <w:pStyle w:val="ManualTOC2"/>
      </w:pPr>
      <w:hyperlink w:anchor="ManualSection31">
        <w:r>
          <w:t>Integrity</w:t>
        </w:r>
      </w:hyperlink>
      <w:r>
        <w:tab/>
        <w:t>19</w:t>
      </w:r>
    </w:p>
    <w:p w14:paraId="67670142" w14:textId="77777777" w:rsidR="00EB02BD" w:rsidRDefault="00EB02BD">
      <w:pPr>
        <w:pStyle w:val="ManualTOC2"/>
      </w:pPr>
      <w:hyperlink w:anchor="ManualSection32">
        <w:r>
          <w:t>Attestation strength</w:t>
        </w:r>
      </w:hyperlink>
      <w:r>
        <w:tab/>
        <w:t>23</w:t>
      </w:r>
    </w:p>
    <w:p w14:paraId="75A82959" w14:textId="77777777" w:rsidR="00EB02BD" w:rsidRDefault="00EB02BD">
      <w:pPr>
        <w:pStyle w:val="ManualTOC2"/>
      </w:pPr>
      <w:hyperlink w:anchor="ManualSection33">
        <w:r>
          <w:t>AI disclosure</w:t>
        </w:r>
      </w:hyperlink>
      <w:r>
        <w:tab/>
        <w:t>24</w:t>
      </w:r>
    </w:p>
    <w:p w14:paraId="4F473C82" w14:textId="77777777" w:rsidR="00EB02BD" w:rsidRDefault="00EB02BD">
      <w:pPr>
        <w:pStyle w:val="ManualTOC2"/>
      </w:pPr>
      <w:hyperlink w:anchor="ManualSection34">
        <w:r>
          <w:t>Supporting response fields</w:t>
        </w:r>
      </w:hyperlink>
      <w:r>
        <w:tab/>
        <w:t>24</w:t>
      </w:r>
    </w:p>
    <w:p w14:paraId="7AE926C2" w14:textId="77777777" w:rsidR="002F5844" w:rsidRDefault="00000000">
      <w:pPr>
        <w:pStyle w:val="ManualTOC1"/>
      </w:pPr>
      <w:hyperlink w:anchor="ManualSection44">
        <w:r>
          <w:t>8 C2PA Provenance, Trust and Findings</w:t>
        </w:r>
      </w:hyperlink>
      <w:r>
        <w:tab/>
        <w:t>25</w:t>
      </w:r>
    </w:p>
    <w:p w14:paraId="5D80D104" w14:textId="77777777" w:rsidR="002F5844" w:rsidRDefault="00000000">
      <w:pPr>
        <w:pStyle w:val="ManualTOC2"/>
      </w:pPr>
      <w:hyperlink w:anchor="ManualSection45">
        <w:r>
          <w:t>Reading and the C2PA chunk</w:t>
        </w:r>
      </w:hyperlink>
      <w:r>
        <w:tab/>
        <w:t>25</w:t>
      </w:r>
    </w:p>
    <w:p w14:paraId="31DF7FEA" w14:textId="77777777" w:rsidR="002F5844" w:rsidRDefault="00000000">
      <w:pPr>
        <w:pStyle w:val="ManualTOC2"/>
      </w:pPr>
      <w:hyperlink w:anchor="ManualSection46">
        <w:r>
          <w:t>Pinned trust lists</w:t>
        </w:r>
      </w:hyperlink>
      <w:r>
        <w:tab/>
        <w:t>25</w:t>
      </w:r>
    </w:p>
    <w:p w14:paraId="663AF857" w14:textId="77777777" w:rsidR="002F5844" w:rsidRDefault="00000000">
      <w:pPr>
        <w:pStyle w:val="ManualTOC2"/>
      </w:pPr>
      <w:hyperlink w:anchor="ManualSection47">
        <w:r>
          <w:t>Trust status and attestation strength</w:t>
        </w:r>
      </w:hyperlink>
      <w:r>
        <w:tab/>
        <w:t>26</w:t>
      </w:r>
    </w:p>
    <w:p w14:paraId="7F56149E" w14:textId="77777777" w:rsidR="002F5844" w:rsidRDefault="00000000">
      <w:pPr>
        <w:pStyle w:val="ManualTOC2"/>
      </w:pPr>
      <w:hyperlink w:anchor="ManualSection48">
        <w:r>
          <w:t>Asymmetric trust</w:t>
        </w:r>
      </w:hyperlink>
      <w:r>
        <w:tab/>
        <w:t>27</w:t>
      </w:r>
    </w:p>
    <w:p w14:paraId="2461EAA2" w14:textId="77777777" w:rsidR="002F5844" w:rsidRDefault="00000000">
      <w:pPr>
        <w:pStyle w:val="ManualTOC2"/>
      </w:pPr>
      <w:hyperlink w:anchor="ManualSection49">
        <w:r>
          <w:t>Findings for the final artefact</w:t>
        </w:r>
      </w:hyperlink>
      <w:r>
        <w:tab/>
        <w:t>27</w:t>
      </w:r>
    </w:p>
    <w:p w14:paraId="5B731EA5" w14:textId="77777777" w:rsidR="002F5844" w:rsidRDefault="00000000">
      <w:pPr>
        <w:pStyle w:val="ManualTOC2"/>
      </w:pPr>
      <w:hyperlink w:anchor="ManualSection50">
        <w:r>
          <w:t>Invalid manifests</w:t>
        </w:r>
      </w:hyperlink>
      <w:r>
        <w:tab/>
        <w:t>28</w:t>
      </w:r>
    </w:p>
    <w:p w14:paraId="6A6B78F4" w14:textId="77777777" w:rsidR="002F5844" w:rsidRDefault="00000000">
      <w:pPr>
        <w:pStyle w:val="ManualTOC2"/>
      </w:pPr>
      <w:hyperlink w:anchor="ManualSection51">
        <w:r>
          <w:t>Effects on Integrity</w:t>
        </w:r>
      </w:hyperlink>
      <w:r>
        <w:tab/>
        <w:t>28</w:t>
      </w:r>
    </w:p>
    <w:p w14:paraId="380C20C0" w14:textId="77777777" w:rsidR="002F5844" w:rsidRDefault="00000000">
      <w:pPr>
        <w:pStyle w:val="ManualTOC2"/>
      </w:pPr>
      <w:hyperlink w:anchor="ManualSection52">
        <w:r>
          <w:t>Testing with Lumina output</w:t>
        </w:r>
      </w:hyperlink>
      <w:r>
        <w:tab/>
        <w:t>28</w:t>
      </w:r>
    </w:p>
    <w:p w14:paraId="4451461C" w14:textId="77777777" w:rsidR="00EB02BD" w:rsidRDefault="00EB02BD">
      <w:pPr>
        <w:pStyle w:val="ManualTOC1"/>
      </w:pPr>
      <w:hyperlink w:anchor="ManualSection35">
        <w:r>
          <w:t>9 Program File Responsibilities</w:t>
        </w:r>
      </w:hyperlink>
      <w:r>
        <w:tab/>
        <w:t>29</w:t>
      </w:r>
    </w:p>
    <w:p w14:paraId="7CFB6A46" w14:textId="77777777" w:rsidR="00EB02BD" w:rsidRDefault="00EB02BD">
      <w:pPr>
        <w:pStyle w:val="ManualTOC2"/>
      </w:pPr>
      <w:hyperlink w:anchor="ManualSection36">
        <w:r>
          <w:t>Root files</w:t>
        </w:r>
      </w:hyperlink>
      <w:r>
        <w:tab/>
        <w:t>29</w:t>
      </w:r>
    </w:p>
    <w:p w14:paraId="5428F1EB" w14:textId="77777777" w:rsidR="00EB02BD" w:rsidRDefault="00EB02BD">
      <w:pPr>
        <w:pStyle w:val="ManualTOC2"/>
      </w:pPr>
      <w:hyperlink w:anchor="ManualSection37">
        <w:r>
          <w:t>Music target modules</w:t>
        </w:r>
      </w:hyperlink>
      <w:r>
        <w:tab/>
        <w:t>29</w:t>
      </w:r>
    </w:p>
    <w:p w14:paraId="41D5B331" w14:textId="77777777" w:rsidR="00EB02BD" w:rsidRDefault="00EB02BD">
      <w:pPr>
        <w:pStyle w:val="ManualTOC2"/>
      </w:pPr>
      <w:hyperlink w:anchor="ManualSection38">
        <w:r>
          <w:t>Parsers policies and schemas</w:t>
        </w:r>
      </w:hyperlink>
      <w:r>
        <w:tab/>
        <w:t>30</w:t>
      </w:r>
    </w:p>
    <w:p w14:paraId="3E482B14" w14:textId="77777777" w:rsidR="00EB02BD" w:rsidRDefault="00EB02BD">
      <w:pPr>
        <w:pStyle w:val="ManualTOC2"/>
      </w:pPr>
      <w:hyperlink w:anchor="ManualSection39">
        <w:r>
          <w:t>Tests examples reports and documentation</w:t>
        </w:r>
      </w:hyperlink>
      <w:r>
        <w:tab/>
        <w:t>31</w:t>
      </w:r>
    </w:p>
    <w:p w14:paraId="71A974A8" w14:textId="77777777" w:rsidR="00EB02BD" w:rsidRDefault="00EB02BD">
      <w:pPr>
        <w:pStyle w:val="ManualTOC2"/>
      </w:pPr>
      <w:hyperlink w:anchor="ManualSection40">
        <w:r>
          <w:t>Verification for this revision</w:t>
        </w:r>
      </w:hyperlink>
      <w:r>
        <w:tab/>
        <w:t>31</w:t>
      </w:r>
    </w:p>
    <w:p w14:paraId="0CED3B6F" w14:textId="77777777" w:rsidR="002F5844" w:rsidRDefault="00000000">
      <w:pPr>
        <w:pStyle w:val="ManualTOC1"/>
      </w:pPr>
      <w:hyperlink w:anchor="ManualSection60">
        <w:r>
          <w:t>10 Known Limitations</w:t>
        </w:r>
      </w:hyperlink>
      <w:r>
        <w:tab/>
        <w:t>32</w:t>
      </w:r>
    </w:p>
    <w:p w14:paraId="040DC21B" w14:textId="77777777" w:rsidR="002F5844" w:rsidRDefault="00000000">
      <w:pPr>
        <w:pStyle w:val="ManualTOC2"/>
      </w:pPr>
      <w:hyperlink w:anchor="ManualSection61">
        <w:r>
          <w:t>C2PA provenance</w:t>
        </w:r>
      </w:hyperlink>
      <w:r>
        <w:tab/>
        <w:t>32</w:t>
      </w:r>
    </w:p>
    <w:p w14:paraId="1EDC42CD" w14:textId="77777777" w:rsidR="002F5844" w:rsidRDefault="00000000">
      <w:pPr>
        <w:pStyle w:val="ManualTOC2"/>
      </w:pPr>
      <w:hyperlink w:anchor="ManualSection62">
        <w:r>
          <w:t>Scoring and Integrity</w:t>
        </w:r>
      </w:hyperlink>
      <w:r>
        <w:tab/>
        <w:t>33</w:t>
      </w:r>
    </w:p>
    <w:p w14:paraId="02FB86C5" w14:textId="77777777" w:rsidR="002F5844" w:rsidRDefault="00000000">
      <w:pPr>
        <w:pStyle w:val="ManualTOC2"/>
      </w:pPr>
      <w:hyperlink w:anchor="ManualSection63">
        <w:r>
          <w:t>Audio observations</w:t>
        </w:r>
      </w:hyperlink>
      <w:r>
        <w:tab/>
        <w:t>33</w:t>
      </w:r>
    </w:p>
    <w:p w14:paraId="066DF44F" w14:textId="77777777" w:rsidR="002F5844" w:rsidRDefault="00000000">
      <w:pPr>
        <w:pStyle w:val="ManualTOC2"/>
      </w:pPr>
      <w:hyperlink w:anchor="ManualSection64">
        <w:r>
          <w:t>Inputs and formats</w:t>
        </w:r>
      </w:hyperlink>
      <w:r>
        <w:tab/>
        <w:t>33</w:t>
      </w:r>
    </w:p>
    <w:p w14:paraId="43422BC8" w14:textId="77777777" w:rsidR="002F5844" w:rsidRDefault="00000000">
      <w:pPr>
        <w:pStyle w:val="ManualTOC2"/>
      </w:pPr>
      <w:hyperlink w:anchor="ManualSection65">
        <w:r>
          <w:t>Verification</w:t>
        </w:r>
      </w:hyperlink>
      <w:r>
        <w:tab/>
        <w:t>33</w:t>
      </w:r>
    </w:p>
    <w:p w14:paraId="5C966128" w14:textId="77777777" w:rsidR="00EB02BD" w:rsidRDefault="00EB02BD">
      <w:pPr>
        <w:pStyle w:val="ManualTOC1"/>
      </w:pPr>
      <w:hyperlink w:anchor="ManualSection41">
        <w:r>
          <w:t>11 Outstanding Work</w:t>
        </w:r>
      </w:hyperlink>
      <w:r>
        <w:tab/>
        <w:t>33</w:t>
      </w:r>
    </w:p>
    <w:p w14:paraId="101A1500" w14:textId="77777777" w:rsidR="00EB02BD" w:rsidRDefault="00EB02BD">
      <w:pPr>
        <w:pStyle w:val="ManualTOC2"/>
      </w:pPr>
      <w:hyperlink w:anchor="ManualSection42">
        <w:r>
          <w:t>Pass reuse dependencies</w:t>
        </w:r>
      </w:hyperlink>
      <w:r>
        <w:tab/>
        <w:t>35</w:t>
      </w:r>
    </w:p>
    <w:p w14:paraId="53A44FD4" w14:textId="77777777" w:rsidR="00EB02BD" w:rsidRDefault="00EB02BD">
      <w:pPr>
        <w:pageBreakBefore/>
      </w:pPr>
    </w:p>
    <w:p w14:paraId="61976602" w14:textId="77777777" w:rsidR="00EB02BD" w:rsidRDefault="00000000">
      <w:pPr>
        <w:pStyle w:val="Heading1"/>
        <w:keepNext/>
        <w:keepLines/>
      </w:pPr>
      <w:bookmarkStart w:id="0" w:name="ManualSection1"/>
      <w:r>
        <w:t>Overview</w:t>
      </w:r>
      <w:bookmarkEnd w:id="0"/>
    </w:p>
    <w:p w14:paraId="08314D72" w14:textId="77777777" w:rsidR="00EB02BD" w:rsidRDefault="00000000">
      <w:pPr>
        <w:spacing w:line="276" w:lineRule="auto"/>
      </w:pPr>
      <w:r>
        <w:t>The evaluator checks a submitter-declared music-production evidence graph. It validates graph structure, binds available files by SHA-256, runs the declared type parsers and applicable checks, and reports four separate axes: completeness, integrity, attestation strength and AI disclosure. This manual describes program version 0.8.0 (base commit 2128cc4 plus the changes committed with this revision) on 21 October 2026. It covers the command-line evaluator, the desktop manifest builder, and the current report-only audio observations with bounded calibration and explicit abstention.</w:t>
      </w:r>
    </w:p>
    <w:p w14:paraId="6674C569" w14:textId="77777777" w:rsidR="002F5844" w:rsidRDefault="00000000">
      <w:pPr>
        <w:spacing w:line="276" w:lineRule="auto"/>
      </w:pPr>
      <w:r>
        <w:t>Version 0.8.0 concentrates on C2PA provenance. Trust is decided by pinned, hash-verified trust lists rather than by local SDK configuration. Trust is asymmetric: an AI-generation label is accepted from any valid signature or from a known AI generation signer, while a claim that supports human authorship needs a trusted signer. Every state of the final artefact's manifest, including each kind of invalid manifest, produces a plain-language finding that states its effect on the axes. Section 8 describes this work. Audio observations now also carry their calibration status and the results of a first false-match benchmark (Section 6).</w:t>
      </w:r>
    </w:p>
    <w:p w14:paraId="28C6336C" w14:textId="77777777" w:rsidR="00EB02BD" w:rsidRDefault="00000000">
      <w:pPr>
        <w:spacing w:line="276" w:lineRule="auto"/>
      </w:pPr>
      <w:r>
        <w:t>The default-v4 Integrity profile combines three populated layers using configured weights. Numeric release normally needs at least two populated layers and an assessed cross-evidence fact from a permitted tier. An ordinary contradiction is reported but does not release an otherwise withheld value. A configured severe contradiction can release min(weighted mean, 0.25) without qualifying support. Cross-evidence is scored once per rule and subject, with any assessed failure keeping that fact failed. Missing or unassessable checks are excluded rather than assigned zero; legacy signal and exact reconstruction remain disabled.</w:t>
      </w:r>
    </w:p>
    <w:p w14:paraId="56AF8DC0" w14:textId="77777777" w:rsidR="00EB02BD" w:rsidRDefault="00000000">
      <w:pPr>
        <w:spacing w:line="276" w:lineRule="auto"/>
      </w:pPr>
      <w:r>
        <w:t>When enabled locally, audio workers append report-only fingerprint, agreement, structure and musical-semantics observations after core scoring. Their candidates, failures and timeouts never change core axes, weights, confidence, withholding, caps or declared relationships.</w:t>
      </w:r>
    </w:p>
    <w:p w14:paraId="27DDDE96" w14:textId="77777777" w:rsidR="00EB02BD" w:rsidRDefault="00000000">
      <w:pPr>
        <w:spacing w:before="60" w:after="160" w:line="276" w:lineRule="auto"/>
        <w:ind w:left="170" w:right="170"/>
      </w:pPr>
      <w:r>
        <w:t>The program does not produce an overall score, an authorship decision, an accepted or rejected outcome, or a human-versus-AI classification. Its output describes evidence coverage, internal consistency, available attestation and disclosure coverage.</w:t>
      </w:r>
    </w:p>
    <w:p w14:paraId="05B0E02F" w14:textId="77777777" w:rsidR="00EB02BD" w:rsidRDefault="00000000">
      <w:pPr>
        <w:spacing w:line="276" w:lineRule="auto"/>
      </w:pPr>
      <w:r>
        <w:t xml:space="preserve">Terminology follows the codebase: an </w:t>
      </w:r>
      <w:r>
        <w:rPr>
          <w:b/>
          <w:bCs/>
        </w:rPr>
        <w:t>artefact</w:t>
      </w:r>
      <w:r>
        <w:t xml:space="preserve"> is a declared evidence node; a </w:t>
      </w:r>
      <w:r>
        <w:rPr>
          <w:b/>
          <w:bCs/>
        </w:rPr>
        <w:t>relationship</w:t>
      </w:r>
      <w:r>
        <w:t xml:space="preserve"> is a directed edge from a source node to a target node; a </w:t>
      </w:r>
      <w:r>
        <w:rPr>
          <w:b/>
          <w:bCs/>
        </w:rPr>
        <w:t>pass</w:t>
      </w:r>
      <w:r>
        <w:t xml:space="preserve"> is a bounded check that returns observations, detailed checks, findings or an axis assessment.</w:t>
      </w:r>
    </w:p>
    <w:p w14:paraId="6D952DAF" w14:textId="77777777" w:rsidR="00EB02BD" w:rsidRDefault="00000000">
      <w:pPr>
        <w:pStyle w:val="Heading1"/>
        <w:keepNext/>
        <w:keepLines/>
      </w:pPr>
      <w:bookmarkStart w:id="1" w:name="ManualSection2"/>
      <w:r>
        <w:t>1 Program Purpose and Workflow</w:t>
      </w:r>
      <w:bookmarkEnd w:id="1"/>
    </w:p>
    <w:p w14:paraId="0F067EC6" w14:textId="77777777" w:rsidR="00EB02BD" w:rsidRDefault="00000000">
      <w:pPr>
        <w:spacing w:line="276" w:lineRule="auto"/>
      </w:pPr>
      <w:r>
        <w:t>Three entry modes are supported: a music Native request, a CSEC scoring request, or a public CSEC bundle converted locally to a request. Native mode carries music roles, workflow declarations and relationship attributes. The CSEC adapter retains generic audio semantics. Local audio-analysis flags append a separate stage; they do not add request-schema fields.</w:t>
      </w:r>
    </w:p>
    <w:p w14:paraId="073A3080" w14:textId="77777777" w:rsidR="00EB02BD" w:rsidRDefault="00000000">
      <w:pPr>
        <w:pStyle w:val="Heading2"/>
        <w:keepNext/>
        <w:keepLines/>
      </w:pPr>
      <w:bookmarkStart w:id="2" w:name="ManualSection3"/>
      <w:r>
        <w:t>End to end workflow</w:t>
      </w:r>
      <w:bookmarkEnd w:id="2"/>
    </w:p>
    <w:tbl>
      <w:tblPr>
        <w:tblW w:w="96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741"/>
        <w:gridCol w:w="2224"/>
        <w:gridCol w:w="6673"/>
      </w:tblGrid>
      <w:tr w:rsidR="00EB02BD" w14:paraId="61D63337" w14:textId="77777777">
        <w:trPr>
          <w:cantSplit/>
          <w:tblHeader/>
        </w:trPr>
        <w:tc>
          <w:tcPr>
            <w:tcW w:w="741"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5E634550" w14:textId="77777777" w:rsidR="00EB02BD" w:rsidRDefault="00000000">
            <w:pPr>
              <w:keepNext/>
              <w:keepLines/>
              <w:spacing w:after="40" w:line="254" w:lineRule="auto"/>
            </w:pPr>
            <w:r>
              <w:rPr>
                <w:b/>
                <w:bCs/>
                <w:color w:val="FFFFFF"/>
                <w:sz w:val="17"/>
                <w:szCs w:val="18"/>
              </w:rPr>
              <w:t>Stage</w:t>
            </w:r>
          </w:p>
        </w:tc>
        <w:tc>
          <w:tcPr>
            <w:tcW w:w="2224"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2166EB5A" w14:textId="77777777" w:rsidR="00EB02BD" w:rsidRDefault="00000000">
            <w:pPr>
              <w:keepNext/>
              <w:keepLines/>
              <w:spacing w:after="40" w:line="254" w:lineRule="auto"/>
            </w:pPr>
            <w:r>
              <w:rPr>
                <w:b/>
                <w:bCs/>
                <w:color w:val="FFFFFF"/>
                <w:sz w:val="17"/>
                <w:szCs w:val="18"/>
              </w:rPr>
              <w:t>Operation</w:t>
            </w:r>
          </w:p>
        </w:tc>
        <w:tc>
          <w:tcPr>
            <w:tcW w:w="6673"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045F94A5" w14:textId="77777777" w:rsidR="00EB02BD" w:rsidRDefault="00000000">
            <w:pPr>
              <w:keepNext/>
              <w:keepLines/>
              <w:spacing w:after="40" w:line="254" w:lineRule="auto"/>
            </w:pPr>
            <w:r>
              <w:rPr>
                <w:b/>
                <w:bCs/>
                <w:color w:val="FFFFFF"/>
                <w:sz w:val="17"/>
                <w:szCs w:val="18"/>
              </w:rPr>
              <w:t>Result</w:t>
            </w:r>
          </w:p>
        </w:tc>
      </w:tr>
      <w:tr w:rsidR="00EB02BD" w14:paraId="380BC4C8" w14:textId="77777777">
        <w:trPr>
          <w:cantSplit/>
        </w:trPr>
        <w:tc>
          <w:tcPr>
            <w:tcW w:w="741"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177A470" w14:textId="77777777" w:rsidR="00EB02BD" w:rsidRDefault="00000000">
            <w:pPr>
              <w:keepNext/>
              <w:keepLines/>
              <w:spacing w:after="40" w:line="254" w:lineRule="auto"/>
              <w:jc w:val="center"/>
            </w:pPr>
            <w:r>
              <w:rPr>
                <w:color w:val="000000"/>
                <w:sz w:val="17"/>
                <w:szCs w:val="18"/>
              </w:rPr>
              <w:t>1</w:t>
            </w:r>
          </w:p>
        </w:tc>
        <w:tc>
          <w:tcPr>
            <w:tcW w:w="2224"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15EC4644" w14:textId="77777777" w:rsidR="00EB02BD" w:rsidRDefault="00000000">
            <w:pPr>
              <w:keepNext/>
              <w:keepLines/>
              <w:spacing w:after="40" w:line="254" w:lineRule="auto"/>
            </w:pPr>
            <w:r>
              <w:rPr>
                <w:color w:val="000000"/>
                <w:sz w:val="17"/>
                <w:szCs w:val="18"/>
              </w:rPr>
              <w:t>Read request</w:t>
            </w:r>
          </w:p>
        </w:tc>
        <w:tc>
          <w:tcPr>
            <w:tcW w:w="667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24504FA2" w14:textId="77777777" w:rsidR="00EB02BD" w:rsidRDefault="00000000">
            <w:pPr>
              <w:keepNext/>
              <w:keepLines/>
              <w:spacing w:after="40" w:line="254" w:lineRule="auto"/>
            </w:pPr>
            <w:r>
              <w:rPr>
                <w:color w:val="000000"/>
                <w:sz w:val="17"/>
                <w:szCs w:val="18"/>
              </w:rPr>
              <w:t>Limit JSON to 2 MiB; reject duplicate object keys and non-finite numbers.</w:t>
            </w:r>
          </w:p>
        </w:tc>
      </w:tr>
      <w:tr w:rsidR="00EB02BD" w14:paraId="63C0EEC5" w14:textId="77777777">
        <w:trPr>
          <w:cantSplit/>
        </w:trPr>
        <w:tc>
          <w:tcPr>
            <w:tcW w:w="741"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3688F8B6" w14:textId="77777777" w:rsidR="00EB02BD" w:rsidRDefault="00000000">
            <w:pPr>
              <w:keepLines/>
              <w:spacing w:after="40" w:line="254" w:lineRule="auto"/>
              <w:jc w:val="center"/>
            </w:pPr>
            <w:r>
              <w:rPr>
                <w:color w:val="000000"/>
                <w:sz w:val="17"/>
                <w:szCs w:val="18"/>
              </w:rPr>
              <w:t>2</w:t>
            </w:r>
          </w:p>
        </w:tc>
        <w:tc>
          <w:tcPr>
            <w:tcW w:w="2224"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3FBA1F9B" w14:textId="77777777" w:rsidR="00EB02BD" w:rsidRDefault="00000000">
            <w:pPr>
              <w:keepLines/>
              <w:spacing w:after="40" w:line="254" w:lineRule="auto"/>
            </w:pPr>
            <w:r>
              <w:rPr>
                <w:color w:val="000000"/>
                <w:sz w:val="17"/>
                <w:szCs w:val="18"/>
              </w:rPr>
              <w:t>Validate structure</w:t>
            </w:r>
          </w:p>
        </w:tc>
        <w:tc>
          <w:tcPr>
            <w:tcW w:w="667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625B4DB4" w14:textId="77777777" w:rsidR="00EB02BD" w:rsidRDefault="00000000">
            <w:pPr>
              <w:keepLines/>
              <w:spacing w:after="40" w:line="254" w:lineRule="auto"/>
            </w:pPr>
            <w:r>
              <w:rPr>
                <w:color w:val="000000"/>
                <w:sz w:val="17"/>
                <w:szCs w:val="18"/>
              </w:rPr>
              <w:t>Apply the Native or CSEC JSON schema before semantic processing.</w:t>
            </w:r>
          </w:p>
        </w:tc>
      </w:tr>
      <w:tr w:rsidR="00EB02BD" w14:paraId="3F6A9CF9" w14:textId="77777777">
        <w:trPr>
          <w:cantSplit/>
        </w:trPr>
        <w:tc>
          <w:tcPr>
            <w:tcW w:w="741"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B94E97C" w14:textId="77777777" w:rsidR="00EB02BD" w:rsidRDefault="00000000">
            <w:pPr>
              <w:keepLines/>
              <w:spacing w:after="40" w:line="254" w:lineRule="auto"/>
              <w:jc w:val="center"/>
            </w:pPr>
            <w:r>
              <w:rPr>
                <w:color w:val="000000"/>
                <w:sz w:val="17"/>
                <w:szCs w:val="18"/>
              </w:rPr>
              <w:t>3</w:t>
            </w:r>
          </w:p>
        </w:tc>
        <w:tc>
          <w:tcPr>
            <w:tcW w:w="2224"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1ACE25CC" w14:textId="77777777" w:rsidR="00EB02BD" w:rsidRDefault="00000000">
            <w:pPr>
              <w:keepLines/>
              <w:spacing w:after="40" w:line="254" w:lineRule="auto"/>
            </w:pPr>
            <w:r>
              <w:rPr>
                <w:color w:val="000000"/>
                <w:sz w:val="17"/>
                <w:szCs w:val="18"/>
              </w:rPr>
              <w:t>Adapt input</w:t>
            </w:r>
          </w:p>
        </w:tc>
        <w:tc>
          <w:tcPr>
            <w:tcW w:w="667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18CBE3A" w14:textId="77777777" w:rsidR="00EB02BD" w:rsidRDefault="00000000">
            <w:pPr>
              <w:keepLines/>
              <w:spacing w:after="40" w:line="254" w:lineRule="auto"/>
            </w:pPr>
            <w:r>
              <w:rPr>
                <w:color w:val="000000"/>
                <w:sz w:val="17"/>
                <w:szCs w:val="18"/>
              </w:rPr>
              <w:t xml:space="preserve">Use the Native chain directly or map agreed CSEC WAV and </w:t>
            </w:r>
            <w:r>
              <w:rPr>
                <w:rFonts w:eastAsia="Consolas" w:cs="Consolas"/>
                <w:color w:val="000000"/>
                <w:sz w:val="17"/>
                <w:szCs w:val="16"/>
              </w:rPr>
              <w:t>draft-of.audio</w:t>
            </w:r>
            <w:r>
              <w:rPr>
                <w:color w:val="000000"/>
                <w:sz w:val="17"/>
                <w:szCs w:val="18"/>
              </w:rPr>
              <w:t xml:space="preserve"> values.</w:t>
            </w:r>
          </w:p>
        </w:tc>
      </w:tr>
      <w:tr w:rsidR="00EB02BD" w14:paraId="5B69CE54" w14:textId="77777777">
        <w:trPr>
          <w:cantSplit/>
        </w:trPr>
        <w:tc>
          <w:tcPr>
            <w:tcW w:w="741"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7814D77E" w14:textId="77777777" w:rsidR="00EB02BD" w:rsidRDefault="00000000">
            <w:pPr>
              <w:keepLines/>
              <w:spacing w:after="40" w:line="254" w:lineRule="auto"/>
              <w:jc w:val="center"/>
            </w:pPr>
            <w:r>
              <w:rPr>
                <w:color w:val="000000"/>
                <w:sz w:val="17"/>
                <w:szCs w:val="18"/>
              </w:rPr>
              <w:t>4</w:t>
            </w:r>
          </w:p>
        </w:tc>
        <w:tc>
          <w:tcPr>
            <w:tcW w:w="2224"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529BF136" w14:textId="77777777" w:rsidR="00EB02BD" w:rsidRDefault="00000000">
            <w:pPr>
              <w:keepLines/>
              <w:spacing w:after="40" w:line="254" w:lineRule="auto"/>
            </w:pPr>
            <w:r>
              <w:rPr>
                <w:color w:val="000000"/>
                <w:sz w:val="17"/>
                <w:szCs w:val="18"/>
              </w:rPr>
              <w:t>Normalise graph</w:t>
            </w:r>
          </w:p>
        </w:tc>
        <w:tc>
          <w:tcPr>
            <w:tcW w:w="667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438188CC" w14:textId="77777777" w:rsidR="00EB02BD" w:rsidRDefault="00000000">
            <w:pPr>
              <w:keepLines/>
              <w:spacing w:after="40" w:line="254" w:lineRule="auto"/>
            </w:pPr>
            <w:r>
              <w:rPr>
                <w:color w:val="000000"/>
                <w:sz w:val="17"/>
                <w:szCs w:val="18"/>
              </w:rPr>
              <w:t>Quarantine isolatable unknown values; retain supported artefacts and relationships.</w:t>
            </w:r>
          </w:p>
        </w:tc>
      </w:tr>
      <w:tr w:rsidR="00EB02BD" w14:paraId="24C20469" w14:textId="77777777">
        <w:trPr>
          <w:cantSplit/>
        </w:trPr>
        <w:tc>
          <w:tcPr>
            <w:tcW w:w="741"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051D4CA7" w14:textId="77777777" w:rsidR="00EB02BD" w:rsidRDefault="00000000">
            <w:pPr>
              <w:keepLines/>
              <w:spacing w:after="40" w:line="254" w:lineRule="auto"/>
              <w:jc w:val="center"/>
            </w:pPr>
            <w:r>
              <w:rPr>
                <w:color w:val="000000"/>
                <w:sz w:val="17"/>
                <w:szCs w:val="18"/>
              </w:rPr>
              <w:t>5</w:t>
            </w:r>
          </w:p>
        </w:tc>
        <w:tc>
          <w:tcPr>
            <w:tcW w:w="2224"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01257DE" w14:textId="77777777" w:rsidR="00EB02BD" w:rsidRDefault="00000000">
            <w:pPr>
              <w:keepLines/>
              <w:spacing w:after="40" w:line="254" w:lineRule="auto"/>
            </w:pPr>
            <w:r>
              <w:rPr>
                <w:color w:val="000000"/>
                <w:sz w:val="17"/>
                <w:szCs w:val="18"/>
              </w:rPr>
              <w:t>Check graph safety</w:t>
            </w:r>
          </w:p>
        </w:tc>
        <w:tc>
          <w:tcPr>
            <w:tcW w:w="667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AC1B823" w14:textId="77777777" w:rsidR="00EB02BD" w:rsidRDefault="00000000">
            <w:pPr>
              <w:keepLines/>
              <w:spacing w:after="40" w:line="254" w:lineRule="auto"/>
            </w:pPr>
            <w:r>
              <w:rPr>
                <w:color w:val="000000"/>
                <w:sz w:val="17"/>
              </w:rPr>
              <w:t>Enforce the 128-node limit, unique hashes, a declared final node, valid references, acyclicity and connectivity.</w:t>
            </w:r>
          </w:p>
        </w:tc>
      </w:tr>
      <w:tr w:rsidR="00EB02BD" w14:paraId="2FB1C56A" w14:textId="77777777">
        <w:trPr>
          <w:cantSplit/>
        </w:trPr>
        <w:tc>
          <w:tcPr>
            <w:tcW w:w="741"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423006FD" w14:textId="77777777" w:rsidR="00EB02BD" w:rsidRDefault="00000000">
            <w:pPr>
              <w:keepLines/>
              <w:spacing w:after="40" w:line="254" w:lineRule="auto"/>
              <w:jc w:val="center"/>
            </w:pPr>
            <w:r>
              <w:rPr>
                <w:color w:val="000000"/>
                <w:sz w:val="17"/>
                <w:szCs w:val="18"/>
              </w:rPr>
              <w:lastRenderedPageBreak/>
              <w:t>6</w:t>
            </w:r>
          </w:p>
        </w:tc>
        <w:tc>
          <w:tcPr>
            <w:tcW w:w="2224"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4788DF64" w14:textId="77777777" w:rsidR="00EB02BD" w:rsidRDefault="00000000">
            <w:pPr>
              <w:keepLines/>
              <w:spacing w:after="40" w:line="254" w:lineRule="auto"/>
            </w:pPr>
            <w:r>
              <w:rPr>
                <w:color w:val="000000"/>
                <w:sz w:val="17"/>
                <w:szCs w:val="18"/>
              </w:rPr>
              <w:t>Bind objects</w:t>
            </w:r>
          </w:p>
        </w:tc>
        <w:tc>
          <w:tcPr>
            <w:tcW w:w="667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68EEE41B" w14:textId="77777777" w:rsidR="00EB02BD" w:rsidRDefault="00000000">
            <w:pPr>
              <w:keepLines/>
              <w:spacing w:after="40" w:line="254" w:lineRule="auto"/>
            </w:pPr>
            <w:r>
              <w:rPr>
                <w:color w:val="000000"/>
                <w:sz w:val="17"/>
                <w:szCs w:val="18"/>
              </w:rPr>
              <w:t>Confirm the final object first and stop if it cannot be confirmed; then resolve, size-check and hash the other objects, isolating any that fail.</w:t>
            </w:r>
          </w:p>
        </w:tc>
      </w:tr>
      <w:tr w:rsidR="00EB02BD" w14:paraId="3A82BE27" w14:textId="77777777">
        <w:trPr>
          <w:cantSplit/>
        </w:trPr>
        <w:tc>
          <w:tcPr>
            <w:tcW w:w="741"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1EF32AC" w14:textId="77777777" w:rsidR="00EB02BD" w:rsidRDefault="00000000">
            <w:pPr>
              <w:keepLines/>
              <w:spacing w:after="40" w:line="254" w:lineRule="auto"/>
              <w:jc w:val="center"/>
            </w:pPr>
            <w:r>
              <w:rPr>
                <w:color w:val="000000"/>
                <w:sz w:val="17"/>
                <w:szCs w:val="18"/>
              </w:rPr>
              <w:t>7</w:t>
            </w:r>
          </w:p>
        </w:tc>
        <w:tc>
          <w:tcPr>
            <w:tcW w:w="2224"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077CF0B" w14:textId="77777777" w:rsidR="00EB02BD" w:rsidRDefault="00000000">
            <w:pPr>
              <w:keepLines/>
              <w:spacing w:after="40" w:line="254" w:lineRule="auto"/>
            </w:pPr>
            <w:r>
              <w:rPr>
                <w:color w:val="000000"/>
                <w:sz w:val="17"/>
                <w:szCs w:val="18"/>
              </w:rPr>
              <w:t>Run pipeline</w:t>
            </w:r>
          </w:p>
        </w:tc>
        <w:tc>
          <w:tcPr>
            <w:tcW w:w="667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F4EBBAD" w14:textId="77777777" w:rsidR="00EB02BD" w:rsidRDefault="00000000">
            <w:pPr>
              <w:keepLines/>
              <w:spacing w:after="40" w:line="254" w:lineRule="auto"/>
            </w:pPr>
            <w:r>
              <w:rPr>
                <w:color w:val="000000"/>
                <w:sz w:val="17"/>
                <w:szCs w:val="18"/>
              </w:rPr>
              <w:t>Execute artefact and relationship passes with per-object result caching. WAV inspection also reads recorder BWF/iXML metadata.</w:t>
            </w:r>
          </w:p>
        </w:tc>
      </w:tr>
      <w:tr w:rsidR="00EB02BD" w14:paraId="77238427" w14:textId="77777777">
        <w:trPr>
          <w:cantSplit/>
        </w:trPr>
        <w:tc>
          <w:tcPr>
            <w:tcW w:w="741"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44C5C3FF" w14:textId="77777777" w:rsidR="00EB02BD" w:rsidRDefault="00000000">
            <w:pPr>
              <w:keepLines/>
              <w:spacing w:after="40" w:line="254" w:lineRule="auto"/>
              <w:jc w:val="center"/>
            </w:pPr>
            <w:r>
              <w:rPr>
                <w:color w:val="000000"/>
                <w:sz w:val="17"/>
                <w:szCs w:val="18"/>
              </w:rPr>
              <w:t>8</w:t>
            </w:r>
          </w:p>
        </w:tc>
        <w:tc>
          <w:tcPr>
            <w:tcW w:w="2224"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71FCE1B4" w14:textId="77777777" w:rsidR="00EB02BD" w:rsidRDefault="00000000">
            <w:pPr>
              <w:keepLines/>
              <w:spacing w:after="40" w:line="254" w:lineRule="auto"/>
            </w:pPr>
            <w:r>
              <w:rPr>
                <w:color w:val="000000"/>
                <w:sz w:val="17"/>
                <w:szCs w:val="18"/>
              </w:rPr>
              <w:t>Parse declared types</w:t>
            </w:r>
          </w:p>
        </w:tc>
        <w:tc>
          <w:tcPr>
            <w:tcW w:w="667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D6BAEF4" w14:textId="77777777" w:rsidR="00EB02BD" w:rsidRDefault="00000000">
            <w:pPr>
              <w:keepLines/>
              <w:spacing w:after="40" w:line="254" w:lineRule="auto"/>
            </w:pPr>
            <w:r>
              <w:rPr>
                <w:color w:val="000000"/>
                <w:sz w:val="17"/>
                <w:szCs w:val="18"/>
              </w:rPr>
              <w:t>Run WAV, MIDI, RIN, ERN, C2PA, CompSheet, CueSheet, sound report, AAF or Ableton session logic only for the declared type.</w:t>
            </w:r>
          </w:p>
        </w:tc>
      </w:tr>
      <w:tr w:rsidR="00EB02BD" w14:paraId="455DCEA3" w14:textId="77777777">
        <w:trPr>
          <w:cantSplit/>
        </w:trPr>
        <w:tc>
          <w:tcPr>
            <w:tcW w:w="741"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2891D13E" w14:textId="77777777" w:rsidR="00EB02BD" w:rsidRDefault="00000000">
            <w:pPr>
              <w:keepLines/>
              <w:spacing w:after="40" w:line="254" w:lineRule="auto"/>
              <w:jc w:val="center"/>
            </w:pPr>
            <w:r>
              <w:rPr>
                <w:color w:val="000000"/>
                <w:sz w:val="17"/>
                <w:szCs w:val="18"/>
              </w:rPr>
              <w:t>9</w:t>
            </w:r>
          </w:p>
        </w:tc>
        <w:tc>
          <w:tcPr>
            <w:tcW w:w="2224"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D1501C6" w14:textId="77777777" w:rsidR="00EB02BD" w:rsidRDefault="00000000">
            <w:pPr>
              <w:keepLines/>
              <w:spacing w:after="40" w:line="254" w:lineRule="auto"/>
            </w:pPr>
            <w:r>
              <w:rPr>
                <w:color w:val="000000"/>
                <w:sz w:val="17"/>
                <w:szCs w:val="18"/>
              </w:rPr>
              <w:t>Assess retained evidence</w:t>
            </w:r>
          </w:p>
        </w:tc>
        <w:tc>
          <w:tcPr>
            <w:tcW w:w="667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29F2095C" w14:textId="77777777" w:rsidR="00EB02BD" w:rsidRDefault="00000000">
            <w:pPr>
              <w:keepLines/>
              <w:spacing w:after="40" w:line="254" w:lineRule="auto"/>
            </w:pPr>
            <w:r>
              <w:rPr>
                <w:color w:val="000000"/>
                <w:sz w:val="17"/>
                <w:szCs w:val="18"/>
              </w:rPr>
              <w:t>Calculate file, declaration, cross-evidence (with evidence tiers), attestation, disclosure and workflow results; legacy signal checks stay disabled.</w:t>
            </w:r>
          </w:p>
        </w:tc>
      </w:tr>
      <w:tr w:rsidR="00EB02BD" w14:paraId="21722A34" w14:textId="77777777">
        <w:trPr>
          <w:cantSplit/>
        </w:trPr>
        <w:tc>
          <w:tcPr>
            <w:tcW w:w="741"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3ACD103E" w14:textId="77777777" w:rsidR="00EB02BD" w:rsidRDefault="00000000">
            <w:pPr>
              <w:keepLines/>
              <w:spacing w:after="40" w:line="254" w:lineRule="auto"/>
              <w:jc w:val="center"/>
            </w:pPr>
            <w:r>
              <w:rPr>
                <w:color w:val="000000"/>
                <w:sz w:val="17"/>
                <w:szCs w:val="18"/>
              </w:rPr>
              <w:t>10</w:t>
            </w:r>
          </w:p>
        </w:tc>
        <w:tc>
          <w:tcPr>
            <w:tcW w:w="2224"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67F4E9DF" w14:textId="77777777" w:rsidR="00EB02BD" w:rsidRDefault="00000000">
            <w:pPr>
              <w:keepLines/>
              <w:spacing w:after="40" w:line="254" w:lineRule="auto"/>
            </w:pPr>
            <w:r>
              <w:rPr>
                <w:color w:val="000000"/>
                <w:sz w:val="17"/>
                <w:szCs w:val="18"/>
              </w:rPr>
              <w:t>Explain and retain</w:t>
            </w:r>
          </w:p>
        </w:tc>
        <w:tc>
          <w:tcPr>
            <w:tcW w:w="667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39BCF790" w14:textId="77777777" w:rsidR="00EB02BD" w:rsidRDefault="00000000">
            <w:pPr>
              <w:keepLines/>
              <w:spacing w:after="40" w:line="254" w:lineRule="auto"/>
            </w:pPr>
            <w:r>
              <w:rPr>
                <w:color w:val="000000"/>
                <w:sz w:val="17"/>
                <w:szCs w:val="18"/>
              </w:rPr>
              <w:t>Build per-axis score explanations; validate and retain the core response.</w:t>
            </w:r>
          </w:p>
        </w:tc>
      </w:tr>
      <w:tr w:rsidR="00EB02BD" w14:paraId="1A425FB5" w14:textId="77777777">
        <w:trPr>
          <w:cantSplit/>
        </w:trPr>
        <w:tc>
          <w:tcPr>
            <w:tcW w:w="741"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33C9CD08" w14:textId="77777777" w:rsidR="00EB02BD" w:rsidRDefault="00000000">
            <w:pPr>
              <w:keepNext/>
              <w:keepLines/>
              <w:spacing w:after="40" w:line="254" w:lineRule="auto"/>
              <w:jc w:val="center"/>
            </w:pPr>
            <w:r>
              <w:rPr>
                <w:color w:val="000000"/>
                <w:sz w:val="17"/>
                <w:szCs w:val="18"/>
              </w:rPr>
              <w:t>11</w:t>
            </w:r>
          </w:p>
        </w:tc>
        <w:tc>
          <w:tcPr>
            <w:tcW w:w="2224"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FCB71F6" w14:textId="77777777" w:rsidR="00EB02BD" w:rsidRDefault="00000000">
            <w:pPr>
              <w:keepNext/>
              <w:keepLines/>
              <w:spacing w:after="40" w:line="254" w:lineRule="auto"/>
            </w:pPr>
            <w:r>
              <w:rPr>
                <w:color w:val="000000"/>
                <w:sz w:val="17"/>
                <w:szCs w:val="18"/>
              </w:rPr>
              <w:t>Optional audio observations</w:t>
            </w:r>
          </w:p>
        </w:tc>
        <w:tc>
          <w:tcPr>
            <w:tcW w:w="667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1ADFE434" w14:textId="77777777" w:rsidR="00EB02BD" w:rsidRDefault="00000000">
            <w:pPr>
              <w:keepNext/>
              <w:keepLines/>
              <w:spacing w:after="40" w:line="254" w:lineRule="auto"/>
            </w:pPr>
            <w:r>
              <w:rPr>
                <w:color w:val="000000"/>
                <w:sz w:val="17"/>
              </w:rPr>
              <w:t>With a local audio flag, verify temporary snapshots and run one worker per task. A comp edge can create several selection tasks.</w:t>
            </w:r>
          </w:p>
        </w:tc>
      </w:tr>
      <w:tr w:rsidR="00EB02BD" w14:paraId="2635FEFE" w14:textId="77777777">
        <w:trPr>
          <w:cantSplit/>
        </w:trPr>
        <w:tc>
          <w:tcPr>
            <w:tcW w:w="741"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7F5E5ACC" w14:textId="77777777" w:rsidR="00EB02BD" w:rsidRDefault="00000000">
            <w:pPr>
              <w:keepLines/>
              <w:spacing w:after="40" w:line="254" w:lineRule="auto"/>
              <w:jc w:val="center"/>
            </w:pPr>
            <w:r>
              <w:rPr>
                <w:color w:val="000000"/>
                <w:sz w:val="17"/>
                <w:szCs w:val="18"/>
              </w:rPr>
              <w:t>12</w:t>
            </w:r>
          </w:p>
        </w:tc>
        <w:tc>
          <w:tcPr>
            <w:tcW w:w="2224"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61CE3F37" w14:textId="77777777" w:rsidR="00EB02BD" w:rsidRDefault="00000000">
            <w:pPr>
              <w:keepLines/>
              <w:spacing w:after="40" w:line="254" w:lineRule="auto"/>
            </w:pPr>
            <w:r>
              <w:rPr>
                <w:color w:val="000000"/>
                <w:sz w:val="17"/>
                <w:szCs w:val="18"/>
              </w:rPr>
              <w:t>Append and validate</w:t>
            </w:r>
          </w:p>
        </w:tc>
        <w:tc>
          <w:tcPr>
            <w:tcW w:w="667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405C0B9B" w14:textId="77777777" w:rsidR="00EB02BD" w:rsidRDefault="00000000">
            <w:pPr>
              <w:keepLines/>
              <w:spacing w:after="40" w:line="254" w:lineRule="auto"/>
            </w:pPr>
            <w:r>
              <w:rPr>
                <w:color w:val="000000"/>
                <w:sz w:val="17"/>
              </w:rPr>
              <w:t>Append diagnostic arrays and AUDIO_* findings; preserve the completed core response, including its execution status.</w:t>
            </w:r>
          </w:p>
        </w:tc>
      </w:tr>
    </w:tbl>
    <w:p w14:paraId="00842D45" w14:textId="77777777" w:rsidR="00EB02BD" w:rsidRDefault="00EB02BD">
      <w:pPr>
        <w:spacing w:after="80" w:line="240" w:lineRule="auto"/>
      </w:pPr>
    </w:p>
    <w:p w14:paraId="69C95F1F" w14:textId="77777777" w:rsidR="00EB02BD" w:rsidRDefault="00000000">
      <w:pPr>
        <w:pStyle w:val="Heading2"/>
        <w:keepNext/>
        <w:keepLines/>
      </w:pPr>
      <w:bookmarkStart w:id="3" w:name="ManualSection4"/>
      <w:r>
        <w:t>Unknown and invalid input</w:t>
      </w:r>
      <w:bookmarkEnd w:id="3"/>
    </w:p>
    <w:p w14:paraId="6D5304CC" w14:textId="77777777" w:rsidR="00EB02BD" w:rsidRDefault="00000000">
      <w:pPr>
        <w:spacing w:line="276" w:lineRule="auto"/>
      </w:pPr>
      <w:r>
        <w:t>The normalisation boundary separates local semantic problems from request-wide structural problems. Input errors are reported and never corrected: a problem with the final artefact stops the request, while a problem with another artefact or relationship makes only the checks that depend on it unavailable.</w:t>
      </w:r>
    </w:p>
    <w:tbl>
      <w:tblPr>
        <w:tblW w:w="96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2628"/>
        <w:gridCol w:w="3504"/>
        <w:gridCol w:w="3506"/>
      </w:tblGrid>
      <w:tr w:rsidR="00EB02BD" w14:paraId="5CB21E1F" w14:textId="77777777">
        <w:trPr>
          <w:cantSplit/>
          <w:tblHeader/>
        </w:trPr>
        <w:tc>
          <w:tcPr>
            <w:tcW w:w="2628"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24EBF7ED" w14:textId="77777777" w:rsidR="00EB02BD" w:rsidRDefault="00000000">
            <w:pPr>
              <w:keepNext/>
              <w:keepLines/>
              <w:spacing w:after="40" w:line="254" w:lineRule="auto"/>
            </w:pPr>
            <w:r>
              <w:rPr>
                <w:b/>
                <w:bCs/>
                <w:color w:val="FFFFFF"/>
                <w:sz w:val="17"/>
                <w:szCs w:val="18"/>
              </w:rPr>
              <w:t>Input condition</w:t>
            </w:r>
          </w:p>
        </w:tc>
        <w:tc>
          <w:tcPr>
            <w:tcW w:w="3504"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0B9315A5" w14:textId="77777777" w:rsidR="00EB02BD" w:rsidRDefault="00000000">
            <w:pPr>
              <w:keepNext/>
              <w:keepLines/>
              <w:spacing w:after="40" w:line="254" w:lineRule="auto"/>
            </w:pPr>
            <w:r>
              <w:rPr>
                <w:b/>
                <w:bCs/>
                <w:color w:val="FFFFFF"/>
                <w:sz w:val="17"/>
                <w:szCs w:val="18"/>
              </w:rPr>
              <w:t>Action</w:t>
            </w:r>
          </w:p>
        </w:tc>
        <w:tc>
          <w:tcPr>
            <w:tcW w:w="3506"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24B2068D" w14:textId="77777777" w:rsidR="00EB02BD" w:rsidRDefault="00000000">
            <w:pPr>
              <w:keepNext/>
              <w:keepLines/>
              <w:spacing w:after="40" w:line="254" w:lineRule="auto"/>
            </w:pPr>
            <w:r>
              <w:rPr>
                <w:b/>
                <w:bCs/>
                <w:color w:val="FFFFFF"/>
                <w:sz w:val="17"/>
                <w:szCs w:val="18"/>
              </w:rPr>
              <w:t>Reported state</w:t>
            </w:r>
          </w:p>
        </w:tc>
      </w:tr>
      <w:tr w:rsidR="00EB02BD" w14:paraId="5E9270E3" w14:textId="77777777">
        <w:trPr>
          <w:cantSplit/>
        </w:trPr>
        <w:tc>
          <w:tcPr>
            <w:tcW w:w="2628"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383A6F5E" w14:textId="77777777" w:rsidR="00EB02BD" w:rsidRDefault="00000000">
            <w:pPr>
              <w:keepNext/>
              <w:keepLines/>
              <w:spacing w:after="40" w:line="254" w:lineRule="auto"/>
            </w:pPr>
            <w:r>
              <w:rPr>
                <w:color w:val="000000"/>
                <w:sz w:val="17"/>
                <w:szCs w:val="18"/>
              </w:rPr>
              <w:t>Unknown non-final artefact type</w:t>
            </w:r>
          </w:p>
        </w:tc>
        <w:tc>
          <w:tcPr>
            <w:tcW w:w="3504"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34CF3667" w14:textId="77777777" w:rsidR="00EB02BD" w:rsidRDefault="00000000">
            <w:pPr>
              <w:keepNext/>
              <w:keepLines/>
              <w:spacing w:after="40" w:line="254" w:lineRule="auto"/>
            </w:pPr>
            <w:r>
              <w:rPr>
                <w:color w:val="000000"/>
                <w:sz w:val="17"/>
                <w:szCs w:val="18"/>
              </w:rPr>
              <w:t>Quarantine the artefact and relationships that depend on it; continue checking retained files.</w:t>
            </w:r>
          </w:p>
        </w:tc>
        <w:tc>
          <w:tcPr>
            <w:tcW w:w="3506"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0C66CB50" w14:textId="77777777" w:rsidR="00EB02BD" w:rsidRDefault="00000000">
            <w:pPr>
              <w:keepNext/>
              <w:keepLines/>
              <w:spacing w:after="40" w:line="254" w:lineRule="auto"/>
            </w:pPr>
            <w:r>
              <w:rPr>
                <w:rFonts w:eastAsia="Consolas" w:cs="Consolas"/>
                <w:color w:val="000000"/>
                <w:sz w:val="17"/>
                <w:szCs w:val="16"/>
              </w:rPr>
              <w:t>execution_status</w:t>
            </w:r>
            <w:r>
              <w:rPr>
                <w:color w:val="000000"/>
                <w:sz w:val="17"/>
                <w:szCs w:val="18"/>
              </w:rPr>
              <w:t xml:space="preserve"> succeeded; coverage complete false</w:t>
            </w:r>
          </w:p>
        </w:tc>
      </w:tr>
      <w:tr w:rsidR="00EB02BD" w14:paraId="5E510901" w14:textId="77777777">
        <w:trPr>
          <w:cantSplit/>
        </w:trPr>
        <w:tc>
          <w:tcPr>
            <w:tcW w:w="2628"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3301907A" w14:textId="77777777" w:rsidR="00EB02BD" w:rsidRDefault="00000000">
            <w:pPr>
              <w:keepLines/>
              <w:spacing w:after="40" w:line="254" w:lineRule="auto"/>
            </w:pPr>
            <w:r>
              <w:rPr>
                <w:color w:val="000000"/>
                <w:sz w:val="17"/>
                <w:szCs w:val="18"/>
              </w:rPr>
              <w:t>Unknown relationship type</w:t>
            </w:r>
          </w:p>
        </w:tc>
        <w:tc>
          <w:tcPr>
            <w:tcW w:w="3504"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5E107441" w14:textId="77777777" w:rsidR="00EB02BD" w:rsidRDefault="00000000">
            <w:pPr>
              <w:keepLines/>
              <w:spacing w:after="40" w:line="254" w:lineRule="auto"/>
            </w:pPr>
            <w:r>
              <w:rPr>
                <w:color w:val="000000"/>
                <w:sz w:val="17"/>
                <w:szCs w:val="18"/>
              </w:rPr>
              <w:t>Skip only that relationship; do not select a similar registered one.</w:t>
            </w:r>
          </w:p>
        </w:tc>
        <w:tc>
          <w:tcPr>
            <w:tcW w:w="3506"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3848DCF2" w14:textId="77777777" w:rsidR="00EB02BD" w:rsidRDefault="00000000">
            <w:pPr>
              <w:keepLines/>
              <w:spacing w:after="40" w:line="254" w:lineRule="auto"/>
            </w:pPr>
            <w:r>
              <w:rPr>
                <w:rFonts w:eastAsia="Consolas" w:cs="Consolas"/>
                <w:color w:val="000000"/>
                <w:sz w:val="17"/>
                <w:szCs w:val="16"/>
              </w:rPr>
              <w:t>unknown_inputs</w:t>
            </w:r>
            <w:r>
              <w:rPr>
                <w:color w:val="000000"/>
                <w:sz w:val="17"/>
                <w:szCs w:val="18"/>
              </w:rPr>
              <w:t xml:space="preserve">; </w:t>
            </w:r>
            <w:r>
              <w:rPr>
                <w:rFonts w:eastAsia="Consolas" w:cs="Consolas"/>
                <w:color w:val="000000"/>
                <w:sz w:val="17"/>
                <w:szCs w:val="16"/>
              </w:rPr>
              <w:t>UNKNOWN_RELATIONSHIP_TYPE_SKIPPED</w:t>
            </w:r>
          </w:p>
        </w:tc>
      </w:tr>
      <w:tr w:rsidR="00EB02BD" w14:paraId="29C18293" w14:textId="77777777">
        <w:trPr>
          <w:cantSplit/>
        </w:trPr>
        <w:tc>
          <w:tcPr>
            <w:tcW w:w="2628"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5D34414" w14:textId="77777777" w:rsidR="00EB02BD" w:rsidRDefault="00000000">
            <w:pPr>
              <w:keepLines/>
              <w:spacing w:after="40" w:line="254" w:lineRule="auto"/>
            </w:pPr>
            <w:r>
              <w:rPr>
                <w:color w:val="000000"/>
                <w:sz w:val="17"/>
                <w:szCs w:val="18"/>
              </w:rPr>
              <w:t>Known relationship with incompatible endpoint roles</w:t>
            </w:r>
          </w:p>
        </w:tc>
        <w:tc>
          <w:tcPr>
            <w:tcW w:w="3504"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4E78F80" w14:textId="77777777" w:rsidR="00EB02BD" w:rsidRDefault="00000000">
            <w:pPr>
              <w:keepLines/>
              <w:spacing w:after="40" w:line="254" w:lineRule="auto"/>
            </w:pPr>
            <w:r>
              <w:rPr>
                <w:color w:val="000000"/>
                <w:sz w:val="17"/>
                <w:szCs w:val="18"/>
              </w:rPr>
              <w:t>Skip only that edge and continue.</w:t>
            </w:r>
          </w:p>
        </w:tc>
        <w:tc>
          <w:tcPr>
            <w:tcW w:w="3506"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2791257" w14:textId="77777777" w:rsidR="00EB02BD" w:rsidRDefault="00000000">
            <w:pPr>
              <w:keepLines/>
              <w:spacing w:after="40" w:line="254" w:lineRule="auto"/>
            </w:pPr>
            <w:r>
              <w:rPr>
                <w:rFonts w:eastAsia="Consolas" w:cs="Consolas"/>
                <w:color w:val="000000"/>
                <w:sz w:val="17"/>
                <w:szCs w:val="16"/>
              </w:rPr>
              <w:t>RELATIONSHIP_ENDPOINTS_SKIPPED</w:t>
            </w:r>
          </w:p>
        </w:tc>
      </w:tr>
      <w:tr w:rsidR="00EB02BD" w14:paraId="72011506" w14:textId="77777777">
        <w:trPr>
          <w:cantSplit/>
        </w:trPr>
        <w:tc>
          <w:tcPr>
            <w:tcW w:w="2628"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7FBB1BB0" w14:textId="77777777" w:rsidR="00EB02BD" w:rsidRDefault="00000000">
            <w:pPr>
              <w:keepLines/>
              <w:spacing w:after="40" w:line="254" w:lineRule="auto"/>
            </w:pPr>
            <w:r>
              <w:rPr>
                <w:color w:val="000000"/>
                <w:sz w:val="17"/>
                <w:szCs w:val="18"/>
              </w:rPr>
              <w:t>Known non-final WAV cannot be parsed</w:t>
            </w:r>
          </w:p>
        </w:tc>
        <w:tc>
          <w:tcPr>
            <w:tcW w:w="3504"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48222A6B" w14:textId="77777777" w:rsidR="00EB02BD" w:rsidRDefault="00000000">
            <w:pPr>
              <w:keepLines/>
              <w:spacing w:after="40" w:line="254" w:lineRule="auto"/>
            </w:pPr>
            <w:r>
              <w:rPr>
                <w:color w:val="000000"/>
                <w:sz w:val="17"/>
                <w:szCs w:val="18"/>
              </w:rPr>
              <w:t xml:space="preserve">Keep the node; record </w:t>
            </w:r>
            <w:r>
              <w:rPr>
                <w:rFonts w:eastAsia="Consolas" w:cs="Consolas"/>
                <w:color w:val="000000"/>
                <w:sz w:val="17"/>
                <w:szCs w:val="16"/>
              </w:rPr>
              <w:t>parser_failed</w:t>
            </w:r>
            <w:r>
              <w:rPr>
                <w:color w:val="000000"/>
                <w:sz w:val="17"/>
                <w:szCs w:val="18"/>
              </w:rPr>
              <w:t>; skip only checks that need decoded WAV data.</w:t>
            </w:r>
          </w:p>
        </w:tc>
        <w:tc>
          <w:tcPr>
            <w:tcW w:w="3506"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61C231E5" w14:textId="77777777" w:rsidR="00EB02BD" w:rsidRDefault="00000000">
            <w:pPr>
              <w:keepLines/>
              <w:spacing w:after="40" w:line="254" w:lineRule="auto"/>
            </w:pPr>
            <w:r>
              <w:rPr>
                <w:color w:val="000000"/>
                <w:sz w:val="17"/>
                <w:szCs w:val="18"/>
              </w:rPr>
              <w:t xml:space="preserve">succeeded; </w:t>
            </w:r>
            <w:r>
              <w:rPr>
                <w:rFonts w:eastAsia="Consolas" w:cs="Consolas"/>
                <w:color w:val="000000"/>
                <w:sz w:val="17"/>
                <w:szCs w:val="16"/>
              </w:rPr>
              <w:t>WAV_PARSER_FAILED</w:t>
            </w:r>
            <w:r>
              <w:rPr>
                <w:color w:val="000000"/>
                <w:sz w:val="17"/>
                <w:szCs w:val="18"/>
              </w:rPr>
              <w:t>; dependent checks unavailable</w:t>
            </w:r>
          </w:p>
        </w:tc>
      </w:tr>
      <w:tr w:rsidR="00EB02BD" w14:paraId="4F5602EC" w14:textId="77777777">
        <w:trPr>
          <w:cantSplit/>
        </w:trPr>
        <w:tc>
          <w:tcPr>
            <w:tcW w:w="2628"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2E908A88" w14:textId="77777777" w:rsidR="00EB02BD" w:rsidRDefault="00000000">
            <w:pPr>
              <w:keepLines/>
              <w:spacing w:after="40" w:line="254" w:lineRule="auto"/>
            </w:pPr>
            <w:r>
              <w:rPr>
                <w:color w:val="000000"/>
                <w:sz w:val="17"/>
                <w:szCs w:val="18"/>
              </w:rPr>
              <w:t>WAV with complete audio but damaged metadata after it</w:t>
            </w:r>
          </w:p>
        </w:tc>
        <w:tc>
          <w:tcPr>
            <w:tcW w:w="3504"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A1F46EA" w14:textId="77777777" w:rsidR="00EB02BD" w:rsidRDefault="00000000">
            <w:pPr>
              <w:keepLines/>
              <w:spacing w:after="40" w:line="254" w:lineRule="auto"/>
            </w:pPr>
            <w:r>
              <w:rPr>
                <w:color w:val="000000"/>
                <w:sz w:val="17"/>
                <w:szCs w:val="18"/>
              </w:rPr>
              <w:t>Keep the audio; stop reading chunks at the damage.</w:t>
            </w:r>
          </w:p>
        </w:tc>
        <w:tc>
          <w:tcPr>
            <w:tcW w:w="3506"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1CF0721A" w14:textId="77777777" w:rsidR="00EB02BD" w:rsidRDefault="00000000">
            <w:pPr>
              <w:keepLines/>
              <w:spacing w:after="40" w:line="254" w:lineRule="auto"/>
            </w:pPr>
            <w:r>
              <w:rPr>
                <w:color w:val="000000"/>
                <w:sz w:val="17"/>
                <w:szCs w:val="18"/>
              </w:rPr>
              <w:t xml:space="preserve">Warning </w:t>
            </w:r>
            <w:r>
              <w:rPr>
                <w:rFonts w:eastAsia="Consolas" w:cs="Consolas"/>
                <w:color w:val="000000"/>
                <w:sz w:val="17"/>
                <w:szCs w:val="16"/>
              </w:rPr>
              <w:t>damaged_trailing_metadata_ignored</w:t>
            </w:r>
          </w:p>
        </w:tc>
      </w:tr>
      <w:tr w:rsidR="00EB02BD" w14:paraId="7439A55E" w14:textId="77777777">
        <w:trPr>
          <w:cantSplit/>
        </w:trPr>
        <w:tc>
          <w:tcPr>
            <w:tcW w:w="2628"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31BAE968" w14:textId="77777777" w:rsidR="00EB02BD" w:rsidRDefault="00000000">
            <w:pPr>
              <w:keepLines/>
              <w:spacing w:after="40" w:line="254" w:lineRule="auto"/>
            </w:pPr>
            <w:r>
              <w:rPr>
                <w:color w:val="000000"/>
                <w:sz w:val="17"/>
                <w:szCs w:val="18"/>
              </w:rPr>
              <w:t>Final artefact file, hash, mapping, path or size cannot be confirmed</w:t>
            </w:r>
          </w:p>
        </w:tc>
        <w:tc>
          <w:tcPr>
            <w:tcW w:w="3504"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6A99142B" w14:textId="77777777" w:rsidR="00EB02BD" w:rsidRDefault="00000000">
            <w:pPr>
              <w:keepLines/>
              <w:spacing w:after="40" w:line="254" w:lineRule="auto"/>
            </w:pPr>
            <w:r>
              <w:rPr>
                <w:color w:val="000000"/>
                <w:sz w:val="17"/>
                <w:szCs w:val="18"/>
              </w:rPr>
              <w:t>Stop at once; report only the final artefact's problem.</w:t>
            </w:r>
          </w:p>
        </w:tc>
        <w:tc>
          <w:tcPr>
            <w:tcW w:w="3506"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DA7AA37" w14:textId="77777777" w:rsidR="00EB02BD" w:rsidRDefault="00000000">
            <w:pPr>
              <w:keepLines/>
              <w:spacing w:after="40" w:line="254" w:lineRule="auto"/>
            </w:pPr>
            <w:r>
              <w:rPr>
                <w:rFonts w:eastAsia="Consolas" w:cs="Consolas"/>
                <w:color w:val="000000"/>
                <w:sz w:val="17"/>
                <w:szCs w:val="16"/>
              </w:rPr>
              <w:t>execution_status</w:t>
            </w:r>
            <w:r>
              <w:rPr>
                <w:color w:val="000000"/>
                <w:sz w:val="17"/>
                <w:szCs w:val="18"/>
              </w:rPr>
              <w:t xml:space="preserve"> error (unsupported for size limit or container)</w:t>
            </w:r>
          </w:p>
        </w:tc>
      </w:tr>
      <w:tr w:rsidR="00EB02BD" w14:paraId="7DA5BAD8" w14:textId="77777777">
        <w:trPr>
          <w:cantSplit/>
        </w:trPr>
        <w:tc>
          <w:tcPr>
            <w:tcW w:w="2628"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289F97D" w14:textId="77777777" w:rsidR="00EB02BD" w:rsidRDefault="00000000">
            <w:pPr>
              <w:keepLines/>
              <w:spacing w:after="40" w:line="254" w:lineRule="auto"/>
            </w:pPr>
            <w:r>
              <w:rPr>
                <w:color w:val="000000"/>
                <w:sz w:val="17"/>
                <w:szCs w:val="18"/>
              </w:rPr>
              <w:t>Non-final file with a SHA-256 mismatch, size-limit excess or path outside the root</w:t>
            </w:r>
          </w:p>
        </w:tc>
        <w:tc>
          <w:tcPr>
            <w:tcW w:w="3504"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235114A" w14:textId="77777777" w:rsidR="00EB02BD" w:rsidRDefault="00000000">
            <w:pPr>
              <w:keepLines/>
              <w:spacing w:after="40" w:line="254" w:lineRule="auto"/>
            </w:pPr>
            <w:r>
              <w:rPr>
                <w:color w:val="000000"/>
                <w:sz w:val="17"/>
                <w:szCs w:val="18"/>
              </w:rPr>
              <w:t>Do not bind the file; skip only checks that need it; dependent workflow rules are not assessed.</w:t>
            </w:r>
          </w:p>
        </w:tc>
        <w:tc>
          <w:tcPr>
            <w:tcW w:w="3506"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28E53EC4" w14:textId="77777777" w:rsidR="00EB02BD" w:rsidRDefault="00000000">
            <w:pPr>
              <w:keepLines/>
              <w:spacing w:after="40" w:line="254" w:lineRule="auto"/>
            </w:pPr>
            <w:r>
              <w:rPr>
                <w:color w:val="000000"/>
                <w:sz w:val="17"/>
              </w:rPr>
              <w:t>OBJECT_HASH_MISMATCH, OBJECT_SKIPPED_SIZE_LIMIT or OBJECT_PATH_INVALID; the unbound object_hash_bound check can fail.</w:t>
            </w:r>
          </w:p>
        </w:tc>
      </w:tr>
      <w:tr w:rsidR="00EB02BD" w14:paraId="60339703" w14:textId="77777777">
        <w:trPr>
          <w:cantSplit/>
        </w:trPr>
        <w:tc>
          <w:tcPr>
            <w:tcW w:w="2628"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59FDE1E9" w14:textId="77777777" w:rsidR="00EB02BD" w:rsidRDefault="00000000">
            <w:pPr>
              <w:keepLines/>
              <w:spacing w:after="40" w:line="254" w:lineRule="auto"/>
            </w:pPr>
            <w:r>
              <w:rPr>
                <w:color w:val="000000"/>
                <w:sz w:val="17"/>
                <w:szCs w:val="18"/>
              </w:rPr>
              <w:t>Non-final upper-case hash, suffix or file name not matching the hash</w:t>
            </w:r>
          </w:p>
        </w:tc>
        <w:tc>
          <w:tcPr>
            <w:tcW w:w="3504"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7BD081A1" w14:textId="77777777" w:rsidR="00EB02BD" w:rsidRDefault="00000000">
            <w:pPr>
              <w:keepLines/>
              <w:spacing w:after="40" w:line="254" w:lineRule="auto"/>
            </w:pPr>
            <w:r>
              <w:rPr>
                <w:color w:val="000000"/>
                <w:sz w:val="17"/>
                <w:szCs w:val="18"/>
              </w:rPr>
              <w:t>Do not correct it; do not bind the file.</w:t>
            </w:r>
          </w:p>
        </w:tc>
        <w:tc>
          <w:tcPr>
            <w:tcW w:w="3506"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90A0377" w14:textId="77777777" w:rsidR="00EB02BD" w:rsidRDefault="00000000">
            <w:pPr>
              <w:keepLines/>
              <w:spacing w:after="40" w:line="254" w:lineRule="auto"/>
            </w:pPr>
            <w:r>
              <w:rPr>
                <w:rFonts w:eastAsia="Consolas" w:cs="Consolas"/>
                <w:color w:val="000000"/>
                <w:sz w:val="17"/>
                <w:szCs w:val="16"/>
              </w:rPr>
              <w:t>INVALID_HASH_FORMAT</w:t>
            </w:r>
            <w:r>
              <w:rPr>
                <w:color w:val="000000"/>
                <w:sz w:val="17"/>
                <w:szCs w:val="18"/>
              </w:rPr>
              <w:t xml:space="preserve"> or </w:t>
            </w:r>
            <w:r>
              <w:rPr>
                <w:rFonts w:eastAsia="Consolas" w:cs="Consolas"/>
                <w:color w:val="000000"/>
                <w:sz w:val="17"/>
                <w:szCs w:val="16"/>
              </w:rPr>
              <w:t>INVALID_OBJECT_PATH</w:t>
            </w:r>
          </w:p>
        </w:tc>
      </w:tr>
      <w:tr w:rsidR="00EB02BD" w14:paraId="37F9EDAA" w14:textId="77777777">
        <w:trPr>
          <w:cantSplit/>
        </w:trPr>
        <w:tc>
          <w:tcPr>
            <w:tcW w:w="2628"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3635436E" w14:textId="77777777" w:rsidR="00EB02BD" w:rsidRDefault="00000000">
            <w:pPr>
              <w:keepLines/>
              <w:spacing w:after="40" w:line="254" w:lineRule="auto"/>
            </w:pPr>
            <w:r>
              <w:rPr>
                <w:color w:val="000000"/>
                <w:sz w:val="17"/>
                <w:szCs w:val="18"/>
              </w:rPr>
              <w:t>Unknown or misspelled attribute field</w:t>
            </w:r>
          </w:p>
        </w:tc>
        <w:tc>
          <w:tcPr>
            <w:tcW w:w="3504"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346897AC" w14:textId="77777777" w:rsidR="00EB02BD" w:rsidRDefault="00000000">
            <w:pPr>
              <w:keepLines/>
              <w:spacing w:after="40" w:line="254" w:lineRule="auto"/>
            </w:pPr>
            <w:r>
              <w:rPr>
                <w:color w:val="000000"/>
                <w:sz w:val="17"/>
                <w:szCs w:val="18"/>
              </w:rPr>
              <w:t>Do not correct it; skip checks that use that declaration.</w:t>
            </w:r>
          </w:p>
        </w:tc>
        <w:tc>
          <w:tcPr>
            <w:tcW w:w="3506"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2B8F6A9E" w14:textId="77777777" w:rsidR="00EB02BD" w:rsidRDefault="00000000">
            <w:pPr>
              <w:keepLines/>
              <w:spacing w:after="40" w:line="254" w:lineRule="auto"/>
            </w:pPr>
            <w:r>
              <w:rPr>
                <w:rFonts w:eastAsia="Consolas" w:cs="Consolas"/>
                <w:color w:val="000000"/>
                <w:sz w:val="17"/>
                <w:szCs w:val="16"/>
              </w:rPr>
              <w:t>UNKNOWN_FIELD</w:t>
            </w:r>
            <w:r>
              <w:rPr>
                <w:color w:val="000000"/>
                <w:sz w:val="17"/>
                <w:szCs w:val="18"/>
              </w:rPr>
              <w:t xml:space="preserve"> with location and suggested spelling</w:t>
            </w:r>
          </w:p>
        </w:tc>
      </w:tr>
      <w:tr w:rsidR="00EB02BD" w14:paraId="6417CCB5" w14:textId="77777777">
        <w:trPr>
          <w:cantSplit/>
        </w:trPr>
        <w:tc>
          <w:tcPr>
            <w:tcW w:w="2628"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A1F6A6D" w14:textId="77777777" w:rsidR="00EB02BD" w:rsidRDefault="00000000">
            <w:pPr>
              <w:keepLines/>
              <w:spacing w:after="40" w:line="254" w:lineRule="auto"/>
            </w:pPr>
            <w:r>
              <w:rPr>
                <w:color w:val="000000"/>
                <w:sz w:val="17"/>
                <w:szCs w:val="18"/>
              </w:rPr>
              <w:t>Evidence the selected workflow does not describe</w:t>
            </w:r>
          </w:p>
        </w:tc>
        <w:tc>
          <w:tcPr>
            <w:tcW w:w="3504"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72429F00" w14:textId="77777777" w:rsidR="00EB02BD" w:rsidRDefault="00000000">
            <w:pPr>
              <w:keepLines/>
              <w:spacing w:after="40" w:line="254" w:lineRule="auto"/>
            </w:pPr>
            <w:r>
              <w:rPr>
                <w:color w:val="000000"/>
                <w:sz w:val="17"/>
                <w:szCs w:val="18"/>
              </w:rPr>
              <w:t>Keep it; neither credit nor penalise completeness.</w:t>
            </w:r>
          </w:p>
        </w:tc>
        <w:tc>
          <w:tcPr>
            <w:tcW w:w="3506"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0DAC72D" w14:textId="77777777" w:rsidR="00EB02BD" w:rsidRDefault="00000000">
            <w:pPr>
              <w:keepLines/>
              <w:spacing w:after="40" w:line="254" w:lineRule="auto"/>
            </w:pPr>
            <w:r>
              <w:rPr>
                <w:color w:val="000000"/>
                <w:sz w:val="17"/>
                <w:szCs w:val="18"/>
              </w:rPr>
              <w:t xml:space="preserve">Info </w:t>
            </w:r>
            <w:r>
              <w:rPr>
                <w:rFonts w:eastAsia="Consolas" w:cs="Consolas"/>
                <w:color w:val="000000"/>
                <w:sz w:val="17"/>
                <w:szCs w:val="16"/>
              </w:rPr>
              <w:t>WORKFLOW_EVIDENCE_OUTSIDE_POLICY</w:t>
            </w:r>
            <w:r>
              <w:rPr>
                <w:color w:val="000000"/>
                <w:sz w:val="17"/>
                <w:szCs w:val="18"/>
              </w:rPr>
              <w:t xml:space="preserve">, each artefact </w:t>
            </w:r>
            <w:r>
              <w:rPr>
                <w:rFonts w:eastAsia="Consolas" w:cs="Consolas"/>
                <w:color w:val="000000"/>
                <w:sz w:val="17"/>
                <w:szCs w:val="16"/>
              </w:rPr>
              <w:t>inconclusive</w:t>
            </w:r>
          </w:p>
        </w:tc>
      </w:tr>
      <w:tr w:rsidR="00EB02BD" w14:paraId="15D60D19" w14:textId="77777777">
        <w:trPr>
          <w:cantSplit/>
        </w:trPr>
        <w:tc>
          <w:tcPr>
            <w:tcW w:w="2628"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001520EA" w14:textId="77777777" w:rsidR="00EB02BD" w:rsidRDefault="00000000">
            <w:pPr>
              <w:keepNext/>
              <w:keepLines/>
              <w:spacing w:after="40" w:line="254" w:lineRule="auto"/>
            </w:pPr>
            <w:r>
              <w:rPr>
                <w:color w:val="000000"/>
                <w:sz w:val="17"/>
                <w:szCs w:val="18"/>
              </w:rPr>
              <w:lastRenderedPageBreak/>
              <w:t>Unknown final artefact type</w:t>
            </w:r>
          </w:p>
        </w:tc>
        <w:tc>
          <w:tcPr>
            <w:tcW w:w="3504"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59C51D4" w14:textId="77777777" w:rsidR="00EB02BD" w:rsidRDefault="00000000">
            <w:pPr>
              <w:keepNext/>
              <w:keepLines/>
              <w:spacing w:after="40" w:line="254" w:lineRule="auto"/>
            </w:pPr>
            <w:r>
              <w:rPr>
                <w:color w:val="000000"/>
                <w:sz w:val="17"/>
                <w:szCs w:val="18"/>
              </w:rPr>
              <w:t>Stop: no supported evaluation root can be formed.</w:t>
            </w:r>
          </w:p>
        </w:tc>
        <w:tc>
          <w:tcPr>
            <w:tcW w:w="3506"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18FBFAED" w14:textId="77777777" w:rsidR="00EB02BD" w:rsidRDefault="00000000">
            <w:pPr>
              <w:keepNext/>
              <w:keepLines/>
              <w:spacing w:after="40" w:line="254" w:lineRule="auto"/>
            </w:pPr>
            <w:r>
              <w:rPr>
                <w:rFonts w:eastAsia="Consolas" w:cs="Consolas"/>
                <w:color w:val="000000"/>
                <w:sz w:val="17"/>
                <w:szCs w:val="16"/>
              </w:rPr>
              <w:t>execution_status</w:t>
            </w:r>
            <w:r>
              <w:rPr>
                <w:color w:val="000000"/>
                <w:sz w:val="17"/>
                <w:szCs w:val="18"/>
              </w:rPr>
              <w:t xml:space="preserve"> unsupported</w:t>
            </w:r>
          </w:p>
        </w:tc>
      </w:tr>
      <w:tr w:rsidR="00EB02BD" w14:paraId="0D53CF0E" w14:textId="77777777">
        <w:trPr>
          <w:cantSplit/>
        </w:trPr>
        <w:tc>
          <w:tcPr>
            <w:tcW w:w="2628"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4FC137FF" w14:textId="77777777" w:rsidR="00EB02BD" w:rsidRDefault="00000000">
            <w:pPr>
              <w:keepLines/>
              <w:spacing w:after="40" w:line="254" w:lineRule="auto"/>
            </w:pPr>
            <w:r>
              <w:rPr>
                <w:color w:val="000000"/>
                <w:sz w:val="17"/>
                <w:szCs w:val="18"/>
              </w:rPr>
              <w:t>Dangling hash, duplicate node, malformed schema or unrelated node</w:t>
            </w:r>
          </w:p>
        </w:tc>
        <w:tc>
          <w:tcPr>
            <w:tcW w:w="3504"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428E0927" w14:textId="77777777" w:rsidR="00EB02BD" w:rsidRDefault="00000000">
            <w:pPr>
              <w:keepLines/>
              <w:spacing w:after="40" w:line="254" w:lineRule="auto"/>
            </w:pPr>
            <w:r>
              <w:rPr>
                <w:color w:val="000000"/>
                <w:sz w:val="17"/>
                <w:szCs w:val="18"/>
              </w:rPr>
              <w:t>Stop: the graph is unsafe or ambiguous.</w:t>
            </w:r>
          </w:p>
        </w:tc>
        <w:tc>
          <w:tcPr>
            <w:tcW w:w="3506"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5E01FD00" w14:textId="77777777" w:rsidR="00EB02BD" w:rsidRDefault="00000000">
            <w:pPr>
              <w:keepLines/>
              <w:spacing w:after="40" w:line="254" w:lineRule="auto"/>
            </w:pPr>
            <w:r>
              <w:rPr>
                <w:rFonts w:eastAsia="Consolas" w:cs="Consolas"/>
                <w:color w:val="000000"/>
                <w:sz w:val="17"/>
                <w:szCs w:val="16"/>
              </w:rPr>
              <w:t>execution_status</w:t>
            </w:r>
            <w:r>
              <w:rPr>
                <w:color w:val="000000"/>
                <w:sz w:val="17"/>
                <w:szCs w:val="18"/>
              </w:rPr>
              <w:t xml:space="preserve"> error</w:t>
            </w:r>
          </w:p>
        </w:tc>
      </w:tr>
    </w:tbl>
    <w:p w14:paraId="633B0EB2" w14:textId="77777777" w:rsidR="00EB02BD" w:rsidRDefault="00EB02BD">
      <w:pPr>
        <w:spacing w:after="80" w:line="240" w:lineRule="auto"/>
      </w:pPr>
    </w:p>
    <w:p w14:paraId="6BAFAEDC" w14:textId="77777777" w:rsidR="00EB02BD" w:rsidRDefault="00000000">
      <w:pPr>
        <w:spacing w:line="276" w:lineRule="auto"/>
      </w:pPr>
      <w:r>
        <w:t>Graph quarantine downgrades otherwise available axes to partial and is counted in coverage. Separately, the input-error codes summarised by SCORE_AFFECTED_BY_INPUT_ERRORS also downgrade availability. coverage counts retained graph nodes and edges, not files successfully bound or checks completed: coverage.complete can remain true when a file is missing, a parser fails or an input error is isolated. Inspect bound_file_integrity, parser findings and rule results alongside coverage.</w:t>
      </w:r>
    </w:p>
    <w:p w14:paraId="4DD412DA" w14:textId="77777777" w:rsidR="00EB02BD" w:rsidRDefault="00000000">
      <w:pPr>
        <w:pStyle w:val="Heading2"/>
        <w:keepNext/>
        <w:keepLines/>
      </w:pPr>
      <w:bookmarkStart w:id="4" w:name="ManualSection5"/>
      <w:r>
        <w:t>System boundaries</w:t>
      </w:r>
      <w:bookmarkEnd w:id="4"/>
    </w:p>
    <w:p w14:paraId="5BE40272" w14:textId="77777777" w:rsidR="00EB02BD" w:rsidRDefault="00000000">
      <w:pPr>
        <w:pStyle w:val="ListParagraph"/>
        <w:numPr>
          <w:ilvl w:val="0"/>
          <w:numId w:val="2"/>
        </w:numPr>
        <w:spacing w:after="60" w:line="276" w:lineRule="auto"/>
      </w:pPr>
      <w:r>
        <w:t>The program does not select an artefact type from a file name, extension, parser result or media content.</w:t>
      </w:r>
    </w:p>
    <w:p w14:paraId="553EB3AB" w14:textId="77777777" w:rsidR="00EB02BD" w:rsidRDefault="00000000">
      <w:pPr>
        <w:pStyle w:val="ListParagraph"/>
        <w:numPr>
          <w:ilvl w:val="0"/>
          <w:numId w:val="2"/>
        </w:numPr>
        <w:spacing w:after="60" w:line="276" w:lineRule="auto"/>
      </w:pPr>
      <w:r>
        <w:t>It does not correct malformed input such as upper-case hashes, suffixes or misspelled fields; it reports each problem with its location and a suggested fix.</w:t>
      </w:r>
    </w:p>
    <w:p w14:paraId="617F824F" w14:textId="77777777" w:rsidR="00EB02BD" w:rsidRDefault="00000000">
      <w:pPr>
        <w:pStyle w:val="ListParagraph"/>
        <w:numPr>
          <w:ilvl w:val="0"/>
          <w:numId w:val="2"/>
        </w:numPr>
        <w:spacing w:after="60" w:line="276" w:lineRule="auto"/>
      </w:pPr>
      <w:r>
        <w:t>It does not create a relationship from audio similarity, C2PA ingredients, DDEX content, AAF or DAW sessions, or graph position.</w:t>
      </w:r>
    </w:p>
    <w:p w14:paraId="73B6ECB5" w14:textId="77777777" w:rsidR="00EB02BD" w:rsidRDefault="00000000">
      <w:pPr>
        <w:pStyle w:val="ListParagraph"/>
        <w:numPr>
          <w:ilvl w:val="0"/>
          <w:numId w:val="2"/>
        </w:numPr>
        <w:spacing w:after="60" w:line="276" w:lineRule="auto"/>
      </w:pPr>
      <w:r>
        <w:t>A parser observation may corroborate or contradict a declaration, but never replaces it.</w:t>
      </w:r>
    </w:p>
    <w:p w14:paraId="4BA3DE0E" w14:textId="77777777" w:rsidR="00EB02BD" w:rsidRDefault="00000000">
      <w:pPr>
        <w:pStyle w:val="ListParagraph"/>
        <w:numPr>
          <w:ilvl w:val="0"/>
          <w:numId w:val="2"/>
        </w:numPr>
        <w:spacing w:after="60" w:line="276" w:lineRule="auto"/>
      </w:pPr>
      <w:r>
        <w:t>Completeness measures expected evidence coverage; it does not prove that a production event occurred.</w:t>
      </w:r>
    </w:p>
    <w:p w14:paraId="688A9421" w14:textId="77777777" w:rsidR="00EB02BD" w:rsidRDefault="00000000">
      <w:pPr>
        <w:pStyle w:val="ListParagraph"/>
        <w:numPr>
          <w:ilvl w:val="0"/>
          <w:numId w:val="2"/>
        </w:numPr>
        <w:spacing w:after="60" w:line="276" w:lineRule="auto"/>
      </w:pPr>
      <w:r>
        <w:t>No overall score, acceptance, rejection or authorship decision is calculated.</w:t>
      </w:r>
    </w:p>
    <w:p w14:paraId="2761960C" w14:textId="77777777" w:rsidR="00EB02BD" w:rsidRDefault="00000000">
      <w:pPr>
        <w:pStyle w:val="Heading2"/>
        <w:keepNext/>
        <w:keepLines/>
      </w:pPr>
      <w:bookmarkStart w:id="5" w:name="ManualSection6"/>
      <w:r>
        <w:t>Design principles</w:t>
      </w:r>
      <w:bookmarkEnd w:id="5"/>
    </w:p>
    <w:tbl>
      <w:tblPr>
        <w:tblW w:w="96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2628"/>
        <w:gridCol w:w="3504"/>
        <w:gridCol w:w="3506"/>
      </w:tblGrid>
      <w:tr w:rsidR="00EB02BD" w14:paraId="727EDA7A" w14:textId="77777777">
        <w:trPr>
          <w:cantSplit/>
          <w:tblHeader/>
        </w:trPr>
        <w:tc>
          <w:tcPr>
            <w:tcW w:w="2628"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65C61EF4" w14:textId="77777777" w:rsidR="00EB02BD" w:rsidRDefault="00000000">
            <w:pPr>
              <w:keepNext/>
              <w:keepLines/>
              <w:spacing w:after="40" w:line="254" w:lineRule="auto"/>
            </w:pPr>
            <w:r>
              <w:rPr>
                <w:b/>
                <w:bCs/>
                <w:color w:val="FFFFFF"/>
                <w:sz w:val="17"/>
                <w:szCs w:val="18"/>
              </w:rPr>
              <w:t>Principle</w:t>
            </w:r>
          </w:p>
        </w:tc>
        <w:tc>
          <w:tcPr>
            <w:tcW w:w="3504"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7C9E5340" w14:textId="77777777" w:rsidR="00EB02BD" w:rsidRDefault="00000000">
            <w:pPr>
              <w:keepNext/>
              <w:keepLines/>
              <w:spacing w:after="40" w:line="254" w:lineRule="auto"/>
            </w:pPr>
            <w:r>
              <w:rPr>
                <w:b/>
                <w:bCs/>
                <w:color w:val="FFFFFF"/>
                <w:sz w:val="17"/>
                <w:szCs w:val="18"/>
              </w:rPr>
              <w:t>Implementation</w:t>
            </w:r>
          </w:p>
        </w:tc>
        <w:tc>
          <w:tcPr>
            <w:tcW w:w="3506"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60ECAB92" w14:textId="77777777" w:rsidR="00EB02BD" w:rsidRDefault="00000000">
            <w:pPr>
              <w:keepNext/>
              <w:keepLines/>
              <w:spacing w:after="40" w:line="254" w:lineRule="auto"/>
            </w:pPr>
            <w:r>
              <w:rPr>
                <w:b/>
                <w:bCs/>
                <w:color w:val="FFFFFF"/>
                <w:sz w:val="17"/>
                <w:szCs w:val="18"/>
              </w:rPr>
              <w:t>Boundary</w:t>
            </w:r>
          </w:p>
        </w:tc>
      </w:tr>
      <w:tr w:rsidR="00EB02BD" w14:paraId="1D347158" w14:textId="77777777">
        <w:trPr>
          <w:cantSplit/>
        </w:trPr>
        <w:tc>
          <w:tcPr>
            <w:tcW w:w="2628"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07905D61" w14:textId="77777777" w:rsidR="00EB02BD" w:rsidRDefault="00000000">
            <w:pPr>
              <w:keepNext/>
              <w:keepLines/>
              <w:spacing w:after="40" w:line="254" w:lineRule="auto"/>
            </w:pPr>
            <w:r>
              <w:rPr>
                <w:bCs/>
                <w:color w:val="000000"/>
                <w:sz w:val="17"/>
                <w:szCs w:val="18"/>
              </w:rPr>
              <w:t>Declared semantics are authoritative</w:t>
            </w:r>
          </w:p>
        </w:tc>
        <w:tc>
          <w:tcPr>
            <w:tcW w:w="3504"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85B0AA9" w14:textId="77777777" w:rsidR="00EB02BD" w:rsidRDefault="00000000">
            <w:pPr>
              <w:keepNext/>
              <w:keepLines/>
              <w:spacing w:after="40" w:line="254" w:lineRule="auto"/>
            </w:pPr>
            <w:r>
              <w:rPr>
                <w:color w:val="000000"/>
                <w:sz w:val="17"/>
                <w:szCs w:val="18"/>
              </w:rPr>
              <w:t>Submitter types, direction, workflow and parameters drive evaluation.</w:t>
            </w:r>
          </w:p>
        </w:tc>
        <w:tc>
          <w:tcPr>
            <w:tcW w:w="3506"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7B4C69D" w14:textId="77777777" w:rsidR="00EB02BD" w:rsidRDefault="00000000">
            <w:pPr>
              <w:keepNext/>
              <w:keepLines/>
              <w:spacing w:after="40" w:line="254" w:lineRule="auto"/>
            </w:pPr>
            <w:r>
              <w:rPr>
                <w:color w:val="000000"/>
                <w:sz w:val="17"/>
                <w:szCs w:val="18"/>
              </w:rPr>
              <w:t>Estimated audio locations never create or correct declarations.</w:t>
            </w:r>
          </w:p>
        </w:tc>
      </w:tr>
      <w:tr w:rsidR="00EB02BD" w14:paraId="38CAB12F" w14:textId="77777777">
        <w:trPr>
          <w:cantSplit/>
        </w:trPr>
        <w:tc>
          <w:tcPr>
            <w:tcW w:w="2628"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7FECFD8E" w14:textId="77777777" w:rsidR="00EB02BD" w:rsidRDefault="00000000">
            <w:pPr>
              <w:keepLines/>
              <w:spacing w:after="40" w:line="254" w:lineRule="auto"/>
            </w:pPr>
            <w:r>
              <w:rPr>
                <w:bCs/>
                <w:color w:val="000000"/>
                <w:sz w:val="17"/>
                <w:szCs w:val="18"/>
              </w:rPr>
              <w:t>Evidence layers stay separate</w:t>
            </w:r>
          </w:p>
        </w:tc>
        <w:tc>
          <w:tcPr>
            <w:tcW w:w="3504"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41C82074" w14:textId="77777777" w:rsidR="00EB02BD" w:rsidRDefault="00000000">
            <w:pPr>
              <w:keepLines/>
              <w:spacing w:after="40" w:line="254" w:lineRule="auto"/>
            </w:pPr>
            <w:r>
              <w:rPr>
                <w:color w:val="000000"/>
                <w:sz w:val="17"/>
                <w:szCs w:val="18"/>
              </w:rPr>
              <w:t>Four axes; three configured Integrity layers; C2PA and audio remain separate.</w:t>
            </w:r>
          </w:p>
        </w:tc>
        <w:tc>
          <w:tcPr>
            <w:tcW w:w="3506"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3591E353" w14:textId="77777777" w:rsidR="00EB02BD" w:rsidRDefault="00000000">
            <w:pPr>
              <w:keepLines/>
              <w:spacing w:after="40" w:line="254" w:lineRule="auto"/>
            </w:pPr>
            <w:r>
              <w:rPr>
                <w:color w:val="000000"/>
                <w:sz w:val="17"/>
                <w:szCs w:val="18"/>
              </w:rPr>
              <w:t>No overall score, authorship decision or proof of historical direction.</w:t>
            </w:r>
          </w:p>
        </w:tc>
      </w:tr>
      <w:tr w:rsidR="00EB02BD" w14:paraId="09B08D36" w14:textId="77777777">
        <w:trPr>
          <w:cantSplit/>
        </w:trPr>
        <w:tc>
          <w:tcPr>
            <w:tcW w:w="2628"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2FC1D3B" w14:textId="77777777" w:rsidR="00EB02BD" w:rsidRDefault="00000000">
            <w:pPr>
              <w:keepLines/>
              <w:spacing w:after="40" w:line="254" w:lineRule="auto"/>
            </w:pPr>
            <w:r>
              <w:rPr>
                <w:color w:val="000000"/>
                <w:sz w:val="17"/>
              </w:rPr>
              <w:t>Tier-aware value release</w:t>
            </w:r>
          </w:p>
        </w:tc>
        <w:tc>
          <w:tcPr>
            <w:tcW w:w="3504"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2CFA5360" w14:textId="77777777" w:rsidR="00EB02BD" w:rsidRDefault="00000000">
            <w:pPr>
              <w:keepLines/>
              <w:spacing w:after="40" w:line="254" w:lineRule="auto"/>
            </w:pPr>
            <w:r>
              <w:rPr>
                <w:color w:val="000000"/>
                <w:sz w:val="17"/>
              </w:rPr>
              <w:t>An assessed cross-evidence check from signed_attestation or recorder_metadata can satisfy the default support condition.</w:t>
            </w:r>
          </w:p>
        </w:tc>
        <w:tc>
          <w:tcPr>
            <w:tcW w:w="3506"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1A5D55C8" w14:textId="77777777" w:rsidR="002F5844" w:rsidRDefault="00000000">
            <w:r>
              <w:t>Ordinary release needs two populated layers and qualifying support. Severe failures may release a capped value; tiers do not prove origin.</w:t>
            </w:r>
          </w:p>
        </w:tc>
      </w:tr>
      <w:tr w:rsidR="00EB02BD" w14:paraId="7E210CD2" w14:textId="77777777">
        <w:trPr>
          <w:cantSplit/>
        </w:trPr>
        <w:tc>
          <w:tcPr>
            <w:tcW w:w="2628"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552602E5" w14:textId="77777777" w:rsidR="00EB02BD" w:rsidRDefault="00000000">
            <w:pPr>
              <w:keepLines/>
              <w:spacing w:after="40" w:line="254" w:lineRule="auto"/>
            </w:pPr>
            <w:r>
              <w:rPr>
                <w:bCs/>
                <w:color w:val="000000"/>
                <w:sz w:val="17"/>
                <w:szCs w:val="18"/>
              </w:rPr>
              <w:t>Every score is explained</w:t>
            </w:r>
          </w:p>
        </w:tc>
        <w:tc>
          <w:tcPr>
            <w:tcW w:w="3504"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2E49E076" w14:textId="77777777" w:rsidR="00EB02BD" w:rsidRDefault="00000000">
            <w:pPr>
              <w:keepLines/>
              <w:spacing w:after="40" w:line="254" w:lineRule="auto"/>
            </w:pPr>
            <w:r>
              <w:rPr>
                <w:color w:val="000000"/>
                <w:sz w:val="17"/>
              </w:rPr>
              <w:t>score_explanations reports layers, weights, withholding, caps and failed-check descriptions.</w:t>
            </w:r>
          </w:p>
        </w:tc>
        <w:tc>
          <w:tcPr>
            <w:tcW w:w="3506"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6334DD77" w14:textId="77777777" w:rsidR="00EB02BD" w:rsidRDefault="00000000">
            <w:pPr>
              <w:keepLines/>
              <w:spacing w:after="40" w:line="254" w:lineRule="auto"/>
            </w:pPr>
            <w:r>
              <w:rPr>
                <w:color w:val="000000"/>
                <w:sz w:val="17"/>
              </w:rPr>
              <w:t>Descriptions include compared values where the check stores them; other failures use a rule-and-artefact statement.</w:t>
            </w:r>
          </w:p>
        </w:tc>
      </w:tr>
      <w:tr w:rsidR="00EB02BD" w14:paraId="329D867F" w14:textId="77777777">
        <w:trPr>
          <w:cantSplit/>
        </w:trPr>
        <w:tc>
          <w:tcPr>
            <w:tcW w:w="2628"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4F5D863" w14:textId="77777777" w:rsidR="00EB02BD" w:rsidRDefault="00000000">
            <w:pPr>
              <w:keepLines/>
              <w:spacing w:after="40" w:line="254" w:lineRule="auto"/>
            </w:pPr>
            <w:r>
              <w:rPr>
                <w:bCs/>
                <w:color w:val="000000"/>
                <w:sz w:val="17"/>
                <w:szCs w:val="18"/>
              </w:rPr>
              <w:t>Conservative diagnostic states</w:t>
            </w:r>
          </w:p>
        </w:tc>
        <w:tc>
          <w:tcPr>
            <w:tcW w:w="3504"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67B30CB" w14:textId="77777777" w:rsidR="00EB02BD" w:rsidRDefault="00000000">
            <w:pPr>
              <w:keepLines/>
              <w:spacing w:after="40" w:line="254" w:lineRule="auto"/>
            </w:pPr>
            <w:r>
              <w:rPr>
                <w:color w:val="000000"/>
                <w:sz w:val="17"/>
                <w:szCs w:val="18"/>
              </w:rPr>
              <w:t xml:space="preserve">Uncalibrated completed analyses are </w:t>
            </w:r>
            <w:r>
              <w:rPr>
                <w:rFonts w:eastAsia="Consolas" w:cs="Consolas"/>
                <w:color w:val="000000"/>
                <w:sz w:val="17"/>
                <w:szCs w:val="16"/>
              </w:rPr>
              <w:t>inconclusive</w:t>
            </w:r>
            <w:r>
              <w:rPr>
                <w:color w:val="000000"/>
                <w:sz w:val="17"/>
                <w:szCs w:val="18"/>
              </w:rPr>
              <w:t xml:space="preserve">; analyses that cannot run are </w:t>
            </w:r>
            <w:r>
              <w:rPr>
                <w:rFonts w:eastAsia="Consolas" w:cs="Consolas"/>
                <w:color w:val="000000"/>
                <w:sz w:val="17"/>
                <w:szCs w:val="16"/>
              </w:rPr>
              <w:t>unavailable</w:t>
            </w:r>
            <w:r>
              <w:rPr>
                <w:color w:val="000000"/>
                <w:sz w:val="17"/>
                <w:szCs w:val="18"/>
              </w:rPr>
              <w:t>.</w:t>
            </w:r>
          </w:p>
        </w:tc>
        <w:tc>
          <w:tcPr>
            <w:tcW w:w="3506"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F0BCBFC" w14:textId="77777777" w:rsidR="00EB02BD" w:rsidRDefault="00000000">
            <w:pPr>
              <w:keepLines/>
              <w:spacing w:after="40" w:line="254" w:lineRule="auto"/>
            </w:pPr>
            <w:r>
              <w:rPr>
                <w:color w:val="000000"/>
                <w:sz w:val="17"/>
                <w:szCs w:val="18"/>
              </w:rPr>
              <w:t>A candidate match is not verification; a non-match is not a contradiction.</w:t>
            </w:r>
          </w:p>
        </w:tc>
      </w:tr>
      <w:tr w:rsidR="00EB02BD" w14:paraId="593DAE19" w14:textId="77777777">
        <w:trPr>
          <w:cantSplit/>
        </w:trPr>
        <w:tc>
          <w:tcPr>
            <w:tcW w:w="2628"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603D8B07" w14:textId="77777777" w:rsidR="00EB02BD" w:rsidRDefault="00000000">
            <w:pPr>
              <w:keepLines/>
              <w:spacing w:after="40" w:line="254" w:lineRule="auto"/>
            </w:pPr>
            <w:r>
              <w:rPr>
                <w:bCs/>
                <w:color w:val="000000"/>
                <w:sz w:val="17"/>
                <w:szCs w:val="18"/>
              </w:rPr>
              <w:t>Non-final versions are not penalised</w:t>
            </w:r>
          </w:p>
        </w:tc>
        <w:tc>
          <w:tcPr>
            <w:tcW w:w="3504"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340B8407" w14:textId="77777777" w:rsidR="00EB02BD" w:rsidRDefault="00000000">
            <w:pPr>
              <w:keepLines/>
              <w:spacing w:after="40" w:line="254" w:lineRule="auto"/>
            </w:pPr>
            <w:r>
              <w:rPr>
                <w:color w:val="000000"/>
                <w:sz w:val="17"/>
                <w:szCs w:val="18"/>
              </w:rPr>
              <w:t>Demos and earlier mixes that differ from the final stay inconclusive.</w:t>
            </w:r>
          </w:p>
        </w:tc>
        <w:tc>
          <w:tcPr>
            <w:tcW w:w="3506"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38D4DD61" w14:textId="77777777" w:rsidR="00EB02BD" w:rsidRDefault="00000000">
            <w:pPr>
              <w:keepLines/>
              <w:spacing w:after="40" w:line="254" w:lineRule="auto"/>
            </w:pPr>
            <w:r>
              <w:rPr>
                <w:color w:val="000000"/>
                <w:sz w:val="17"/>
                <w:szCs w:val="18"/>
              </w:rPr>
              <w:t>Differences from the final never lower a score.</w:t>
            </w:r>
          </w:p>
        </w:tc>
      </w:tr>
      <w:tr w:rsidR="00EB02BD" w14:paraId="6B608DFD" w14:textId="77777777">
        <w:trPr>
          <w:cantSplit/>
        </w:trPr>
        <w:tc>
          <w:tcPr>
            <w:tcW w:w="2628"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2E4CE972" w14:textId="77777777" w:rsidR="00EB02BD" w:rsidRDefault="00000000">
            <w:pPr>
              <w:keepNext/>
              <w:keepLines/>
              <w:spacing w:after="40" w:line="254" w:lineRule="auto"/>
            </w:pPr>
            <w:r>
              <w:rPr>
                <w:bCs/>
                <w:color w:val="000000"/>
                <w:sz w:val="17"/>
                <w:szCs w:val="18"/>
              </w:rPr>
              <w:lastRenderedPageBreak/>
              <w:t>Validated, isolated execution</w:t>
            </w:r>
          </w:p>
        </w:tc>
        <w:tc>
          <w:tcPr>
            <w:tcW w:w="3504"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7A497A0" w14:textId="77777777" w:rsidR="00EB02BD" w:rsidRDefault="00000000">
            <w:pPr>
              <w:keepNext/>
              <w:keepLines/>
              <w:spacing w:after="40" w:line="254" w:lineRule="auto"/>
            </w:pPr>
            <w:r>
              <w:rPr>
                <w:color w:val="000000"/>
                <w:sz w:val="17"/>
                <w:szCs w:val="18"/>
              </w:rPr>
              <w:t>File, path and schema checks and the caller timeout apply; providers run in separate processes after core scoring.</w:t>
            </w:r>
          </w:p>
        </w:tc>
        <w:tc>
          <w:tcPr>
            <w:tcW w:w="3506"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059AD77" w14:textId="77777777" w:rsidR="00EB02BD" w:rsidRDefault="00000000">
            <w:pPr>
              <w:keepNext/>
              <w:keepLines/>
              <w:spacing w:after="40" w:line="254" w:lineRule="auto"/>
            </w:pPr>
            <w:r>
              <w:rPr>
                <w:color w:val="000000"/>
                <w:sz w:val="17"/>
              </w:rPr>
              <w:t>Existing object/parser bounds and the caller budget apply. No additional diagnostic duration, task or PCM caps are imposed.</w:t>
            </w:r>
          </w:p>
        </w:tc>
      </w:tr>
      <w:tr w:rsidR="00EB02BD" w14:paraId="560E634E" w14:textId="77777777">
        <w:trPr>
          <w:cantSplit/>
        </w:trPr>
        <w:tc>
          <w:tcPr>
            <w:tcW w:w="2628"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723401FE" w14:textId="77777777" w:rsidR="00EB02BD" w:rsidRDefault="00000000">
            <w:pPr>
              <w:keepLines/>
              <w:spacing w:after="40" w:line="254" w:lineRule="auto"/>
            </w:pPr>
            <w:r>
              <w:rPr>
                <w:bCs/>
                <w:color w:val="000000"/>
                <w:sz w:val="17"/>
                <w:szCs w:val="18"/>
              </w:rPr>
              <w:t>Partial evaluation is visible</w:t>
            </w:r>
          </w:p>
        </w:tc>
        <w:tc>
          <w:tcPr>
            <w:tcW w:w="3504"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503D5A71" w14:textId="77777777" w:rsidR="00EB02BD" w:rsidRDefault="00000000">
            <w:pPr>
              <w:keepLines/>
              <w:spacing w:after="40" w:line="254" w:lineRule="auto"/>
            </w:pPr>
            <w:r>
              <w:rPr>
                <w:color w:val="000000"/>
                <w:sz w:val="17"/>
                <w:szCs w:val="18"/>
              </w:rPr>
              <w:t xml:space="preserve">Coverage, </w:t>
            </w:r>
            <w:r>
              <w:rPr>
                <w:rFonts w:eastAsia="Consolas" w:cs="Consolas"/>
                <w:color w:val="000000"/>
                <w:sz w:val="17"/>
                <w:szCs w:val="16"/>
              </w:rPr>
              <w:t>unknown_inputs</w:t>
            </w:r>
            <w:r>
              <w:rPr>
                <w:color w:val="000000"/>
                <w:sz w:val="17"/>
                <w:szCs w:val="18"/>
              </w:rPr>
              <w:t>, statuses and reason codes identify omissions.</w:t>
            </w:r>
          </w:p>
        </w:tc>
        <w:tc>
          <w:tcPr>
            <w:tcW w:w="3506"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5CC393EA" w14:textId="77777777" w:rsidR="00EB02BD" w:rsidRDefault="00000000">
            <w:pPr>
              <w:keepLines/>
              <w:spacing w:after="40" w:line="254" w:lineRule="auto"/>
            </w:pPr>
            <w:r>
              <w:rPr>
                <w:color w:val="000000"/>
                <w:sz w:val="17"/>
                <w:szCs w:val="18"/>
              </w:rPr>
              <w:t>Skipped inputs are never silently treated as assessed.</w:t>
            </w:r>
          </w:p>
        </w:tc>
      </w:tr>
    </w:tbl>
    <w:p w14:paraId="01048560" w14:textId="77777777" w:rsidR="00EB02BD" w:rsidRDefault="00EB02BD">
      <w:pPr>
        <w:spacing w:after="80" w:line="240" w:lineRule="auto"/>
      </w:pPr>
    </w:p>
    <w:p w14:paraId="257D65C7" w14:textId="77777777" w:rsidR="00EB02BD" w:rsidRDefault="00000000">
      <w:pPr>
        <w:pStyle w:val="Heading2"/>
        <w:keepNext/>
        <w:keepLines/>
      </w:pPr>
      <w:bookmarkStart w:id="6" w:name="ManualSection7"/>
      <w:r>
        <w:t>Running the program</w:t>
      </w:r>
      <w:bookmarkEnd w:id="6"/>
    </w:p>
    <w:p w14:paraId="56B65C15" w14:textId="77777777" w:rsidR="00EB02BD" w:rsidRDefault="00000000">
      <w:r>
        <w:t>Run commands from program/ using Python 3.11 or later. Create a virtual environment and install the pinned core requirements; pyaaf2 is a core dependency. The C2PA SDK (c2pa-python) is a core requirement installed by requirements.txt; the audio libraries are optional. For the recorded audio environment, use requirements-audio-lock.txt instead of the smaller audio requirements file.</w:t>
      </w:r>
    </w:p>
    <w:p w14:paraId="2CF78056" w14:textId="77777777" w:rsidR="00EB02BD" w:rsidRDefault="00000000">
      <w:pPr>
        <w:pStyle w:val="ManualCode"/>
      </w:pPr>
      <w:r>
        <w:t>python3 -m venv .venv</w:t>
        <w:br/>
        <w:t>source .venv/bin/activate</w:t>
        <w:br/>
        <w:t>python -m pip install -r requirements.txt</w:t>
        <w:br/>
        <w:t>python -m pip install -r requirements-audio.txt # optional audio</w:t>
      </w:r>
    </w:p>
    <w:p w14:paraId="2E03384A" w14:textId="77777777" w:rsidR="00EB02BD" w:rsidRDefault="00000000">
      <w:r>
        <w:t>Native mode is the full music interface. --root points to the bundle directory containing objects/, and --output chooses a new result file; omitting --output prints JSON to standard output.</w:t>
      </w:r>
    </w:p>
    <w:p w14:paraId="4C932894" w14:textId="77777777" w:rsidR="00EB02BD" w:rsidRDefault="00000000">
      <w:pPr>
        <w:pStyle w:val="ManualCode"/>
      </w:pPr>
      <w:r>
        <w:t>python -B run.py --native examples/valid-generated/request.json \</w:t>
        <w:br/>
        <w:t xml:space="preserve">  --root examples/valid-generated --output response-native.json</w:t>
        <w:br/>
        <w:br/>
        <w:t>python -B run.py --request examples/csec-wav/request.json \</w:t>
        <w:br/>
        <w:t xml:space="preserve">  --root examples/csec-wav --output response-csec.json</w:t>
        <w:br/>
        <w:br/>
        <w:t>python -B run.py --bundle /path/to/case/bundle.json \</w:t>
        <w:br/>
        <w:t xml:space="preserve">  --root /path/to/case --output response-bundle.json</w:t>
      </w:r>
    </w:p>
    <w:p w14:paraId="44888A5C" w14:textId="77777777" w:rsidR="00EB02BD" w:rsidRDefault="00000000">
      <w:r>
        <w:t>A returned, schema-valid response uses process exit code 0 even when execution_status is error, unsupported or timeout. Exit code 2 means the CLI could not establish or emit a valid scoring response, for example invalid JSON or missing response identity. Always inspect execution_status before interpreting any axis.</w:t>
      </w:r>
    </w:p>
    <w:p w14:paraId="4530C809" w14:textId="77777777" w:rsidR="002F5844" w:rsidRDefault="00000000">
      <w:pPr>
        <w:pStyle w:val="Heading2"/>
      </w:pPr>
      <w:bookmarkStart w:id="7" w:name="ManualDesktopBuilder"/>
      <w:r>
        <w:t>Desktop manifest builder</w:t>
      </w:r>
      <w:bookmarkEnd w:id="7"/>
    </w:p>
    <w:p w14:paraId="7B76C839" w14:textId="77777777" w:rsidR="002F5844" w:rsidRDefault="00000000">
      <w:r>
        <w:t xml:space="preserve">Run python3 builder_gui.py from program/ after installing the core requirements and ensuring Tkinter is available. The Tk desktop interface imports and hashes files in the background, helps declare workflows and graph relationships, offers workflow preflight and full assessment, and saves the complete JSON response. Full assessment stages verified originals in a temporary bundle and invokes the same production worker as the CLI. Its preflight uses the evaluator's limits (128 artefacts, 512 MiB per object, 1 GiB per request); before 0.8.1 it refused files over 32 MiB.</w:t>
      </w:r>
    </w:p>
    <w:p w14:paraId="16EC3370" w14:textId="77777777" w:rsidR="002F5844" w:rsidRDefault="00000000">
      <w:r>
        <w:t>A portable export copies verified objects into content-addressed objects/&lt;sha256&gt;.&lt;extension&gt; paths. A referenced-file manifest can instead retain paths to selected originals and sets options.local_file_references=true. Direct CLI evaluation of that manifest requires --allow-local-files as well as the manifest option. This authorization is limited to Native requests; it does not enable external paths in CSEC or public bundles. The builder's staged full-assessment action does not require the flag.</w:t>
      </w:r>
    </w:p>
    <w:p w14:paraId="7E7E0568" w14:textId="77777777" w:rsidR="002F5844" w:rsidRDefault="00000000">
      <w:pPr>
        <w:pStyle w:val="ManualCode"/>
      </w:pPr>
      <w:r>
        <w:t>python -B run.py --native /path/to/submission.json \</w:t>
        <w:br/>
        <w:t xml:space="preserve">  --root /path/to/submission-folder --allow-local-files</w:t>
      </w:r>
    </w:p>
    <w:p w14:paraId="43A2700D" w14:textId="77777777" w:rsidR="002F5844" w:rsidRDefault="00000000">
      <w:r>
        <w:t>The desktop summary displays the audio_fingerprint, audio_fingerprint_agreement, audio_structure and audio_semantics rows grouped by file pair, each with its calibration status, together with any C2PA problem state of the final artefact. The importer reads WAV technical fields with wav_probe.py, which accepts the same integer PCM, IEEE float and WAVE_FORMAT_EXTENSIBLE encodings as the core decoder.</w:t>
      </w:r>
    </w:p>
    <w:p w14:paraId="49B17392" w14:textId="77777777" w:rsidR="00EB02BD" w:rsidRDefault="00000000">
      <w:pPr>
        <w:pStyle w:val="Heading2"/>
        <w:keepNext/>
        <w:keepLines/>
      </w:pPr>
      <w:bookmarkStart w:id="8" w:name="ManualSection8"/>
      <w:r>
        <w:lastRenderedPageBreak/>
        <w:t>Request fields and profiles</w:t>
      </w:r>
      <w:bookmarkEnd w:id="8"/>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2088"/>
        <w:gridCol w:w="7546"/>
      </w:tblGrid>
      <w:tr w:rsidR="00EB02BD" w14:paraId="4EDF9215" w14:textId="77777777">
        <w:trPr>
          <w:cantSplit/>
          <w:tblHeader/>
        </w:trPr>
        <w:tc>
          <w:tcPr>
            <w:tcW w:w="2088" w:type="dxa"/>
            <w:shd w:val="clear" w:color="auto" w:fill="1F3A5F"/>
            <w:vAlign w:val="center"/>
          </w:tcPr>
          <w:p w14:paraId="37AB8181" w14:textId="77777777" w:rsidR="00EB02BD" w:rsidRDefault="00000000">
            <w:pPr>
              <w:keepNext/>
              <w:keepLines/>
              <w:spacing w:after="40" w:line="254" w:lineRule="auto"/>
            </w:pPr>
            <w:r>
              <w:rPr>
                <w:b/>
                <w:color w:val="FFFFFF"/>
                <w:sz w:val="17"/>
              </w:rPr>
              <w:t>Field</w:t>
            </w:r>
          </w:p>
        </w:tc>
        <w:tc>
          <w:tcPr>
            <w:tcW w:w="7546" w:type="dxa"/>
            <w:shd w:val="clear" w:color="auto" w:fill="1F3A5F"/>
            <w:vAlign w:val="center"/>
          </w:tcPr>
          <w:p w14:paraId="4994070E" w14:textId="77777777" w:rsidR="00EB02BD" w:rsidRDefault="00000000">
            <w:pPr>
              <w:keepNext/>
              <w:keepLines/>
              <w:spacing w:after="40" w:line="254" w:lineRule="auto"/>
            </w:pPr>
            <w:r>
              <w:rPr>
                <w:b/>
                <w:color w:val="FFFFFF"/>
                <w:sz w:val="17"/>
              </w:rPr>
              <w:t>Native contract</w:t>
            </w:r>
          </w:p>
        </w:tc>
      </w:tr>
      <w:tr w:rsidR="00EB02BD" w14:paraId="58731FC6" w14:textId="77777777">
        <w:trPr>
          <w:cantSplit/>
        </w:trPr>
        <w:tc>
          <w:tcPr>
            <w:tcW w:w="2088" w:type="dxa"/>
            <w:shd w:val="clear" w:color="auto" w:fill="FFFFFF"/>
            <w:vAlign w:val="center"/>
          </w:tcPr>
          <w:p w14:paraId="71F3FBFA" w14:textId="77777777" w:rsidR="00EB02BD" w:rsidRDefault="00000000">
            <w:pPr>
              <w:keepNext/>
              <w:keepLines/>
              <w:spacing w:after="40" w:line="254" w:lineRule="auto"/>
            </w:pPr>
            <w:r>
              <w:rPr>
                <w:color w:val="000000"/>
                <w:sz w:val="17"/>
              </w:rPr>
              <w:t>run_id and case_id</w:t>
            </w:r>
          </w:p>
        </w:tc>
        <w:tc>
          <w:tcPr>
            <w:tcW w:w="7546" w:type="dxa"/>
            <w:shd w:val="clear" w:color="auto" w:fill="FFFFFF"/>
            <w:vAlign w:val="center"/>
          </w:tcPr>
          <w:p w14:paraId="3816A98C" w14:textId="77777777" w:rsidR="00EB02BD" w:rsidRDefault="00000000">
            <w:pPr>
              <w:keepNext/>
              <w:keepLines/>
              <w:spacing w:after="40" w:line="254" w:lineRule="auto"/>
            </w:pPr>
            <w:r>
              <w:rPr>
                <w:color w:val="000000"/>
                <w:sz w:val="17"/>
              </w:rPr>
              <w:t>A UUID run identifier and a non-empty case identifier.</w:t>
            </w:r>
          </w:p>
        </w:tc>
      </w:tr>
      <w:tr w:rsidR="00EB02BD" w14:paraId="12E5CDF1" w14:textId="77777777">
        <w:trPr>
          <w:cantSplit/>
        </w:trPr>
        <w:tc>
          <w:tcPr>
            <w:tcW w:w="2088" w:type="dxa"/>
            <w:shd w:val="clear" w:color="auto" w:fill="EDF3F9"/>
            <w:vAlign w:val="center"/>
          </w:tcPr>
          <w:p w14:paraId="5396C672" w14:textId="77777777" w:rsidR="00EB02BD" w:rsidRDefault="00000000">
            <w:pPr>
              <w:keepNext/>
              <w:keepLines/>
              <w:spacing w:after="40" w:line="254" w:lineRule="auto"/>
            </w:pPr>
            <w:r>
              <w:rPr>
                <w:color w:val="000000"/>
                <w:sz w:val="17"/>
              </w:rPr>
              <w:t>profile</w:t>
            </w:r>
          </w:p>
        </w:tc>
        <w:tc>
          <w:tcPr>
            <w:tcW w:w="7546" w:type="dxa"/>
            <w:shd w:val="clear" w:color="auto" w:fill="EDF3F9"/>
            <w:vAlign w:val="center"/>
          </w:tcPr>
          <w:p w14:paraId="5A47E33F" w14:textId="77777777" w:rsidR="00EB02BD" w:rsidRDefault="00000000">
            <w:pPr>
              <w:keepNext/>
              <w:keepLines/>
              <w:spacing w:after="40" w:line="254" w:lineRule="auto"/>
            </w:pPr>
            <w:r>
              <w:rPr>
                <w:color w:val="000000"/>
                <w:sz w:val="17"/>
              </w:rPr>
              <w:t>Exactly music-native-v0.1. CSEC requests require csec-public-bundle-v0.2-candidate and schema_version 0.2-candidate.</w:t>
            </w:r>
          </w:p>
        </w:tc>
      </w:tr>
      <w:tr w:rsidR="00EB02BD" w14:paraId="31E86549" w14:textId="77777777">
        <w:trPr>
          <w:cantSplit/>
        </w:trPr>
        <w:tc>
          <w:tcPr>
            <w:tcW w:w="2088" w:type="dxa"/>
            <w:shd w:val="clear" w:color="auto" w:fill="FFFFFF"/>
            <w:vAlign w:val="center"/>
          </w:tcPr>
          <w:p w14:paraId="151A592A" w14:textId="77777777" w:rsidR="00EB02BD" w:rsidRDefault="00000000">
            <w:pPr>
              <w:keepNext/>
              <w:keepLines/>
              <w:spacing w:after="40" w:line="254" w:lineRule="auto"/>
            </w:pPr>
            <w:r>
              <w:rPr>
                <w:color w:val="000000"/>
                <w:sz w:val="17"/>
              </w:rPr>
              <w:t>workflow</w:t>
            </w:r>
          </w:p>
        </w:tc>
        <w:tc>
          <w:tcPr>
            <w:tcW w:w="7546" w:type="dxa"/>
            <w:shd w:val="clear" w:color="auto" w:fill="FFFFFF"/>
            <w:vAlign w:val="center"/>
          </w:tcPr>
          <w:p w14:paraId="2EDB6618" w14:textId="77777777" w:rsidR="00EB02BD" w:rsidRDefault="00000000">
            <w:pPr>
              <w:keepNext/>
              <w:keepLines/>
              <w:spacing w:after="40" w:line="254" w:lineRule="auto"/>
            </w:pPr>
            <w:r>
              <w:rPr>
                <w:color w:val="000000"/>
                <w:sz w:val="17"/>
              </w:rPr>
              <w:t>Required in Native mode: workflow_id, modifiers array and declarations with submitter_confirmation. Default policy modifiers are unioned with submitted modifiers.</w:t>
            </w:r>
          </w:p>
        </w:tc>
      </w:tr>
      <w:tr w:rsidR="00EB02BD" w14:paraId="6D826C95" w14:textId="77777777">
        <w:trPr>
          <w:cantSplit/>
        </w:trPr>
        <w:tc>
          <w:tcPr>
            <w:tcW w:w="2088" w:type="dxa"/>
            <w:shd w:val="clear" w:color="auto" w:fill="EDF3F9"/>
            <w:vAlign w:val="center"/>
          </w:tcPr>
          <w:p w14:paraId="3B826EB2" w14:textId="77777777" w:rsidR="00EB02BD" w:rsidRDefault="00000000">
            <w:pPr>
              <w:keepNext/>
              <w:keepLines/>
              <w:spacing w:after="40" w:line="254" w:lineRule="auto"/>
            </w:pPr>
            <w:r>
              <w:rPr>
                <w:color w:val="000000"/>
                <w:sz w:val="17"/>
              </w:rPr>
              <w:t>chain</w:t>
            </w:r>
          </w:p>
        </w:tc>
        <w:tc>
          <w:tcPr>
            <w:tcW w:w="7546" w:type="dxa"/>
            <w:shd w:val="clear" w:color="auto" w:fill="EDF3F9"/>
            <w:vAlign w:val="center"/>
          </w:tcPr>
          <w:p w14:paraId="15DD7FF4" w14:textId="77777777" w:rsidR="00EB02BD" w:rsidRDefault="00000000">
            <w:pPr>
              <w:keepNext/>
              <w:keepLines/>
              <w:spacing w:after="40" w:line="254" w:lineRule="auto"/>
            </w:pPr>
            <w:r>
              <w:rPr>
                <w:color w:val="000000"/>
                <w:sz w:val="17"/>
              </w:rPr>
              <w:t>hash_method sha256, final_artefact_hash and artefacts. Optional chain.schema_version is 0.0.3. Put each source edge in the target node evidence array.</w:t>
            </w:r>
          </w:p>
        </w:tc>
      </w:tr>
      <w:tr w:rsidR="00EB02BD" w14:paraId="30C86DDC" w14:textId="77777777">
        <w:trPr>
          <w:cantSplit/>
        </w:trPr>
        <w:tc>
          <w:tcPr>
            <w:tcW w:w="2088" w:type="dxa"/>
            <w:shd w:val="clear" w:color="auto" w:fill="FFFFFF"/>
            <w:vAlign w:val="center"/>
          </w:tcPr>
          <w:p w14:paraId="3F8C9221" w14:textId="77777777" w:rsidR="00EB02BD" w:rsidRDefault="00000000">
            <w:pPr>
              <w:keepNext/>
              <w:keepLines/>
              <w:spacing w:after="40" w:line="254" w:lineRule="auto"/>
            </w:pPr>
            <w:r>
              <w:rPr>
                <w:color w:val="000000"/>
                <w:sz w:val="17"/>
              </w:rPr>
              <w:t>objects</w:t>
            </w:r>
          </w:p>
        </w:tc>
        <w:tc>
          <w:tcPr>
            <w:tcW w:w="7546" w:type="dxa"/>
            <w:shd w:val="clear" w:color="auto" w:fill="FFFFFF"/>
            <w:vAlign w:val="center"/>
          </w:tcPr>
          <w:p w14:paraId="0ECEDB86" w14:textId="77777777" w:rsidR="002F5844" w:rsidRDefault="00000000">
            <w:r>
              <w:t>Portable mode uses lower-case SHA-256 keys mapped to objects/&lt;same-hash&gt;.&lt;lower-case-suffix&gt; inside --root. Explicitly authorized Native local-reference mode can reference originals instead.</w:t>
            </w:r>
          </w:p>
        </w:tc>
      </w:tr>
      <w:tr w:rsidR="00EB02BD" w14:paraId="6B791CD1" w14:textId="77777777">
        <w:trPr>
          <w:cantSplit/>
        </w:trPr>
        <w:tc>
          <w:tcPr>
            <w:tcW w:w="2088" w:type="dxa"/>
            <w:shd w:val="clear" w:color="auto" w:fill="EDF3F9"/>
            <w:vAlign w:val="center"/>
          </w:tcPr>
          <w:p w14:paraId="142B6405" w14:textId="77777777" w:rsidR="00EB02BD" w:rsidRDefault="00000000">
            <w:pPr>
              <w:keepLines/>
              <w:spacing w:after="40" w:line="254" w:lineRule="auto"/>
            </w:pPr>
            <w:r>
              <w:rPr>
                <w:color w:val="000000"/>
                <w:sz w:val="17"/>
              </w:rPr>
              <w:t>options</w:t>
            </w:r>
          </w:p>
        </w:tc>
        <w:tc>
          <w:tcPr>
            <w:tcW w:w="7546" w:type="dxa"/>
            <w:shd w:val="clear" w:color="auto" w:fill="EDF3F9"/>
            <w:vAlign w:val="center"/>
          </w:tcPr>
          <w:p w14:paraId="5FA8D826" w14:textId="77777777" w:rsidR="002F5844" w:rsidRDefault="00000000">
            <w:r>
              <w:t>include_reasoning and offline_only Booleans, plus a positive integer timeout_seconds. Native requests require all three. Optional local_file_references=true must be paired with --allow-local-files for direct CLI evaluation.</w:t>
            </w:r>
          </w:p>
        </w:tc>
      </w:tr>
    </w:tbl>
    <w:p w14:paraId="20537729" w14:textId="77777777" w:rsidR="00EB02BD" w:rsidRDefault="00EB02BD">
      <w:pPr>
        <w:spacing w:after="80" w:line="240" w:lineRule="auto"/>
      </w:pPr>
    </w:p>
    <w:p w14:paraId="3D0F35B0" w14:textId="77777777" w:rsidR="00EB02BD" w:rsidRDefault="00000000">
      <w:r>
        <w:t>The request profile selects an exchange format; it does not select weights. The CLI loads policies/scoring_profile.json for every assessment. There is no --scoring-profile option. Programmatic callers of assess_axes can supply a validated profile object. Audio policies are separate and cannot set scoring weights or caps.</w:t>
      </w:r>
    </w:p>
    <w:p w14:paraId="0B8B79F5" w14:textId="77777777" w:rsidR="00EB02BD" w:rsidRDefault="00000000">
      <w:r>
        <w:t>The CSEC adapter maps audio/wav to generic audio and retains the agreed draft-of.audio relationship. It does not invent stems, creation methods or a music workflow. Without a workflow, completeness is the legacy bound-object fraction, reported as partial with confidence null and WORKFLOW_POLICY_NOT_APPLIED.</w:t>
      </w:r>
    </w:p>
    <w:p w14:paraId="00D25764" w14:textId="77777777" w:rsidR="00EB02BD" w:rsidRDefault="00000000">
      <w:pPr>
        <w:pStyle w:val="Heading1"/>
        <w:keepNext/>
        <w:keepLines/>
      </w:pPr>
      <w:bookmarkStart w:id="9" w:name="ManualSection9"/>
      <w:r>
        <w:t>2 Supported Artefact Types</w:t>
      </w:r>
      <w:bookmarkEnd w:id="9"/>
    </w:p>
    <w:p w14:paraId="206F5153" w14:textId="77777777" w:rsidR="00EB02BD" w:rsidRDefault="00000000">
      <w:pPr>
        <w:spacing w:line="276" w:lineRule="auto"/>
      </w:pPr>
      <w:r>
        <w:t>An artefact type is a semantic role chosen by the submitter. It is distinct from the physical file format and from observations extracted by a parser, and it controls which attributes, relationships, parsers and workflow rules apply.</w:t>
      </w:r>
    </w:p>
    <w:p w14:paraId="698FA741" w14:textId="77777777" w:rsidR="00EB02BD" w:rsidRDefault="00000000">
      <w:pPr>
        <w:pStyle w:val="Heading2"/>
        <w:keepNext/>
        <w:keepLines/>
      </w:pPr>
      <w:bookmarkStart w:id="10" w:name="ManualSection10"/>
      <w:r>
        <w:t>Audio artefact types</w:t>
      </w:r>
      <w:bookmarkEnd w:id="10"/>
    </w:p>
    <w:tbl>
      <w:tblPr>
        <w:tblW w:w="96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2409"/>
        <w:gridCol w:w="2409"/>
        <w:gridCol w:w="4820"/>
      </w:tblGrid>
      <w:tr w:rsidR="00EB02BD" w14:paraId="517D86A5" w14:textId="77777777">
        <w:trPr>
          <w:cantSplit/>
          <w:tblHeader/>
        </w:trPr>
        <w:tc>
          <w:tcPr>
            <w:tcW w:w="2409"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4710669B" w14:textId="77777777" w:rsidR="00EB02BD" w:rsidRDefault="00000000">
            <w:pPr>
              <w:keepNext/>
              <w:keepLines/>
              <w:spacing w:after="40" w:line="254" w:lineRule="auto"/>
            </w:pPr>
            <w:r>
              <w:rPr>
                <w:b/>
                <w:bCs/>
                <w:color w:val="FFFFFF"/>
                <w:sz w:val="17"/>
                <w:szCs w:val="18"/>
              </w:rPr>
              <w:t>Type identifier</w:t>
            </w:r>
          </w:p>
        </w:tc>
        <w:tc>
          <w:tcPr>
            <w:tcW w:w="2409"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5B3D1F73" w14:textId="77777777" w:rsidR="00EB02BD" w:rsidRDefault="00000000">
            <w:pPr>
              <w:keepNext/>
              <w:keepLines/>
              <w:spacing w:after="40" w:line="254" w:lineRule="auto"/>
            </w:pPr>
            <w:r>
              <w:rPr>
                <w:b/>
                <w:bCs/>
                <w:color w:val="FFFFFF"/>
                <w:sz w:val="17"/>
                <w:szCs w:val="18"/>
              </w:rPr>
              <w:t>Meaning</w:t>
            </w:r>
          </w:p>
        </w:tc>
        <w:tc>
          <w:tcPr>
            <w:tcW w:w="4820"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52EC6222" w14:textId="77777777" w:rsidR="00EB02BD" w:rsidRDefault="00000000">
            <w:pPr>
              <w:keepNext/>
              <w:keepLines/>
              <w:spacing w:after="40" w:line="254" w:lineRule="auto"/>
            </w:pPr>
            <w:r>
              <w:rPr>
                <w:b/>
                <w:bCs/>
                <w:color w:val="FFFFFF"/>
                <w:sz w:val="17"/>
                <w:szCs w:val="18"/>
              </w:rPr>
              <w:t>Current use</w:t>
            </w:r>
          </w:p>
        </w:tc>
      </w:tr>
      <w:tr w:rsidR="00EB02BD" w14:paraId="775D3865"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7A34F0B" w14:textId="77777777" w:rsidR="00EB02BD" w:rsidRDefault="00000000">
            <w:pPr>
              <w:keepNext/>
              <w:keepLines/>
              <w:spacing w:after="40" w:line="254" w:lineRule="auto"/>
            </w:pPr>
            <w:r>
              <w:rPr>
                <w:bCs/>
                <w:color w:val="000000"/>
                <w:sz w:val="17"/>
                <w:szCs w:val="18"/>
              </w:rPr>
              <w:t>audio</w:t>
            </w:r>
          </w:p>
        </w:tc>
        <w:tc>
          <w:tcPr>
            <w:tcW w:w="24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2F1C3070" w14:textId="77777777" w:rsidR="00EB02BD" w:rsidRDefault="00000000">
            <w:pPr>
              <w:keepNext/>
              <w:keepLines/>
              <w:spacing w:after="40" w:line="254" w:lineRule="auto"/>
            </w:pPr>
            <w:r>
              <w:rPr>
                <w:color w:val="000000"/>
                <w:sz w:val="17"/>
                <w:szCs w:val="18"/>
              </w:rPr>
              <w:t>Generic audio</w:t>
            </w:r>
          </w:p>
        </w:tc>
        <w:tc>
          <w:tcPr>
            <w:tcW w:w="482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77B118D" w14:textId="77777777" w:rsidR="00EB02BD" w:rsidRDefault="00000000">
            <w:pPr>
              <w:keepNext/>
              <w:keepLines/>
              <w:spacing w:after="40" w:line="254" w:lineRule="auto"/>
            </w:pPr>
            <w:r>
              <w:rPr>
                <w:color w:val="000000"/>
                <w:sz w:val="17"/>
                <w:szCs w:val="18"/>
              </w:rPr>
              <w:t>Used by the CSEC WAV adapter without inventing a production role.</w:t>
            </w:r>
          </w:p>
        </w:tc>
      </w:tr>
      <w:tr w:rsidR="00EB02BD" w14:paraId="3D77DA34"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4E49634A" w14:textId="77777777" w:rsidR="00EB02BD" w:rsidRDefault="00000000">
            <w:pPr>
              <w:keepLines/>
              <w:spacing w:after="40" w:line="254" w:lineRule="auto"/>
            </w:pPr>
            <w:r>
              <w:rPr>
                <w:bCs/>
                <w:color w:val="000000"/>
                <w:sz w:val="17"/>
                <w:szCs w:val="18"/>
              </w:rPr>
              <w:t>audio/raw-take</w:t>
            </w:r>
          </w:p>
        </w:tc>
        <w:tc>
          <w:tcPr>
            <w:tcW w:w="240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7072FD99" w14:textId="77777777" w:rsidR="00EB02BD" w:rsidRDefault="00000000">
            <w:pPr>
              <w:keepLines/>
              <w:spacing w:after="40" w:line="254" w:lineRule="auto"/>
            </w:pPr>
            <w:r>
              <w:rPr>
                <w:color w:val="000000"/>
                <w:sz w:val="17"/>
                <w:szCs w:val="18"/>
              </w:rPr>
              <w:t>Raw performance take</w:t>
            </w:r>
          </w:p>
        </w:tc>
        <w:tc>
          <w:tcPr>
            <w:tcW w:w="4820"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677D01F" w14:textId="77777777" w:rsidR="00EB02BD" w:rsidRDefault="00000000">
            <w:pPr>
              <w:keepLines/>
              <w:spacing w:after="40" w:line="254" w:lineRule="auto"/>
            </w:pPr>
            <w:r>
              <w:rPr>
                <w:color w:val="000000"/>
                <w:sz w:val="17"/>
                <w:szCs w:val="18"/>
              </w:rPr>
              <w:t>An original recorded or rendered take before comping.</w:t>
            </w:r>
          </w:p>
        </w:tc>
      </w:tr>
      <w:tr w:rsidR="00EB02BD" w14:paraId="361A266A"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39FAC56C" w14:textId="77777777" w:rsidR="00EB02BD" w:rsidRDefault="00000000">
            <w:pPr>
              <w:keepLines/>
              <w:spacing w:after="40" w:line="254" w:lineRule="auto"/>
            </w:pPr>
            <w:r>
              <w:rPr>
                <w:bCs/>
                <w:color w:val="000000"/>
                <w:sz w:val="17"/>
                <w:szCs w:val="18"/>
              </w:rPr>
              <w:t>audio/raw-track</w:t>
            </w:r>
          </w:p>
        </w:tc>
        <w:tc>
          <w:tcPr>
            <w:tcW w:w="24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474937A" w14:textId="77777777" w:rsidR="00EB02BD" w:rsidRDefault="00000000">
            <w:pPr>
              <w:keepLines/>
              <w:spacing w:after="40" w:line="254" w:lineRule="auto"/>
            </w:pPr>
            <w:r>
              <w:rPr>
                <w:color w:val="000000"/>
                <w:sz w:val="17"/>
                <w:szCs w:val="18"/>
              </w:rPr>
              <w:t>Raw source track</w:t>
            </w:r>
          </w:p>
        </w:tc>
        <w:tc>
          <w:tcPr>
            <w:tcW w:w="482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74AA7F4" w14:textId="77777777" w:rsidR="00EB02BD" w:rsidRDefault="00000000">
            <w:pPr>
              <w:keepLines/>
              <w:spacing w:after="40" w:line="254" w:lineRule="auto"/>
            </w:pPr>
            <w:r>
              <w:rPr>
                <w:color w:val="000000"/>
                <w:sz w:val="17"/>
                <w:szCs w:val="18"/>
              </w:rPr>
              <w:t>A source track before stem, mix or master production.</w:t>
            </w:r>
          </w:p>
        </w:tc>
      </w:tr>
      <w:tr w:rsidR="00EB02BD" w14:paraId="19227683"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24408421" w14:textId="77777777" w:rsidR="00EB02BD" w:rsidRDefault="00000000">
            <w:pPr>
              <w:keepLines/>
              <w:spacing w:after="40" w:line="254" w:lineRule="auto"/>
            </w:pPr>
            <w:r>
              <w:rPr>
                <w:bCs/>
                <w:color w:val="000000"/>
                <w:sz w:val="17"/>
                <w:szCs w:val="18"/>
              </w:rPr>
              <w:t>audio/edited-take</w:t>
            </w:r>
          </w:p>
        </w:tc>
        <w:tc>
          <w:tcPr>
            <w:tcW w:w="240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5A19B4BD" w14:textId="77777777" w:rsidR="00EB02BD" w:rsidRDefault="00000000">
            <w:pPr>
              <w:keepLines/>
              <w:spacing w:after="40" w:line="254" w:lineRule="auto"/>
            </w:pPr>
            <w:r>
              <w:rPr>
                <w:color w:val="000000"/>
                <w:sz w:val="17"/>
                <w:szCs w:val="18"/>
              </w:rPr>
              <w:t>Edited or comped take</w:t>
            </w:r>
          </w:p>
        </w:tc>
        <w:tc>
          <w:tcPr>
            <w:tcW w:w="4820"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27378CD4" w14:textId="77777777" w:rsidR="00EB02BD" w:rsidRDefault="00000000">
            <w:pPr>
              <w:keepLines/>
              <w:spacing w:after="40" w:line="254" w:lineRule="auto"/>
            </w:pPr>
            <w:r>
              <w:rPr>
                <w:color w:val="000000"/>
                <w:sz w:val="17"/>
                <w:szCs w:val="18"/>
              </w:rPr>
              <w:t>A take created by declared editing or comping.</w:t>
            </w:r>
          </w:p>
        </w:tc>
      </w:tr>
      <w:tr w:rsidR="00EB02BD" w14:paraId="5557ED17"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A293CBB" w14:textId="77777777" w:rsidR="00EB02BD" w:rsidRDefault="00000000">
            <w:pPr>
              <w:keepLines/>
              <w:spacing w:after="40" w:line="254" w:lineRule="auto"/>
            </w:pPr>
            <w:r>
              <w:rPr>
                <w:bCs/>
                <w:color w:val="000000"/>
                <w:sz w:val="17"/>
                <w:szCs w:val="18"/>
              </w:rPr>
              <w:t>audio/stem</w:t>
            </w:r>
          </w:p>
        </w:tc>
        <w:tc>
          <w:tcPr>
            <w:tcW w:w="24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B0BB429" w14:textId="77777777" w:rsidR="00EB02BD" w:rsidRDefault="00000000">
            <w:pPr>
              <w:keepLines/>
              <w:spacing w:after="40" w:line="254" w:lineRule="auto"/>
            </w:pPr>
            <w:r>
              <w:rPr>
                <w:color w:val="000000"/>
                <w:sz w:val="17"/>
                <w:szCs w:val="18"/>
              </w:rPr>
              <w:t>Grouped stem</w:t>
            </w:r>
          </w:p>
        </w:tc>
        <w:tc>
          <w:tcPr>
            <w:tcW w:w="482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0B0B8E1F" w14:textId="77777777" w:rsidR="00EB02BD" w:rsidRDefault="00000000">
            <w:pPr>
              <w:keepLines/>
              <w:spacing w:after="40" w:line="254" w:lineRule="auto"/>
            </w:pPr>
            <w:r>
              <w:rPr>
                <w:color w:val="000000"/>
                <w:sz w:val="17"/>
                <w:szCs w:val="18"/>
              </w:rPr>
              <w:t>An export grouped by instrument, voice or production function.</w:t>
            </w:r>
          </w:p>
        </w:tc>
      </w:tr>
      <w:tr w:rsidR="00EB02BD" w14:paraId="0A79BFE2"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292F5D2E" w14:textId="77777777" w:rsidR="00EB02BD" w:rsidRDefault="00000000">
            <w:pPr>
              <w:keepLines/>
              <w:spacing w:after="40" w:line="254" w:lineRule="auto"/>
            </w:pPr>
            <w:r>
              <w:rPr>
                <w:bCs/>
                <w:color w:val="000000"/>
                <w:sz w:val="17"/>
                <w:szCs w:val="18"/>
              </w:rPr>
              <w:t>audio/mix</w:t>
            </w:r>
          </w:p>
        </w:tc>
        <w:tc>
          <w:tcPr>
            <w:tcW w:w="240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9166EAD" w14:textId="77777777" w:rsidR="00EB02BD" w:rsidRDefault="00000000">
            <w:pPr>
              <w:keepLines/>
              <w:spacing w:after="40" w:line="254" w:lineRule="auto"/>
            </w:pPr>
            <w:r>
              <w:rPr>
                <w:color w:val="000000"/>
                <w:sz w:val="17"/>
                <w:szCs w:val="18"/>
              </w:rPr>
              <w:t>Mix</w:t>
            </w:r>
          </w:p>
        </w:tc>
        <w:tc>
          <w:tcPr>
            <w:tcW w:w="4820"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CA0A8D6" w14:textId="77777777" w:rsidR="00EB02BD" w:rsidRDefault="00000000">
            <w:pPr>
              <w:keepLines/>
              <w:spacing w:after="40" w:line="254" w:lineRule="auto"/>
            </w:pPr>
            <w:r>
              <w:rPr>
                <w:color w:val="000000"/>
                <w:sz w:val="17"/>
                <w:szCs w:val="18"/>
              </w:rPr>
              <w:t>A result formed from multiple declared audio sources.</w:t>
            </w:r>
          </w:p>
        </w:tc>
      </w:tr>
      <w:tr w:rsidR="00EB02BD" w14:paraId="1683819C"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BC30608" w14:textId="77777777" w:rsidR="00EB02BD" w:rsidRDefault="00000000">
            <w:pPr>
              <w:keepLines/>
              <w:spacing w:after="40" w:line="254" w:lineRule="auto"/>
            </w:pPr>
            <w:r>
              <w:rPr>
                <w:bCs/>
                <w:color w:val="000000"/>
                <w:sz w:val="17"/>
                <w:szCs w:val="18"/>
              </w:rPr>
              <w:t>audio/master</w:t>
            </w:r>
          </w:p>
        </w:tc>
        <w:tc>
          <w:tcPr>
            <w:tcW w:w="24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03CB654F" w14:textId="77777777" w:rsidR="00EB02BD" w:rsidRDefault="00000000">
            <w:pPr>
              <w:keepLines/>
              <w:spacing w:after="40" w:line="254" w:lineRule="auto"/>
            </w:pPr>
            <w:r>
              <w:rPr>
                <w:color w:val="000000"/>
                <w:sz w:val="17"/>
                <w:szCs w:val="18"/>
              </w:rPr>
              <w:t>Master</w:t>
            </w:r>
          </w:p>
        </w:tc>
        <w:tc>
          <w:tcPr>
            <w:tcW w:w="482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2CFA39AE" w14:textId="77777777" w:rsidR="00EB02BD" w:rsidRDefault="00000000">
            <w:pPr>
              <w:keepLines/>
              <w:spacing w:after="40" w:line="254" w:lineRule="auto"/>
            </w:pPr>
            <w:r>
              <w:rPr>
                <w:color w:val="000000"/>
                <w:sz w:val="17"/>
                <w:szCs w:val="18"/>
              </w:rPr>
              <w:t>A mastered or final-delivery audio result.</w:t>
            </w:r>
          </w:p>
        </w:tc>
      </w:tr>
      <w:tr w:rsidR="00EB02BD" w14:paraId="42128F89"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4E0FF664" w14:textId="77777777" w:rsidR="00EB02BD" w:rsidRDefault="00000000">
            <w:pPr>
              <w:keepLines/>
              <w:spacing w:after="40" w:line="254" w:lineRule="auto"/>
            </w:pPr>
            <w:r>
              <w:rPr>
                <w:bCs/>
                <w:color w:val="000000"/>
                <w:sz w:val="17"/>
                <w:szCs w:val="18"/>
              </w:rPr>
              <w:t>audio/sample</w:t>
            </w:r>
          </w:p>
        </w:tc>
        <w:tc>
          <w:tcPr>
            <w:tcW w:w="240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556C476C" w14:textId="77777777" w:rsidR="00EB02BD" w:rsidRDefault="00000000">
            <w:pPr>
              <w:keepLines/>
              <w:spacing w:after="40" w:line="254" w:lineRule="auto"/>
            </w:pPr>
            <w:r>
              <w:rPr>
                <w:color w:val="000000"/>
                <w:sz w:val="17"/>
                <w:szCs w:val="18"/>
              </w:rPr>
              <w:t>Sample</w:t>
            </w:r>
          </w:p>
        </w:tc>
        <w:tc>
          <w:tcPr>
            <w:tcW w:w="4820"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35FCE60F" w14:textId="77777777" w:rsidR="00EB02BD" w:rsidRDefault="00000000">
            <w:pPr>
              <w:keepLines/>
              <w:spacing w:after="40" w:line="254" w:lineRule="auto"/>
            </w:pPr>
            <w:r>
              <w:rPr>
                <w:color w:val="000000"/>
                <w:sz w:val="17"/>
                <w:szCs w:val="18"/>
              </w:rPr>
              <w:t>An excerpted, looped or reused audio segment.</w:t>
            </w:r>
          </w:p>
        </w:tc>
      </w:tr>
      <w:tr w:rsidR="00EB02BD" w14:paraId="5BF2F824"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D195C8D" w14:textId="77777777" w:rsidR="00EB02BD" w:rsidRDefault="00000000">
            <w:pPr>
              <w:keepLines/>
              <w:spacing w:after="40" w:line="254" w:lineRule="auto"/>
            </w:pPr>
            <w:r>
              <w:rPr>
                <w:bCs/>
                <w:color w:val="000000"/>
                <w:sz w:val="17"/>
                <w:szCs w:val="18"/>
              </w:rPr>
              <w:lastRenderedPageBreak/>
              <w:t>audio/reference</w:t>
            </w:r>
          </w:p>
        </w:tc>
        <w:tc>
          <w:tcPr>
            <w:tcW w:w="24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310068A3" w14:textId="77777777" w:rsidR="00EB02BD" w:rsidRDefault="00000000">
            <w:pPr>
              <w:keepLines/>
              <w:spacing w:after="40" w:line="254" w:lineRule="auto"/>
            </w:pPr>
            <w:r>
              <w:rPr>
                <w:color w:val="000000"/>
                <w:sz w:val="17"/>
                <w:szCs w:val="18"/>
              </w:rPr>
              <w:t>Reference audio</w:t>
            </w:r>
          </w:p>
        </w:tc>
        <w:tc>
          <w:tcPr>
            <w:tcW w:w="482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7BAFFC4" w14:textId="77777777" w:rsidR="00EB02BD" w:rsidRDefault="00000000">
            <w:pPr>
              <w:keepLines/>
              <w:spacing w:after="40" w:line="254" w:lineRule="auto"/>
            </w:pPr>
            <w:r>
              <w:rPr>
                <w:color w:val="000000"/>
                <w:sz w:val="17"/>
                <w:szCs w:val="18"/>
              </w:rPr>
              <w:t>Audio supplied for comparison or production guidance.</w:t>
            </w:r>
          </w:p>
        </w:tc>
      </w:tr>
      <w:tr w:rsidR="00EB02BD" w14:paraId="2C9DDC0E"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326532C" w14:textId="77777777" w:rsidR="00EB02BD" w:rsidRDefault="00000000">
            <w:pPr>
              <w:keepNext/>
              <w:keepLines/>
              <w:spacing w:after="40" w:line="254" w:lineRule="auto"/>
            </w:pPr>
            <w:r>
              <w:rPr>
                <w:bCs/>
                <w:color w:val="000000"/>
                <w:sz w:val="17"/>
                <w:szCs w:val="18"/>
              </w:rPr>
              <w:t>audio/ai-source</w:t>
            </w:r>
          </w:p>
        </w:tc>
        <w:tc>
          <w:tcPr>
            <w:tcW w:w="240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40518D82" w14:textId="77777777" w:rsidR="00EB02BD" w:rsidRDefault="00000000">
            <w:pPr>
              <w:keepNext/>
              <w:keepLines/>
              <w:spacing w:after="40" w:line="254" w:lineRule="auto"/>
            </w:pPr>
            <w:r>
              <w:rPr>
                <w:color w:val="000000"/>
                <w:sz w:val="17"/>
                <w:szCs w:val="18"/>
              </w:rPr>
              <w:t>Declared AI source</w:t>
            </w:r>
          </w:p>
        </w:tc>
        <w:tc>
          <w:tcPr>
            <w:tcW w:w="4820"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3AE9BDB" w14:textId="77777777" w:rsidR="00EB02BD" w:rsidRDefault="00000000">
            <w:pPr>
              <w:keepNext/>
              <w:keepLines/>
              <w:spacing w:after="40" w:line="254" w:lineRule="auto"/>
            </w:pPr>
            <w:r>
              <w:rPr>
                <w:color w:val="000000"/>
                <w:sz w:val="17"/>
                <w:szCs w:val="18"/>
              </w:rPr>
              <w:t>Audio the submitter explicitly identifies as AI-generated.</w:t>
            </w:r>
          </w:p>
        </w:tc>
      </w:tr>
      <w:tr w:rsidR="00EB02BD" w14:paraId="30580D87"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3F0FC11B" w14:textId="77777777" w:rsidR="00EB02BD" w:rsidRDefault="00000000">
            <w:pPr>
              <w:keepLines/>
              <w:spacing w:after="40" w:line="254" w:lineRule="auto"/>
            </w:pPr>
            <w:r>
              <w:rPr>
                <w:bCs/>
                <w:color w:val="000000"/>
                <w:sz w:val="17"/>
                <w:szCs w:val="18"/>
              </w:rPr>
              <w:t>audio/unclassified</w:t>
            </w:r>
          </w:p>
        </w:tc>
        <w:tc>
          <w:tcPr>
            <w:tcW w:w="24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A6FEF3D" w14:textId="77777777" w:rsidR="00EB02BD" w:rsidRDefault="00000000">
            <w:pPr>
              <w:keepLines/>
              <w:spacing w:after="40" w:line="254" w:lineRule="auto"/>
            </w:pPr>
            <w:r>
              <w:rPr>
                <w:color w:val="000000"/>
                <w:sz w:val="17"/>
                <w:szCs w:val="18"/>
              </w:rPr>
              <w:t>Unclassified audio</w:t>
            </w:r>
          </w:p>
        </w:tc>
        <w:tc>
          <w:tcPr>
            <w:tcW w:w="482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1339ED7A" w14:textId="77777777" w:rsidR="00EB02BD" w:rsidRDefault="00000000">
            <w:pPr>
              <w:keepLines/>
              <w:spacing w:after="40" w:line="254" w:lineRule="auto"/>
            </w:pPr>
            <w:r>
              <w:rPr>
                <w:color w:val="000000"/>
                <w:sz w:val="17"/>
                <w:szCs w:val="18"/>
              </w:rPr>
              <w:t>Audio without a more specific declared role.</w:t>
            </w:r>
          </w:p>
        </w:tc>
      </w:tr>
    </w:tbl>
    <w:p w14:paraId="3D0BD454" w14:textId="77777777" w:rsidR="00EB02BD" w:rsidRDefault="00EB02BD">
      <w:pPr>
        <w:spacing w:after="80" w:line="240" w:lineRule="auto"/>
      </w:pPr>
    </w:p>
    <w:p w14:paraId="09DD5DA8" w14:textId="77777777" w:rsidR="00EB02BD" w:rsidRDefault="00000000">
      <w:pPr>
        <w:pStyle w:val="Heading2"/>
        <w:keepNext/>
        <w:keepLines/>
      </w:pPr>
      <w:bookmarkStart w:id="11" w:name="ManualSection11"/>
      <w:r>
        <w:t>Non audio artefact types</w:t>
      </w:r>
      <w:bookmarkEnd w:id="11"/>
    </w:p>
    <w:tbl>
      <w:tblPr>
        <w:tblW w:w="96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2409"/>
        <w:gridCol w:w="1606"/>
        <w:gridCol w:w="5623"/>
      </w:tblGrid>
      <w:tr w:rsidR="00EB02BD" w14:paraId="30720130" w14:textId="77777777">
        <w:trPr>
          <w:cantSplit/>
          <w:tblHeader/>
        </w:trPr>
        <w:tc>
          <w:tcPr>
            <w:tcW w:w="2409"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0C5E9FEB" w14:textId="77777777" w:rsidR="00EB02BD" w:rsidRDefault="00000000">
            <w:pPr>
              <w:keepNext/>
              <w:keepLines/>
              <w:spacing w:after="40" w:line="254" w:lineRule="auto"/>
            </w:pPr>
            <w:r>
              <w:rPr>
                <w:b/>
                <w:bCs/>
                <w:color w:val="FFFFFF"/>
                <w:sz w:val="17"/>
                <w:szCs w:val="18"/>
              </w:rPr>
              <w:t>Type identifier</w:t>
            </w:r>
          </w:p>
        </w:tc>
        <w:tc>
          <w:tcPr>
            <w:tcW w:w="1606"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2529C274" w14:textId="77777777" w:rsidR="00EB02BD" w:rsidRDefault="00000000">
            <w:pPr>
              <w:keepNext/>
              <w:keepLines/>
              <w:spacing w:after="40" w:line="254" w:lineRule="auto"/>
            </w:pPr>
            <w:r>
              <w:rPr>
                <w:b/>
                <w:bCs/>
                <w:color w:val="FFFFFF"/>
                <w:sz w:val="17"/>
                <w:szCs w:val="18"/>
              </w:rPr>
              <w:t>Category</w:t>
            </w:r>
          </w:p>
        </w:tc>
        <w:tc>
          <w:tcPr>
            <w:tcW w:w="5623"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4E15ABF0" w14:textId="77777777" w:rsidR="00EB02BD" w:rsidRDefault="00000000">
            <w:pPr>
              <w:keepNext/>
              <w:keepLines/>
              <w:spacing w:after="40" w:line="254" w:lineRule="auto"/>
            </w:pPr>
            <w:r>
              <w:rPr>
                <w:b/>
                <w:bCs/>
                <w:color w:val="FFFFFF"/>
                <w:sz w:val="17"/>
                <w:szCs w:val="18"/>
              </w:rPr>
              <w:t>Current handling</w:t>
            </w:r>
          </w:p>
        </w:tc>
      </w:tr>
      <w:tr w:rsidR="00EB02BD" w14:paraId="1F2CBCEA"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20A4509A" w14:textId="77777777" w:rsidR="00EB02BD" w:rsidRDefault="00000000">
            <w:pPr>
              <w:keepNext/>
              <w:keepLines/>
              <w:spacing w:after="40" w:line="254" w:lineRule="auto"/>
            </w:pPr>
            <w:r>
              <w:rPr>
                <w:bCs/>
                <w:color w:val="000000"/>
                <w:sz w:val="17"/>
                <w:szCs w:val="18"/>
              </w:rPr>
              <w:t>project/midi</w:t>
            </w:r>
          </w:p>
        </w:tc>
        <w:tc>
          <w:tcPr>
            <w:tcW w:w="1606"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AB4E655" w14:textId="77777777" w:rsidR="00EB02BD" w:rsidRDefault="00000000">
            <w:pPr>
              <w:keepNext/>
              <w:keepLines/>
              <w:spacing w:after="40" w:line="254" w:lineRule="auto"/>
            </w:pPr>
            <w:r>
              <w:rPr>
                <w:color w:val="000000"/>
                <w:sz w:val="17"/>
                <w:szCs w:val="18"/>
              </w:rPr>
              <w:t>Project</w:t>
            </w:r>
          </w:p>
        </w:tc>
        <w:tc>
          <w:tcPr>
            <w:tcW w:w="562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8F5222B" w14:textId="77777777" w:rsidR="00EB02BD" w:rsidRDefault="00000000">
            <w:pPr>
              <w:keepNext/>
              <w:keepLines/>
              <w:spacing w:after="40" w:line="254" w:lineRule="auto"/>
            </w:pPr>
            <w:r>
              <w:rPr>
                <w:color w:val="000000"/>
                <w:sz w:val="17"/>
                <w:szCs w:val="18"/>
              </w:rPr>
              <w:t>Bounded Standard MIDI File parser.</w:t>
            </w:r>
          </w:p>
        </w:tc>
      </w:tr>
      <w:tr w:rsidR="00EB02BD" w14:paraId="1EC13088"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2582910" w14:textId="77777777" w:rsidR="00EB02BD" w:rsidRDefault="00000000">
            <w:pPr>
              <w:keepLines/>
              <w:spacing w:after="40" w:line="254" w:lineRule="auto"/>
            </w:pPr>
            <w:r>
              <w:rPr>
                <w:bCs/>
                <w:color w:val="000000"/>
                <w:sz w:val="17"/>
                <w:szCs w:val="18"/>
              </w:rPr>
              <w:t>project/daw-session</w:t>
            </w:r>
          </w:p>
        </w:tc>
        <w:tc>
          <w:tcPr>
            <w:tcW w:w="1606"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5B2C0C4C" w14:textId="77777777" w:rsidR="00EB02BD" w:rsidRDefault="00000000">
            <w:pPr>
              <w:keepLines/>
              <w:spacing w:after="40" w:line="254" w:lineRule="auto"/>
            </w:pPr>
            <w:r>
              <w:rPr>
                <w:color w:val="000000"/>
                <w:sz w:val="17"/>
                <w:szCs w:val="18"/>
              </w:rPr>
              <w:t>Project</w:t>
            </w:r>
          </w:p>
        </w:tc>
        <w:tc>
          <w:tcPr>
            <w:tcW w:w="562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43E0B65F" w14:textId="77777777" w:rsidR="00EB02BD" w:rsidRDefault="00000000">
            <w:pPr>
              <w:keepLines/>
              <w:spacing w:after="40" w:line="254" w:lineRule="auto"/>
            </w:pPr>
            <w:r>
              <w:rPr>
                <w:color w:val="000000"/>
                <w:sz w:val="17"/>
                <w:szCs w:val="18"/>
              </w:rPr>
              <w:t>Ableton Live sets (</w:t>
            </w:r>
            <w:r>
              <w:rPr>
                <w:rFonts w:eastAsia="Consolas" w:cs="Consolas"/>
                <w:color w:val="000000"/>
                <w:sz w:val="17"/>
                <w:szCs w:val="16"/>
              </w:rPr>
              <w:t>.als</w:t>
            </w:r>
            <w:r>
              <w:rPr>
                <w:color w:val="000000"/>
                <w:sz w:val="17"/>
                <w:szCs w:val="18"/>
              </w:rPr>
              <w:t xml:space="preserve">) are parsed; other DAW formats are </w:t>
            </w:r>
            <w:r>
              <w:rPr>
                <w:rFonts w:eastAsia="Consolas" w:cs="Consolas"/>
                <w:color w:val="000000"/>
                <w:sz w:val="17"/>
                <w:szCs w:val="16"/>
              </w:rPr>
              <w:t>not_assessed</w:t>
            </w:r>
            <w:r>
              <w:rPr>
                <w:color w:val="000000"/>
                <w:sz w:val="17"/>
                <w:szCs w:val="18"/>
              </w:rPr>
              <w:t>.</w:t>
            </w:r>
          </w:p>
        </w:tc>
      </w:tr>
      <w:tr w:rsidR="00EB02BD" w14:paraId="4E555A6E"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46F98F6" w14:textId="77777777" w:rsidR="00EB02BD" w:rsidRDefault="00000000">
            <w:pPr>
              <w:keepLines/>
              <w:spacing w:after="40" w:line="254" w:lineRule="auto"/>
            </w:pPr>
            <w:r>
              <w:rPr>
                <w:bCs/>
                <w:color w:val="000000"/>
                <w:sz w:val="17"/>
                <w:szCs w:val="18"/>
              </w:rPr>
              <w:t>project/aaf</w:t>
            </w:r>
          </w:p>
        </w:tc>
        <w:tc>
          <w:tcPr>
            <w:tcW w:w="1606"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84C011C" w14:textId="77777777" w:rsidR="00EB02BD" w:rsidRDefault="00000000">
            <w:pPr>
              <w:keepLines/>
              <w:spacing w:after="40" w:line="254" w:lineRule="auto"/>
            </w:pPr>
            <w:r>
              <w:rPr>
                <w:color w:val="000000"/>
                <w:sz w:val="17"/>
                <w:szCs w:val="18"/>
              </w:rPr>
              <w:t>Project</w:t>
            </w:r>
          </w:p>
        </w:tc>
        <w:tc>
          <w:tcPr>
            <w:tcW w:w="562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16D39705" w14:textId="77777777" w:rsidR="00EB02BD" w:rsidRDefault="00000000">
            <w:pPr>
              <w:keepLines/>
              <w:spacing w:after="40" w:line="254" w:lineRule="auto"/>
            </w:pPr>
            <w:r>
              <w:rPr>
                <w:color w:val="000000"/>
                <w:sz w:val="17"/>
                <w:szCs w:val="18"/>
              </w:rPr>
              <w:t>AAF edits read with pyaaf2; recorder-take references are checked against recorder metadata.</w:t>
            </w:r>
          </w:p>
        </w:tc>
      </w:tr>
      <w:tr w:rsidR="00EB02BD" w14:paraId="0F21B0B5"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3B7B0FF8" w14:textId="77777777" w:rsidR="00EB02BD" w:rsidRDefault="00000000">
            <w:pPr>
              <w:keepLines/>
              <w:spacing w:after="40" w:line="254" w:lineRule="auto"/>
            </w:pPr>
            <w:r>
              <w:rPr>
                <w:bCs/>
                <w:color w:val="000000"/>
                <w:sz w:val="17"/>
                <w:szCs w:val="18"/>
              </w:rPr>
              <w:t>project/automation</w:t>
            </w:r>
          </w:p>
        </w:tc>
        <w:tc>
          <w:tcPr>
            <w:tcW w:w="1606"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7B20670B" w14:textId="77777777" w:rsidR="00EB02BD" w:rsidRDefault="00000000">
            <w:pPr>
              <w:keepLines/>
              <w:spacing w:after="40" w:line="254" w:lineRule="auto"/>
            </w:pPr>
            <w:r>
              <w:rPr>
                <w:color w:val="000000"/>
                <w:sz w:val="17"/>
                <w:szCs w:val="18"/>
              </w:rPr>
              <w:t>Project</w:t>
            </w:r>
          </w:p>
        </w:tc>
        <w:tc>
          <w:tcPr>
            <w:tcW w:w="562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251E1BEA" w14:textId="77777777" w:rsidR="00EB02BD" w:rsidRDefault="00000000">
            <w:pPr>
              <w:keepLines/>
              <w:spacing w:after="40" w:line="254" w:lineRule="auto"/>
            </w:pPr>
            <w:r>
              <w:rPr>
                <w:color w:val="000000"/>
                <w:sz w:val="17"/>
                <w:szCs w:val="18"/>
              </w:rPr>
              <w:t>Declared and checked through relationships and attributes.</w:t>
            </w:r>
          </w:p>
        </w:tc>
      </w:tr>
      <w:tr w:rsidR="00EB02BD" w14:paraId="639CB4D7"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1A84DB49" w14:textId="77777777" w:rsidR="00EB02BD" w:rsidRDefault="00000000">
            <w:pPr>
              <w:keepLines/>
              <w:spacing w:after="40" w:line="254" w:lineRule="auto"/>
            </w:pPr>
            <w:r>
              <w:rPr>
                <w:bCs/>
                <w:color w:val="000000"/>
                <w:sz w:val="17"/>
                <w:szCs w:val="18"/>
              </w:rPr>
              <w:t>metadata/ddex-rin</w:t>
            </w:r>
          </w:p>
        </w:tc>
        <w:tc>
          <w:tcPr>
            <w:tcW w:w="1606"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5DD3697" w14:textId="77777777" w:rsidR="00EB02BD" w:rsidRDefault="00000000">
            <w:pPr>
              <w:keepLines/>
              <w:spacing w:after="40" w:line="254" w:lineRule="auto"/>
            </w:pPr>
            <w:r>
              <w:rPr>
                <w:color w:val="000000"/>
                <w:sz w:val="17"/>
                <w:szCs w:val="18"/>
              </w:rPr>
              <w:t>Metadata</w:t>
            </w:r>
          </w:p>
        </w:tc>
        <w:tc>
          <w:tcPr>
            <w:tcW w:w="562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2842C1A" w14:textId="77777777" w:rsidR="00EB02BD" w:rsidRDefault="00000000">
            <w:pPr>
              <w:keepLines/>
              <w:spacing w:after="40" w:line="254" w:lineRule="auto"/>
            </w:pPr>
            <w:r>
              <w:rPr>
                <w:color w:val="000000"/>
                <w:sz w:val="17"/>
                <w:szCs w:val="18"/>
              </w:rPr>
              <w:t>RIN 2.1 parsing and offline XSD validation.</w:t>
            </w:r>
          </w:p>
        </w:tc>
      </w:tr>
      <w:tr w:rsidR="00EB02BD" w14:paraId="2E3B3A90"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DD27C51" w14:textId="77777777" w:rsidR="00EB02BD" w:rsidRDefault="00000000">
            <w:pPr>
              <w:keepLines/>
              <w:spacing w:after="40" w:line="254" w:lineRule="auto"/>
            </w:pPr>
            <w:r>
              <w:rPr>
                <w:bCs/>
                <w:color w:val="000000"/>
                <w:sz w:val="17"/>
                <w:szCs w:val="18"/>
              </w:rPr>
              <w:t>metadata/ddex-ern</w:t>
            </w:r>
          </w:p>
        </w:tc>
        <w:tc>
          <w:tcPr>
            <w:tcW w:w="1606"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5EF7EB97" w14:textId="77777777" w:rsidR="00EB02BD" w:rsidRDefault="00000000">
            <w:pPr>
              <w:keepLines/>
              <w:spacing w:after="40" w:line="254" w:lineRule="auto"/>
            </w:pPr>
            <w:r>
              <w:rPr>
                <w:color w:val="000000"/>
                <w:sz w:val="17"/>
                <w:szCs w:val="18"/>
              </w:rPr>
              <w:t>Metadata</w:t>
            </w:r>
          </w:p>
        </w:tc>
        <w:tc>
          <w:tcPr>
            <w:tcW w:w="562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6815FA96" w14:textId="77777777" w:rsidR="00EB02BD" w:rsidRDefault="00000000">
            <w:pPr>
              <w:keepLines/>
              <w:spacing w:after="40" w:line="254" w:lineRule="auto"/>
            </w:pPr>
            <w:r>
              <w:rPr>
                <w:color w:val="000000"/>
                <w:sz w:val="17"/>
                <w:szCs w:val="18"/>
              </w:rPr>
              <w:t>ERN 4.3 parsing and offline XSD validation.</w:t>
            </w:r>
          </w:p>
        </w:tc>
      </w:tr>
      <w:tr w:rsidR="00EB02BD" w14:paraId="15CDF2B9"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314279A2" w14:textId="77777777" w:rsidR="00EB02BD" w:rsidRDefault="00000000">
            <w:pPr>
              <w:keepLines/>
              <w:spacing w:after="40" w:line="254" w:lineRule="auto"/>
            </w:pPr>
            <w:r>
              <w:rPr>
                <w:bCs/>
                <w:color w:val="000000"/>
                <w:sz w:val="17"/>
                <w:szCs w:val="18"/>
              </w:rPr>
              <w:t>provenance/c2pa</w:t>
            </w:r>
          </w:p>
        </w:tc>
        <w:tc>
          <w:tcPr>
            <w:tcW w:w="1606"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E411517" w14:textId="77777777" w:rsidR="00EB02BD" w:rsidRDefault="00000000">
            <w:pPr>
              <w:keepLines/>
              <w:spacing w:after="40" w:line="254" w:lineRule="auto"/>
            </w:pPr>
            <w:r>
              <w:rPr>
                <w:color w:val="000000"/>
                <w:sz w:val="17"/>
                <w:szCs w:val="18"/>
              </w:rPr>
              <w:t>Provenance</w:t>
            </w:r>
          </w:p>
        </w:tc>
        <w:tc>
          <w:tcPr>
            <w:tcW w:w="562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01D2FA03" w14:textId="77777777" w:rsidR="00EB02BD" w:rsidRDefault="00000000">
            <w:pPr>
              <w:keepLines/>
              <w:spacing w:after="40" w:line="254" w:lineRule="auto"/>
            </w:pPr>
            <w:r>
              <w:rPr>
                <w:color w:val="000000"/>
                <w:sz w:val="17"/>
                <w:szCs w:val="18"/>
              </w:rPr>
              <w:t>c2pa-python reading and validation (core requirement).</w:t>
            </w:r>
          </w:p>
        </w:tc>
      </w:tr>
      <w:tr w:rsidR="00EB02BD" w14:paraId="788DF1BA"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8E56E71" w14:textId="77777777" w:rsidR="00EB02BD" w:rsidRDefault="00000000">
            <w:pPr>
              <w:keepLines/>
              <w:spacing w:after="40" w:line="254" w:lineRule="auto"/>
            </w:pPr>
            <w:r>
              <w:rPr>
                <w:bCs/>
                <w:color w:val="000000"/>
                <w:sz w:val="17"/>
                <w:szCs w:val="18"/>
              </w:rPr>
              <w:t>text/sound-report</w:t>
            </w:r>
          </w:p>
        </w:tc>
        <w:tc>
          <w:tcPr>
            <w:tcW w:w="1606"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34CA9741" w14:textId="77777777" w:rsidR="00EB02BD" w:rsidRDefault="00000000">
            <w:pPr>
              <w:keepLines/>
              <w:spacing w:after="40" w:line="254" w:lineRule="auto"/>
            </w:pPr>
            <w:r>
              <w:rPr>
                <w:color w:val="000000"/>
                <w:sz w:val="17"/>
                <w:szCs w:val="18"/>
              </w:rPr>
              <w:t>Document</w:t>
            </w:r>
          </w:p>
        </w:tc>
        <w:tc>
          <w:tcPr>
            <w:tcW w:w="562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5B1966E9" w14:textId="77777777" w:rsidR="00EB02BD" w:rsidRDefault="00000000">
            <w:pPr>
              <w:keepLines/>
              <w:spacing w:after="40" w:line="254" w:lineRule="auto"/>
            </w:pPr>
            <w:r>
              <w:rPr>
                <w:color w:val="000000"/>
                <w:sz w:val="17"/>
                <w:szCs w:val="18"/>
              </w:rPr>
              <w:t>Field-recorder sound report CSV; rows checked against recorder metadata.</w:t>
            </w:r>
          </w:p>
        </w:tc>
      </w:tr>
      <w:tr w:rsidR="00EB02BD" w14:paraId="03952492"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87F5AC9" w14:textId="77777777" w:rsidR="00EB02BD" w:rsidRDefault="00000000">
            <w:pPr>
              <w:keepLines/>
              <w:spacing w:after="40" w:line="254" w:lineRule="auto"/>
            </w:pPr>
            <w:r>
              <w:rPr>
                <w:bCs/>
                <w:color w:val="000000"/>
                <w:sz w:val="17"/>
                <w:szCs w:val="18"/>
              </w:rPr>
              <w:t>text/comp-sheet</w:t>
            </w:r>
          </w:p>
        </w:tc>
        <w:tc>
          <w:tcPr>
            <w:tcW w:w="1606"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8CAD8B7" w14:textId="77777777" w:rsidR="00EB02BD" w:rsidRDefault="00000000">
            <w:pPr>
              <w:keepLines/>
              <w:spacing w:after="40" w:line="254" w:lineRule="auto"/>
            </w:pPr>
            <w:r>
              <w:rPr>
                <w:color w:val="000000"/>
                <w:sz w:val="17"/>
                <w:szCs w:val="18"/>
              </w:rPr>
              <w:t>Document</w:t>
            </w:r>
          </w:p>
        </w:tc>
        <w:tc>
          <w:tcPr>
            <w:tcW w:w="562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28E8BC86" w14:textId="77777777" w:rsidR="00EB02BD" w:rsidRDefault="00000000">
            <w:pPr>
              <w:keepLines/>
              <w:spacing w:after="40" w:line="254" w:lineRule="auto"/>
            </w:pPr>
            <w:r>
              <w:rPr>
                <w:color w:val="000000"/>
                <w:sz w:val="17"/>
                <w:szCs w:val="18"/>
              </w:rPr>
              <w:t>JSON, CSV, delimited text and text-extractable PDF.</w:t>
            </w:r>
          </w:p>
        </w:tc>
      </w:tr>
      <w:tr w:rsidR="00EB02BD" w14:paraId="0CBE192B"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BA897E2" w14:textId="77777777" w:rsidR="00EB02BD" w:rsidRDefault="00000000">
            <w:pPr>
              <w:keepLines/>
              <w:spacing w:after="40" w:line="254" w:lineRule="auto"/>
            </w:pPr>
            <w:r>
              <w:rPr>
                <w:bCs/>
                <w:color w:val="000000"/>
                <w:sz w:val="17"/>
                <w:szCs w:val="18"/>
              </w:rPr>
              <w:t>text/cue-sheet</w:t>
            </w:r>
          </w:p>
        </w:tc>
        <w:tc>
          <w:tcPr>
            <w:tcW w:w="1606"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5DD77E55" w14:textId="77777777" w:rsidR="00EB02BD" w:rsidRDefault="00000000">
            <w:pPr>
              <w:keepLines/>
              <w:spacing w:after="40" w:line="254" w:lineRule="auto"/>
            </w:pPr>
            <w:r>
              <w:rPr>
                <w:color w:val="000000"/>
                <w:sz w:val="17"/>
                <w:szCs w:val="18"/>
              </w:rPr>
              <w:t>Document</w:t>
            </w:r>
          </w:p>
        </w:tc>
        <w:tc>
          <w:tcPr>
            <w:tcW w:w="562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2F167CCA" w14:textId="77777777" w:rsidR="00EB02BD" w:rsidRDefault="00000000">
            <w:pPr>
              <w:keepLines/>
              <w:spacing w:after="40" w:line="254" w:lineRule="auto"/>
            </w:pPr>
            <w:r>
              <w:rPr>
                <w:color w:val="000000"/>
                <w:sz w:val="17"/>
                <w:szCs w:val="18"/>
              </w:rPr>
              <w:t>JSON, CSV, delimited text and text-extractable PDF.</w:t>
            </w:r>
          </w:p>
        </w:tc>
      </w:tr>
      <w:tr w:rsidR="00EB02BD" w14:paraId="292EC74F"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3D83A8B" w14:textId="77777777" w:rsidR="00EB02BD" w:rsidRDefault="00000000">
            <w:pPr>
              <w:keepLines/>
              <w:spacing w:after="40" w:line="254" w:lineRule="auto"/>
            </w:pPr>
            <w:r>
              <w:rPr>
                <w:bCs/>
                <w:color w:val="000000"/>
                <w:sz w:val="17"/>
                <w:szCs w:val="18"/>
              </w:rPr>
              <w:t>text/session-log</w:t>
            </w:r>
          </w:p>
        </w:tc>
        <w:tc>
          <w:tcPr>
            <w:tcW w:w="1606"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94AE1FA" w14:textId="77777777" w:rsidR="00EB02BD" w:rsidRDefault="00000000">
            <w:pPr>
              <w:keepLines/>
              <w:spacing w:after="40" w:line="254" w:lineRule="auto"/>
            </w:pPr>
            <w:r>
              <w:rPr>
                <w:color w:val="000000"/>
                <w:sz w:val="17"/>
                <w:szCs w:val="18"/>
              </w:rPr>
              <w:t>Document</w:t>
            </w:r>
          </w:p>
        </w:tc>
        <w:tc>
          <w:tcPr>
            <w:tcW w:w="562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8CC1AD8" w14:textId="77777777" w:rsidR="00EB02BD" w:rsidRDefault="00000000">
            <w:pPr>
              <w:keepLines/>
              <w:spacing w:after="40" w:line="254" w:lineRule="auto"/>
            </w:pPr>
            <w:r>
              <w:rPr>
                <w:color w:val="000000"/>
                <w:sz w:val="17"/>
                <w:szCs w:val="18"/>
              </w:rPr>
              <w:t>Presence evidence; no dedicated semantic parser.</w:t>
            </w:r>
          </w:p>
        </w:tc>
      </w:tr>
      <w:tr w:rsidR="00EB02BD" w14:paraId="6478CCFF"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2A0D853" w14:textId="77777777" w:rsidR="00EB02BD" w:rsidRDefault="00000000">
            <w:pPr>
              <w:keepNext/>
              <w:keepLines/>
              <w:spacing w:after="40" w:line="254" w:lineRule="auto"/>
            </w:pPr>
            <w:r>
              <w:rPr>
                <w:bCs/>
                <w:color w:val="000000"/>
                <w:sz w:val="17"/>
                <w:szCs w:val="18"/>
              </w:rPr>
              <w:t>text/license-clearance</w:t>
            </w:r>
          </w:p>
        </w:tc>
        <w:tc>
          <w:tcPr>
            <w:tcW w:w="1606"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6F97AB96" w14:textId="77777777" w:rsidR="00EB02BD" w:rsidRDefault="00000000">
            <w:pPr>
              <w:keepNext/>
              <w:keepLines/>
              <w:spacing w:after="40" w:line="254" w:lineRule="auto"/>
            </w:pPr>
            <w:r>
              <w:rPr>
                <w:color w:val="000000"/>
                <w:sz w:val="17"/>
                <w:szCs w:val="18"/>
              </w:rPr>
              <w:t>Document</w:t>
            </w:r>
          </w:p>
        </w:tc>
        <w:tc>
          <w:tcPr>
            <w:tcW w:w="562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289E859E" w14:textId="77777777" w:rsidR="00EB02BD" w:rsidRDefault="00000000">
            <w:pPr>
              <w:keepNext/>
              <w:keepLines/>
              <w:spacing w:after="40" w:line="254" w:lineRule="auto"/>
            </w:pPr>
            <w:r>
              <w:rPr>
                <w:color w:val="000000"/>
                <w:sz w:val="17"/>
                <w:szCs w:val="18"/>
              </w:rPr>
              <w:t>Presence evidence for licence and clearance records.</w:t>
            </w:r>
          </w:p>
        </w:tc>
      </w:tr>
      <w:tr w:rsidR="00EB02BD" w14:paraId="41DF3226"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095D413C" w14:textId="77777777" w:rsidR="00EB02BD" w:rsidRDefault="00000000">
            <w:pPr>
              <w:keepLines/>
              <w:spacing w:after="40" w:line="254" w:lineRule="auto"/>
            </w:pPr>
            <w:r>
              <w:rPr>
                <w:bCs/>
                <w:color w:val="000000"/>
                <w:sz w:val="17"/>
                <w:szCs w:val="18"/>
              </w:rPr>
              <w:t>text/generation-record</w:t>
            </w:r>
          </w:p>
        </w:tc>
        <w:tc>
          <w:tcPr>
            <w:tcW w:w="1606"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99C522B" w14:textId="77777777" w:rsidR="00EB02BD" w:rsidRDefault="00000000">
            <w:pPr>
              <w:keepLines/>
              <w:spacing w:after="40" w:line="254" w:lineRule="auto"/>
            </w:pPr>
            <w:r>
              <w:rPr>
                <w:color w:val="000000"/>
                <w:sz w:val="17"/>
                <w:szCs w:val="18"/>
              </w:rPr>
              <w:t>Document</w:t>
            </w:r>
          </w:p>
        </w:tc>
        <w:tc>
          <w:tcPr>
            <w:tcW w:w="562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D091E60" w14:textId="77777777" w:rsidR="00EB02BD" w:rsidRDefault="00000000">
            <w:pPr>
              <w:keepLines/>
              <w:spacing w:after="40" w:line="254" w:lineRule="auto"/>
            </w:pPr>
            <w:r>
              <w:rPr>
                <w:color w:val="000000"/>
                <w:sz w:val="17"/>
                <w:szCs w:val="18"/>
              </w:rPr>
              <w:t>Evidence for declared AI or generation processes.</w:t>
            </w:r>
          </w:p>
        </w:tc>
      </w:tr>
    </w:tbl>
    <w:p w14:paraId="2A93BD83" w14:textId="77777777" w:rsidR="00EB02BD" w:rsidRDefault="00EB02BD">
      <w:pPr>
        <w:spacing w:after="80" w:line="240" w:lineRule="auto"/>
      </w:pPr>
    </w:p>
    <w:p w14:paraId="00DA1F0A" w14:textId="77777777" w:rsidR="00EB02BD" w:rsidRDefault="00000000">
      <w:pPr>
        <w:pStyle w:val="Heading1"/>
        <w:keepNext/>
        <w:keepLines/>
      </w:pPr>
      <w:bookmarkStart w:id="12" w:name="ManualSection12"/>
      <w:r>
        <w:t>3 Supported Relationship Types</w:t>
      </w:r>
      <w:bookmarkEnd w:id="12"/>
    </w:p>
    <w:p w14:paraId="4AE56AF2" w14:textId="77777777" w:rsidR="00EB02BD" w:rsidRDefault="00000000">
      <w:pPr>
        <w:spacing w:line="276" w:lineRule="auto"/>
      </w:pPr>
      <w:r>
        <w:t xml:space="preserve">Relationships are directed from a source artefact to a target artefact. In JSON the edge is stored in the target's </w:t>
      </w:r>
      <w:r>
        <w:rPr>
          <w:rFonts w:ascii="Consolas" w:eastAsia="Consolas" w:hAnsi="Consolas" w:cs="Consolas"/>
          <w:sz w:val="18"/>
          <w:szCs w:val="18"/>
        </w:rPr>
        <w:t>evidence</w:t>
      </w:r>
      <w:r>
        <w:t xml:space="preserve"> array and </w:t>
      </w:r>
      <w:r>
        <w:rPr>
          <w:rFonts w:ascii="Consolas" w:eastAsia="Consolas" w:hAnsi="Consolas" w:cs="Consolas"/>
          <w:sz w:val="18"/>
          <w:szCs w:val="18"/>
        </w:rPr>
        <w:t>hash</w:t>
      </w:r>
      <w:r>
        <w:t xml:space="preserve"> identifies the source. A relationship is a submitter declaration; registration and endpoint validation do not prove that the transformation occurred.</w:t>
      </w:r>
    </w:p>
    <w:tbl>
      <w:tblPr>
        <w:tblW w:w="96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1960"/>
        <w:gridCol w:w="2613"/>
        <w:gridCol w:w="1796"/>
        <w:gridCol w:w="3269"/>
      </w:tblGrid>
      <w:tr w:rsidR="00EB02BD" w14:paraId="6EA5DAE3" w14:textId="77777777">
        <w:trPr>
          <w:cantSplit/>
          <w:tblHeader/>
        </w:trPr>
        <w:tc>
          <w:tcPr>
            <w:tcW w:w="1960"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5E44951D" w14:textId="77777777" w:rsidR="00EB02BD" w:rsidRDefault="00000000">
            <w:pPr>
              <w:keepNext/>
              <w:keepLines/>
              <w:spacing w:after="40" w:line="254" w:lineRule="auto"/>
            </w:pPr>
            <w:r>
              <w:rPr>
                <w:b/>
                <w:bCs/>
                <w:color w:val="FFFFFF"/>
                <w:sz w:val="17"/>
                <w:szCs w:val="18"/>
              </w:rPr>
              <w:t>Relationship</w:t>
            </w:r>
          </w:p>
        </w:tc>
        <w:tc>
          <w:tcPr>
            <w:tcW w:w="2613"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08195E9E" w14:textId="77777777" w:rsidR="00EB02BD" w:rsidRDefault="00000000">
            <w:pPr>
              <w:keepNext/>
              <w:keepLines/>
              <w:spacing w:after="40" w:line="254" w:lineRule="auto"/>
            </w:pPr>
            <w:r>
              <w:rPr>
                <w:b/>
                <w:bCs/>
                <w:color w:val="FFFFFF"/>
                <w:sz w:val="17"/>
                <w:szCs w:val="18"/>
              </w:rPr>
              <w:t>Allowed source</w:t>
            </w:r>
          </w:p>
        </w:tc>
        <w:tc>
          <w:tcPr>
            <w:tcW w:w="1796"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504F8826" w14:textId="77777777" w:rsidR="00EB02BD" w:rsidRDefault="00000000">
            <w:pPr>
              <w:keepNext/>
              <w:keepLines/>
              <w:spacing w:after="40" w:line="254" w:lineRule="auto"/>
            </w:pPr>
            <w:r>
              <w:rPr>
                <w:b/>
                <w:bCs/>
                <w:color w:val="FFFFFF"/>
                <w:sz w:val="17"/>
                <w:szCs w:val="18"/>
              </w:rPr>
              <w:t>Allowed target</w:t>
            </w:r>
          </w:p>
        </w:tc>
        <w:tc>
          <w:tcPr>
            <w:tcW w:w="3269"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1626EEDA" w14:textId="77777777" w:rsidR="00EB02BD" w:rsidRDefault="00000000">
            <w:pPr>
              <w:keepNext/>
              <w:keepLines/>
              <w:spacing w:after="40" w:line="254" w:lineRule="auto"/>
            </w:pPr>
            <w:r>
              <w:rPr>
                <w:b/>
                <w:bCs/>
                <w:color w:val="FFFFFF"/>
                <w:sz w:val="17"/>
                <w:szCs w:val="18"/>
              </w:rPr>
              <w:t>Meaning</w:t>
            </w:r>
          </w:p>
        </w:tc>
      </w:tr>
      <w:tr w:rsidR="00EB02BD" w14:paraId="38B57383" w14:textId="77777777">
        <w:trPr>
          <w:cantSplit/>
        </w:trPr>
        <w:tc>
          <w:tcPr>
            <w:tcW w:w="196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BCB316B" w14:textId="77777777" w:rsidR="00EB02BD" w:rsidRDefault="00000000">
            <w:pPr>
              <w:keepNext/>
              <w:keepLines/>
              <w:spacing w:after="40" w:line="254" w:lineRule="auto"/>
            </w:pPr>
            <w:r>
              <w:rPr>
                <w:bCs/>
                <w:color w:val="000000"/>
                <w:sz w:val="17"/>
                <w:szCs w:val="18"/>
              </w:rPr>
              <w:t>derived_from</w:t>
            </w:r>
          </w:p>
        </w:tc>
        <w:tc>
          <w:tcPr>
            <w:tcW w:w="261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D33D8EB" w14:textId="77777777" w:rsidR="00EB02BD" w:rsidRDefault="00000000">
            <w:pPr>
              <w:keepNext/>
              <w:keepLines/>
              <w:spacing w:after="40" w:line="254" w:lineRule="auto"/>
            </w:pPr>
            <w:r>
              <w:rPr>
                <w:color w:val="000000"/>
                <w:sz w:val="17"/>
                <w:szCs w:val="18"/>
              </w:rPr>
              <w:t>Any registered type</w:t>
            </w:r>
          </w:p>
        </w:tc>
        <w:tc>
          <w:tcPr>
            <w:tcW w:w="1796"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915A3BB" w14:textId="77777777" w:rsidR="00EB02BD" w:rsidRDefault="00000000">
            <w:pPr>
              <w:keepNext/>
              <w:keepLines/>
              <w:spacing w:after="40" w:line="254" w:lineRule="auto"/>
            </w:pPr>
            <w:r>
              <w:rPr>
                <w:color w:val="000000"/>
                <w:sz w:val="17"/>
                <w:szCs w:val="18"/>
              </w:rPr>
              <w:t>Any registered type</w:t>
            </w:r>
          </w:p>
        </w:tc>
        <w:tc>
          <w:tcPr>
            <w:tcW w:w="326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E374095" w14:textId="77777777" w:rsidR="00EB02BD" w:rsidRDefault="00000000">
            <w:pPr>
              <w:keepNext/>
              <w:keepLines/>
              <w:spacing w:after="40" w:line="254" w:lineRule="auto"/>
            </w:pPr>
            <w:r>
              <w:rPr>
                <w:color w:val="000000"/>
                <w:sz w:val="17"/>
                <w:szCs w:val="18"/>
              </w:rPr>
              <w:t>General declared derivation.</w:t>
            </w:r>
          </w:p>
        </w:tc>
      </w:tr>
      <w:tr w:rsidR="00EB02BD" w14:paraId="3E343AAD" w14:textId="77777777">
        <w:trPr>
          <w:cantSplit/>
        </w:trPr>
        <w:tc>
          <w:tcPr>
            <w:tcW w:w="1960"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241D4B33" w14:textId="77777777" w:rsidR="00EB02BD" w:rsidRDefault="00000000">
            <w:pPr>
              <w:keepLines/>
              <w:spacing w:after="40" w:line="254" w:lineRule="auto"/>
            </w:pPr>
            <w:r>
              <w:rPr>
                <w:bCs/>
                <w:color w:val="000000"/>
                <w:sz w:val="17"/>
                <w:szCs w:val="18"/>
              </w:rPr>
              <w:t>edited_from</w:t>
            </w:r>
          </w:p>
        </w:tc>
        <w:tc>
          <w:tcPr>
            <w:tcW w:w="261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2DA9881" w14:textId="77777777" w:rsidR="00EB02BD" w:rsidRDefault="00000000">
            <w:pPr>
              <w:keepLines/>
              <w:spacing w:after="40" w:line="254" w:lineRule="auto"/>
            </w:pPr>
            <w:r>
              <w:rPr>
                <w:color w:val="000000"/>
                <w:sz w:val="17"/>
                <w:szCs w:val="18"/>
              </w:rPr>
              <w:t>raw-take, raw-track, edited-take</w:t>
            </w:r>
          </w:p>
        </w:tc>
        <w:tc>
          <w:tcPr>
            <w:tcW w:w="1796"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67195072" w14:textId="77777777" w:rsidR="00EB02BD" w:rsidRDefault="00000000">
            <w:pPr>
              <w:keepLines/>
              <w:spacing w:after="40" w:line="254" w:lineRule="auto"/>
            </w:pPr>
            <w:r>
              <w:rPr>
                <w:color w:val="000000"/>
                <w:sz w:val="17"/>
                <w:szCs w:val="18"/>
              </w:rPr>
              <w:t>edited-take</w:t>
            </w:r>
          </w:p>
        </w:tc>
        <w:tc>
          <w:tcPr>
            <w:tcW w:w="326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51301F79" w14:textId="77777777" w:rsidR="00EB02BD" w:rsidRDefault="00000000">
            <w:pPr>
              <w:keepLines/>
              <w:spacing w:after="40" w:line="254" w:lineRule="auto"/>
            </w:pPr>
            <w:r>
              <w:rPr>
                <w:color w:val="000000"/>
                <w:sz w:val="17"/>
                <w:szCs w:val="18"/>
              </w:rPr>
              <w:t>Editing produced the target take.</w:t>
            </w:r>
          </w:p>
        </w:tc>
      </w:tr>
      <w:tr w:rsidR="00EB02BD" w14:paraId="3E878803" w14:textId="77777777">
        <w:trPr>
          <w:cantSplit/>
        </w:trPr>
        <w:tc>
          <w:tcPr>
            <w:tcW w:w="196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4BBD0E4" w14:textId="77777777" w:rsidR="00EB02BD" w:rsidRDefault="00000000">
            <w:pPr>
              <w:keepLines/>
              <w:spacing w:after="40" w:line="254" w:lineRule="auto"/>
            </w:pPr>
            <w:r>
              <w:rPr>
                <w:bCs/>
                <w:color w:val="000000"/>
                <w:sz w:val="17"/>
                <w:szCs w:val="18"/>
              </w:rPr>
              <w:t>excerpted_from</w:t>
            </w:r>
          </w:p>
        </w:tc>
        <w:tc>
          <w:tcPr>
            <w:tcW w:w="261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449B70F" w14:textId="77777777" w:rsidR="00EB02BD" w:rsidRDefault="00000000">
            <w:pPr>
              <w:keepLines/>
              <w:spacing w:after="40" w:line="254" w:lineRule="auto"/>
            </w:pPr>
            <w:r>
              <w:rPr>
                <w:color w:val="000000"/>
                <w:sz w:val="17"/>
                <w:szCs w:val="18"/>
              </w:rPr>
              <w:t>Any registered type</w:t>
            </w:r>
          </w:p>
        </w:tc>
        <w:tc>
          <w:tcPr>
            <w:tcW w:w="1796"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B009A6E" w14:textId="77777777" w:rsidR="00EB02BD" w:rsidRDefault="00000000">
            <w:pPr>
              <w:keepLines/>
              <w:spacing w:after="40" w:line="254" w:lineRule="auto"/>
            </w:pPr>
            <w:r>
              <w:rPr>
                <w:color w:val="000000"/>
                <w:sz w:val="17"/>
                <w:szCs w:val="18"/>
              </w:rPr>
              <w:t>sample</w:t>
            </w:r>
          </w:p>
        </w:tc>
        <w:tc>
          <w:tcPr>
            <w:tcW w:w="326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13161F3" w14:textId="77777777" w:rsidR="00EB02BD" w:rsidRDefault="00000000">
            <w:pPr>
              <w:keepLines/>
              <w:spacing w:after="40" w:line="254" w:lineRule="auto"/>
            </w:pPr>
            <w:r>
              <w:rPr>
                <w:color w:val="000000"/>
                <w:sz w:val="17"/>
                <w:szCs w:val="18"/>
              </w:rPr>
              <w:t>The sample was excerpted from the source.</w:t>
            </w:r>
          </w:p>
        </w:tc>
      </w:tr>
      <w:tr w:rsidR="00EB02BD" w14:paraId="170AFB10" w14:textId="77777777">
        <w:trPr>
          <w:cantSplit/>
        </w:trPr>
        <w:tc>
          <w:tcPr>
            <w:tcW w:w="1960"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7079A1AB" w14:textId="77777777" w:rsidR="00EB02BD" w:rsidRDefault="00000000">
            <w:pPr>
              <w:keepLines/>
              <w:spacing w:after="40" w:line="254" w:lineRule="auto"/>
            </w:pPr>
            <w:r>
              <w:rPr>
                <w:bCs/>
                <w:color w:val="000000"/>
                <w:sz w:val="17"/>
                <w:szCs w:val="18"/>
              </w:rPr>
              <w:t>comped_from</w:t>
            </w:r>
          </w:p>
        </w:tc>
        <w:tc>
          <w:tcPr>
            <w:tcW w:w="261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53C2160" w14:textId="77777777" w:rsidR="00EB02BD" w:rsidRDefault="00000000">
            <w:pPr>
              <w:keepLines/>
              <w:spacing w:after="40" w:line="254" w:lineRule="auto"/>
            </w:pPr>
            <w:r>
              <w:rPr>
                <w:color w:val="000000"/>
                <w:sz w:val="17"/>
                <w:szCs w:val="18"/>
              </w:rPr>
              <w:t>raw-take</w:t>
            </w:r>
          </w:p>
        </w:tc>
        <w:tc>
          <w:tcPr>
            <w:tcW w:w="1796"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6ED903EA" w14:textId="77777777" w:rsidR="00EB02BD" w:rsidRDefault="00000000">
            <w:pPr>
              <w:keepLines/>
              <w:spacing w:after="40" w:line="254" w:lineRule="auto"/>
            </w:pPr>
            <w:r>
              <w:rPr>
                <w:color w:val="000000"/>
                <w:sz w:val="17"/>
                <w:szCs w:val="18"/>
              </w:rPr>
              <w:t>edited-take</w:t>
            </w:r>
          </w:p>
        </w:tc>
        <w:tc>
          <w:tcPr>
            <w:tcW w:w="326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6781003" w14:textId="77777777" w:rsidR="00EB02BD" w:rsidRDefault="00000000">
            <w:pPr>
              <w:keepLines/>
              <w:spacing w:after="40" w:line="254" w:lineRule="auto"/>
            </w:pPr>
            <w:r>
              <w:rPr>
                <w:color w:val="000000"/>
                <w:sz w:val="17"/>
                <w:szCs w:val="18"/>
              </w:rPr>
              <w:t>The target combines selected takes.</w:t>
            </w:r>
          </w:p>
        </w:tc>
      </w:tr>
      <w:tr w:rsidR="00EB02BD" w14:paraId="1F1A63A2" w14:textId="77777777">
        <w:trPr>
          <w:cantSplit/>
        </w:trPr>
        <w:tc>
          <w:tcPr>
            <w:tcW w:w="196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1B4E6297" w14:textId="77777777" w:rsidR="00EB02BD" w:rsidRDefault="00000000">
            <w:pPr>
              <w:keepLines/>
              <w:spacing w:after="40" w:line="254" w:lineRule="auto"/>
            </w:pPr>
            <w:r>
              <w:rPr>
                <w:bCs/>
                <w:color w:val="000000"/>
                <w:sz w:val="17"/>
                <w:szCs w:val="18"/>
              </w:rPr>
              <w:t>stemmed_from</w:t>
            </w:r>
          </w:p>
        </w:tc>
        <w:tc>
          <w:tcPr>
            <w:tcW w:w="261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2929032A" w14:textId="77777777" w:rsidR="00EB02BD" w:rsidRDefault="00000000">
            <w:pPr>
              <w:keepLines/>
              <w:spacing w:after="40" w:line="254" w:lineRule="auto"/>
            </w:pPr>
            <w:r>
              <w:rPr>
                <w:color w:val="000000"/>
                <w:sz w:val="17"/>
                <w:szCs w:val="18"/>
              </w:rPr>
              <w:t>raw-track, edited-take, sample</w:t>
            </w:r>
          </w:p>
        </w:tc>
        <w:tc>
          <w:tcPr>
            <w:tcW w:w="1796"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256B209A" w14:textId="77777777" w:rsidR="00EB02BD" w:rsidRDefault="00000000">
            <w:pPr>
              <w:keepLines/>
              <w:spacing w:after="40" w:line="254" w:lineRule="auto"/>
            </w:pPr>
            <w:r>
              <w:rPr>
                <w:color w:val="000000"/>
                <w:sz w:val="17"/>
                <w:szCs w:val="18"/>
              </w:rPr>
              <w:t>stem</w:t>
            </w:r>
          </w:p>
        </w:tc>
        <w:tc>
          <w:tcPr>
            <w:tcW w:w="326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19CE6C38" w14:textId="77777777" w:rsidR="00EB02BD" w:rsidRDefault="00000000">
            <w:pPr>
              <w:keepLines/>
              <w:spacing w:after="40" w:line="254" w:lineRule="auto"/>
            </w:pPr>
            <w:r>
              <w:rPr>
                <w:color w:val="000000"/>
                <w:sz w:val="17"/>
                <w:szCs w:val="18"/>
              </w:rPr>
              <w:t>The target is a grouped stem.</w:t>
            </w:r>
          </w:p>
        </w:tc>
      </w:tr>
      <w:tr w:rsidR="00EB02BD" w14:paraId="754EEBAD" w14:textId="77777777">
        <w:trPr>
          <w:cantSplit/>
        </w:trPr>
        <w:tc>
          <w:tcPr>
            <w:tcW w:w="1960"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526CF5AC" w14:textId="77777777" w:rsidR="00EB02BD" w:rsidRDefault="00000000">
            <w:pPr>
              <w:keepLines/>
              <w:spacing w:after="40" w:line="254" w:lineRule="auto"/>
            </w:pPr>
            <w:r>
              <w:rPr>
                <w:bCs/>
                <w:color w:val="000000"/>
                <w:sz w:val="17"/>
                <w:szCs w:val="18"/>
              </w:rPr>
              <w:t>mixed_from</w:t>
            </w:r>
          </w:p>
        </w:tc>
        <w:tc>
          <w:tcPr>
            <w:tcW w:w="261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3919ADB0" w14:textId="77777777" w:rsidR="00EB02BD" w:rsidRDefault="00000000">
            <w:pPr>
              <w:keepLines/>
              <w:spacing w:after="40" w:line="254" w:lineRule="auto"/>
            </w:pPr>
            <w:r>
              <w:rPr>
                <w:color w:val="000000"/>
                <w:sz w:val="17"/>
                <w:szCs w:val="18"/>
              </w:rPr>
              <w:t xml:space="preserve">stem, raw-take, raw-track, edited-take, sample</w:t>
            </w:r>
          </w:p>
        </w:tc>
        <w:tc>
          <w:tcPr>
            <w:tcW w:w="1796"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2929097D" w14:textId="77777777" w:rsidR="00EB02BD" w:rsidRDefault="00000000">
            <w:pPr>
              <w:keepLines/>
              <w:spacing w:after="40" w:line="254" w:lineRule="auto"/>
            </w:pPr>
            <w:r>
              <w:rPr>
                <w:color w:val="000000"/>
                <w:sz w:val="17"/>
                <w:szCs w:val="18"/>
              </w:rPr>
              <w:t>mix</w:t>
            </w:r>
          </w:p>
        </w:tc>
        <w:tc>
          <w:tcPr>
            <w:tcW w:w="326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265DBE01" w14:textId="77777777" w:rsidR="00EB02BD" w:rsidRDefault="00000000">
            <w:pPr>
              <w:keepLines/>
              <w:spacing w:after="40" w:line="254" w:lineRule="auto"/>
            </w:pPr>
            <w:r>
              <w:rPr>
                <w:color w:val="000000"/>
                <w:sz w:val="17"/>
                <w:szCs w:val="18"/>
              </w:rPr>
              <w:t xml:space="preserve">The target mix uses the declared sources. Recorder takes may be mixed directly, as in dialogue post-production after an AAF edit.</w:t>
            </w:r>
          </w:p>
        </w:tc>
      </w:tr>
      <w:tr w:rsidR="00EB02BD" w14:paraId="3C4BA807" w14:textId="77777777">
        <w:trPr>
          <w:cantSplit/>
        </w:trPr>
        <w:tc>
          <w:tcPr>
            <w:tcW w:w="196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FB43857" w14:textId="77777777" w:rsidR="00EB02BD" w:rsidRDefault="00000000">
            <w:pPr>
              <w:keepLines/>
              <w:spacing w:after="40" w:line="254" w:lineRule="auto"/>
            </w:pPr>
            <w:r>
              <w:rPr>
                <w:bCs/>
                <w:color w:val="000000"/>
                <w:sz w:val="17"/>
                <w:szCs w:val="18"/>
              </w:rPr>
              <w:t>mastered_from</w:t>
            </w:r>
          </w:p>
        </w:tc>
        <w:tc>
          <w:tcPr>
            <w:tcW w:w="261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FE26268" w14:textId="77777777" w:rsidR="00EB02BD" w:rsidRDefault="00000000">
            <w:pPr>
              <w:keepLines/>
              <w:spacing w:after="40" w:line="254" w:lineRule="auto"/>
            </w:pPr>
            <w:r>
              <w:rPr>
                <w:color w:val="000000"/>
                <w:sz w:val="17"/>
                <w:szCs w:val="18"/>
              </w:rPr>
              <w:t>mix</w:t>
            </w:r>
          </w:p>
        </w:tc>
        <w:tc>
          <w:tcPr>
            <w:tcW w:w="1796"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AE612E9" w14:textId="77777777" w:rsidR="00EB02BD" w:rsidRDefault="00000000">
            <w:pPr>
              <w:keepLines/>
              <w:spacing w:after="40" w:line="254" w:lineRule="auto"/>
            </w:pPr>
            <w:r>
              <w:rPr>
                <w:color w:val="000000"/>
                <w:sz w:val="17"/>
                <w:szCs w:val="18"/>
              </w:rPr>
              <w:t>master</w:t>
            </w:r>
          </w:p>
        </w:tc>
        <w:tc>
          <w:tcPr>
            <w:tcW w:w="326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7705A79" w14:textId="77777777" w:rsidR="00EB02BD" w:rsidRDefault="00000000">
            <w:pPr>
              <w:keepLines/>
              <w:spacing w:after="40" w:line="254" w:lineRule="auto"/>
            </w:pPr>
            <w:r>
              <w:rPr>
                <w:color w:val="000000"/>
                <w:sz w:val="17"/>
                <w:szCs w:val="18"/>
              </w:rPr>
              <w:t>The master derives from the mix.</w:t>
            </w:r>
          </w:p>
        </w:tc>
      </w:tr>
      <w:tr w:rsidR="00EB02BD" w14:paraId="68F38B11" w14:textId="77777777">
        <w:trPr>
          <w:cantSplit/>
        </w:trPr>
        <w:tc>
          <w:tcPr>
            <w:tcW w:w="1960"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3D79E6BD" w14:textId="77777777" w:rsidR="00EB02BD" w:rsidRDefault="00000000">
            <w:pPr>
              <w:keepLines/>
              <w:spacing w:after="40" w:line="254" w:lineRule="auto"/>
            </w:pPr>
            <w:r>
              <w:rPr>
                <w:bCs/>
                <w:color w:val="000000"/>
                <w:sz w:val="17"/>
                <w:szCs w:val="18"/>
              </w:rPr>
              <w:lastRenderedPageBreak/>
              <w:t>rendered_from</w:t>
            </w:r>
          </w:p>
        </w:tc>
        <w:tc>
          <w:tcPr>
            <w:tcW w:w="261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895C478" w14:textId="77777777" w:rsidR="00EB02BD" w:rsidRDefault="00000000">
            <w:pPr>
              <w:keepLines/>
              <w:spacing w:after="40" w:line="254" w:lineRule="auto"/>
            </w:pPr>
            <w:r>
              <w:rPr>
                <w:color w:val="000000"/>
                <w:sz w:val="17"/>
                <w:szCs w:val="18"/>
              </w:rPr>
              <w:t>MIDI, DAW session, automation</w:t>
            </w:r>
          </w:p>
        </w:tc>
        <w:tc>
          <w:tcPr>
            <w:tcW w:w="1796"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749EE0F8" w14:textId="77777777" w:rsidR="00EB02BD" w:rsidRDefault="00000000">
            <w:pPr>
              <w:keepLines/>
              <w:spacing w:after="40" w:line="254" w:lineRule="auto"/>
            </w:pPr>
            <w:r>
              <w:rPr>
                <w:color w:val="000000"/>
                <w:sz w:val="17"/>
                <w:szCs w:val="18"/>
              </w:rPr>
              <w:t>Any audio role</w:t>
            </w:r>
          </w:p>
        </w:tc>
        <w:tc>
          <w:tcPr>
            <w:tcW w:w="326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E297ED6" w14:textId="77777777" w:rsidR="00EB02BD" w:rsidRDefault="00000000">
            <w:pPr>
              <w:keepLines/>
              <w:spacing w:after="40" w:line="254" w:lineRule="auto"/>
            </w:pPr>
            <w:r>
              <w:rPr>
                <w:color w:val="000000"/>
                <w:sz w:val="17"/>
                <w:szCs w:val="18"/>
              </w:rPr>
              <w:t>The audio was rendered from a project source.</w:t>
            </w:r>
          </w:p>
        </w:tc>
      </w:tr>
      <w:tr w:rsidR="00EB02BD" w14:paraId="2854720A" w14:textId="77777777">
        <w:trPr>
          <w:cantSplit/>
        </w:trPr>
        <w:tc>
          <w:tcPr>
            <w:tcW w:w="196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22AF546" w14:textId="77777777" w:rsidR="00EB02BD" w:rsidRDefault="00000000">
            <w:pPr>
              <w:keepNext/>
              <w:keepLines/>
              <w:spacing w:after="40" w:line="254" w:lineRule="auto"/>
            </w:pPr>
            <w:r>
              <w:rPr>
                <w:bCs/>
                <w:color w:val="000000"/>
                <w:sz w:val="17"/>
                <w:szCs w:val="18"/>
              </w:rPr>
              <w:t>input_to</w:t>
            </w:r>
          </w:p>
        </w:tc>
        <w:tc>
          <w:tcPr>
            <w:tcW w:w="261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25106010" w14:textId="77777777" w:rsidR="00EB02BD" w:rsidRDefault="00000000">
            <w:pPr>
              <w:keepNext/>
              <w:keepLines/>
              <w:spacing w:after="40" w:line="254" w:lineRule="auto"/>
            </w:pPr>
            <w:r>
              <w:rPr>
                <w:color w:val="000000"/>
                <w:sz w:val="17"/>
                <w:szCs w:val="18"/>
              </w:rPr>
              <w:t>Any registered type</w:t>
            </w:r>
          </w:p>
        </w:tc>
        <w:tc>
          <w:tcPr>
            <w:tcW w:w="1796"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0042134B" w14:textId="77777777" w:rsidR="00EB02BD" w:rsidRDefault="00000000">
            <w:pPr>
              <w:keepNext/>
              <w:keepLines/>
              <w:spacing w:after="40" w:line="254" w:lineRule="auto"/>
            </w:pPr>
            <w:r>
              <w:rPr>
                <w:color w:val="000000"/>
                <w:sz w:val="17"/>
                <w:szCs w:val="18"/>
              </w:rPr>
              <w:t>Any registered type</w:t>
            </w:r>
          </w:p>
        </w:tc>
        <w:tc>
          <w:tcPr>
            <w:tcW w:w="326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01EAD0AF" w14:textId="77777777" w:rsidR="00EB02BD" w:rsidRDefault="00000000">
            <w:pPr>
              <w:keepNext/>
              <w:keepLines/>
              <w:spacing w:after="40" w:line="254" w:lineRule="auto"/>
            </w:pPr>
            <w:r>
              <w:rPr>
                <w:color w:val="000000"/>
                <w:sz w:val="17"/>
                <w:szCs w:val="18"/>
              </w:rPr>
              <w:t>The source was an input to the target process; documents attach this way.</w:t>
            </w:r>
          </w:p>
        </w:tc>
      </w:tr>
      <w:tr w:rsidR="00EB02BD" w14:paraId="235CD771" w14:textId="77777777">
        <w:trPr>
          <w:cantSplit/>
        </w:trPr>
        <w:tc>
          <w:tcPr>
            <w:tcW w:w="1960"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4AA7AEC8" w14:textId="77777777" w:rsidR="00EB02BD" w:rsidRDefault="00000000">
            <w:pPr>
              <w:keepLines/>
              <w:spacing w:after="40" w:line="254" w:lineRule="auto"/>
            </w:pPr>
            <w:r>
              <w:rPr>
                <w:bCs/>
                <w:color w:val="000000"/>
                <w:sz w:val="17"/>
                <w:szCs w:val="18"/>
              </w:rPr>
              <w:t>draft-of.audio</w:t>
            </w:r>
          </w:p>
        </w:tc>
        <w:tc>
          <w:tcPr>
            <w:tcW w:w="261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DE8FB59" w14:textId="77777777" w:rsidR="00EB02BD" w:rsidRDefault="00000000">
            <w:pPr>
              <w:keepLines/>
              <w:spacing w:after="40" w:line="254" w:lineRule="auto"/>
            </w:pPr>
            <w:r>
              <w:rPr>
                <w:color w:val="000000"/>
                <w:sz w:val="17"/>
                <w:szCs w:val="18"/>
              </w:rPr>
              <w:t>audio</w:t>
            </w:r>
          </w:p>
        </w:tc>
        <w:tc>
          <w:tcPr>
            <w:tcW w:w="1796"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DFF488C" w14:textId="77777777" w:rsidR="00EB02BD" w:rsidRDefault="00000000">
            <w:pPr>
              <w:keepLines/>
              <w:spacing w:after="40" w:line="254" w:lineRule="auto"/>
            </w:pPr>
            <w:r>
              <w:rPr>
                <w:color w:val="000000"/>
                <w:sz w:val="17"/>
                <w:szCs w:val="18"/>
              </w:rPr>
              <w:t>audio</w:t>
            </w:r>
          </w:p>
        </w:tc>
        <w:tc>
          <w:tcPr>
            <w:tcW w:w="326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58ED3B7" w14:textId="77777777" w:rsidR="00EB02BD" w:rsidRDefault="00000000">
            <w:pPr>
              <w:keepLines/>
              <w:spacing w:after="40" w:line="254" w:lineRule="auto"/>
            </w:pPr>
            <w:r>
              <w:rPr>
                <w:color w:val="000000"/>
                <w:sz w:val="17"/>
                <w:szCs w:val="18"/>
              </w:rPr>
              <w:t>Generic CSEC-compatible audio draft relationship.</w:t>
            </w:r>
          </w:p>
        </w:tc>
      </w:tr>
    </w:tbl>
    <w:p w14:paraId="3BC1DA3A" w14:textId="77777777" w:rsidR="00EB02BD" w:rsidRDefault="00EB02BD">
      <w:pPr>
        <w:spacing w:after="80" w:line="240" w:lineRule="auto"/>
      </w:pPr>
    </w:p>
    <w:p w14:paraId="16DDA430" w14:textId="77777777" w:rsidR="00EB02BD" w:rsidRDefault="00000000">
      <w:pPr>
        <w:pStyle w:val="Heading2"/>
        <w:keepNext/>
        <w:keepLines/>
      </w:pPr>
      <w:bookmarkStart w:id="13" w:name="ManualSection13"/>
      <w:r>
        <w:t>Relationship attributes</w:t>
      </w:r>
      <w:bookmarkEnd w:id="13"/>
    </w:p>
    <w:tbl>
      <w:tblPr>
        <w:tblW w:w="96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2088"/>
        <w:gridCol w:w="3533"/>
        <w:gridCol w:w="4017"/>
      </w:tblGrid>
      <w:tr w:rsidR="00EB02BD" w14:paraId="60A7A826" w14:textId="77777777">
        <w:trPr>
          <w:cantSplit/>
          <w:tblHeader/>
        </w:trPr>
        <w:tc>
          <w:tcPr>
            <w:tcW w:w="2088"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4FF072FE" w14:textId="77777777" w:rsidR="00EB02BD" w:rsidRDefault="00000000">
            <w:pPr>
              <w:keepNext/>
              <w:keepLines/>
              <w:spacing w:after="40" w:line="254" w:lineRule="auto"/>
            </w:pPr>
            <w:r>
              <w:rPr>
                <w:b/>
                <w:bCs/>
                <w:color w:val="FFFFFF"/>
                <w:sz w:val="17"/>
                <w:szCs w:val="18"/>
              </w:rPr>
              <w:t>Attribute group</w:t>
            </w:r>
          </w:p>
        </w:tc>
        <w:tc>
          <w:tcPr>
            <w:tcW w:w="3533"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567864E5" w14:textId="77777777" w:rsidR="00EB02BD" w:rsidRDefault="00000000">
            <w:pPr>
              <w:keepNext/>
              <w:keepLines/>
              <w:spacing w:after="40" w:line="254" w:lineRule="auto"/>
            </w:pPr>
            <w:r>
              <w:rPr>
                <w:b/>
                <w:bCs/>
                <w:color w:val="FFFFFF"/>
                <w:sz w:val="17"/>
                <w:szCs w:val="18"/>
              </w:rPr>
              <w:t>Fields</w:t>
            </w:r>
          </w:p>
        </w:tc>
        <w:tc>
          <w:tcPr>
            <w:tcW w:w="4017"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63C3913C" w14:textId="77777777" w:rsidR="00EB02BD" w:rsidRDefault="00000000">
            <w:pPr>
              <w:keepNext/>
              <w:keepLines/>
              <w:spacing w:after="40" w:line="254" w:lineRule="auto"/>
            </w:pPr>
            <w:r>
              <w:rPr>
                <w:b/>
                <w:bCs/>
                <w:color w:val="FFFFFF"/>
                <w:sz w:val="17"/>
                <w:szCs w:val="18"/>
              </w:rPr>
              <w:t>Purpose</w:t>
            </w:r>
          </w:p>
        </w:tc>
      </w:tr>
      <w:tr w:rsidR="00EB02BD" w14:paraId="6323F1AD" w14:textId="77777777">
        <w:trPr>
          <w:cantSplit/>
        </w:trPr>
        <w:tc>
          <w:tcPr>
            <w:tcW w:w="2088"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1AEAB597" w14:textId="77777777" w:rsidR="00EB02BD" w:rsidRDefault="00000000">
            <w:pPr>
              <w:keepNext/>
              <w:keepLines/>
              <w:spacing w:after="40" w:line="254" w:lineRule="auto"/>
            </w:pPr>
            <w:r>
              <w:rPr>
                <w:color w:val="000000"/>
                <w:sz w:val="17"/>
                <w:szCs w:val="18"/>
              </w:rPr>
              <w:t>Declaration source</w:t>
            </w:r>
          </w:p>
        </w:tc>
        <w:tc>
          <w:tcPr>
            <w:tcW w:w="353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39451808" w14:textId="77777777" w:rsidR="00EB02BD" w:rsidRDefault="00000000">
            <w:pPr>
              <w:keepNext/>
              <w:keepLines/>
              <w:spacing w:after="40" w:line="254" w:lineRule="auto"/>
            </w:pPr>
            <w:r>
              <w:rPr>
                <w:rFonts w:eastAsia="Consolas" w:cs="Consolas"/>
                <w:color w:val="000000"/>
                <w:sz w:val="17"/>
                <w:szCs w:val="16"/>
              </w:rPr>
              <w:t>assertion_origin</w:t>
            </w:r>
            <w:r>
              <w:rPr>
                <w:color w:val="000000"/>
                <w:sz w:val="17"/>
                <w:szCs w:val="18"/>
              </w:rPr>
              <w:t xml:space="preserve">; </w:t>
            </w:r>
            <w:r>
              <w:rPr>
                <w:rFonts w:eastAsia="Consolas" w:cs="Consolas"/>
                <w:color w:val="000000"/>
                <w:sz w:val="17"/>
                <w:szCs w:val="16"/>
              </w:rPr>
              <w:t>confirmed_by_submitter</w:t>
            </w:r>
          </w:p>
        </w:tc>
        <w:tc>
          <w:tcPr>
            <w:tcW w:w="4017"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2AB7AAE6" w14:textId="77777777" w:rsidR="00EB02BD" w:rsidRDefault="00000000">
            <w:pPr>
              <w:keepNext/>
              <w:keepLines/>
              <w:spacing w:after="40" w:line="254" w:lineRule="auto"/>
            </w:pPr>
            <w:r>
              <w:rPr>
                <w:color w:val="000000"/>
                <w:sz w:val="17"/>
                <w:szCs w:val="18"/>
              </w:rPr>
              <w:t>Where the claim originated and whether the submitter confirmed it.</w:t>
            </w:r>
          </w:p>
        </w:tc>
      </w:tr>
      <w:tr w:rsidR="00EB02BD" w14:paraId="04FE12FB" w14:textId="77777777">
        <w:trPr>
          <w:cantSplit/>
        </w:trPr>
        <w:tc>
          <w:tcPr>
            <w:tcW w:w="2088"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74FB558F" w14:textId="77777777" w:rsidR="00EB02BD" w:rsidRDefault="00000000">
            <w:pPr>
              <w:keepNext/>
              <w:keepLines/>
              <w:spacing w:after="40" w:line="254" w:lineRule="auto"/>
            </w:pPr>
            <w:r>
              <w:rPr>
                <w:color w:val="000000"/>
                <w:sz w:val="17"/>
                <w:szCs w:val="18"/>
              </w:rPr>
              <w:t>Explanation</w:t>
            </w:r>
          </w:p>
        </w:tc>
        <w:tc>
          <w:tcPr>
            <w:tcW w:w="353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690E3560" w14:textId="77777777" w:rsidR="00EB02BD" w:rsidRDefault="00000000">
            <w:pPr>
              <w:keepNext/>
              <w:keepLines/>
              <w:spacing w:after="40" w:line="254" w:lineRule="auto"/>
            </w:pPr>
            <w:r>
              <w:rPr>
                <w:rFonts w:eastAsia="Consolas" w:cs="Consolas"/>
                <w:color w:val="000000"/>
                <w:sz w:val="17"/>
                <w:szCs w:val="16"/>
              </w:rPr>
              <w:t>reference_pointer</w:t>
            </w:r>
            <w:r>
              <w:rPr>
                <w:color w:val="000000"/>
                <w:sz w:val="17"/>
                <w:szCs w:val="18"/>
              </w:rPr>
              <w:t xml:space="preserve">; </w:t>
            </w:r>
            <w:r>
              <w:rPr>
                <w:rFonts w:eastAsia="Consolas" w:cs="Consolas"/>
                <w:color w:val="000000"/>
                <w:sz w:val="17"/>
                <w:szCs w:val="16"/>
              </w:rPr>
              <w:t>claim_rationale</w:t>
            </w:r>
            <w:r>
              <w:rPr>
                <w:color w:val="000000"/>
                <w:sz w:val="17"/>
                <w:szCs w:val="18"/>
              </w:rPr>
              <w:t xml:space="preserve">; </w:t>
            </w:r>
            <w:r>
              <w:rPr>
                <w:rFonts w:eastAsia="Consolas" w:cs="Consolas"/>
                <w:color w:val="000000"/>
                <w:sz w:val="17"/>
                <w:szCs w:val="16"/>
              </w:rPr>
              <w:t>transformation_description</w:t>
            </w:r>
          </w:p>
        </w:tc>
        <w:tc>
          <w:tcPr>
            <w:tcW w:w="4017"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61228967" w14:textId="77777777" w:rsidR="00EB02BD" w:rsidRDefault="00000000">
            <w:pPr>
              <w:keepNext/>
              <w:keepLines/>
              <w:spacing w:after="40" w:line="254" w:lineRule="auto"/>
            </w:pPr>
            <w:r>
              <w:rPr>
                <w:color w:val="000000"/>
                <w:sz w:val="17"/>
                <w:szCs w:val="18"/>
              </w:rPr>
              <w:t>A reference, rationale or description, never treated as proof.</w:t>
            </w:r>
          </w:p>
        </w:tc>
      </w:tr>
      <w:tr w:rsidR="00EB02BD" w14:paraId="264F80D4" w14:textId="77777777">
        <w:trPr>
          <w:cantSplit/>
        </w:trPr>
        <w:tc>
          <w:tcPr>
            <w:tcW w:w="2088"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222AE381" w14:textId="77777777" w:rsidR="00EB02BD" w:rsidRDefault="00000000">
            <w:pPr>
              <w:keepNext/>
              <w:keepLines/>
              <w:spacing w:after="40" w:line="254" w:lineRule="auto"/>
            </w:pPr>
            <w:r>
              <w:rPr>
                <w:color w:val="000000"/>
                <w:sz w:val="17"/>
                <w:szCs w:val="18"/>
              </w:rPr>
              <w:t>Analysis scope</w:t>
            </w:r>
          </w:p>
        </w:tc>
        <w:tc>
          <w:tcPr>
            <w:tcW w:w="353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26687CE" w14:textId="77777777" w:rsidR="00EB02BD" w:rsidRDefault="00000000">
            <w:pPr>
              <w:keepNext/>
              <w:keepLines/>
              <w:spacing w:after="40" w:line="254" w:lineRule="auto"/>
            </w:pPr>
            <w:r>
              <w:rPr>
                <w:rFonts w:eastAsia="Consolas" w:cs="Consolas"/>
                <w:color w:val="000000"/>
                <w:sz w:val="17"/>
                <w:szCs w:val="16"/>
              </w:rPr>
              <w:t>derivation_scope</w:t>
            </w:r>
            <w:r>
              <w:rPr>
                <w:color w:val="000000"/>
                <w:sz w:val="17"/>
                <w:szCs w:val="18"/>
              </w:rPr>
              <w:t>: linear_edit, linear_stem, linear_mix, master_similarity</w:t>
            </w:r>
          </w:p>
        </w:tc>
        <w:tc>
          <w:tcPr>
            <w:tcW w:w="4017"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1274CFAB" w14:textId="77777777" w:rsidR="00EB02BD" w:rsidRDefault="00000000">
            <w:pPr>
              <w:keepNext/>
              <w:keepLines/>
              <w:spacing w:after="40" w:line="254" w:lineRule="auto"/>
            </w:pPr>
            <w:r>
              <w:rPr>
                <w:color w:val="000000"/>
                <w:sz w:val="17"/>
                <w:szCs w:val="18"/>
              </w:rPr>
              <w:t>Retained vocabulary; does not activate deprecated reconstruction.</w:t>
            </w:r>
          </w:p>
        </w:tc>
      </w:tr>
      <w:tr w:rsidR="00EB02BD" w14:paraId="5FA7F932" w14:textId="77777777">
        <w:trPr>
          <w:cantSplit/>
        </w:trPr>
        <w:tc>
          <w:tcPr>
            <w:tcW w:w="2088"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530E1736" w14:textId="77777777" w:rsidR="00EB02BD" w:rsidRDefault="00000000">
            <w:pPr>
              <w:keepNext/>
              <w:keepLines/>
              <w:spacing w:after="40" w:line="254" w:lineRule="auto"/>
            </w:pPr>
            <w:r>
              <w:rPr>
                <w:color w:val="000000"/>
                <w:sz w:val="17"/>
                <w:szCs w:val="18"/>
              </w:rPr>
              <w:t>Time range</w:t>
            </w:r>
          </w:p>
        </w:tc>
        <w:tc>
          <w:tcPr>
            <w:tcW w:w="353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5E9D566C" w14:textId="77777777" w:rsidR="00EB02BD" w:rsidRDefault="00000000">
            <w:pPr>
              <w:keepNext/>
              <w:keepLines/>
              <w:spacing w:after="40" w:line="254" w:lineRule="auto"/>
            </w:pPr>
            <w:r>
              <w:rPr>
                <w:rFonts w:eastAsia="Consolas" w:cs="Consolas"/>
                <w:color w:val="000000"/>
                <w:sz w:val="17"/>
                <w:szCs w:val="16"/>
              </w:rPr>
              <w:t>source_start_seconds</w:t>
            </w:r>
            <w:r>
              <w:rPr>
                <w:color w:val="000000"/>
                <w:sz w:val="17"/>
                <w:szCs w:val="18"/>
              </w:rPr>
              <w:t xml:space="preserve">, </w:t>
            </w:r>
            <w:r>
              <w:rPr>
                <w:rFonts w:eastAsia="Consolas" w:cs="Consolas"/>
                <w:color w:val="000000"/>
                <w:sz w:val="17"/>
                <w:szCs w:val="16"/>
              </w:rPr>
              <w:t>source_end_seconds</w:t>
            </w:r>
            <w:r>
              <w:rPr>
                <w:color w:val="000000"/>
                <w:sz w:val="17"/>
                <w:szCs w:val="18"/>
              </w:rPr>
              <w:t xml:space="preserve">, </w:t>
            </w:r>
            <w:r>
              <w:rPr>
                <w:rFonts w:eastAsia="Consolas" w:cs="Consolas"/>
                <w:color w:val="000000"/>
                <w:sz w:val="17"/>
                <w:szCs w:val="16"/>
              </w:rPr>
              <w:t>target_start_seconds</w:t>
            </w:r>
            <w:r>
              <w:rPr>
                <w:color w:val="000000"/>
                <w:sz w:val="17"/>
                <w:szCs w:val="18"/>
              </w:rPr>
              <w:t xml:space="preserve">, </w:t>
            </w:r>
            <w:r>
              <w:rPr>
                <w:rFonts w:eastAsia="Consolas" w:cs="Consolas"/>
                <w:color w:val="000000"/>
                <w:sz w:val="17"/>
                <w:szCs w:val="16"/>
              </w:rPr>
              <w:t>target_end_seconds</w:t>
            </w:r>
          </w:p>
        </w:tc>
        <w:tc>
          <w:tcPr>
            <w:tcW w:w="4017"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550944F9" w14:textId="77777777" w:rsidR="002F5844" w:rsidRDefault="00000000">
            <w:r>
              <w:t>Both source and target endpoints are checked for finite non-negative values, positive order and available duration bounds, with one observed sample of EOF tolerance. Missing endpoints are not inferred.</w:t>
            </w:r>
          </w:p>
        </w:tc>
      </w:tr>
      <w:tr w:rsidR="00EB02BD" w14:paraId="1DDF6437" w14:textId="77777777">
        <w:trPr>
          <w:cantSplit/>
        </w:trPr>
        <w:tc>
          <w:tcPr>
            <w:tcW w:w="2088"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A0FCCDA" w14:textId="77777777" w:rsidR="00EB02BD" w:rsidRDefault="00000000">
            <w:pPr>
              <w:keepNext/>
              <w:keepLines/>
              <w:spacing w:after="40" w:line="254" w:lineRule="auto"/>
            </w:pPr>
            <w:r>
              <w:rPr>
                <w:color w:val="000000"/>
                <w:sz w:val="17"/>
                <w:szCs w:val="18"/>
              </w:rPr>
              <w:t>Technical parameters</w:t>
            </w:r>
          </w:p>
        </w:tc>
        <w:tc>
          <w:tcPr>
            <w:tcW w:w="353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B32B14B" w14:textId="77777777" w:rsidR="00EB02BD" w:rsidRDefault="00000000">
            <w:pPr>
              <w:keepNext/>
              <w:keepLines/>
              <w:spacing w:after="40" w:line="254" w:lineRule="auto"/>
            </w:pPr>
            <w:r>
              <w:rPr>
                <w:color w:val="000000"/>
                <w:sz w:val="17"/>
              </w:rPr>
              <w:t>input_sample_rate_hz; output_sample_rate_hz; input_bit_depth; output_bit_depth</w:t>
            </w:r>
          </w:p>
        </w:tc>
        <w:tc>
          <w:tcPr>
            <w:tcW w:w="4017"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2C86BE1" w14:textId="77777777" w:rsidR="00EB02BD" w:rsidRDefault="00000000">
            <w:pPr>
              <w:keepNext/>
              <w:keepLines/>
              <w:spacing w:after="40" w:line="254" w:lineRule="auto"/>
            </w:pPr>
            <w:r>
              <w:rPr>
                <w:color w:val="000000"/>
                <w:sz w:val="17"/>
              </w:rPr>
              <w:t>Compared with cached endpoint measurements when both sides are available.</w:t>
            </w:r>
          </w:p>
        </w:tc>
      </w:tr>
      <w:tr w:rsidR="00EB02BD" w14:paraId="60DFF3A4" w14:textId="77777777">
        <w:trPr>
          <w:cantSplit/>
        </w:trPr>
        <w:tc>
          <w:tcPr>
            <w:tcW w:w="2088" w:type="dxa"/>
            <w:shd w:val="clear" w:color="auto" w:fill="EDF3F9"/>
            <w:vAlign w:val="center"/>
          </w:tcPr>
          <w:p w14:paraId="1E1464C7" w14:textId="77777777" w:rsidR="00EB02BD" w:rsidRDefault="00000000">
            <w:pPr>
              <w:keepLines/>
              <w:spacing w:after="40" w:line="254" w:lineRule="auto"/>
            </w:pPr>
            <w:r>
              <w:rPr>
                <w:color w:val="000000"/>
                <w:sz w:val="17"/>
              </w:rPr>
              <w:t>Retained parameters</w:t>
            </w:r>
          </w:p>
        </w:tc>
        <w:tc>
          <w:tcPr>
            <w:tcW w:w="3533" w:type="dxa"/>
            <w:shd w:val="clear" w:color="auto" w:fill="EDF3F9"/>
            <w:vAlign w:val="center"/>
          </w:tcPr>
          <w:p w14:paraId="0F6AF51F" w14:textId="77777777" w:rsidR="00EB02BD" w:rsidRDefault="00000000">
            <w:pPr>
              <w:keepLines/>
              <w:spacing w:after="40" w:line="254" w:lineRule="auto"/>
            </w:pPr>
            <w:r>
              <w:rPr>
                <w:color w:val="000000"/>
                <w:sz w:val="17"/>
              </w:rPr>
              <w:t>gain; fade_in_seconds; fade_out_seconds; source_format; target_format</w:t>
            </w:r>
          </w:p>
        </w:tc>
        <w:tc>
          <w:tcPr>
            <w:tcW w:w="4017" w:type="dxa"/>
            <w:shd w:val="clear" w:color="auto" w:fill="EDF3F9"/>
            <w:vAlign w:val="center"/>
          </w:tcPr>
          <w:p w14:paraId="154A5D0A" w14:textId="77777777" w:rsidR="00EB02BD" w:rsidRDefault="00000000">
            <w:pPr>
              <w:keepLines/>
              <w:spacing w:after="40" w:line="254" w:lineRule="auto"/>
            </w:pPr>
            <w:r>
              <w:rPr>
                <w:color w:val="000000"/>
                <w:sz w:val="17"/>
              </w:rPr>
              <w:t>Stored and schema-checked, but the active RelationshipIntegrityPass does not compare these fields or reconstruct audio.</w:t>
            </w:r>
          </w:p>
        </w:tc>
      </w:tr>
    </w:tbl>
    <w:p w14:paraId="0A92BE76" w14:textId="77777777" w:rsidR="00EB02BD" w:rsidRDefault="00EB02BD">
      <w:pPr>
        <w:spacing w:after="80" w:line="240" w:lineRule="auto"/>
      </w:pPr>
    </w:p>
    <w:p w14:paraId="3AA16D37" w14:textId="77777777" w:rsidR="00EB02BD" w:rsidRDefault="00000000">
      <w:pPr>
        <w:pStyle w:val="Heading1"/>
        <w:keepNext/>
        <w:keepLines/>
      </w:pPr>
      <w:bookmarkStart w:id="14" w:name="ManualSection14"/>
      <w:r>
        <w:t>4 Supported Physical File Types</w:t>
      </w:r>
      <w:bookmarkEnd w:id="14"/>
    </w:p>
    <w:p w14:paraId="5DE7A13C" w14:textId="77777777" w:rsidR="00EB02BD" w:rsidRDefault="00000000">
      <w:pPr>
        <w:spacing w:line="276" w:lineRule="auto"/>
      </w:pPr>
      <w:r>
        <w:t>In portable mode, the objects map binds a declared SHA-256 digest to a bundle-relative path objects/&lt;sha256&gt;.&lt;ext&gt;. A suffix never selects a semantic role or proves a format. The core checks the final object first, applies size limits, hashes and binds valid bytes, and dispatches only the declared parser. External original-file references are restricted to explicitly authorized Native local-reference mode, described in Section 1.</w:t>
      </w:r>
    </w:p>
    <w:tbl>
      <w:tblPr>
        <w:tblW w:w="96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1709"/>
        <w:gridCol w:w="2098"/>
        <w:gridCol w:w="1709"/>
        <w:gridCol w:w="4122"/>
      </w:tblGrid>
      <w:tr w:rsidR="00EB02BD" w14:paraId="205A82E2" w14:textId="77777777">
        <w:trPr>
          <w:cantSplit/>
          <w:tblHeader/>
        </w:trPr>
        <w:tc>
          <w:tcPr>
            <w:tcW w:w="1709"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1A2154DD" w14:textId="77777777" w:rsidR="00EB02BD" w:rsidRDefault="00000000">
            <w:pPr>
              <w:keepNext/>
              <w:keepLines/>
              <w:spacing w:after="40" w:line="254" w:lineRule="auto"/>
            </w:pPr>
            <w:r>
              <w:rPr>
                <w:b/>
                <w:bCs/>
                <w:color w:val="FFFFFF"/>
                <w:sz w:val="17"/>
                <w:szCs w:val="18"/>
              </w:rPr>
              <w:t>Format</w:t>
            </w:r>
          </w:p>
        </w:tc>
        <w:tc>
          <w:tcPr>
            <w:tcW w:w="2098"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0BC16281" w14:textId="77777777" w:rsidR="00EB02BD" w:rsidRDefault="00000000">
            <w:pPr>
              <w:keepNext/>
              <w:keepLines/>
              <w:spacing w:after="40" w:line="254" w:lineRule="auto"/>
            </w:pPr>
            <w:r>
              <w:rPr>
                <w:b/>
                <w:bCs/>
                <w:color w:val="FFFFFF"/>
                <w:sz w:val="17"/>
                <w:szCs w:val="18"/>
              </w:rPr>
              <w:t>Suffix</w:t>
            </w:r>
          </w:p>
        </w:tc>
        <w:tc>
          <w:tcPr>
            <w:tcW w:w="1709"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14EC9587" w14:textId="77777777" w:rsidR="00EB02BD" w:rsidRDefault="00000000">
            <w:pPr>
              <w:keepNext/>
              <w:keepLines/>
              <w:spacing w:after="40" w:line="254" w:lineRule="auto"/>
            </w:pPr>
            <w:r>
              <w:rPr>
                <w:b/>
                <w:bCs/>
                <w:color w:val="FFFFFF"/>
                <w:sz w:val="17"/>
                <w:szCs w:val="18"/>
              </w:rPr>
              <w:t>Status</w:t>
            </w:r>
          </w:p>
        </w:tc>
        <w:tc>
          <w:tcPr>
            <w:tcW w:w="4122"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53312B64" w14:textId="77777777" w:rsidR="00EB02BD" w:rsidRDefault="00000000">
            <w:pPr>
              <w:keepNext/>
              <w:keepLines/>
              <w:spacing w:after="40" w:line="254" w:lineRule="auto"/>
            </w:pPr>
            <w:r>
              <w:rPr>
                <w:b/>
                <w:bCs/>
                <w:color w:val="FFFFFF"/>
                <w:sz w:val="17"/>
                <w:szCs w:val="18"/>
              </w:rPr>
              <w:t>Checks and limits</w:t>
            </w:r>
          </w:p>
        </w:tc>
      </w:tr>
      <w:tr w:rsidR="00EB02BD" w14:paraId="0E79D5B2" w14:textId="77777777">
        <w:trPr>
          <w:cantSplit/>
        </w:trPr>
        <w:tc>
          <w:tcPr>
            <w:tcW w:w="17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B5BCCA0" w14:textId="77777777" w:rsidR="00EB02BD" w:rsidRDefault="00000000">
            <w:pPr>
              <w:keepNext/>
              <w:keepLines/>
              <w:spacing w:after="40" w:line="254" w:lineRule="auto"/>
            </w:pPr>
            <w:r>
              <w:rPr>
                <w:bCs/>
                <w:color w:val="000000"/>
                <w:sz w:val="17"/>
                <w:szCs w:val="18"/>
              </w:rPr>
              <w:t>WAV</w:t>
            </w:r>
          </w:p>
        </w:tc>
        <w:tc>
          <w:tcPr>
            <w:tcW w:w="2098"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1BC5FCA1" w14:textId="77777777" w:rsidR="00EB02BD" w:rsidRDefault="00000000">
            <w:pPr>
              <w:keepNext/>
              <w:keepLines/>
              <w:spacing w:after="40" w:line="254" w:lineRule="auto"/>
            </w:pPr>
            <w:r>
              <w:rPr>
                <w:color w:val="000000"/>
                <w:sz w:val="17"/>
                <w:szCs w:val="18"/>
              </w:rPr>
              <w:t>.wav</w:t>
            </w:r>
          </w:p>
        </w:tc>
        <w:tc>
          <w:tcPr>
            <w:tcW w:w="17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1579728D" w14:textId="77777777" w:rsidR="00EB02BD" w:rsidRDefault="00000000">
            <w:pPr>
              <w:keepNext/>
              <w:keepLines/>
              <w:spacing w:after="40" w:line="254" w:lineRule="auto"/>
            </w:pPr>
            <w:r>
              <w:rPr>
                <w:color w:val="000000"/>
                <w:sz w:val="17"/>
                <w:szCs w:val="18"/>
              </w:rPr>
              <w:t>Implemented</w:t>
            </w:r>
          </w:p>
        </w:tc>
        <w:tc>
          <w:tcPr>
            <w:tcW w:w="4122"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F2C3854" w14:textId="77777777" w:rsidR="00EB02BD" w:rsidRDefault="00000000">
            <w:pPr>
              <w:keepNext/>
              <w:keepLines/>
              <w:spacing w:after="40" w:line="254" w:lineRule="auto"/>
            </w:pPr>
            <w:r>
              <w:rPr>
                <w:color w:val="000000"/>
                <w:sz w:val="17"/>
              </w:rPr>
              <w:t>Integer PCM 8/16/24/32-bit and IEEE float 32/64-bit, including supported extensible subformats; 1–32 channels and 1–384000 Hz. Header and chunk inspection is streaming. Complete audio followed by damaged metadata may be retained with a warning. RF64/BW64 and compressed codecs are unsupported.</w:t>
            </w:r>
          </w:p>
        </w:tc>
      </w:tr>
      <w:tr w:rsidR="00EB02BD" w14:paraId="59D2A1F7" w14:textId="77777777">
        <w:trPr>
          <w:cantSplit/>
        </w:trPr>
        <w:tc>
          <w:tcPr>
            <w:tcW w:w="170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7307C5C8" w14:textId="77777777" w:rsidR="00EB02BD" w:rsidRDefault="00000000">
            <w:pPr>
              <w:keepLines/>
              <w:spacing w:after="40" w:line="254" w:lineRule="auto"/>
            </w:pPr>
            <w:r>
              <w:rPr>
                <w:bCs/>
                <w:color w:val="000000"/>
                <w:sz w:val="17"/>
                <w:szCs w:val="18"/>
              </w:rPr>
              <w:t>MIDI</w:t>
            </w:r>
          </w:p>
        </w:tc>
        <w:tc>
          <w:tcPr>
            <w:tcW w:w="2098"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C3B8BBC" w14:textId="77777777" w:rsidR="00EB02BD" w:rsidRDefault="00000000">
            <w:pPr>
              <w:keepLines/>
              <w:spacing w:after="40" w:line="254" w:lineRule="auto"/>
            </w:pPr>
            <w:r>
              <w:rPr>
                <w:color w:val="000000"/>
                <w:sz w:val="17"/>
                <w:szCs w:val="18"/>
              </w:rPr>
              <w:t>.mid .midi</w:t>
            </w:r>
          </w:p>
        </w:tc>
        <w:tc>
          <w:tcPr>
            <w:tcW w:w="170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636C6B5C" w14:textId="77777777" w:rsidR="00EB02BD" w:rsidRDefault="00000000">
            <w:pPr>
              <w:keepLines/>
              <w:spacing w:after="40" w:line="254" w:lineRule="auto"/>
            </w:pPr>
            <w:r>
              <w:rPr>
                <w:color w:val="000000"/>
                <w:sz w:val="17"/>
                <w:szCs w:val="18"/>
              </w:rPr>
              <w:t>Implemented</w:t>
            </w:r>
          </w:p>
        </w:tc>
        <w:tc>
          <w:tcPr>
            <w:tcW w:w="4122"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515F8DE0" w14:textId="77777777" w:rsidR="00EB02BD" w:rsidRDefault="00000000">
            <w:pPr>
              <w:keepLines/>
              <w:spacing w:after="40" w:line="254" w:lineRule="auto"/>
            </w:pPr>
            <w:r>
              <w:rPr>
                <w:color w:val="000000"/>
                <w:sz w:val="17"/>
              </w:rPr>
              <w:t>Standard MIDI formats 0, 1 and 2; 8 MiB file limit and 1,000,000-event guard per track. Format 2 has no single file duration.</w:t>
            </w:r>
          </w:p>
        </w:tc>
      </w:tr>
      <w:tr w:rsidR="00EB02BD" w14:paraId="5015C4E1" w14:textId="77777777">
        <w:trPr>
          <w:cantSplit/>
        </w:trPr>
        <w:tc>
          <w:tcPr>
            <w:tcW w:w="17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009C6789" w14:textId="77777777" w:rsidR="00EB02BD" w:rsidRDefault="00000000">
            <w:pPr>
              <w:keepLines/>
              <w:spacing w:after="40" w:line="254" w:lineRule="auto"/>
            </w:pPr>
            <w:r>
              <w:rPr>
                <w:bCs/>
                <w:color w:val="000000"/>
                <w:sz w:val="17"/>
                <w:szCs w:val="18"/>
              </w:rPr>
              <w:lastRenderedPageBreak/>
              <w:t>DDEX XML</w:t>
            </w:r>
          </w:p>
        </w:tc>
        <w:tc>
          <w:tcPr>
            <w:tcW w:w="2098"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0B3CAE57" w14:textId="77777777" w:rsidR="00EB02BD" w:rsidRDefault="00000000">
            <w:pPr>
              <w:keepLines/>
              <w:spacing w:after="40" w:line="254" w:lineRule="auto"/>
            </w:pPr>
            <w:r>
              <w:rPr>
                <w:color w:val="000000"/>
                <w:sz w:val="17"/>
                <w:szCs w:val="18"/>
              </w:rPr>
              <w:t>.xml</w:t>
            </w:r>
          </w:p>
        </w:tc>
        <w:tc>
          <w:tcPr>
            <w:tcW w:w="17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31F90298" w14:textId="77777777" w:rsidR="00EB02BD" w:rsidRDefault="00000000">
            <w:pPr>
              <w:keepLines/>
              <w:spacing w:after="40" w:line="254" w:lineRule="auto"/>
            </w:pPr>
            <w:r>
              <w:rPr>
                <w:color w:val="000000"/>
                <w:sz w:val="17"/>
                <w:szCs w:val="18"/>
              </w:rPr>
              <w:t>Implemented</w:t>
            </w:r>
          </w:p>
        </w:tc>
        <w:tc>
          <w:tcPr>
            <w:tcW w:w="4122"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38E54F08" w14:textId="77777777" w:rsidR="00EB02BD" w:rsidRDefault="00000000">
            <w:pPr>
              <w:keepLines/>
              <w:spacing w:after="40" w:line="254" w:lineRule="auto"/>
            </w:pPr>
            <w:r>
              <w:rPr>
                <w:color w:val="000000"/>
                <w:sz w:val="17"/>
              </w:rPr>
              <w:t>RIN 2.1 and ERN 4.3; 4 MiB XML limit, DTD/entity rejection and pinned offline XSD validation. Other namespaces keep best-effort extraction separate from unsupported_version.</w:t>
            </w:r>
          </w:p>
        </w:tc>
      </w:tr>
      <w:tr w:rsidR="00EB02BD" w14:paraId="2FCE0F9B" w14:textId="77777777">
        <w:trPr>
          <w:cantSplit/>
        </w:trPr>
        <w:tc>
          <w:tcPr>
            <w:tcW w:w="170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6E2EBB3C" w14:textId="77777777" w:rsidR="00EB02BD" w:rsidRDefault="00000000">
            <w:pPr>
              <w:keepLines/>
              <w:spacing w:after="40" w:line="254" w:lineRule="auto"/>
            </w:pPr>
            <w:r>
              <w:rPr>
                <w:bCs/>
                <w:color w:val="000000"/>
                <w:sz w:val="17"/>
                <w:szCs w:val="18"/>
              </w:rPr>
              <w:t>Sheets</w:t>
            </w:r>
          </w:p>
        </w:tc>
        <w:tc>
          <w:tcPr>
            <w:tcW w:w="2098"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1D1E24A" w14:textId="77777777" w:rsidR="00EB02BD" w:rsidRDefault="00000000">
            <w:pPr>
              <w:keepLines/>
              <w:spacing w:after="40" w:line="254" w:lineRule="auto"/>
            </w:pPr>
            <w:r>
              <w:rPr>
                <w:color w:val="000000"/>
                <w:sz w:val="17"/>
                <w:szCs w:val="18"/>
              </w:rPr>
              <w:t>.json .csv .txt .pdf</w:t>
            </w:r>
          </w:p>
        </w:tc>
        <w:tc>
          <w:tcPr>
            <w:tcW w:w="170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3BE2DD2A" w14:textId="77777777" w:rsidR="00EB02BD" w:rsidRDefault="00000000">
            <w:pPr>
              <w:keepLines/>
              <w:spacing w:after="40" w:line="254" w:lineRule="auto"/>
            </w:pPr>
            <w:r>
              <w:rPr>
                <w:color w:val="000000"/>
                <w:sz w:val="17"/>
                <w:szCs w:val="18"/>
              </w:rPr>
              <w:t>Implemented (PDF text only)</w:t>
            </w:r>
          </w:p>
        </w:tc>
        <w:tc>
          <w:tcPr>
            <w:tcW w:w="4122"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94B7B83" w14:textId="77777777" w:rsidR="00EB02BD" w:rsidRDefault="00000000">
            <w:pPr>
              <w:keepLines/>
              <w:spacing w:after="40" w:line="254" w:lineRule="auto"/>
            </w:pPr>
            <w:r>
              <w:rPr>
                <w:color w:val="000000"/>
                <w:sz w:val="17"/>
              </w:rPr>
              <w:t>CompSheet and CueSheet: 8 MiB, 5000 records, 100 PDF pages and 2,000,000 extracted PDF characters. No OCR or encrypted PDF support.</w:t>
            </w:r>
          </w:p>
        </w:tc>
      </w:tr>
      <w:tr w:rsidR="00EB02BD" w14:paraId="0C247457" w14:textId="77777777">
        <w:trPr>
          <w:cantSplit/>
        </w:trPr>
        <w:tc>
          <w:tcPr>
            <w:tcW w:w="17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0F397DEF" w14:textId="77777777" w:rsidR="00EB02BD" w:rsidRDefault="00000000">
            <w:pPr>
              <w:keepLines/>
              <w:spacing w:after="40" w:line="254" w:lineRule="auto"/>
            </w:pPr>
            <w:r>
              <w:rPr>
                <w:bCs/>
                <w:color w:val="000000"/>
                <w:sz w:val="17"/>
                <w:szCs w:val="18"/>
              </w:rPr>
              <w:t>Sound report</w:t>
            </w:r>
          </w:p>
        </w:tc>
        <w:tc>
          <w:tcPr>
            <w:tcW w:w="2098"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2BA0FE63" w14:textId="77777777" w:rsidR="00EB02BD" w:rsidRDefault="00000000">
            <w:pPr>
              <w:keepLines/>
              <w:spacing w:after="40" w:line="254" w:lineRule="auto"/>
            </w:pPr>
            <w:r>
              <w:rPr>
                <w:color w:val="000000"/>
                <w:sz w:val="17"/>
                <w:szCs w:val="18"/>
              </w:rPr>
              <w:t>.csv</w:t>
            </w:r>
          </w:p>
        </w:tc>
        <w:tc>
          <w:tcPr>
            <w:tcW w:w="17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A4BD728" w14:textId="77777777" w:rsidR="00EB02BD" w:rsidRDefault="00000000">
            <w:pPr>
              <w:keepLines/>
              <w:spacing w:after="40" w:line="254" w:lineRule="auto"/>
            </w:pPr>
            <w:r>
              <w:rPr>
                <w:color w:val="000000"/>
                <w:sz w:val="17"/>
                <w:szCs w:val="18"/>
              </w:rPr>
              <w:t>Implemented</w:t>
            </w:r>
          </w:p>
        </w:tc>
        <w:tc>
          <w:tcPr>
            <w:tcW w:w="4122"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2A8A0667" w14:textId="77777777" w:rsidR="00EB02BD" w:rsidRDefault="00000000">
            <w:pPr>
              <w:keepLines/>
              <w:spacing w:after="40" w:line="254" w:lineRule="auto"/>
            </w:pPr>
            <w:r>
              <w:rPr>
                <w:color w:val="000000"/>
                <w:sz w:val="17"/>
                <w:szCs w:val="18"/>
              </w:rPr>
              <w:t xml:space="preserve">Metadata lines then a </w:t>
            </w:r>
            <w:r>
              <w:rPr>
                <w:rFonts w:eastAsia="Consolas" w:cs="Consolas"/>
                <w:color w:val="000000"/>
                <w:sz w:val="17"/>
                <w:szCs w:val="16"/>
              </w:rPr>
              <w:t>File Name</w:t>
            </w:r>
            <w:r>
              <w:rPr>
                <w:color w:val="000000"/>
                <w:sz w:val="17"/>
                <w:szCs w:val="18"/>
              </w:rPr>
              <w:t xml:space="preserve"> take table; drop-frame timecode is not compared.</w:t>
            </w:r>
          </w:p>
        </w:tc>
      </w:tr>
      <w:tr w:rsidR="00EB02BD" w14:paraId="2BFAA3C2" w14:textId="77777777">
        <w:trPr>
          <w:cantSplit/>
        </w:trPr>
        <w:tc>
          <w:tcPr>
            <w:tcW w:w="170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6D8FD5B1" w14:textId="77777777" w:rsidR="00EB02BD" w:rsidRDefault="00000000">
            <w:pPr>
              <w:keepLines/>
              <w:spacing w:after="40" w:line="254" w:lineRule="auto"/>
            </w:pPr>
            <w:r>
              <w:rPr>
                <w:bCs/>
                <w:color w:val="000000"/>
                <w:sz w:val="17"/>
                <w:szCs w:val="18"/>
              </w:rPr>
              <w:t>AAF</w:t>
            </w:r>
          </w:p>
        </w:tc>
        <w:tc>
          <w:tcPr>
            <w:tcW w:w="2098"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4205C7F5" w14:textId="77777777" w:rsidR="00EB02BD" w:rsidRDefault="00000000">
            <w:pPr>
              <w:keepLines/>
              <w:spacing w:after="40" w:line="254" w:lineRule="auto"/>
            </w:pPr>
            <w:r>
              <w:rPr>
                <w:color w:val="000000"/>
                <w:sz w:val="17"/>
                <w:szCs w:val="18"/>
              </w:rPr>
              <w:t>.aaf</w:t>
            </w:r>
          </w:p>
        </w:tc>
        <w:tc>
          <w:tcPr>
            <w:tcW w:w="170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72D4E7FB" w14:textId="77777777" w:rsidR="00EB02BD" w:rsidRDefault="00000000">
            <w:pPr>
              <w:keepLines/>
              <w:spacing w:after="40" w:line="254" w:lineRule="auto"/>
            </w:pPr>
            <w:r>
              <w:rPr>
                <w:color w:val="000000"/>
                <w:sz w:val="17"/>
                <w:szCs w:val="18"/>
              </w:rPr>
              <w:t>Implemented</w:t>
            </w:r>
          </w:p>
        </w:tc>
        <w:tc>
          <w:tcPr>
            <w:tcW w:w="4122"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6CD46A30" w14:textId="77777777" w:rsidR="00EB02BD" w:rsidRDefault="00000000">
            <w:pPr>
              <w:keepLines/>
              <w:spacing w:after="40" w:line="254" w:lineRule="auto"/>
            </w:pPr>
            <w:r>
              <w:rPr>
                <w:color w:val="000000"/>
                <w:sz w:val="17"/>
                <w:szCs w:val="18"/>
              </w:rPr>
              <w:t>pyaaf2 (MIT); master mobs with tape source ranges and scene/take/track comments.</w:t>
            </w:r>
          </w:p>
        </w:tc>
      </w:tr>
      <w:tr w:rsidR="00EB02BD" w14:paraId="7FCA2309" w14:textId="77777777">
        <w:trPr>
          <w:cantSplit/>
        </w:trPr>
        <w:tc>
          <w:tcPr>
            <w:tcW w:w="17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96907BE" w14:textId="77777777" w:rsidR="00EB02BD" w:rsidRDefault="00000000">
            <w:pPr>
              <w:keepLines/>
              <w:spacing w:after="40" w:line="254" w:lineRule="auto"/>
            </w:pPr>
            <w:r>
              <w:rPr>
                <w:bCs/>
                <w:color w:val="000000"/>
                <w:sz w:val="17"/>
                <w:szCs w:val="18"/>
              </w:rPr>
              <w:t>Ableton Live set</w:t>
            </w:r>
          </w:p>
        </w:tc>
        <w:tc>
          <w:tcPr>
            <w:tcW w:w="2098"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D5ADBB0" w14:textId="77777777" w:rsidR="00EB02BD" w:rsidRDefault="00000000">
            <w:pPr>
              <w:keepLines/>
              <w:spacing w:after="40" w:line="254" w:lineRule="auto"/>
            </w:pPr>
            <w:r>
              <w:rPr>
                <w:color w:val="000000"/>
                <w:sz w:val="17"/>
                <w:szCs w:val="18"/>
              </w:rPr>
              <w:t>.als</w:t>
            </w:r>
          </w:p>
        </w:tc>
        <w:tc>
          <w:tcPr>
            <w:tcW w:w="17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01AADCB6" w14:textId="77777777" w:rsidR="00EB02BD" w:rsidRDefault="00000000">
            <w:pPr>
              <w:keepLines/>
              <w:spacing w:after="40" w:line="254" w:lineRule="auto"/>
            </w:pPr>
            <w:r>
              <w:rPr>
                <w:color w:val="000000"/>
                <w:sz w:val="17"/>
                <w:szCs w:val="18"/>
              </w:rPr>
              <w:t>Implemented</w:t>
            </w:r>
          </w:p>
        </w:tc>
        <w:tc>
          <w:tcPr>
            <w:tcW w:w="4122"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12E1E991" w14:textId="77777777" w:rsidR="00EB02BD" w:rsidRDefault="00000000">
            <w:pPr>
              <w:keepLines/>
              <w:spacing w:after="40" w:line="254" w:lineRule="auto"/>
            </w:pPr>
            <w:r>
              <w:rPr>
                <w:color w:val="000000"/>
                <w:sz w:val="17"/>
              </w:rPr>
              <w:t>Gzip XML with Live 10/11 reference layouts. Reads clip references, track names, tempo and time signature; does not render the session.</w:t>
            </w:r>
          </w:p>
        </w:tc>
      </w:tr>
      <w:tr w:rsidR="00EB02BD" w14:paraId="67E052C2" w14:textId="77777777">
        <w:trPr>
          <w:cantSplit/>
        </w:trPr>
        <w:tc>
          <w:tcPr>
            <w:tcW w:w="170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8AF0C6E" w14:textId="77777777" w:rsidR="00EB02BD" w:rsidRDefault="00000000">
            <w:pPr>
              <w:keepLines/>
              <w:spacing w:after="40" w:line="254" w:lineRule="auto"/>
            </w:pPr>
            <w:r>
              <w:rPr>
                <w:bCs/>
                <w:color w:val="000000"/>
                <w:sz w:val="17"/>
                <w:szCs w:val="18"/>
              </w:rPr>
              <w:t>C2PA</w:t>
            </w:r>
          </w:p>
        </w:tc>
        <w:tc>
          <w:tcPr>
            <w:tcW w:w="2098"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3E7C8AB0" w14:textId="77777777" w:rsidR="00EB02BD" w:rsidRDefault="00000000">
            <w:pPr>
              <w:keepLines/>
              <w:spacing w:after="40" w:line="254" w:lineRule="auto"/>
            </w:pPr>
            <w:r>
              <w:rPr>
                <w:color w:val="000000"/>
                <w:sz w:val="17"/>
                <w:szCs w:val="18"/>
              </w:rPr>
              <w:t>embedded or .c2pa</w:t>
            </w:r>
          </w:p>
        </w:tc>
        <w:tc>
          <w:tcPr>
            <w:tcW w:w="170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4AE15AA7" w14:textId="77777777" w:rsidR="00EB02BD" w:rsidRDefault="00000000">
            <w:pPr>
              <w:keepLines/>
              <w:spacing w:after="40" w:line="254" w:lineRule="auto"/>
            </w:pPr>
            <w:r>
              <w:rPr>
                <w:color w:val="000000"/>
                <w:sz w:val="17"/>
                <w:szCs w:val="18"/>
              </w:rPr>
              <w:t>Implemented</w:t>
            </w:r>
          </w:p>
        </w:tc>
        <w:tc>
          <w:tcPr>
            <w:tcW w:w="4122"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425F94E8" w14:textId="77777777" w:rsidR="00EB02BD" w:rsidRDefault="00000000">
            <w:pPr>
              <w:keepLines/>
              <w:spacing w:after="40" w:line="254" w:lineRule="auto"/>
            </w:pPr>
            <w:r>
              <w:rPr>
                <w:color w:val="000000"/>
                <w:sz w:val="17"/>
                <w:szCs w:val="18"/>
              </w:rPr>
              <w:t>Uses the required c2pa-python SDK; distinguishes SDK, reader, manifest and validation states. Invalid manifests produce C2PA_CONTENT_BINDING_FAILED, C2PA_SIGNATURE_INVALID or C2PA_VALIDATION_FAILED findings.</w:t>
            </w:r>
          </w:p>
        </w:tc>
      </w:tr>
      <w:tr w:rsidR="00EB02BD" w14:paraId="6653FBE2" w14:textId="77777777">
        <w:trPr>
          <w:cantSplit/>
        </w:trPr>
        <w:tc>
          <w:tcPr>
            <w:tcW w:w="17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23D3CB73" w14:textId="77777777" w:rsidR="00EB02BD" w:rsidRDefault="00000000">
            <w:pPr>
              <w:keepNext/>
              <w:keepLines/>
              <w:spacing w:after="40" w:line="254" w:lineRule="auto"/>
            </w:pPr>
            <w:r>
              <w:rPr>
                <w:bCs/>
                <w:color w:val="000000"/>
                <w:sz w:val="17"/>
                <w:szCs w:val="18"/>
              </w:rPr>
              <w:t>Other DAW formats</w:t>
            </w:r>
          </w:p>
        </w:tc>
        <w:tc>
          <w:tcPr>
            <w:tcW w:w="2098"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0F30AEA2" w14:textId="77777777" w:rsidR="00EB02BD" w:rsidRDefault="00000000">
            <w:pPr>
              <w:keepNext/>
              <w:keepLines/>
              <w:spacing w:after="40" w:line="254" w:lineRule="auto"/>
            </w:pPr>
            <w:r>
              <w:rPr>
                <w:color w:val="000000"/>
                <w:sz w:val="17"/>
                <w:szCs w:val="18"/>
              </w:rPr>
              <w:t>.logicx .ptx .zip</w:t>
            </w:r>
          </w:p>
        </w:tc>
        <w:tc>
          <w:tcPr>
            <w:tcW w:w="17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9A824A3" w14:textId="77777777" w:rsidR="00EB02BD" w:rsidRDefault="00000000">
            <w:pPr>
              <w:keepNext/>
              <w:keepLines/>
              <w:spacing w:after="40" w:line="254" w:lineRule="auto"/>
            </w:pPr>
            <w:r>
              <w:rPr>
                <w:color w:val="000000"/>
                <w:sz w:val="17"/>
                <w:szCs w:val="18"/>
              </w:rPr>
              <w:t>Not parsed</w:t>
            </w:r>
          </w:p>
        </w:tc>
        <w:tc>
          <w:tcPr>
            <w:tcW w:w="4122"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22926C5D" w14:textId="77777777" w:rsidR="00EB02BD" w:rsidRDefault="00000000">
            <w:pPr>
              <w:keepNext/>
              <w:keepLines/>
              <w:spacing w:after="40" w:line="254" w:lineRule="auto"/>
            </w:pPr>
            <w:r>
              <w:rPr>
                <w:color w:val="000000"/>
                <w:sz w:val="17"/>
                <w:szCs w:val="18"/>
              </w:rPr>
              <w:t xml:space="preserve">Declared as </w:t>
            </w:r>
            <w:r>
              <w:rPr>
                <w:rFonts w:eastAsia="Consolas" w:cs="Consolas"/>
                <w:color w:val="000000"/>
                <w:sz w:val="17"/>
                <w:szCs w:val="16"/>
              </w:rPr>
              <w:t>project/daw-session</w:t>
            </w:r>
            <w:r>
              <w:rPr>
                <w:color w:val="000000"/>
                <w:sz w:val="17"/>
                <w:szCs w:val="18"/>
              </w:rPr>
              <w:t xml:space="preserve">; reported </w:t>
            </w:r>
            <w:r>
              <w:rPr>
                <w:rFonts w:eastAsia="Consolas" w:cs="Consolas"/>
                <w:color w:val="000000"/>
                <w:sz w:val="17"/>
                <w:szCs w:val="16"/>
              </w:rPr>
              <w:t>not_assessed</w:t>
            </w:r>
            <w:r>
              <w:rPr>
                <w:color w:val="000000"/>
                <w:sz w:val="17"/>
                <w:szCs w:val="18"/>
              </w:rPr>
              <w:t>.</w:t>
            </w:r>
          </w:p>
        </w:tc>
      </w:tr>
      <w:tr w:rsidR="00EB02BD" w14:paraId="7C18B05D" w14:textId="77777777">
        <w:trPr>
          <w:cantSplit/>
        </w:trPr>
        <w:tc>
          <w:tcPr>
            <w:tcW w:w="170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3EF2ED9C" w14:textId="77777777" w:rsidR="00EB02BD" w:rsidRDefault="00000000">
            <w:pPr>
              <w:keepLines/>
              <w:spacing w:after="40" w:line="254" w:lineRule="auto"/>
            </w:pPr>
            <w:r>
              <w:rPr>
                <w:bCs/>
                <w:color w:val="000000"/>
                <w:sz w:val="17"/>
                <w:szCs w:val="18"/>
              </w:rPr>
              <w:t>PNG and MP4</w:t>
            </w:r>
          </w:p>
        </w:tc>
        <w:tc>
          <w:tcPr>
            <w:tcW w:w="2098"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89251B7" w14:textId="77777777" w:rsidR="00EB02BD" w:rsidRDefault="00000000">
            <w:pPr>
              <w:keepLines/>
              <w:spacing w:after="40" w:line="254" w:lineRule="auto"/>
            </w:pPr>
            <w:r>
              <w:rPr>
                <w:color w:val="000000"/>
                <w:sz w:val="17"/>
                <w:szCs w:val="18"/>
              </w:rPr>
              <w:t>.png .mp4</w:t>
            </w:r>
          </w:p>
        </w:tc>
        <w:tc>
          <w:tcPr>
            <w:tcW w:w="170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70559D5D" w14:textId="77777777" w:rsidR="00EB02BD" w:rsidRDefault="00000000">
            <w:pPr>
              <w:keepLines/>
              <w:spacing w:after="40" w:line="254" w:lineRule="auto"/>
            </w:pPr>
            <w:r>
              <w:rPr>
                <w:color w:val="000000"/>
                <w:sz w:val="17"/>
                <w:szCs w:val="18"/>
              </w:rPr>
              <w:t>Unsupported as CSEC audio target</w:t>
            </w:r>
          </w:p>
        </w:tc>
        <w:tc>
          <w:tcPr>
            <w:tcW w:w="4122"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F82E85B" w14:textId="77777777" w:rsidR="00EB02BD" w:rsidRDefault="00000000">
            <w:pPr>
              <w:keepLines/>
              <w:spacing w:after="40" w:line="254" w:lineRule="auto"/>
            </w:pPr>
            <w:r>
              <w:rPr>
                <w:color w:val="000000"/>
                <w:sz w:val="17"/>
                <w:szCs w:val="18"/>
              </w:rPr>
              <w:t>An unsupported final returns unsupported; a non-final item may be quarantined.</w:t>
            </w:r>
          </w:p>
        </w:tc>
      </w:tr>
    </w:tbl>
    <w:p w14:paraId="5A32E0A9" w14:textId="77777777" w:rsidR="00EB02BD" w:rsidRDefault="00EB02BD">
      <w:pPr>
        <w:spacing w:after="80" w:line="240" w:lineRule="auto"/>
      </w:pPr>
    </w:p>
    <w:p w14:paraId="6CE19D6A" w14:textId="77777777" w:rsidR="00EB02BD" w:rsidRDefault="00000000">
      <w:pPr>
        <w:spacing w:line="276" w:lineRule="auto"/>
      </w:pPr>
      <w:r>
        <w:t>The core accepts at most 128 artefacts, 512 MiB per object and 1 GiB of bound objects per request. JSON input is limited to 2 MiB. WAV metadata chunks have a 1 MiB read limit, at most 1024 chunks are inspected, and sample decoding reads at most 16 MiB per block. These are separate from the optional workers, which may collect whole selected ranges into memory.</w:t>
      </w:r>
    </w:p>
    <w:p w14:paraId="2660EC89" w14:textId="77777777" w:rsidR="00EB02BD" w:rsidRDefault="00000000">
      <w:r>
        <w:t>options.timeout_seconds controls the caller budget; 60 seconds is the fallback used for locally adapted public bundles. The subprocess wait has a technical ceiling of 1,000,000 seconds. Audio diagnostics use only the budget left after core scoring, without opening-only truncation or a separate duration/task/PCM cap. One non-final file-change retry isolates changed files; another change, or any final-file change, returns error.</w:t>
      </w:r>
    </w:p>
    <w:p w14:paraId="6F5F155D" w14:textId="77777777" w:rsidR="00EB02BD" w:rsidRDefault="00000000">
      <w:r>
        <w:t>Format checks do not authenticate metadata. The core inspects WAV headers and chunks without scanning all samples for disabled DSP. When optional decoding encounters NaN/Infinity, silence or channel cancellation, the dependent observation is unavailable. Optional libraries do not extend the accepted input formats.</w:t>
      </w:r>
    </w:p>
    <w:p w14:paraId="2DC38992" w14:textId="77777777" w:rsidR="00EB02BD" w:rsidRDefault="00000000">
      <w:pPr>
        <w:pStyle w:val="Heading1"/>
        <w:keepNext/>
        <w:keepLines/>
      </w:pPr>
      <w:bookmarkStart w:id="15" w:name="ManualSection15"/>
      <w:r>
        <w:t>5 Passes and Checks</w:t>
      </w:r>
      <w:bookmarkEnd w:id="15"/>
    </w:p>
    <w:p w14:paraId="41817863" w14:textId="77777777" w:rsidR="00EB02BD" w:rsidRDefault="00000000">
      <w:pPr>
        <w:spacing w:line="276" w:lineRule="auto"/>
      </w:pPr>
      <w:r>
        <w:t xml:space="preserve">The core pipeline runs </w:t>
      </w:r>
      <w:r>
        <w:rPr>
          <w:rFonts w:ascii="Consolas" w:eastAsia="Consolas" w:hAnsi="Consolas" w:cs="Consolas"/>
          <w:sz w:val="18"/>
          <w:szCs w:val="18"/>
        </w:rPr>
        <w:t>WavMetadataPass</w:t>
      </w:r>
      <w:r>
        <w:t xml:space="preserve"> per audio artefact and </w:t>
      </w:r>
      <w:r>
        <w:rPr>
          <w:rFonts w:ascii="Consolas" w:eastAsia="Consolas" w:hAnsi="Consolas" w:cs="Consolas"/>
          <w:sz w:val="18"/>
          <w:szCs w:val="18"/>
        </w:rPr>
        <w:t>RelationshipIntegrityPass</w:t>
      </w:r>
      <w:r>
        <w:t xml:space="preserve"> per retained edge. </w:t>
      </w:r>
      <w:r>
        <w:rPr>
          <w:rFonts w:ascii="Consolas" w:eastAsia="Consolas" w:hAnsi="Consolas" w:cs="Consolas"/>
          <w:sz w:val="18"/>
          <w:szCs w:val="18"/>
        </w:rPr>
        <w:t>BoundFileIntegrityPass</w:t>
      </w:r>
      <w:r>
        <w:t xml:space="preserve"> reuses their cached checks. Type-specific parsing feeds cross-evidence, C2PA, AI disclosure and workflow completeness. </w:t>
      </w:r>
      <w:r>
        <w:rPr>
          <w:rFonts w:ascii="Consolas" w:eastAsia="Consolas" w:hAnsi="Consolas" w:cs="Consolas"/>
          <w:sz w:val="18"/>
          <w:szCs w:val="18"/>
        </w:rPr>
        <w:t>assess_axes</w:t>
      </w:r>
      <w:r>
        <w:t xml:space="preserve"> emits disabled physical-similarity placeholders and never runs legacy DSP or exact reconstruction.</w:t>
      </w:r>
    </w:p>
    <w:p w14:paraId="1EF43958" w14:textId="77777777" w:rsidR="00EB02BD" w:rsidRDefault="00000000">
      <w:pPr>
        <w:pStyle w:val="Heading2"/>
        <w:keepNext/>
        <w:keepLines/>
      </w:pPr>
      <w:bookmarkStart w:id="16" w:name="ManualSection16"/>
      <w:r>
        <w:lastRenderedPageBreak/>
        <w:t>Active passes</w:t>
      </w:r>
      <w:bookmarkEnd w:id="16"/>
    </w:p>
    <w:tbl>
      <w:tblPr>
        <w:tblW w:w="96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2905"/>
        <w:gridCol w:w="1417"/>
        <w:gridCol w:w="3259"/>
        <w:gridCol w:w="2057"/>
      </w:tblGrid>
      <w:tr w:rsidR="00EB02BD" w14:paraId="712C25A4" w14:textId="77777777">
        <w:trPr>
          <w:cantSplit/>
          <w:tblHeader/>
        </w:trPr>
        <w:tc>
          <w:tcPr>
            <w:tcW w:w="2905"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1A48B478" w14:textId="77777777" w:rsidR="00EB02BD" w:rsidRDefault="00000000">
            <w:pPr>
              <w:keepNext/>
              <w:keepLines/>
              <w:spacing w:after="40" w:line="254" w:lineRule="auto"/>
            </w:pPr>
            <w:r>
              <w:rPr>
                <w:b/>
                <w:bCs/>
                <w:color w:val="FFFFFF"/>
                <w:sz w:val="17"/>
                <w:szCs w:val="18"/>
              </w:rPr>
              <w:t>Pass</w:t>
            </w:r>
          </w:p>
        </w:tc>
        <w:tc>
          <w:tcPr>
            <w:tcW w:w="1417"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72402EB7" w14:textId="77777777" w:rsidR="00EB02BD" w:rsidRDefault="00000000">
            <w:pPr>
              <w:keepNext/>
              <w:keepLines/>
              <w:spacing w:after="40" w:line="254" w:lineRule="auto"/>
            </w:pPr>
            <w:r>
              <w:rPr>
                <w:b/>
                <w:bCs/>
                <w:color w:val="FFFFFF"/>
                <w:sz w:val="17"/>
                <w:szCs w:val="18"/>
              </w:rPr>
              <w:t>Scope</w:t>
            </w:r>
          </w:p>
        </w:tc>
        <w:tc>
          <w:tcPr>
            <w:tcW w:w="3259"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234D1B7E" w14:textId="77777777" w:rsidR="00EB02BD" w:rsidRDefault="00000000">
            <w:pPr>
              <w:keepNext/>
              <w:keepLines/>
              <w:spacing w:after="40" w:line="254" w:lineRule="auto"/>
            </w:pPr>
            <w:r>
              <w:rPr>
                <w:b/>
                <w:bCs/>
                <w:color w:val="FFFFFF"/>
                <w:sz w:val="17"/>
                <w:szCs w:val="18"/>
              </w:rPr>
              <w:t>Checks</w:t>
            </w:r>
          </w:p>
        </w:tc>
        <w:tc>
          <w:tcPr>
            <w:tcW w:w="2057"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602471BC" w14:textId="77777777" w:rsidR="00EB02BD" w:rsidRDefault="00000000">
            <w:pPr>
              <w:keepNext/>
              <w:keepLines/>
              <w:spacing w:after="40" w:line="254" w:lineRule="auto"/>
            </w:pPr>
            <w:r>
              <w:rPr>
                <w:b/>
                <w:bCs/>
                <w:color w:val="FFFFFF"/>
                <w:sz w:val="17"/>
                <w:szCs w:val="18"/>
              </w:rPr>
              <w:t>Output and cache</w:t>
            </w:r>
          </w:p>
        </w:tc>
      </w:tr>
      <w:tr w:rsidR="00EB02BD" w14:paraId="43F83E80" w14:textId="77777777">
        <w:trPr>
          <w:cantSplit/>
        </w:trPr>
        <w:tc>
          <w:tcPr>
            <w:tcW w:w="2905"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5ACF771" w14:textId="77777777" w:rsidR="00EB02BD" w:rsidRDefault="00000000">
            <w:pPr>
              <w:keepNext/>
              <w:keepLines/>
              <w:spacing w:after="40" w:line="254" w:lineRule="auto"/>
            </w:pPr>
            <w:r>
              <w:rPr>
                <w:bCs/>
                <w:color w:val="000000"/>
                <w:sz w:val="17"/>
                <w:szCs w:val="18"/>
              </w:rPr>
              <w:t>WavMetadataPass</w:t>
            </w:r>
          </w:p>
        </w:tc>
        <w:tc>
          <w:tcPr>
            <w:tcW w:w="1417"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179D956D" w14:textId="77777777" w:rsidR="00EB02BD" w:rsidRDefault="00000000">
            <w:pPr>
              <w:keepNext/>
              <w:keepLines/>
              <w:spacing w:after="40" w:line="254" w:lineRule="auto"/>
            </w:pPr>
            <w:r>
              <w:rPr>
                <w:color w:val="000000"/>
                <w:sz w:val="17"/>
                <w:szCs w:val="18"/>
              </w:rPr>
              <w:t>Audio artefact</w:t>
            </w:r>
          </w:p>
        </w:tc>
        <w:tc>
          <w:tcPr>
            <w:tcW w:w="325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137A353E" w14:textId="77777777" w:rsidR="00EB02BD" w:rsidRDefault="00000000">
            <w:pPr>
              <w:keepNext/>
              <w:keepLines/>
              <w:spacing w:after="40" w:line="254" w:lineRule="auto"/>
            </w:pPr>
            <w:r>
              <w:rPr>
                <w:color w:val="000000"/>
                <w:sz w:val="17"/>
                <w:szCs w:val="18"/>
              </w:rPr>
              <w:t xml:space="preserve">RIFF/WAVE structure, technical claims vs measured values, embedded metadata and recorder BWF/iXML fields; non-final failures become </w:t>
            </w:r>
            <w:r>
              <w:rPr>
                <w:rFonts w:eastAsia="Consolas" w:cs="Consolas"/>
                <w:color w:val="000000"/>
                <w:sz w:val="17"/>
                <w:szCs w:val="16"/>
              </w:rPr>
              <w:t>parser_failed</w:t>
            </w:r>
            <w:r>
              <w:rPr>
                <w:color w:val="000000"/>
                <w:sz w:val="17"/>
                <w:szCs w:val="18"/>
              </w:rPr>
              <w:t>.</w:t>
            </w:r>
          </w:p>
        </w:tc>
        <w:tc>
          <w:tcPr>
            <w:tcW w:w="2057"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259394E" w14:textId="77777777" w:rsidR="00EB02BD" w:rsidRDefault="00000000">
            <w:pPr>
              <w:keepNext/>
              <w:keepLines/>
              <w:spacing w:after="40" w:line="254" w:lineRule="auto"/>
            </w:pPr>
            <w:r>
              <w:rPr>
                <w:color w:val="000000"/>
                <w:sz w:val="17"/>
                <w:szCs w:val="18"/>
              </w:rPr>
              <w:t xml:space="preserve">Observations, checks and </w:t>
            </w:r>
            <w:r>
              <w:rPr>
                <w:rFonts w:eastAsia="Consolas" w:cs="Consolas"/>
                <w:color w:val="000000"/>
                <w:sz w:val="17"/>
                <w:szCs w:val="16"/>
              </w:rPr>
              <w:t>recorder_metadata</w:t>
            </w:r>
            <w:r>
              <w:rPr>
                <w:color w:val="000000"/>
                <w:sz w:val="17"/>
                <w:szCs w:val="18"/>
              </w:rPr>
              <w:t>, cached per artefact.</w:t>
            </w:r>
          </w:p>
        </w:tc>
      </w:tr>
      <w:tr w:rsidR="00EB02BD" w14:paraId="6A912381" w14:textId="77777777">
        <w:trPr>
          <w:cantSplit/>
        </w:trPr>
        <w:tc>
          <w:tcPr>
            <w:tcW w:w="2905"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2582942F" w14:textId="77777777" w:rsidR="00EB02BD" w:rsidRDefault="00000000">
            <w:pPr>
              <w:keepLines/>
              <w:spacing w:after="40" w:line="254" w:lineRule="auto"/>
            </w:pPr>
            <w:r>
              <w:rPr>
                <w:bCs/>
                <w:color w:val="000000"/>
                <w:sz w:val="17"/>
                <w:szCs w:val="18"/>
              </w:rPr>
              <w:t>RelationshipIntegrityPass</w:t>
            </w:r>
          </w:p>
        </w:tc>
        <w:tc>
          <w:tcPr>
            <w:tcW w:w="1417"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D7BA731" w14:textId="77777777" w:rsidR="00EB02BD" w:rsidRDefault="00000000">
            <w:pPr>
              <w:keepLines/>
              <w:spacing w:after="40" w:line="254" w:lineRule="auto"/>
            </w:pPr>
            <w:r>
              <w:rPr>
                <w:color w:val="000000"/>
                <w:sz w:val="17"/>
                <w:szCs w:val="18"/>
              </w:rPr>
              <w:t>Relationship</w:t>
            </w:r>
          </w:p>
        </w:tc>
        <w:tc>
          <w:tcPr>
            <w:tcW w:w="325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2BC9CDA8" w14:textId="77777777" w:rsidR="002F5844" w:rsidRDefault="00000000">
            <w:r>
              <w:t>Symmetric source/target content-range validation and input/output rate and bit-depth claims. Full details are retained; new successful validation details do not dilute existing scoring failures. No signal reconstruction.</w:t>
            </w:r>
          </w:p>
        </w:tc>
        <w:tc>
          <w:tcPr>
            <w:tcW w:w="2057"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77E36B1D" w14:textId="77777777" w:rsidR="00EB02BD" w:rsidRDefault="00000000">
            <w:pPr>
              <w:keepLines/>
              <w:spacing w:after="40" w:line="254" w:lineRule="auto"/>
            </w:pPr>
            <w:r>
              <w:rPr>
                <w:color w:val="000000"/>
                <w:sz w:val="17"/>
                <w:szCs w:val="18"/>
              </w:rPr>
              <w:t>Observation, checks and reasoning, cached per edge.</w:t>
            </w:r>
          </w:p>
        </w:tc>
      </w:tr>
      <w:tr w:rsidR="00EB02BD" w14:paraId="34F7A19C" w14:textId="77777777">
        <w:trPr>
          <w:cantSplit/>
        </w:trPr>
        <w:tc>
          <w:tcPr>
            <w:tcW w:w="2905"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D0C0253" w14:textId="77777777" w:rsidR="00EB02BD" w:rsidRDefault="00000000">
            <w:pPr>
              <w:keepLines/>
              <w:spacing w:after="40" w:line="254" w:lineRule="auto"/>
            </w:pPr>
            <w:r>
              <w:rPr>
                <w:bCs/>
                <w:color w:val="000000"/>
                <w:sz w:val="17"/>
                <w:szCs w:val="18"/>
              </w:rPr>
              <w:t>BoundFileIntegrityPass</w:t>
            </w:r>
          </w:p>
        </w:tc>
        <w:tc>
          <w:tcPr>
            <w:tcW w:w="1417"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30C20AA9" w14:textId="77777777" w:rsidR="00EB02BD" w:rsidRDefault="00000000">
            <w:pPr>
              <w:keepLines/>
              <w:spacing w:after="40" w:line="254" w:lineRule="auto"/>
            </w:pPr>
            <w:r>
              <w:rPr>
                <w:color w:val="000000"/>
                <w:sz w:val="17"/>
                <w:szCs w:val="18"/>
              </w:rPr>
              <w:t>Graph</w:t>
            </w:r>
          </w:p>
        </w:tc>
        <w:tc>
          <w:tcPr>
            <w:tcW w:w="325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1F1FCD70" w14:textId="77777777" w:rsidR="00EB02BD" w:rsidRDefault="00000000">
            <w:pPr>
              <w:keepLines/>
              <w:spacing w:after="40" w:line="254" w:lineRule="auto"/>
            </w:pPr>
            <w:r>
              <w:rPr>
                <w:color w:val="000000"/>
                <w:sz w:val="17"/>
                <w:szCs w:val="18"/>
              </w:rPr>
              <w:t>Object binding, parser failures and cached WAV checks; unavailable checks excluded.</w:t>
            </w:r>
          </w:p>
        </w:tc>
        <w:tc>
          <w:tcPr>
            <w:tcW w:w="2057"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22190593" w14:textId="77777777" w:rsidR="00EB02BD" w:rsidRDefault="00000000">
            <w:pPr>
              <w:keepLines/>
              <w:spacing w:after="40" w:line="254" w:lineRule="auto"/>
            </w:pPr>
            <w:r>
              <w:rPr>
                <w:color w:val="000000"/>
                <w:sz w:val="17"/>
                <w:szCs w:val="18"/>
              </w:rPr>
              <w:t>Value, checks, findings.</w:t>
            </w:r>
          </w:p>
        </w:tc>
      </w:tr>
      <w:tr w:rsidR="00EB02BD" w14:paraId="69077B2C" w14:textId="77777777">
        <w:trPr>
          <w:cantSplit/>
        </w:trPr>
        <w:tc>
          <w:tcPr>
            <w:tcW w:w="2905"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AFFA2E9" w14:textId="77777777" w:rsidR="00EB02BD" w:rsidRDefault="00000000">
            <w:pPr>
              <w:keepLines/>
              <w:spacing w:after="40" w:line="254" w:lineRule="auto"/>
            </w:pPr>
            <w:r>
              <w:rPr>
                <w:bCs/>
                <w:color w:val="000000"/>
                <w:sz w:val="17"/>
                <w:szCs w:val="18"/>
              </w:rPr>
              <w:t>ExpandedCrossEvidencePass</w:t>
            </w:r>
          </w:p>
        </w:tc>
        <w:tc>
          <w:tcPr>
            <w:tcW w:w="1417"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5C1971D3" w14:textId="77777777" w:rsidR="00EB02BD" w:rsidRDefault="00000000">
            <w:pPr>
              <w:keepLines/>
              <w:spacing w:after="40" w:line="254" w:lineRule="auto"/>
            </w:pPr>
            <w:r>
              <w:rPr>
                <w:color w:val="000000"/>
                <w:sz w:val="17"/>
                <w:szCs w:val="18"/>
              </w:rPr>
              <w:t>Graph</w:t>
            </w:r>
          </w:p>
        </w:tc>
        <w:tc>
          <w:tcPr>
            <w:tcW w:w="325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573099CC" w14:textId="77777777" w:rsidR="00EB02BD" w:rsidRDefault="00000000">
            <w:pPr>
              <w:keepLines/>
              <w:spacing w:after="40" w:line="254" w:lineRule="auto"/>
            </w:pPr>
            <w:r>
              <w:rPr>
                <w:color w:val="000000"/>
                <w:sz w:val="17"/>
                <w:szCs w:val="18"/>
              </w:rPr>
              <w:t xml:space="preserve">RIN, ERN, MIDI, sheets, C2PA ingredients, sound reports, AAF and Ableton sessions; each check carries an </w:t>
            </w:r>
            <w:r>
              <w:rPr>
                <w:rFonts w:eastAsia="Consolas" w:cs="Consolas"/>
                <w:color w:val="000000"/>
                <w:sz w:val="17"/>
                <w:szCs w:val="16"/>
              </w:rPr>
              <w:t>evidence_tier</w:t>
            </w:r>
            <w:r>
              <w:rPr>
                <w:color w:val="000000"/>
                <w:sz w:val="17"/>
                <w:szCs w:val="18"/>
              </w:rPr>
              <w:t>.</w:t>
            </w:r>
          </w:p>
        </w:tc>
        <w:tc>
          <w:tcPr>
            <w:tcW w:w="2057"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7E890165" w14:textId="77777777" w:rsidR="00EB02BD" w:rsidRDefault="00000000">
            <w:pPr>
              <w:keepLines/>
              <w:spacing w:after="40" w:line="254" w:lineRule="auto"/>
            </w:pPr>
            <w:r>
              <w:rPr>
                <w:color w:val="000000"/>
                <w:sz w:val="17"/>
                <w:szCs w:val="18"/>
              </w:rPr>
              <w:t>Value, checks, findings.</w:t>
            </w:r>
          </w:p>
        </w:tc>
      </w:tr>
      <w:tr w:rsidR="00EB02BD" w14:paraId="5CB510E7" w14:textId="77777777">
        <w:trPr>
          <w:cantSplit/>
        </w:trPr>
        <w:tc>
          <w:tcPr>
            <w:tcW w:w="2905"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F0D2E02" w14:textId="77777777" w:rsidR="00EB02BD" w:rsidRDefault="00000000">
            <w:pPr>
              <w:keepLines/>
              <w:spacing w:after="40" w:line="254" w:lineRule="auto"/>
            </w:pPr>
            <w:r>
              <w:rPr>
                <w:bCs/>
                <w:color w:val="000000"/>
                <w:sz w:val="17"/>
                <w:szCs w:val="18"/>
              </w:rPr>
              <w:t>C2PAAttestationPass</w:t>
            </w:r>
          </w:p>
        </w:tc>
        <w:tc>
          <w:tcPr>
            <w:tcW w:w="1417"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17AAF991" w14:textId="77777777" w:rsidR="00EB02BD" w:rsidRDefault="00000000">
            <w:pPr>
              <w:keepLines/>
              <w:spacing w:after="40" w:line="254" w:lineRule="auto"/>
            </w:pPr>
            <w:r>
              <w:rPr>
                <w:color w:val="000000"/>
                <w:sz w:val="17"/>
                <w:szCs w:val="18"/>
              </w:rPr>
              <w:t>Final artefact and records</w:t>
            </w:r>
          </w:p>
        </w:tc>
        <w:tc>
          <w:tcPr>
            <w:tcW w:w="325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1534E64D" w14:textId="77777777" w:rsidR="00EB02BD" w:rsidRDefault="00000000">
            <w:pPr>
              <w:keepLines/>
              <w:spacing w:after="40" w:line="254" w:lineRule="auto"/>
            </w:pPr>
            <w:r>
              <w:rPr>
                <w:color w:val="000000"/>
                <w:sz w:val="17"/>
                <w:szCs w:val="18"/>
              </w:rPr>
              <w:t>Final-bound manifest, signature, validation and credential trust.</w:t>
            </w:r>
          </w:p>
        </w:tc>
        <w:tc>
          <w:tcPr>
            <w:tcW w:w="2057"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2973DB69" w14:textId="77777777" w:rsidR="00EB02BD" w:rsidRDefault="00000000">
            <w:pPr>
              <w:keepLines/>
              <w:spacing w:after="40" w:line="254" w:lineRule="auto"/>
            </w:pPr>
            <w:r>
              <w:rPr>
                <w:color w:val="000000"/>
                <w:sz w:val="17"/>
                <w:szCs w:val="18"/>
              </w:rPr>
              <w:t>Attestation axis and C2PA records.</w:t>
            </w:r>
          </w:p>
        </w:tc>
      </w:tr>
      <w:tr w:rsidR="00EB02BD" w14:paraId="0C723762" w14:textId="77777777">
        <w:trPr>
          <w:cantSplit/>
        </w:trPr>
        <w:tc>
          <w:tcPr>
            <w:tcW w:w="2905"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29564BE1" w14:textId="77777777" w:rsidR="00EB02BD" w:rsidRDefault="00000000">
            <w:pPr>
              <w:keepLines/>
              <w:spacing w:after="40" w:line="254" w:lineRule="auto"/>
            </w:pPr>
            <w:r>
              <w:rPr>
                <w:bCs/>
                <w:color w:val="000000"/>
                <w:sz w:val="17"/>
                <w:szCs w:val="18"/>
              </w:rPr>
              <w:t>AIDisclosurePass</w:t>
            </w:r>
          </w:p>
        </w:tc>
        <w:tc>
          <w:tcPr>
            <w:tcW w:w="1417"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6EA9C808" w14:textId="77777777" w:rsidR="00EB02BD" w:rsidRDefault="00000000">
            <w:pPr>
              <w:keepLines/>
              <w:spacing w:after="40" w:line="254" w:lineRule="auto"/>
            </w:pPr>
            <w:r>
              <w:rPr>
                <w:color w:val="000000"/>
                <w:sz w:val="17"/>
                <w:szCs w:val="18"/>
              </w:rPr>
              <w:t>Retained audio</w:t>
            </w:r>
          </w:p>
        </w:tc>
        <w:tc>
          <w:tcPr>
            <w:tcW w:w="325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26BDE2F" w14:textId="77777777" w:rsidR="00EB02BD" w:rsidRDefault="00000000">
            <w:pPr>
              <w:keepLines/>
              <w:spacing w:after="40" w:line="254" w:lineRule="auto"/>
            </w:pPr>
            <w:r>
              <w:rPr>
                <w:color w:val="000000"/>
                <w:sz w:val="17"/>
                <w:szCs w:val="18"/>
              </w:rPr>
              <w:t xml:space="preserve">Coverage of explicit </w:t>
            </w:r>
            <w:r>
              <w:rPr>
                <w:rFonts w:eastAsia="Consolas" w:cs="Consolas"/>
                <w:color w:val="000000"/>
                <w:sz w:val="17"/>
                <w:szCs w:val="16"/>
              </w:rPr>
              <w:t>creation_method</w:t>
            </w:r>
            <w:r>
              <w:rPr>
                <w:color w:val="000000"/>
                <w:sz w:val="17"/>
                <w:szCs w:val="18"/>
              </w:rPr>
              <w:t xml:space="preserve"> declarations.</w:t>
            </w:r>
          </w:p>
        </w:tc>
        <w:tc>
          <w:tcPr>
            <w:tcW w:w="2057"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7F376D8A" w14:textId="77777777" w:rsidR="00EB02BD" w:rsidRDefault="00000000">
            <w:pPr>
              <w:keepLines/>
              <w:spacing w:after="40" w:line="254" w:lineRule="auto"/>
            </w:pPr>
            <w:r>
              <w:rPr>
                <w:color w:val="000000"/>
                <w:sz w:val="17"/>
                <w:szCs w:val="18"/>
              </w:rPr>
              <w:t>AI disclosure axis and findings.</w:t>
            </w:r>
          </w:p>
        </w:tc>
      </w:tr>
      <w:tr w:rsidR="00EB02BD" w14:paraId="512AEB76" w14:textId="77777777">
        <w:trPr>
          <w:cantSplit/>
        </w:trPr>
        <w:tc>
          <w:tcPr>
            <w:tcW w:w="2905"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14C35264" w14:textId="77777777" w:rsidR="00EB02BD" w:rsidRDefault="00000000">
            <w:pPr>
              <w:keepNext/>
              <w:keepLines/>
              <w:spacing w:after="40" w:line="254" w:lineRule="auto"/>
            </w:pPr>
            <w:r>
              <w:rPr>
                <w:bCs/>
                <w:color w:val="000000"/>
                <w:sz w:val="17"/>
                <w:szCs w:val="18"/>
              </w:rPr>
              <w:t>WorkflowCompletenessPass</w:t>
            </w:r>
          </w:p>
        </w:tc>
        <w:tc>
          <w:tcPr>
            <w:tcW w:w="1417"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243C8B1D" w14:textId="77777777" w:rsidR="00EB02BD" w:rsidRDefault="00000000">
            <w:pPr>
              <w:keepNext/>
              <w:keepLines/>
              <w:spacing w:after="40" w:line="254" w:lineRule="auto"/>
            </w:pPr>
            <w:r>
              <w:rPr>
                <w:color w:val="000000"/>
                <w:sz w:val="17"/>
                <w:szCs w:val="18"/>
              </w:rPr>
              <w:t>Selected workflow</w:t>
            </w:r>
          </w:p>
        </w:tc>
        <w:tc>
          <w:tcPr>
            <w:tcW w:w="325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1B1A7A2" w14:textId="77777777" w:rsidR="00EB02BD" w:rsidRDefault="00000000">
            <w:pPr>
              <w:keepNext/>
              <w:keepLines/>
              <w:spacing w:after="40" w:line="254" w:lineRule="auto"/>
            </w:pPr>
            <w:r>
              <w:rPr>
                <w:color w:val="000000"/>
                <w:sz w:val="17"/>
                <w:szCs w:val="18"/>
              </w:rPr>
              <w:t>Required, conditional and optional expectations; evidence outside the workflow reported as inconclusive.</w:t>
            </w:r>
          </w:p>
        </w:tc>
        <w:tc>
          <w:tcPr>
            <w:tcW w:w="2057"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778D25C" w14:textId="77777777" w:rsidR="00EB02BD" w:rsidRDefault="00000000">
            <w:pPr>
              <w:keepNext/>
              <w:keepLines/>
              <w:spacing w:after="40" w:line="254" w:lineRule="auto"/>
            </w:pPr>
            <w:r>
              <w:rPr>
                <w:color w:val="000000"/>
                <w:sz w:val="17"/>
                <w:szCs w:val="18"/>
              </w:rPr>
              <w:t>Completeness axis and rule results.</w:t>
            </w:r>
          </w:p>
        </w:tc>
      </w:tr>
      <w:tr w:rsidR="00EB02BD" w14:paraId="7390F42A" w14:textId="77777777">
        <w:trPr>
          <w:cantSplit/>
        </w:trPr>
        <w:tc>
          <w:tcPr>
            <w:tcW w:w="2905"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7697F81D" w14:textId="77777777" w:rsidR="00EB02BD" w:rsidRDefault="00000000">
            <w:pPr>
              <w:keepLines/>
              <w:spacing w:after="40" w:line="254" w:lineRule="auto"/>
            </w:pPr>
            <w:r>
              <w:rPr>
                <w:bCs/>
                <w:color w:val="000000"/>
                <w:sz w:val="17"/>
                <w:szCs w:val="18"/>
              </w:rPr>
              <w:t>Optional audio runner</w:t>
            </w:r>
          </w:p>
        </w:tc>
        <w:tc>
          <w:tcPr>
            <w:tcW w:w="1417"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3F16601B" w14:textId="77777777" w:rsidR="00EB02BD" w:rsidRDefault="00000000">
            <w:pPr>
              <w:keepLines/>
              <w:spacing w:after="40" w:line="254" w:lineRule="auto"/>
            </w:pPr>
            <w:r>
              <w:rPr>
                <w:color w:val="000000"/>
                <w:sz w:val="17"/>
                <w:szCs w:val="18"/>
              </w:rPr>
              <w:t>Parent, after core response</w:t>
            </w:r>
          </w:p>
        </w:tc>
        <w:tc>
          <w:tcPr>
            <w:tcW w:w="325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5871B11E" w14:textId="77777777" w:rsidR="00EB02BD" w:rsidRDefault="00000000">
            <w:pPr>
              <w:keepLines/>
              <w:spacing w:after="40" w:line="254" w:lineRule="auto"/>
            </w:pPr>
            <w:r>
              <w:rPr>
                <w:color w:val="000000"/>
                <w:sz w:val="17"/>
                <w:szCs w:val="18"/>
              </w:rPr>
              <w:t>Declared audio pairs, verified snapshots, one worker per task.</w:t>
            </w:r>
          </w:p>
        </w:tc>
        <w:tc>
          <w:tcPr>
            <w:tcW w:w="2057"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CA4A66A" w14:textId="77777777" w:rsidR="00EB02BD" w:rsidRDefault="00000000">
            <w:pPr>
              <w:keepLines/>
              <w:spacing w:after="40" w:line="254" w:lineRule="auto"/>
            </w:pPr>
            <w:r>
              <w:rPr>
                <w:color w:val="000000"/>
                <w:sz w:val="17"/>
              </w:rPr>
              <w:t>Non-scoring AUDIO_* findings and five detail/summary arrays; failures retain core results.</w:t>
            </w:r>
          </w:p>
        </w:tc>
      </w:tr>
    </w:tbl>
    <w:p w14:paraId="1AF3F049" w14:textId="77777777" w:rsidR="00EB02BD" w:rsidRDefault="00EB02BD">
      <w:pPr>
        <w:spacing w:after="80" w:line="240" w:lineRule="auto"/>
      </w:pPr>
    </w:p>
    <w:p w14:paraId="1B55F21E" w14:textId="77777777" w:rsidR="00EB02BD" w:rsidRDefault="00000000">
      <w:pPr>
        <w:pStyle w:val="Heading2"/>
        <w:keepNext/>
        <w:keepLines/>
      </w:pPr>
      <w:bookmarkStart w:id="17" w:name="ManualSection17"/>
      <w:r>
        <w:t>Type specific parsing</w:t>
      </w:r>
      <w:bookmarkEnd w:id="17"/>
    </w:p>
    <w:p w14:paraId="4B363B52" w14:textId="77777777" w:rsidR="00EB02BD" w:rsidRDefault="00000000">
      <w:pPr>
        <w:spacing w:line="276" w:lineRule="auto"/>
      </w:pPr>
      <w:r>
        <w:rPr>
          <w:rFonts w:ascii="Consolas" w:eastAsia="Consolas" w:hAnsi="Consolas" w:cs="Consolas"/>
          <w:sz w:val="18"/>
          <w:szCs w:val="18"/>
        </w:rPr>
        <w:t>parse_bound_artefacts</w:t>
      </w:r>
      <w:r>
        <w:t xml:space="preserve"> selects a parser from the declared type only, records parser status and data, and passes failures to later assessments. It never infers a type from the file.</w:t>
      </w:r>
    </w:p>
    <w:tbl>
      <w:tblPr>
        <w:tblW w:w="96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2811"/>
        <w:gridCol w:w="6827"/>
      </w:tblGrid>
      <w:tr w:rsidR="00EB02BD" w14:paraId="49A42D38" w14:textId="77777777">
        <w:trPr>
          <w:cantSplit/>
          <w:tblHeader/>
        </w:trPr>
        <w:tc>
          <w:tcPr>
            <w:tcW w:w="2811"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7A8E8B22" w14:textId="77777777" w:rsidR="00EB02BD" w:rsidRDefault="00000000">
            <w:pPr>
              <w:keepNext/>
              <w:keepLines/>
              <w:spacing w:after="40" w:line="254" w:lineRule="auto"/>
            </w:pPr>
            <w:r>
              <w:rPr>
                <w:b/>
                <w:bCs/>
                <w:color w:val="FFFFFF"/>
                <w:sz w:val="17"/>
                <w:szCs w:val="18"/>
              </w:rPr>
              <w:t>Declared type</w:t>
            </w:r>
          </w:p>
        </w:tc>
        <w:tc>
          <w:tcPr>
            <w:tcW w:w="6827"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497C8918" w14:textId="77777777" w:rsidR="00EB02BD" w:rsidRDefault="00000000">
            <w:pPr>
              <w:keepNext/>
              <w:keepLines/>
              <w:spacing w:after="40" w:line="254" w:lineRule="auto"/>
            </w:pPr>
            <w:r>
              <w:rPr>
                <w:b/>
                <w:bCs/>
                <w:color w:val="FFFFFF"/>
                <w:sz w:val="17"/>
                <w:szCs w:val="18"/>
              </w:rPr>
              <w:t>Parser action</w:t>
            </w:r>
          </w:p>
        </w:tc>
      </w:tr>
      <w:tr w:rsidR="00EB02BD" w14:paraId="4983CD69" w14:textId="77777777">
        <w:trPr>
          <w:cantSplit/>
        </w:trPr>
        <w:tc>
          <w:tcPr>
            <w:tcW w:w="2811"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3A678C78" w14:textId="77777777" w:rsidR="00EB02BD" w:rsidRDefault="00000000">
            <w:pPr>
              <w:keepNext/>
              <w:keepLines/>
              <w:spacing w:after="40" w:line="254" w:lineRule="auto"/>
            </w:pPr>
            <w:r>
              <w:rPr>
                <w:bCs/>
                <w:color w:val="000000"/>
                <w:sz w:val="17"/>
                <w:szCs w:val="18"/>
              </w:rPr>
              <w:t>audio types</w:t>
            </w:r>
          </w:p>
        </w:tc>
        <w:tc>
          <w:tcPr>
            <w:tcW w:w="6827"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3184AA3E" w14:textId="77777777" w:rsidR="00EB02BD" w:rsidRDefault="00000000">
            <w:pPr>
              <w:keepNext/>
              <w:keepLines/>
              <w:spacing w:after="40" w:line="254" w:lineRule="auto"/>
            </w:pPr>
            <w:r>
              <w:rPr>
                <w:color w:val="000000"/>
                <w:sz w:val="17"/>
                <w:szCs w:val="18"/>
              </w:rPr>
              <w:t>Reuse WavMetadataPass observations and status; attempt embedded C2PA reading. A non-final parser failure is not retried.</w:t>
            </w:r>
          </w:p>
        </w:tc>
      </w:tr>
      <w:tr w:rsidR="00EB02BD" w14:paraId="421C0FE5" w14:textId="77777777">
        <w:trPr>
          <w:cantSplit/>
        </w:trPr>
        <w:tc>
          <w:tcPr>
            <w:tcW w:w="2811"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606C1A85" w14:textId="77777777" w:rsidR="00EB02BD" w:rsidRDefault="00000000">
            <w:pPr>
              <w:keepLines/>
              <w:spacing w:after="40" w:line="254" w:lineRule="auto"/>
            </w:pPr>
            <w:r>
              <w:rPr>
                <w:bCs/>
                <w:color w:val="000000"/>
                <w:sz w:val="17"/>
                <w:szCs w:val="18"/>
              </w:rPr>
              <w:t>project/midi</w:t>
            </w:r>
          </w:p>
        </w:tc>
        <w:tc>
          <w:tcPr>
            <w:tcW w:w="6827"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2E42574E" w14:textId="77777777" w:rsidR="00EB02BD" w:rsidRDefault="00000000">
            <w:pPr>
              <w:keepLines/>
              <w:spacing w:after="40" w:line="254" w:lineRule="auto"/>
            </w:pPr>
            <w:r>
              <w:rPr>
                <w:color w:val="000000"/>
                <w:sz w:val="17"/>
                <w:szCs w:val="18"/>
              </w:rPr>
              <w:t>Bounded MIDI parser.</w:t>
            </w:r>
          </w:p>
        </w:tc>
      </w:tr>
      <w:tr w:rsidR="00EB02BD" w14:paraId="353323E5" w14:textId="77777777">
        <w:trPr>
          <w:cantSplit/>
        </w:trPr>
        <w:tc>
          <w:tcPr>
            <w:tcW w:w="2811"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99AA5BF" w14:textId="77777777" w:rsidR="00EB02BD" w:rsidRDefault="00000000">
            <w:pPr>
              <w:keepLines/>
              <w:spacing w:after="40" w:line="254" w:lineRule="auto"/>
            </w:pPr>
            <w:r>
              <w:rPr>
                <w:bCs/>
                <w:color w:val="000000"/>
                <w:sz w:val="17"/>
                <w:szCs w:val="18"/>
              </w:rPr>
              <w:t>project/daw-session</w:t>
            </w:r>
          </w:p>
        </w:tc>
        <w:tc>
          <w:tcPr>
            <w:tcW w:w="6827"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CD57D42" w14:textId="77777777" w:rsidR="00EB02BD" w:rsidRDefault="00000000">
            <w:pPr>
              <w:keepLines/>
              <w:spacing w:after="40" w:line="254" w:lineRule="auto"/>
            </w:pPr>
            <w:r>
              <w:rPr>
                <w:color w:val="000000"/>
                <w:sz w:val="17"/>
                <w:szCs w:val="18"/>
              </w:rPr>
              <w:t xml:space="preserve">Ableton Live set parser; other formats </w:t>
            </w:r>
            <w:r>
              <w:rPr>
                <w:rFonts w:eastAsia="Consolas" w:cs="Consolas"/>
                <w:color w:val="000000"/>
                <w:sz w:val="17"/>
                <w:szCs w:val="16"/>
              </w:rPr>
              <w:t>not_assessed</w:t>
            </w:r>
            <w:r>
              <w:rPr>
                <w:color w:val="000000"/>
                <w:sz w:val="17"/>
                <w:szCs w:val="18"/>
              </w:rPr>
              <w:t xml:space="preserve"> as before.</w:t>
            </w:r>
          </w:p>
        </w:tc>
      </w:tr>
      <w:tr w:rsidR="00EB02BD" w14:paraId="20230DC7" w14:textId="77777777">
        <w:trPr>
          <w:cantSplit/>
        </w:trPr>
        <w:tc>
          <w:tcPr>
            <w:tcW w:w="2811"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5F4D6A5" w14:textId="77777777" w:rsidR="00EB02BD" w:rsidRDefault="00000000">
            <w:pPr>
              <w:keepLines/>
              <w:spacing w:after="40" w:line="254" w:lineRule="auto"/>
            </w:pPr>
            <w:r>
              <w:rPr>
                <w:bCs/>
                <w:color w:val="000000"/>
                <w:sz w:val="17"/>
                <w:szCs w:val="18"/>
              </w:rPr>
              <w:t>project/aaf</w:t>
            </w:r>
          </w:p>
        </w:tc>
        <w:tc>
          <w:tcPr>
            <w:tcW w:w="6827"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CDB323D" w14:textId="77777777" w:rsidR="00EB02BD" w:rsidRDefault="00000000">
            <w:pPr>
              <w:keepLines/>
              <w:spacing w:after="40" w:line="254" w:lineRule="auto"/>
            </w:pPr>
            <w:r>
              <w:rPr>
                <w:color w:val="000000"/>
                <w:sz w:val="17"/>
                <w:szCs w:val="18"/>
              </w:rPr>
              <w:t>AAF reference parser (pyaaf2).</w:t>
            </w:r>
          </w:p>
        </w:tc>
      </w:tr>
      <w:tr w:rsidR="00EB02BD" w14:paraId="63C75CB4" w14:textId="77777777">
        <w:trPr>
          <w:cantSplit/>
        </w:trPr>
        <w:tc>
          <w:tcPr>
            <w:tcW w:w="2811"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BD446EF" w14:textId="77777777" w:rsidR="00EB02BD" w:rsidRDefault="00000000">
            <w:pPr>
              <w:keepLines/>
              <w:spacing w:after="40" w:line="254" w:lineRule="auto"/>
            </w:pPr>
            <w:r>
              <w:rPr>
                <w:bCs/>
                <w:color w:val="000000"/>
                <w:sz w:val="17"/>
                <w:szCs w:val="18"/>
              </w:rPr>
              <w:t>text/sound-report</w:t>
            </w:r>
          </w:p>
        </w:tc>
        <w:tc>
          <w:tcPr>
            <w:tcW w:w="6827"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19B22F25" w14:textId="77777777" w:rsidR="00EB02BD" w:rsidRDefault="00000000">
            <w:pPr>
              <w:keepLines/>
              <w:spacing w:after="40" w:line="254" w:lineRule="auto"/>
            </w:pPr>
            <w:r>
              <w:rPr>
                <w:color w:val="000000"/>
                <w:sz w:val="17"/>
                <w:szCs w:val="18"/>
              </w:rPr>
              <w:t>Sound report CSV parser.</w:t>
            </w:r>
          </w:p>
        </w:tc>
      </w:tr>
      <w:tr w:rsidR="00EB02BD" w14:paraId="64AF8A76" w14:textId="77777777">
        <w:trPr>
          <w:cantSplit/>
        </w:trPr>
        <w:tc>
          <w:tcPr>
            <w:tcW w:w="2811"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723C636B" w14:textId="77777777" w:rsidR="00EB02BD" w:rsidRDefault="00000000">
            <w:pPr>
              <w:keepLines/>
              <w:spacing w:after="40" w:line="254" w:lineRule="auto"/>
            </w:pPr>
            <w:r>
              <w:rPr>
                <w:bCs/>
                <w:color w:val="000000"/>
                <w:sz w:val="17"/>
                <w:szCs w:val="18"/>
              </w:rPr>
              <w:t>text/comp-sheet, text/cue-sheet</w:t>
            </w:r>
          </w:p>
        </w:tc>
        <w:tc>
          <w:tcPr>
            <w:tcW w:w="6827"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1BEEDA5" w14:textId="77777777" w:rsidR="00EB02BD" w:rsidRDefault="00000000">
            <w:pPr>
              <w:keepLines/>
              <w:spacing w:after="40" w:line="254" w:lineRule="auto"/>
            </w:pPr>
            <w:r>
              <w:rPr>
                <w:color w:val="000000"/>
                <w:sz w:val="17"/>
                <w:szCs w:val="18"/>
              </w:rPr>
              <w:t>CompSheet and CueSheet parsers.</w:t>
            </w:r>
          </w:p>
        </w:tc>
      </w:tr>
      <w:tr w:rsidR="00EB02BD" w14:paraId="6EE85EA3" w14:textId="77777777">
        <w:trPr>
          <w:cantSplit/>
        </w:trPr>
        <w:tc>
          <w:tcPr>
            <w:tcW w:w="2811"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3D5FC18F" w14:textId="77777777" w:rsidR="00EB02BD" w:rsidRDefault="00000000">
            <w:pPr>
              <w:keepLines/>
              <w:spacing w:after="40" w:line="254" w:lineRule="auto"/>
            </w:pPr>
            <w:r>
              <w:rPr>
                <w:bCs/>
                <w:color w:val="000000"/>
                <w:sz w:val="17"/>
                <w:szCs w:val="18"/>
              </w:rPr>
              <w:t>metadata/ddex-rin, metadata/ddex-ern</w:t>
            </w:r>
          </w:p>
        </w:tc>
        <w:tc>
          <w:tcPr>
            <w:tcW w:w="6827"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1D916BFC" w14:textId="77777777" w:rsidR="00EB02BD" w:rsidRDefault="00000000">
            <w:pPr>
              <w:keepLines/>
              <w:spacing w:after="40" w:line="254" w:lineRule="auto"/>
            </w:pPr>
            <w:r>
              <w:rPr>
                <w:color w:val="000000"/>
                <w:sz w:val="17"/>
                <w:szCs w:val="18"/>
              </w:rPr>
              <w:t>RIN and ERN parsers with XSD status.</w:t>
            </w:r>
          </w:p>
        </w:tc>
      </w:tr>
      <w:tr w:rsidR="00EB02BD" w14:paraId="2E2880E8" w14:textId="77777777">
        <w:trPr>
          <w:cantSplit/>
        </w:trPr>
        <w:tc>
          <w:tcPr>
            <w:tcW w:w="2811"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638386FA" w14:textId="77777777" w:rsidR="00EB02BD" w:rsidRDefault="00000000">
            <w:pPr>
              <w:keepNext/>
              <w:keepLines/>
              <w:spacing w:after="40" w:line="254" w:lineRule="auto"/>
            </w:pPr>
            <w:r>
              <w:rPr>
                <w:bCs/>
                <w:color w:val="000000"/>
                <w:sz w:val="17"/>
                <w:szCs w:val="18"/>
              </w:rPr>
              <w:lastRenderedPageBreak/>
              <w:t>provenance/c2pa</w:t>
            </w:r>
          </w:p>
        </w:tc>
        <w:tc>
          <w:tcPr>
            <w:tcW w:w="6827"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47DE1716" w14:textId="77777777" w:rsidR="00EB02BD" w:rsidRDefault="00000000">
            <w:pPr>
              <w:keepNext/>
              <w:keepLines/>
              <w:spacing w:after="40" w:line="254" w:lineRule="auto"/>
            </w:pPr>
            <w:r>
              <w:rPr>
                <w:color w:val="000000"/>
                <w:sz w:val="17"/>
              </w:rPr>
              <w:t>Standalone C2PA parser; graph adjacency supplies an asset association. Final-associated records can contribute to the final attestation axis; association itself does not verify an asset binding.</w:t>
            </w:r>
          </w:p>
        </w:tc>
      </w:tr>
      <w:tr w:rsidR="00EB02BD" w14:paraId="107977F7" w14:textId="77777777">
        <w:trPr>
          <w:cantSplit/>
        </w:trPr>
        <w:tc>
          <w:tcPr>
            <w:tcW w:w="2811"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2E61CEB" w14:textId="77777777" w:rsidR="00EB02BD" w:rsidRDefault="00000000">
            <w:pPr>
              <w:keepLines/>
              <w:spacing w:after="40" w:line="254" w:lineRule="auto"/>
            </w:pPr>
            <w:r>
              <w:rPr>
                <w:bCs/>
                <w:color w:val="000000"/>
                <w:sz w:val="17"/>
                <w:szCs w:val="18"/>
              </w:rPr>
              <w:t>other registered types</w:t>
            </w:r>
          </w:p>
        </w:tc>
        <w:tc>
          <w:tcPr>
            <w:tcW w:w="6827"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30F05F01" w14:textId="77777777" w:rsidR="00EB02BD" w:rsidRDefault="00000000">
            <w:pPr>
              <w:keepLines/>
              <w:spacing w:after="40" w:line="254" w:lineRule="auto"/>
            </w:pPr>
            <w:r>
              <w:rPr>
                <w:color w:val="000000"/>
                <w:sz w:val="17"/>
                <w:szCs w:val="18"/>
              </w:rPr>
              <w:t xml:space="preserve">Record </w:t>
            </w:r>
            <w:r>
              <w:rPr>
                <w:rFonts w:eastAsia="Consolas" w:cs="Consolas"/>
                <w:color w:val="000000"/>
                <w:sz w:val="17"/>
                <w:szCs w:val="16"/>
              </w:rPr>
              <w:t>not_assessed</w:t>
            </w:r>
            <w:r>
              <w:rPr>
                <w:color w:val="000000"/>
                <w:sz w:val="17"/>
                <w:szCs w:val="18"/>
              </w:rPr>
              <w:t>; never select another parser.</w:t>
            </w:r>
          </w:p>
        </w:tc>
      </w:tr>
    </w:tbl>
    <w:p w14:paraId="1EFC06F7" w14:textId="77777777" w:rsidR="00EB02BD" w:rsidRDefault="00EB02BD">
      <w:pPr>
        <w:spacing w:after="80" w:line="240" w:lineRule="auto"/>
      </w:pPr>
    </w:p>
    <w:p w14:paraId="45A3E91A" w14:textId="77777777" w:rsidR="00EB02BD" w:rsidRDefault="00000000">
      <w:pPr>
        <w:pStyle w:val="Heading2"/>
        <w:keepNext/>
        <w:keepLines/>
      </w:pPr>
      <w:bookmarkStart w:id="18" w:name="ManualSection18"/>
      <w:r>
        <w:t>Recorder metadata and production documents</w:t>
      </w:r>
      <w:bookmarkEnd w:id="18"/>
    </w:p>
    <w:p w14:paraId="3C326D34" w14:textId="77777777" w:rsidR="00EB02BD" w:rsidRDefault="00000000">
      <w:pPr>
        <w:spacing w:line="276" w:lineRule="auto"/>
      </w:pPr>
      <w:r>
        <w:t xml:space="preserve">WavMetadataPass extracts bext and iXML fields from hash-bound WAV bytes. iXML scene, take, tape and track names take precedence where present; the bext description supplies the recorder filename, and bext time_reference divided by the sample rate supplies start time in seconds. The production-document index requires a recorder filename, currently read from the bext sFILENAME field; iXML-only metadata without that field cannot identify a take for these checks. BWF is also written by DAWs, editors and sound libraries. A file counts as recorder metadata only when it names its recording: a recorder filename, tape, scene or take. Other BWF, such as a Pro Tools bounce or a library effect with a keyword description, is reported with present=false and bwf_kind=daw_or_library, its originator, and timeline_reference_seconds instead of a recorder start time, because a DAW time reference is a session timeline position. Only recorder files receive RECORDER_METADATA_ORIGIN_NOT_AUTHENTICATED.</w:t>
      </w:r>
    </w:p>
    <w:tbl>
      <w:tblPr>
        <w:tblW w:w="96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4819"/>
        <w:gridCol w:w="3011"/>
        <w:gridCol w:w="1808"/>
      </w:tblGrid>
      <w:tr w:rsidR="00EB02BD" w14:paraId="2635AA35" w14:textId="77777777">
        <w:trPr>
          <w:cantSplit/>
          <w:tblHeader/>
        </w:trPr>
        <w:tc>
          <w:tcPr>
            <w:tcW w:w="4819"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759426CC" w14:textId="77777777" w:rsidR="00EB02BD" w:rsidRDefault="00000000">
            <w:pPr>
              <w:keepNext/>
              <w:keepLines/>
              <w:spacing w:after="40" w:line="254" w:lineRule="auto"/>
            </w:pPr>
            <w:r>
              <w:rPr>
                <w:b/>
                <w:bCs/>
                <w:color w:val="FFFFFF"/>
                <w:sz w:val="17"/>
                <w:szCs w:val="18"/>
              </w:rPr>
              <w:t>Rule</w:t>
            </w:r>
          </w:p>
        </w:tc>
        <w:tc>
          <w:tcPr>
            <w:tcW w:w="3011"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4FA1682E" w14:textId="77777777" w:rsidR="00EB02BD" w:rsidRDefault="00000000">
            <w:pPr>
              <w:keepNext/>
              <w:keepLines/>
              <w:spacing w:after="40" w:line="254" w:lineRule="auto"/>
            </w:pPr>
            <w:r>
              <w:rPr>
                <w:b/>
                <w:bCs/>
                <w:color w:val="FFFFFF"/>
                <w:sz w:val="17"/>
                <w:szCs w:val="18"/>
              </w:rPr>
              <w:t>Compares</w:t>
            </w:r>
          </w:p>
        </w:tc>
        <w:tc>
          <w:tcPr>
            <w:tcW w:w="1808"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7E268127" w14:textId="77777777" w:rsidR="00EB02BD" w:rsidRDefault="00000000">
            <w:pPr>
              <w:keepNext/>
              <w:keepLines/>
              <w:spacing w:after="40" w:line="254" w:lineRule="auto"/>
            </w:pPr>
            <w:r>
              <w:rPr>
                <w:b/>
                <w:bCs/>
                <w:color w:val="FFFFFF"/>
                <w:sz w:val="17"/>
                <w:szCs w:val="18"/>
              </w:rPr>
              <w:t>Tier</w:t>
            </w:r>
          </w:p>
        </w:tc>
      </w:tr>
      <w:tr w:rsidR="00EB02BD" w14:paraId="55E9405A" w14:textId="77777777">
        <w:trPr>
          <w:cantSplit/>
        </w:trPr>
        <w:tc>
          <w:tcPr>
            <w:tcW w:w="481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3CF8273" w14:textId="77777777" w:rsidR="00EB02BD" w:rsidRDefault="00000000">
            <w:pPr>
              <w:keepNext/>
              <w:keepLines/>
              <w:spacing w:after="40" w:line="254" w:lineRule="auto"/>
            </w:pPr>
            <w:r>
              <w:rPr>
                <w:color w:val="000000"/>
                <w:sz w:val="17"/>
                <w:szCs w:val="18"/>
              </w:rPr>
              <w:t>sound_report_start_timecode_matches_recorder</w:t>
            </w:r>
          </w:p>
        </w:tc>
        <w:tc>
          <w:tcPr>
            <w:tcW w:w="3011"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ACC75C0" w14:textId="77777777" w:rsidR="00EB02BD" w:rsidRDefault="00000000">
            <w:pPr>
              <w:keepNext/>
              <w:keepLines/>
              <w:spacing w:after="40" w:line="254" w:lineRule="auto"/>
            </w:pPr>
            <w:r>
              <w:rPr>
                <w:color w:val="000000"/>
                <w:sz w:val="17"/>
                <w:szCs w:val="18"/>
              </w:rPr>
              <w:t xml:space="preserve">Report Start TC vs </w:t>
            </w:r>
            <w:r>
              <w:rPr>
                <w:rFonts w:eastAsia="Consolas" w:cs="Consolas"/>
                <w:color w:val="000000"/>
                <w:sz w:val="17"/>
                <w:szCs w:val="16"/>
              </w:rPr>
              <w:t>bext</w:t>
            </w:r>
            <w:r>
              <w:rPr>
                <w:color w:val="000000"/>
                <w:sz w:val="17"/>
                <w:szCs w:val="18"/>
              </w:rPr>
              <w:t xml:space="preserve"> time reference, within one frame</w:t>
            </w:r>
          </w:p>
        </w:tc>
        <w:tc>
          <w:tcPr>
            <w:tcW w:w="1808"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10CE503F" w14:textId="77777777" w:rsidR="00EB02BD" w:rsidRDefault="00000000">
            <w:pPr>
              <w:keepNext/>
              <w:keepLines/>
              <w:spacing w:after="40" w:line="254" w:lineRule="auto"/>
            </w:pPr>
            <w:r>
              <w:rPr>
                <w:color w:val="000000"/>
                <w:sz w:val="17"/>
                <w:szCs w:val="18"/>
              </w:rPr>
              <w:t>recorder_metadata</w:t>
            </w:r>
          </w:p>
        </w:tc>
      </w:tr>
      <w:tr w:rsidR="00EB02BD" w14:paraId="2E72F489" w14:textId="77777777">
        <w:trPr>
          <w:cantSplit/>
        </w:trPr>
        <w:tc>
          <w:tcPr>
            <w:tcW w:w="481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705690C3" w14:textId="77777777" w:rsidR="00EB02BD" w:rsidRDefault="00000000">
            <w:pPr>
              <w:keepLines/>
              <w:spacing w:after="40" w:line="254" w:lineRule="auto"/>
            </w:pPr>
            <w:r>
              <w:rPr>
                <w:color w:val="000000"/>
                <w:sz w:val="17"/>
                <w:szCs w:val="18"/>
              </w:rPr>
              <w:t>sound_report_scene_take_matches_recorder</w:t>
            </w:r>
          </w:p>
        </w:tc>
        <w:tc>
          <w:tcPr>
            <w:tcW w:w="3011"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43FC8166" w14:textId="77777777" w:rsidR="00EB02BD" w:rsidRDefault="00000000">
            <w:pPr>
              <w:keepLines/>
              <w:spacing w:after="40" w:line="254" w:lineRule="auto"/>
            </w:pPr>
            <w:r>
              <w:rPr>
                <w:color w:val="000000"/>
                <w:sz w:val="17"/>
                <w:szCs w:val="18"/>
              </w:rPr>
              <w:t xml:space="preserve">Report scene/take vs iXML or </w:t>
            </w:r>
            <w:r>
              <w:rPr>
                <w:rFonts w:eastAsia="Consolas" w:cs="Consolas"/>
                <w:color w:val="000000"/>
                <w:sz w:val="17"/>
                <w:szCs w:val="16"/>
              </w:rPr>
              <w:t>bext</w:t>
            </w:r>
          </w:p>
        </w:tc>
        <w:tc>
          <w:tcPr>
            <w:tcW w:w="1808"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48FD09EF" w14:textId="77777777" w:rsidR="00EB02BD" w:rsidRDefault="00000000">
            <w:pPr>
              <w:keepLines/>
              <w:spacing w:after="40" w:line="254" w:lineRule="auto"/>
            </w:pPr>
            <w:r>
              <w:rPr>
                <w:color w:val="000000"/>
                <w:sz w:val="17"/>
                <w:szCs w:val="18"/>
              </w:rPr>
              <w:t>recorder_metadata</w:t>
            </w:r>
          </w:p>
        </w:tc>
      </w:tr>
      <w:tr w:rsidR="00EB02BD" w14:paraId="33AE0D79" w14:textId="77777777">
        <w:trPr>
          <w:cantSplit/>
        </w:trPr>
        <w:tc>
          <w:tcPr>
            <w:tcW w:w="481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0B1BF607" w14:textId="77777777" w:rsidR="00EB02BD" w:rsidRDefault="00000000">
            <w:pPr>
              <w:keepLines/>
              <w:spacing w:after="40" w:line="254" w:lineRule="auto"/>
            </w:pPr>
            <w:r>
              <w:rPr>
                <w:color w:val="000000"/>
                <w:sz w:val="17"/>
                <w:szCs w:val="18"/>
              </w:rPr>
              <w:t>sound_report_track_names_match_recorder</w:t>
            </w:r>
          </w:p>
        </w:tc>
        <w:tc>
          <w:tcPr>
            <w:tcW w:w="3011"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ABA1E3E" w14:textId="77777777" w:rsidR="00EB02BD" w:rsidRDefault="00000000">
            <w:pPr>
              <w:keepLines/>
              <w:spacing w:after="40" w:line="254" w:lineRule="auto"/>
            </w:pPr>
            <w:r>
              <w:rPr>
                <w:color w:val="000000"/>
                <w:sz w:val="17"/>
                <w:szCs w:val="18"/>
              </w:rPr>
              <w:t xml:space="preserve">Report track names vs iXML or </w:t>
            </w:r>
            <w:r>
              <w:rPr>
                <w:rFonts w:eastAsia="Consolas" w:cs="Consolas"/>
                <w:color w:val="000000"/>
                <w:sz w:val="17"/>
                <w:szCs w:val="16"/>
              </w:rPr>
              <w:t>bext</w:t>
            </w:r>
          </w:p>
        </w:tc>
        <w:tc>
          <w:tcPr>
            <w:tcW w:w="1808"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1271719" w14:textId="77777777" w:rsidR="00EB02BD" w:rsidRDefault="00000000">
            <w:pPr>
              <w:keepLines/>
              <w:spacing w:after="40" w:line="254" w:lineRule="auto"/>
            </w:pPr>
            <w:r>
              <w:rPr>
                <w:color w:val="000000"/>
                <w:sz w:val="17"/>
                <w:szCs w:val="18"/>
              </w:rPr>
              <w:t>recorder_metadata</w:t>
            </w:r>
          </w:p>
        </w:tc>
      </w:tr>
      <w:tr w:rsidR="00EB02BD" w14:paraId="363B4733" w14:textId="77777777">
        <w:trPr>
          <w:cantSplit/>
        </w:trPr>
        <w:tc>
          <w:tcPr>
            <w:tcW w:w="481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3747AA4F" w14:textId="77777777" w:rsidR="00EB02BD" w:rsidRDefault="00000000">
            <w:pPr>
              <w:keepLines/>
              <w:spacing w:after="40" w:line="254" w:lineRule="auto"/>
            </w:pPr>
            <w:r>
              <w:rPr>
                <w:color w:val="000000"/>
                <w:sz w:val="17"/>
                <w:szCs w:val="18"/>
              </w:rPr>
              <w:t>sound_report_length_matches_audio</w:t>
            </w:r>
          </w:p>
        </w:tc>
        <w:tc>
          <w:tcPr>
            <w:tcW w:w="3011"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535D59E3" w14:textId="77777777" w:rsidR="00EB02BD" w:rsidRDefault="00000000">
            <w:pPr>
              <w:keepLines/>
              <w:spacing w:after="40" w:line="254" w:lineRule="auto"/>
            </w:pPr>
            <w:r>
              <w:rPr>
                <w:color w:val="000000"/>
                <w:sz w:val="17"/>
                <w:szCs w:val="18"/>
              </w:rPr>
              <w:t>Report length vs measured duration (±1 s)</w:t>
            </w:r>
          </w:p>
        </w:tc>
        <w:tc>
          <w:tcPr>
            <w:tcW w:w="1808"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3F4E345A" w14:textId="77777777" w:rsidR="00EB02BD" w:rsidRDefault="00000000">
            <w:pPr>
              <w:keepLines/>
              <w:spacing w:after="40" w:line="254" w:lineRule="auto"/>
            </w:pPr>
            <w:r>
              <w:rPr>
                <w:color w:val="000000"/>
                <w:sz w:val="17"/>
                <w:szCs w:val="18"/>
              </w:rPr>
              <w:t>submitter_document</w:t>
            </w:r>
          </w:p>
        </w:tc>
      </w:tr>
      <w:tr w:rsidR="00EB02BD" w14:paraId="090A64E9" w14:textId="77777777">
        <w:trPr>
          <w:cantSplit/>
        </w:trPr>
        <w:tc>
          <w:tcPr>
            <w:tcW w:w="481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1B273596" w14:textId="77777777" w:rsidR="00EB02BD" w:rsidRDefault="00000000">
            <w:pPr>
              <w:keepLines/>
              <w:spacing w:after="40" w:line="254" w:lineRule="auto"/>
            </w:pPr>
            <w:r>
              <w:rPr>
                <w:color w:val="000000"/>
                <w:sz w:val="17"/>
                <w:szCs w:val="18"/>
              </w:rPr>
              <w:t>aaf_source_range_within_recorded_timecode</w:t>
            </w:r>
          </w:p>
        </w:tc>
        <w:tc>
          <w:tcPr>
            <w:tcW w:w="3011"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A3F8EF6" w14:textId="77777777" w:rsidR="00EB02BD" w:rsidRDefault="00000000">
            <w:pPr>
              <w:keepLines/>
              <w:spacing w:after="40" w:line="254" w:lineRule="auto"/>
            </w:pPr>
            <w:r>
              <w:rPr>
                <w:color w:val="000000"/>
                <w:sz w:val="17"/>
                <w:szCs w:val="18"/>
              </w:rPr>
              <w:t>AAF tape range vs the take's recorded span (±1 frame)</w:t>
            </w:r>
          </w:p>
        </w:tc>
        <w:tc>
          <w:tcPr>
            <w:tcW w:w="1808"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035C5A8C" w14:textId="77777777" w:rsidR="00EB02BD" w:rsidRDefault="00000000">
            <w:pPr>
              <w:keepLines/>
              <w:spacing w:after="40" w:line="254" w:lineRule="auto"/>
            </w:pPr>
            <w:r>
              <w:rPr>
                <w:color w:val="000000"/>
                <w:sz w:val="17"/>
                <w:szCs w:val="18"/>
              </w:rPr>
              <w:t>recorder_metadata</w:t>
            </w:r>
          </w:p>
        </w:tc>
      </w:tr>
      <w:tr w:rsidR="00EB02BD" w14:paraId="08A2E07F" w14:textId="77777777">
        <w:trPr>
          <w:cantSplit/>
        </w:trPr>
        <w:tc>
          <w:tcPr>
            <w:tcW w:w="481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6ECDED06" w14:textId="77777777" w:rsidR="00EB02BD" w:rsidRDefault="00000000">
            <w:pPr>
              <w:keepLines/>
              <w:spacing w:after="40" w:line="254" w:lineRule="auto"/>
            </w:pPr>
            <w:r>
              <w:rPr>
                <w:color w:val="000000"/>
                <w:sz w:val="17"/>
                <w:szCs w:val="18"/>
              </w:rPr>
              <w:t>aaf_scene_take / track_names / shoot_date</w:t>
            </w:r>
          </w:p>
        </w:tc>
        <w:tc>
          <w:tcPr>
            <w:tcW w:w="3011"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6D0AE9BA" w14:textId="77777777" w:rsidR="00EB02BD" w:rsidRDefault="00000000">
            <w:pPr>
              <w:keepLines/>
              <w:spacing w:after="40" w:line="254" w:lineRule="auto"/>
            </w:pPr>
            <w:r>
              <w:rPr>
                <w:color w:val="000000"/>
                <w:sz w:val="17"/>
                <w:szCs w:val="18"/>
              </w:rPr>
              <w:t xml:space="preserve">AAF comments vs iXML, </w:t>
            </w:r>
            <w:r>
              <w:rPr>
                <w:rFonts w:eastAsia="Consolas" w:cs="Consolas"/>
                <w:color w:val="000000"/>
                <w:sz w:val="17"/>
                <w:szCs w:val="16"/>
              </w:rPr>
              <w:t>bext</w:t>
            </w:r>
            <w:r>
              <w:rPr>
                <w:color w:val="000000"/>
                <w:sz w:val="17"/>
                <w:szCs w:val="18"/>
              </w:rPr>
              <w:t xml:space="preserve"> and origination date</w:t>
            </w:r>
          </w:p>
        </w:tc>
        <w:tc>
          <w:tcPr>
            <w:tcW w:w="1808"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56B569A6" w14:textId="77777777" w:rsidR="00EB02BD" w:rsidRDefault="00000000">
            <w:pPr>
              <w:keepLines/>
              <w:spacing w:after="40" w:line="254" w:lineRule="auto"/>
            </w:pPr>
            <w:r>
              <w:rPr>
                <w:color w:val="000000"/>
                <w:sz w:val="17"/>
                <w:szCs w:val="18"/>
              </w:rPr>
              <w:t>recorder_metadata</w:t>
            </w:r>
          </w:p>
        </w:tc>
      </w:tr>
      <w:tr w:rsidR="00EB02BD" w14:paraId="1B86636C" w14:textId="77777777">
        <w:trPr>
          <w:cantSplit/>
        </w:trPr>
        <w:tc>
          <w:tcPr>
            <w:tcW w:w="481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B8B1DC8" w14:textId="77777777" w:rsidR="00EB02BD" w:rsidRDefault="00000000">
            <w:pPr>
              <w:keepNext/>
              <w:keepLines/>
              <w:spacing w:after="40" w:line="254" w:lineRule="auto"/>
            </w:pPr>
            <w:r>
              <w:rPr>
                <w:color w:val="000000"/>
                <w:sz w:val="17"/>
                <w:szCs w:val="18"/>
              </w:rPr>
              <w:t>daw_session_uses_declared_source_audio</w:t>
            </w:r>
          </w:p>
        </w:tc>
        <w:tc>
          <w:tcPr>
            <w:tcW w:w="3011"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30283F5" w14:textId="77777777" w:rsidR="00EB02BD" w:rsidRDefault="00000000">
            <w:pPr>
              <w:keepNext/>
              <w:keepLines/>
              <w:spacing w:after="40" w:line="254" w:lineRule="auto"/>
            </w:pPr>
            <w:r>
              <w:rPr>
                <w:color w:val="000000"/>
                <w:sz w:val="17"/>
                <w:szCs w:val="18"/>
              </w:rPr>
              <w:t>Ableton samples vs declared sources, counted per identical size/length/rate</w:t>
            </w:r>
          </w:p>
        </w:tc>
        <w:tc>
          <w:tcPr>
            <w:tcW w:w="1808"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228D230D" w14:textId="77777777" w:rsidR="00EB02BD" w:rsidRDefault="00000000">
            <w:pPr>
              <w:keepNext/>
              <w:keepLines/>
              <w:spacing w:after="40" w:line="254" w:lineRule="auto"/>
            </w:pPr>
            <w:r>
              <w:rPr>
                <w:color w:val="000000"/>
                <w:sz w:val="17"/>
                <w:szCs w:val="18"/>
              </w:rPr>
              <w:t>submitter_document</w:t>
            </w:r>
          </w:p>
        </w:tc>
      </w:tr>
      <w:tr w:rsidR="00EB02BD" w14:paraId="568BBE09" w14:textId="77777777">
        <w:trPr>
          <w:cantSplit/>
        </w:trPr>
        <w:tc>
          <w:tcPr>
            <w:tcW w:w="481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DA0D478" w14:textId="77777777" w:rsidR="00EB02BD" w:rsidRDefault="00000000">
            <w:pPr>
              <w:keepLines/>
              <w:spacing w:after="40" w:line="254" w:lineRule="auto"/>
            </w:pPr>
            <w:r>
              <w:rPr>
                <w:color w:val="000000"/>
                <w:sz w:val="17"/>
                <w:szCs w:val="18"/>
              </w:rPr>
              <w:t>daw_session_tempo / time_signature_matches_midi</w:t>
            </w:r>
          </w:p>
        </w:tc>
        <w:tc>
          <w:tcPr>
            <w:tcW w:w="3011"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6E03B5D7" w14:textId="77777777" w:rsidR="00EB02BD" w:rsidRDefault="00000000">
            <w:pPr>
              <w:keepLines/>
              <w:spacing w:after="40" w:line="254" w:lineRule="auto"/>
            </w:pPr>
            <w:r>
              <w:rPr>
                <w:color w:val="000000"/>
                <w:sz w:val="17"/>
                <w:szCs w:val="18"/>
              </w:rPr>
              <w:t>Session tempo and time signature vs MIDI</w:t>
            </w:r>
          </w:p>
        </w:tc>
        <w:tc>
          <w:tcPr>
            <w:tcW w:w="1808"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F63E66E" w14:textId="77777777" w:rsidR="00EB02BD" w:rsidRDefault="00000000">
            <w:pPr>
              <w:keepLines/>
              <w:spacing w:after="40" w:line="254" w:lineRule="auto"/>
            </w:pPr>
            <w:r>
              <w:rPr>
                <w:color w:val="000000"/>
                <w:sz w:val="17"/>
                <w:szCs w:val="18"/>
              </w:rPr>
              <w:t>submitter_document</w:t>
            </w:r>
          </w:p>
        </w:tc>
      </w:tr>
    </w:tbl>
    <w:p w14:paraId="4A064253" w14:textId="77777777" w:rsidR="00EB02BD" w:rsidRDefault="00EB02BD">
      <w:pPr>
        <w:spacing w:after="80" w:line="240" w:lineRule="auto"/>
      </w:pPr>
    </w:p>
    <w:p w14:paraId="6D2B48EF" w14:textId="77777777" w:rsidR="00EB02BD" w:rsidRDefault="00000000">
      <w:pPr>
        <w:spacing w:line="276" w:lineRule="auto"/>
      </w:pPr>
      <w:r>
        <w:t xml:space="preserve">Sound-report matching first uses recorder filename and, where the report date can be parsed, compatible origination dates; ambiguous day/month readings are both allowed. Without a usable date it falls back to filename. AAF matching uses tape and recorder filename. Multiple matching recordings produce an unavailable identity check; a report row or AAF reference without a submitted take creates no check. Because an AAF names the takes its edit actually uses, assessment_checks.aaf_reference_coverage lists them with the number bound, and a used take that was not submitted is reported as AAF_REFERENCED_TAKES_NOT_SUBMITTED (low, not scored); a sound report lists every take of the day and is not treated this way. Master mobs without tape source ranges (library effects, music, renders, tone) are listed in assessment_checks.aaf_non_recorder_media with AAF_REFERENCES_NON_RECORDER_MEDIA (info). The evaluator cannot link them to submitted files and makes no licensing determination; creation-method coverage states that it counts submitted artefacts only. AAF references are observations of master-mob tape ranges, not a reconstruction of the final composition timeline. assessment_checks.declared_chronology compares BWF origination fields across every declared edge between bound WAVs: the date, and the time when both files carry one. A source originated after its target is reported as DECLARED_SOURCE_NEWER_THAN_TARGET (low, not scored), because BWF dates can be reset or rewritten; files without a valid bext date are not compared.</w:t>
      </w:r>
    </w:p>
    <w:p w14:paraId="3099F069" w14:textId="77777777" w:rsidR="00EB02BD" w:rsidRDefault="00000000">
      <w:pPr>
        <w:spacing w:before="60" w:after="160" w:line="276" w:lineRule="auto"/>
        <w:ind w:left="170" w:right="170"/>
      </w:pPr>
      <w:r>
        <w:t xml:space="preserve">The repository verification report records three episode chains from a local production dataset with no recorder contradictions and Integrity 1.0, plus a copied report whose 2-second start-time shift failed one check. Those are recorded case observations, not general accuracy estimates. Recorder metadata can be rewritten together with an audio file and rehashed: the tier increases the consistency burden but does not prove that a recorder or event produced it. A follow-up on 22 October 2026 ran the rest of the material through the evaluator (version chain to the Pro Tools WIP mix, dropped and shifted takes, library effects and the FCP XML conform); its findings and the fixes they led to are recorded in docs/PROJECT_ROCK_FINDINGS_2026-10-22.md.</w:t>
      </w:r>
    </w:p>
    <w:p w14:paraId="1CA8C217" w14:textId="77777777" w:rsidR="00EB02BD" w:rsidRDefault="00000000">
      <w:pPr>
        <w:pStyle w:val="Heading2"/>
        <w:keepNext/>
        <w:keepLines/>
      </w:pPr>
      <w:bookmarkStart w:id="19" w:name="ManualSection19"/>
      <w:r>
        <w:t>Pass result reuse</w:t>
      </w:r>
      <w:bookmarkEnd w:id="19"/>
    </w:p>
    <w:p w14:paraId="112AACF2" w14:textId="77777777" w:rsidR="00EB02BD" w:rsidRDefault="00000000">
      <w:pPr>
        <w:spacing w:line="276" w:lineRule="auto"/>
      </w:pPr>
      <w:r>
        <w:t>Artefact and relationship objects cache pass results by pass class and detect recursive pass evaluation. File hashes are verified before binding and reused rather than hashed again by libevchain. source_revision is a cached SHA-256 digest of the installed runtime source, policies, schemas and requirement files; it is not the Git commit identifier. WAV descriptors and diagnostic snapshots are request-scoped. Type parsers and graph indexes have not yet been converted into the proposed reusable passes.</w:t>
      </w:r>
    </w:p>
    <w:p w14:paraId="2D39896C" w14:textId="77777777" w:rsidR="00EB02BD" w:rsidRDefault="00000000">
      <w:pPr>
        <w:pStyle w:val="Heading2"/>
        <w:keepNext/>
        <w:keepLines/>
      </w:pPr>
      <w:bookmarkStart w:id="20" w:name="ManualSection20"/>
      <w:r>
        <w:lastRenderedPageBreak/>
        <w:t>Components outside the main path</w:t>
      </w:r>
      <w:bookmarkEnd w:id="20"/>
    </w:p>
    <w:tbl>
      <w:tblPr>
        <w:tblW w:w="96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3212"/>
        <w:gridCol w:w="6426"/>
      </w:tblGrid>
      <w:tr w:rsidR="00EB02BD" w14:paraId="2F82B82B" w14:textId="77777777">
        <w:trPr>
          <w:cantSplit/>
          <w:tblHeader/>
        </w:trPr>
        <w:tc>
          <w:tcPr>
            <w:tcW w:w="3212"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1359AEFB" w14:textId="77777777" w:rsidR="00EB02BD" w:rsidRDefault="00000000">
            <w:pPr>
              <w:keepNext/>
              <w:keepLines/>
              <w:spacing w:after="40" w:line="254" w:lineRule="auto"/>
            </w:pPr>
            <w:r>
              <w:rPr>
                <w:b/>
                <w:bCs/>
                <w:color w:val="FFFFFF"/>
                <w:sz w:val="17"/>
                <w:szCs w:val="18"/>
              </w:rPr>
              <w:t>Component</w:t>
            </w:r>
          </w:p>
        </w:tc>
        <w:tc>
          <w:tcPr>
            <w:tcW w:w="6426"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729A963E" w14:textId="77777777" w:rsidR="00EB02BD" w:rsidRDefault="00000000">
            <w:pPr>
              <w:keepNext/>
              <w:keepLines/>
              <w:spacing w:after="40" w:line="254" w:lineRule="auto"/>
            </w:pPr>
            <w:r>
              <w:rPr>
                <w:b/>
                <w:bCs/>
                <w:color w:val="FFFFFF"/>
                <w:sz w:val="17"/>
                <w:szCs w:val="18"/>
              </w:rPr>
              <w:t>Status</w:t>
            </w:r>
          </w:p>
        </w:tc>
      </w:tr>
      <w:tr w:rsidR="00EB02BD" w14:paraId="40F93A6C" w14:textId="77777777">
        <w:trPr>
          <w:cantSplit/>
        </w:trPr>
        <w:tc>
          <w:tcPr>
            <w:tcW w:w="3212"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4E015D3" w14:textId="77777777" w:rsidR="00EB02BD" w:rsidRDefault="00000000">
            <w:pPr>
              <w:keepNext/>
              <w:keepLines/>
              <w:spacing w:after="40" w:line="254" w:lineRule="auto"/>
            </w:pPr>
            <w:r>
              <w:rPr>
                <w:color w:val="000000"/>
                <w:sz w:val="17"/>
                <w:szCs w:val="18"/>
              </w:rPr>
              <w:t>CrossEvidencePass</w:t>
            </w:r>
          </w:p>
        </w:tc>
        <w:tc>
          <w:tcPr>
            <w:tcW w:w="6426"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3B20F13" w14:textId="77777777" w:rsidR="00EB02BD" w:rsidRDefault="00000000">
            <w:pPr>
              <w:keepNext/>
              <w:keepLines/>
              <w:spacing w:after="40" w:line="254" w:lineRule="auto"/>
            </w:pPr>
            <w:r>
              <w:rPr>
                <w:color w:val="000000"/>
                <w:sz w:val="17"/>
                <w:szCs w:val="18"/>
              </w:rPr>
              <w:t xml:space="preserve">Earlier implementation retained for reference; </w:t>
            </w:r>
            <w:r>
              <w:rPr>
                <w:rFonts w:eastAsia="Consolas" w:cs="Consolas"/>
                <w:color w:val="000000"/>
                <w:sz w:val="17"/>
                <w:szCs w:val="16"/>
              </w:rPr>
              <w:t>assess_axes</w:t>
            </w:r>
            <w:r>
              <w:rPr>
                <w:color w:val="000000"/>
                <w:sz w:val="17"/>
                <w:szCs w:val="18"/>
              </w:rPr>
              <w:t xml:space="preserve"> uses ExpandedCrossEvidencePass.</w:t>
            </w:r>
          </w:p>
        </w:tc>
      </w:tr>
      <w:tr w:rsidR="00EB02BD" w14:paraId="5267E046" w14:textId="77777777">
        <w:trPr>
          <w:cantSplit/>
        </w:trPr>
        <w:tc>
          <w:tcPr>
            <w:tcW w:w="3212"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34431801" w14:textId="77777777" w:rsidR="00EB02BD" w:rsidRDefault="00000000">
            <w:pPr>
              <w:keepNext/>
              <w:keepLines/>
              <w:spacing w:after="40" w:line="254" w:lineRule="auto"/>
            </w:pPr>
            <w:r>
              <w:rPr>
                <w:color w:val="000000"/>
                <w:sz w:val="17"/>
                <w:szCs w:val="18"/>
              </w:rPr>
              <w:t>vendor builtin C2PAPass</w:t>
            </w:r>
          </w:p>
        </w:tc>
        <w:tc>
          <w:tcPr>
            <w:tcW w:w="6426"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CFC9EE1" w14:textId="77777777" w:rsidR="00EB02BD" w:rsidRDefault="00000000">
            <w:pPr>
              <w:keepNext/>
              <w:keepLines/>
              <w:spacing w:after="40" w:line="254" w:lineRule="auto"/>
            </w:pPr>
            <w:r>
              <w:rPr>
                <w:color w:val="000000"/>
                <w:sz w:val="17"/>
                <w:szCs w:val="18"/>
              </w:rPr>
              <w:t>Upstream draft; the target uses the legacy parser plus C2PAAttestationPass.</w:t>
            </w:r>
          </w:p>
        </w:tc>
      </w:tr>
      <w:tr w:rsidR="00EB02BD" w14:paraId="28E7426F" w14:textId="77777777">
        <w:trPr>
          <w:cantSplit/>
        </w:trPr>
        <w:tc>
          <w:tcPr>
            <w:tcW w:w="3212"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613C2A8" w14:textId="77777777" w:rsidR="00EB02BD" w:rsidRDefault="00000000">
            <w:pPr>
              <w:keepNext/>
              <w:keepLines/>
              <w:spacing w:after="40" w:line="254" w:lineRule="auto"/>
            </w:pPr>
            <w:r>
              <w:rPr>
                <w:color w:val="000000"/>
                <w:sz w:val="17"/>
                <w:szCs w:val="18"/>
              </w:rPr>
              <w:t>ArtefactPass and EvidencePass</w:t>
            </w:r>
          </w:p>
        </w:tc>
        <w:tc>
          <w:tcPr>
            <w:tcW w:w="6426"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F1F9014" w14:textId="77777777" w:rsidR="00EB02BD" w:rsidRDefault="00000000">
            <w:pPr>
              <w:keepNext/>
              <w:keepLines/>
              <w:spacing w:after="40" w:line="254" w:lineRule="auto"/>
            </w:pPr>
            <w:r>
              <w:rPr>
                <w:color w:val="000000"/>
                <w:sz w:val="17"/>
                <w:szCs w:val="18"/>
              </w:rPr>
              <w:t>Abstract interfaces.</w:t>
            </w:r>
          </w:p>
        </w:tc>
      </w:tr>
      <w:tr w:rsidR="00EB02BD" w14:paraId="29176F8E" w14:textId="77777777">
        <w:trPr>
          <w:cantSplit/>
        </w:trPr>
        <w:tc>
          <w:tcPr>
            <w:tcW w:w="3212"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4AEC56D8" w14:textId="77777777" w:rsidR="00EB02BD" w:rsidRDefault="00000000">
            <w:pPr>
              <w:keepLines/>
              <w:spacing w:after="40" w:line="254" w:lineRule="auto"/>
            </w:pPr>
            <w:r>
              <w:rPr>
                <w:color w:val="000000"/>
                <w:sz w:val="17"/>
                <w:szCs w:val="18"/>
              </w:rPr>
              <w:t>Legacy derivation and physical passes</w:t>
            </w:r>
          </w:p>
        </w:tc>
        <w:tc>
          <w:tcPr>
            <w:tcW w:w="6426"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67CC70FC" w14:textId="77777777" w:rsidR="00EB02BD" w:rsidRDefault="00000000">
            <w:pPr>
              <w:keepLines/>
              <w:spacing w:after="40" w:line="254" w:lineRule="auto"/>
            </w:pPr>
            <w:r>
              <w:rPr>
                <w:color w:val="000000"/>
                <w:sz w:val="17"/>
                <w:szCs w:val="18"/>
              </w:rPr>
              <w:t>Disabled. Exact reconstruction and the eight former physical diagnostics are historical code only.</w:t>
            </w:r>
          </w:p>
        </w:tc>
      </w:tr>
    </w:tbl>
    <w:p w14:paraId="031F65AB" w14:textId="77777777" w:rsidR="00EB02BD" w:rsidRDefault="00EB02BD">
      <w:pPr>
        <w:spacing w:after="80" w:line="240" w:lineRule="auto"/>
      </w:pPr>
    </w:p>
    <w:p w14:paraId="668C04BF" w14:textId="77777777" w:rsidR="00EB02BD" w:rsidRDefault="00000000">
      <w:pPr>
        <w:pStyle w:val="Heading1"/>
        <w:keepNext/>
        <w:keepLines/>
      </w:pPr>
      <w:bookmarkStart w:id="21" w:name="ManualSection21"/>
      <w:r>
        <w:t>6 Optional Audio Observations</w:t>
      </w:r>
      <w:bookmarkEnd w:id="21"/>
    </w:p>
    <w:p w14:paraId="249EF300" w14:textId="77777777" w:rsidR="00EB02BD" w:rsidRDefault="00000000">
      <w:pPr>
        <w:spacing w:line="276" w:lineRule="auto"/>
      </w:pPr>
      <w:r>
        <w:t>--audio-analysis enables audfprint, spectromap, librosa and music_semantics from the default local policy. --audio-analysis-policy &lt;file&gt; enables the stage with a supplied policy, optionally selecting fewer providers and overriding permitted analysis parameters. A custom policy alone is sufficient. fingerprint_agreement is generated automatically when both fingerprint providers run; it is not a selectable policy provider. No audio flag means no optional provider imports, snapshots or workers.</w:t>
      </w:r>
    </w:p>
    <w:p w14:paraId="00DD08CB" w14:textId="77777777" w:rsidR="00EB02BD" w:rsidRDefault="00000000">
      <w:pPr>
        <w:pStyle w:val="Heading2"/>
        <w:keepNext/>
        <w:keepLines/>
      </w:pPr>
      <w:bookmarkStart w:id="22" w:name="ManualSection22"/>
      <w:r>
        <w:t>Providers</w:t>
      </w:r>
      <w:bookmarkEnd w:id="22"/>
    </w:p>
    <w:tbl>
      <w:tblPr>
        <w:tblW w:w="96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2449"/>
        <w:gridCol w:w="2686"/>
        <w:gridCol w:w="4503"/>
      </w:tblGrid>
      <w:tr w:rsidR="00EB02BD" w14:paraId="2D7C5DFE" w14:textId="77777777">
        <w:trPr>
          <w:cantSplit/>
          <w:tblHeader/>
        </w:trPr>
        <w:tc>
          <w:tcPr>
            <w:tcW w:w="2449"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3AA6F34B" w14:textId="77777777" w:rsidR="00EB02BD" w:rsidRDefault="00000000">
            <w:pPr>
              <w:keepNext/>
              <w:keepLines/>
              <w:spacing w:after="40" w:line="254" w:lineRule="auto"/>
            </w:pPr>
            <w:r>
              <w:rPr>
                <w:b/>
                <w:bCs/>
                <w:color w:val="FFFFFF"/>
                <w:sz w:val="17"/>
                <w:szCs w:val="18"/>
              </w:rPr>
              <w:t>Provider</w:t>
            </w:r>
          </w:p>
        </w:tc>
        <w:tc>
          <w:tcPr>
            <w:tcW w:w="2686"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31D049C8" w14:textId="77777777" w:rsidR="00EB02BD" w:rsidRDefault="00000000">
            <w:pPr>
              <w:keepNext/>
              <w:keepLines/>
              <w:spacing w:after="40" w:line="254" w:lineRule="auto"/>
            </w:pPr>
            <w:r>
              <w:rPr>
                <w:b/>
                <w:bCs/>
                <w:color w:val="FFFFFF"/>
                <w:sz w:val="17"/>
                <w:szCs w:val="18"/>
              </w:rPr>
              <w:t>Library</w:t>
            </w:r>
          </w:p>
        </w:tc>
        <w:tc>
          <w:tcPr>
            <w:tcW w:w="4503"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1EAB522D" w14:textId="77777777" w:rsidR="00EB02BD" w:rsidRDefault="00000000">
            <w:pPr>
              <w:keepNext/>
              <w:keepLines/>
              <w:spacing w:after="40" w:line="254" w:lineRule="auto"/>
            </w:pPr>
            <w:r>
              <w:rPr>
                <w:b/>
                <w:bCs/>
                <w:color w:val="FFFFFF"/>
                <w:sz w:val="17"/>
                <w:szCs w:val="18"/>
              </w:rPr>
              <w:t>Observation</w:t>
            </w:r>
          </w:p>
        </w:tc>
      </w:tr>
      <w:tr w:rsidR="00EB02BD" w14:paraId="3932AB39" w14:textId="77777777">
        <w:trPr>
          <w:cantSplit/>
        </w:trPr>
        <w:tc>
          <w:tcPr>
            <w:tcW w:w="244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172EA45B" w14:textId="77777777" w:rsidR="00EB02BD" w:rsidRDefault="00000000">
            <w:pPr>
              <w:keepNext/>
              <w:keepLines/>
              <w:spacing w:after="40" w:line="254" w:lineRule="auto"/>
            </w:pPr>
            <w:r>
              <w:rPr>
                <w:bCs/>
                <w:color w:val="000000"/>
                <w:sz w:val="17"/>
                <w:szCs w:val="18"/>
              </w:rPr>
              <w:t>audfprint</w:t>
            </w:r>
          </w:p>
        </w:tc>
        <w:tc>
          <w:tcPr>
            <w:tcW w:w="2686"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363EAAE" w14:textId="77777777" w:rsidR="00EB02BD" w:rsidRDefault="00000000">
            <w:pPr>
              <w:keepNext/>
              <w:keepLines/>
              <w:spacing w:after="40" w:line="254" w:lineRule="auto"/>
            </w:pPr>
            <w:r>
              <w:rPr>
                <w:color w:val="000000"/>
                <w:sz w:val="17"/>
                <w:szCs w:val="18"/>
              </w:rPr>
              <w:t>audfprint (MIT, vendored unmodified)</w:t>
            </w:r>
          </w:p>
        </w:tc>
        <w:tc>
          <w:tcPr>
            <w:tcW w:w="450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B2F1B2E" w14:textId="77777777" w:rsidR="002F5844" w:rsidRDefault="00000000">
            <w:r>
              <w:t>Landmark fingerprints; deterministic offset voting; repeated-source candidates and supported windows. Adapter 1.2 uses density 40 and bounded support checks.</w:t>
            </w:r>
          </w:p>
        </w:tc>
      </w:tr>
      <w:tr w:rsidR="00EB02BD" w14:paraId="1A7ABFF0" w14:textId="77777777">
        <w:trPr>
          <w:cantSplit/>
        </w:trPr>
        <w:tc>
          <w:tcPr>
            <w:tcW w:w="244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67DF78AE" w14:textId="77777777" w:rsidR="00EB02BD" w:rsidRDefault="00000000">
            <w:pPr>
              <w:keepNext/>
              <w:keepLines/>
              <w:spacing w:after="40" w:line="254" w:lineRule="auto"/>
            </w:pPr>
            <w:r>
              <w:rPr>
                <w:bCs/>
                <w:color w:val="000000"/>
                <w:sz w:val="17"/>
                <w:szCs w:val="18"/>
              </w:rPr>
              <w:t>spectromap</w:t>
            </w:r>
          </w:p>
        </w:tc>
        <w:tc>
          <w:tcPr>
            <w:tcW w:w="2686"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325964A" w14:textId="77777777" w:rsidR="00EB02BD" w:rsidRDefault="00000000">
            <w:pPr>
              <w:keepNext/>
              <w:keepLines/>
              <w:spacing w:after="40" w:line="254" w:lineRule="auto"/>
            </w:pPr>
            <w:r>
              <w:rPr>
                <w:color w:val="000000"/>
                <w:sz w:val="17"/>
                <w:szCs w:val="18"/>
              </w:rPr>
              <w:t xml:space="preserve">SpectroMap (GPL-3.0, pinned) </w:t>
            </w:r>
            <w:r>
              <w:rPr>
                <w:rFonts w:eastAsia="Consolas" w:cs="Consolas"/>
                <w:color w:val="000000"/>
                <w:sz w:val="17"/>
                <w:szCs w:val="16"/>
              </w:rPr>
              <w:t>peak_search</w:t>
            </w:r>
          </w:p>
        </w:tc>
        <w:tc>
          <w:tcPr>
            <w:tcW w:w="450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540337A6" w14:textId="77777777" w:rsidR="00EB02BD" w:rsidRDefault="00000000">
            <w:pPr>
              <w:keepNext/>
              <w:keepLines/>
              <w:spacing w:after="40" w:line="254" w:lineRule="auto"/>
            </w:pPr>
            <w:r>
              <w:rPr>
                <w:color w:val="000000"/>
                <w:sz w:val="17"/>
                <w:szCs w:val="18"/>
              </w:rPr>
              <w:t>Peaks on fixed 4-second windows so density does not depend on file length; exact peak-pair voting.</w:t>
            </w:r>
          </w:p>
        </w:tc>
      </w:tr>
      <w:tr w:rsidR="00EB02BD" w14:paraId="7B816849" w14:textId="77777777">
        <w:trPr>
          <w:cantSplit/>
        </w:trPr>
        <w:tc>
          <w:tcPr>
            <w:tcW w:w="244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222227E" w14:textId="77777777" w:rsidR="00EB02BD" w:rsidRDefault="00000000">
            <w:pPr>
              <w:keepNext/>
              <w:keepLines/>
              <w:spacing w:after="40" w:line="254" w:lineRule="auto"/>
            </w:pPr>
            <w:r>
              <w:rPr>
                <w:bCs/>
                <w:color w:val="000000"/>
                <w:sz w:val="17"/>
                <w:szCs w:val="18"/>
              </w:rPr>
              <w:t>fingerprint_agreement</w:t>
            </w:r>
          </w:p>
        </w:tc>
        <w:tc>
          <w:tcPr>
            <w:tcW w:w="2686"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2292207B" w14:textId="77777777" w:rsidR="00EB02BD" w:rsidRDefault="00000000">
            <w:pPr>
              <w:keepNext/>
              <w:keepLines/>
              <w:spacing w:after="40" w:line="254" w:lineRule="auto"/>
            </w:pPr>
            <w:r>
              <w:rPr>
                <w:color w:val="000000"/>
                <w:sz w:val="17"/>
                <w:szCs w:val="18"/>
              </w:rPr>
              <w:t>Local</w:t>
            </w:r>
          </w:p>
        </w:tc>
        <w:tc>
          <w:tcPr>
            <w:tcW w:w="450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AF4C6F4" w14:textId="77777777" w:rsidR="00EB02BD" w:rsidRDefault="00000000">
            <w:pPr>
              <w:keepNext/>
              <w:keepLines/>
              <w:spacing w:after="40" w:line="254" w:lineRule="auto"/>
            </w:pPr>
            <w:r>
              <w:rPr>
                <w:color w:val="000000"/>
                <w:sz w:val="17"/>
                <w:szCs w:val="18"/>
              </w:rPr>
              <w:t>Offsets where both fingerprint algorithms voted, including sub-threshold votes, with a Poisson chance estimate. Not independent evidence.</w:t>
            </w:r>
          </w:p>
        </w:tc>
      </w:tr>
      <w:tr w:rsidR="00EB02BD" w14:paraId="393EF4DE" w14:textId="77777777">
        <w:trPr>
          <w:cantSplit/>
        </w:trPr>
        <w:tc>
          <w:tcPr>
            <w:tcW w:w="244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2E8ABD12" w14:textId="77777777" w:rsidR="00EB02BD" w:rsidRDefault="00000000">
            <w:pPr>
              <w:keepNext/>
              <w:keepLines/>
              <w:spacing w:after="40" w:line="254" w:lineRule="auto"/>
            </w:pPr>
            <w:r>
              <w:rPr>
                <w:bCs/>
                <w:color w:val="000000"/>
                <w:sz w:val="17"/>
                <w:szCs w:val="18"/>
              </w:rPr>
              <w:t>librosa</w:t>
            </w:r>
          </w:p>
        </w:tc>
        <w:tc>
          <w:tcPr>
            <w:tcW w:w="2686"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B841B75" w14:textId="77777777" w:rsidR="00EB02BD" w:rsidRDefault="00000000">
            <w:pPr>
              <w:keepNext/>
              <w:keepLines/>
              <w:spacing w:after="40" w:line="254" w:lineRule="auto"/>
            </w:pPr>
            <w:r>
              <w:rPr>
                <w:color w:val="000000"/>
                <w:sz w:val="17"/>
                <w:szCs w:val="18"/>
              </w:rPr>
              <w:t>librosa (ISC)</w:t>
            </w:r>
          </w:p>
        </w:tc>
        <w:tc>
          <w:tcPr>
            <w:tcW w:w="450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361E08A8" w14:textId="77777777" w:rsidR="00EB02BD" w:rsidRDefault="00000000">
            <w:pPr>
              <w:keepNext/>
              <w:keepLines/>
              <w:spacing w:after="40" w:line="254" w:lineRule="auto"/>
            </w:pPr>
            <w:r>
              <w:rPr>
                <w:color w:val="000000"/>
                <w:sz w:val="17"/>
                <w:szCs w:val="18"/>
              </w:rPr>
              <w:t>Sections and repetitions within each file; cross-file similarity as summary quantiles only.</w:t>
            </w:r>
          </w:p>
        </w:tc>
      </w:tr>
      <w:tr w:rsidR="00EB02BD" w14:paraId="74745946" w14:textId="77777777">
        <w:trPr>
          <w:cantSplit/>
        </w:trPr>
        <w:tc>
          <w:tcPr>
            <w:tcW w:w="244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3F44A856" w14:textId="77777777" w:rsidR="00EB02BD" w:rsidRDefault="00000000">
            <w:pPr>
              <w:keepLines/>
              <w:spacing w:after="40" w:line="254" w:lineRule="auto"/>
            </w:pPr>
            <w:r>
              <w:rPr>
                <w:bCs/>
                <w:color w:val="000000"/>
                <w:sz w:val="17"/>
                <w:szCs w:val="18"/>
              </w:rPr>
              <w:t>music_semantics</w:t>
            </w:r>
          </w:p>
        </w:tc>
        <w:tc>
          <w:tcPr>
            <w:tcW w:w="2686"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7FAD437" w14:textId="77777777" w:rsidR="00EB02BD" w:rsidRDefault="00000000">
            <w:pPr>
              <w:keepLines/>
              <w:spacing w:after="40" w:line="254" w:lineRule="auto"/>
            </w:pPr>
            <w:r>
              <w:rPr>
                <w:color w:val="000000"/>
                <w:sz w:val="17"/>
                <w:szCs w:val="18"/>
              </w:rPr>
              <w:t>librosa beat tracking, CQT chroma, DTW</w:t>
            </w:r>
          </w:p>
        </w:tc>
        <w:tc>
          <w:tcPr>
            <w:tcW w:w="450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CAC2E2C" w14:textId="77777777" w:rsidR="002F5844" w:rsidRDefault="00000000">
            <w:r>
              <w:t>Per-file acoustic sections, beat-chroma DTW over 12 transpositions, a matched shuffled baseline and independent time-grid tempo checks. Bounded support or abstention; legacy phrase form retained.</w:t>
            </w:r>
          </w:p>
        </w:tc>
      </w:tr>
    </w:tbl>
    <w:p w14:paraId="2E91C60C" w14:textId="77777777" w:rsidR="00EB02BD" w:rsidRDefault="00EB02BD">
      <w:pPr>
        <w:spacing w:after="80" w:line="240" w:lineRule="auto"/>
      </w:pPr>
    </w:p>
    <w:p w14:paraId="29677854" w14:textId="77777777" w:rsidR="00EB02BD" w:rsidRDefault="00000000">
      <w:pPr>
        <w:pStyle w:val="Heading2"/>
        <w:keepNext/>
        <w:keepLines/>
      </w:pPr>
      <w:bookmarkStart w:id="23" w:name="ManualSection23"/>
      <w:r>
        <w:t>Tasks and ranges</w:t>
      </w:r>
      <w:bookmarkEnd w:id="23"/>
    </w:p>
    <w:p w14:paraId="017FEA50" w14:textId="77777777" w:rsidR="00EB02BD" w:rsidRDefault="00000000">
      <w:pPr>
        <w:spacing w:line="276" w:lineRule="auto"/>
      </w:pPr>
      <w:r>
        <w:t xml:space="preserve">The task builder visits retained declared audio-to-audio edges. It can analyse excerpted_from, mastered_from, edited_from, comped_from, stemmed_from, mixed_from, derived_from and draft-of.audio; other audio-to-audio semantics receive unavailable rows. Unbound files, parser failures and invalid declarations also yield unavailable tasks. Each comped_from edge needs a parsed CompSheet selection bound by both source and target hashes and may expand into several tasks. When a submitted, parsed AAF uses a bound recorder take, an edge from that take without declared ranges expands into one task per AAF-used source range instead of a whole-take task: selection_id aaf:&lt;master mob&gt;:&lt;n&gt;, range_source=aaf_source_range. The range is the AAF tape range minus the take's recorder start timecode; identical ranges from several channel slots are merged, and a range more than one frame outside the recording is left to the core aaf_source_range_within_recorded_timecode check and not analysed.</w:t>
      </w:r>
    </w:p>
    <w:p w14:paraId="234CB098" w14:textId="77777777" w:rsidR="00EB02BD" w:rsidRDefault="00000000">
      <w:r>
        <w:t xml:space="preserve">With no range values, the whole files are analysed. Otherwise all four source/target bounds are required. Only a matching CompSheet selection with source start/end and target start but no target end copies its source duration: target_end = target_start + source_end − source_start. The derived value exists only in the diagnostic task and is flagged range_source=derived_from_declared_source_duration; a derived end outside the target is unavailable with derived_range_outside_target. Other incomplete ranges produce incomplete_declared_ranges. Timings are restored to the original file coordinate system. The one exception is an AAF task: it declares only source start and end, and the target is analysed whole, because the AAF does not state where the take sits in a later mix.</w:t>
        <w:lastRenderedPageBreak/>
        <w:t/>
      </w:r>
    </w:p>
    <w:p w14:paraId="501F6D2B" w14:textId="77777777" w:rsidR="00EB02BD" w:rsidRDefault="00000000">
      <w:pPr>
        <w:pStyle w:val="Heading2"/>
        <w:keepNext/>
        <w:keepLines/>
      </w:pPr>
      <w:bookmarkStart w:id="24" w:name="ManualSection24"/>
      <w:r>
        <w:t>Execution</w:t>
      </w:r>
      <w:bookmarkEnd w:id="24"/>
    </w:p>
    <w:p w14:paraId="60ABE791" w14:textId="77777777" w:rsidR="00EB02BD" w:rsidRDefault="00000000">
      <w:pPr>
        <w:spacing w:line="276" w:lineRule="auto"/>
      </w:pPr>
      <w:r>
        <w:t>The parent retains the validated core response, copies and rehashes each required WAV into a read-only temporary snapshot, then starts one process per task. Within a task the providers run sequentially, share decoded and resampled read-only arrays, and emit validated JSON lines as they finish. This cache is not shared between task processes. Completed rows survive a later timeout or crash; unfinished providers become unavailable. The report records approximately 54 s versus 29 s for one 25-relationship local comparison, rather than a general performance guarantee.</w:t>
      </w:r>
    </w:p>
    <w:p w14:paraId="3DDF9F36" w14:textId="77777777" w:rsidR="00EB02BD" w:rsidRDefault="00000000">
      <w:pPr>
        <w:pStyle w:val="ManualCode"/>
        <w:keepNext/>
        <w:shd w:val="clear" w:color="auto" w:fill="F3F5F8"/>
        <w:spacing w:before="140" w:after="0"/>
        <w:ind w:left="170" w:right="170"/>
      </w:pPr>
      <w:r>
        <w:t>python -m pip install -r requirements-audio.txt</w:t>
      </w:r>
    </w:p>
    <w:p w14:paraId="46EBA5EC" w14:textId="77777777" w:rsidR="00EB02BD" w:rsidRDefault="00000000">
      <w:pPr>
        <w:pStyle w:val="ManualCode"/>
        <w:keepNext/>
        <w:shd w:val="clear" w:color="auto" w:fill="F3F5F8"/>
        <w:spacing w:before="0" w:after="0"/>
        <w:ind w:left="170" w:right="170"/>
      </w:pPr>
      <w:r>
        <w:t>python -B make_audio_diagnostic_example.py</w:t>
      </w:r>
    </w:p>
    <w:p w14:paraId="59491744" w14:textId="77777777" w:rsidR="00EB02BD" w:rsidRDefault="00000000">
      <w:pPr>
        <w:pStyle w:val="ManualCode"/>
        <w:keepNext/>
        <w:shd w:val="clear" w:color="auto" w:fill="F3F5F8"/>
        <w:spacing w:before="0" w:after="0"/>
        <w:ind w:left="170" w:right="170"/>
      </w:pPr>
      <w:r>
        <w:t>python -B run.py --native examples/audio-diagnostics/request.json \</w:t>
      </w:r>
    </w:p>
    <w:p w14:paraId="640E5EF2" w14:textId="77777777" w:rsidR="00EB02BD" w:rsidRDefault="00000000">
      <w:pPr>
        <w:pStyle w:val="ManualCode"/>
        <w:keepNext/>
        <w:shd w:val="clear" w:color="auto" w:fill="F3F5F8"/>
        <w:spacing w:before="0" w:after="0"/>
        <w:ind w:left="170" w:right="170"/>
      </w:pPr>
      <w:r>
        <w:t xml:space="preserve">  --root examples/audio-diagnostics --audio-analysis \</w:t>
      </w:r>
    </w:p>
    <w:p w14:paraId="165D628D" w14:textId="77777777" w:rsidR="00EB02BD" w:rsidRDefault="00000000">
      <w:pPr>
        <w:pStyle w:val="ManualCode"/>
        <w:shd w:val="clear" w:color="auto" w:fill="F3F5F8"/>
        <w:spacing w:before="0" w:after="160"/>
        <w:ind w:left="170" w:right="170"/>
      </w:pPr>
      <w:r>
        <w:t xml:space="preserve">  --output response-audio.json</w:t>
      </w:r>
    </w:p>
    <w:p w14:paraId="179A7FA3" w14:textId="77777777" w:rsidR="00EB02BD" w:rsidRDefault="00000000">
      <w:pPr>
        <w:pStyle w:val="Heading2"/>
        <w:keepNext/>
        <w:keepLines/>
      </w:pPr>
      <w:bookmarkStart w:id="25" w:name="ManualSection25"/>
      <w:r>
        <w:t>Musical semantics</w:t>
      </w:r>
      <w:bookmarkEnd w:id="25"/>
    </w:p>
    <w:p w14:paraId="1D1F3D79" w14:textId="77777777" w:rsidR="00EB02BD" w:rsidRDefault="00000000">
      <w:pPr>
        <w:spacing w:line="276" w:lineRule="auto"/>
      </w:pPr>
      <w:r>
        <w:t>A demo and its final can differ substantially as signals. music_semantics adapter 1.2 measures CQT-chroma harmony, tempo and major/minor triad sequences, with independent per-file acoustic section detection. Multiscale novelty over pooled chroma and robustly scaled MFCCs infers sections_seconds and boundary strengths. Default section parameters are 12-second context, 6-second minimum spacing, 0.03 prominence and 0.5-second pooling. Boundaries describe acoustic changes; section_labels_available=false means they are not named verses or choruses.</w:t>
      </w:r>
    </w:p>
    <w:p w14:paraId="528619B5" w14:textId="77777777" w:rsidR="00EB02BD" w:rsidRDefault="00000000">
      <w:r>
        <w:t>Across versions, all 12 pitch shifts are searched by subsequence DTW. Each of the 20 deterministic beat-shuffled references also searches all 12, so harmonic_similarity_z uses the same selection procedure as the observed best candidate. The z value is a sequence diagnostic, not a probability. transposition_candidates and best_transposition_candidate_semitones retain raw candidates for inspection.</w:t>
      </w:r>
    </w:p>
    <w:p w14:paraId="7D950AEB" w14:textId="77777777" w:rsidR="002F5844" w:rsidRDefault="00000000">
      <w:r>
        <w:t>The frozen bounded-audio-2026-10-20-v2 profile is read from policies/audio_calibration_profile.json and checked against its SHA-256 digest. correspondence_assessment reports supported_within_profile or abstained, rejection_reasons and the profile identity. Global support requires harmonic similarity at least 0.90, shuffled z at least 4, pitch margin at least 0.02, temporal information at least 0.05, at least 8 aligned seconds on both sides, query coverage at least 0.8 and diagonal-step fraction at least 0.6. Duration and aligned-speed ratios must be within [0.5, 2], repeated mappings at most 4, and normalized timing residual at most 0.04. The controlled speed factors actually tested were 0.8–1.35; the wider geometric guard does not validate that entire range.</w:t>
      </w:r>
    </w:p>
    <w:p w14:paraId="59D0D53A" w14:textId="77777777" w:rsidR="002F5844" w:rsidRDefault="00000000">
      <w:r>
        <w:t>tempo_ratio is a robust slope of aligned source seconds against target seconds on an independent 0.25-second chroma raster. The beat-aligned estimate must agree within 5%, and both alignment paths must pass the profile gates. Both files need tracked beats. The earlier BPM quotient remains beat_tracker_tempo_ratio, and the beat-aligned fit remains beat_aligned_tempo_candidate. On abstention, tempo_ratio and transposition_semitones are null; raw candidate values remain visible. Feature parameters outside the frozen sample-rate, hop, shuffle-count or raster signature also cause abstention.</w:t>
      </w:r>
    </w:p>
    <w:p w14:paraId="3B90F5A7" w14:textId="77777777" w:rsidR="002F5844" w:rsidRDefault="00000000">
      <w:r>
        <w:t>The minimum input duration is 8 seconds. Fewer than eight detected beats uses a time grid for acoustic sections and reports beat_tracking_status=insufficient_beats_using_time_grid, while calibrated tempo and pitch abstain. Chroma shifts are modulo 12 semitones and cannot identify octave changes.</w:t>
      </w:r>
    </w:p>
    <w:p w14:paraId="432CCA81" w14:textId="77777777" w:rsidR="002F5844" w:rsidRDefault="00000000">
      <w:r>
        <w:t>Legacy form and phrases still use 16-beat windows, searched on bar-aligned grid offsets. They are marked legacy_form_method=fixed_beat_phrases; phrase_order_basis=legacy_fixed_beat_phrases_not_detected_sections keeps them distinct from detected boundaries. section_matches locates detected target sections independently. Local phrase and section paths remain candidate_only even when geometry passes; rejected geometry reports rejected_path_quality. Near-equal alternative locations are retained without using the preceding phrase to break ties. Ambiguous or rejected locations withhold phrase_order_preserved_fraction; candidate_phrase_order_fraction remains exploratory.</w:t>
      </w:r>
    </w:p>
    <w:p w14:paraId="2861919A" w14:textId="77777777" w:rsidR="002F5844" w:rsidRDefault="00000000">
      <w:r>
        <w:lastRenderedPageBreak/>
        <w:t>A legacy phrase or detected section that is longer than the whole source cannot be searched inside it, for example a short loop or stem compared with a longer mix. Its row reports match_status not_assessed_query_longer_than_source with null harmonic_similarity, source_range_seconds and alignment_quality. An unexpected failure at one location reports not_assessed_local_match_failed with an error message for that row only; the provider and the other rows still complete. Unassessed rows are excluded from matched_phrases and phrase-order measures.</w:t>
      </w:r>
    </w:p>
    <w:tbl>
      <w:tblPr>
        <w:tblW w:w="96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4819"/>
        <w:gridCol w:w="4819"/>
      </w:tblGrid>
      <w:tr w:rsidR="00EB02BD" w14:paraId="3511718D" w14:textId="77777777">
        <w:trPr>
          <w:cantSplit/>
          <w:tblHeader/>
        </w:trPr>
        <w:tc>
          <w:tcPr>
            <w:tcW w:w="4819"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421B9983" w14:textId="77777777" w:rsidR="002F5844" w:rsidRDefault="00000000">
            <w:r>
              <w:t>Example input</w:t>
            </w:r>
          </w:p>
        </w:tc>
        <w:tc>
          <w:tcPr>
            <w:tcW w:w="4819"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37DD04E4" w14:textId="77777777" w:rsidR="002F5844" w:rsidRDefault="00000000">
            <w:r>
              <w:t>Expected interpretation</w:t>
            </w:r>
          </w:p>
        </w:tc>
      </w:tr>
      <w:tr w:rsidR="00EB02BD" w14:paraId="45696BAD" w14:textId="77777777">
        <w:trPr>
          <w:cantSplit/>
        </w:trPr>
        <w:tc>
          <w:tcPr>
            <w:tcW w:w="481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93DF613" w14:textId="77777777" w:rsidR="002F5844" w:rsidRDefault="00000000">
            <w:r>
              <w:t>A known derivative shifted +2 semitones and sped up 1.12 times</w:t>
            </w:r>
          </w:p>
        </w:tc>
        <w:tc>
          <w:tcPr>
            <w:tcW w:w="481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9163E85" w14:textId="77777777" w:rsidR="002F5844" w:rsidRDefault="00000000">
            <w:r>
              <w:t>When all global gates pass, report transposition_semitones=2 and tempo_ratio near 1.12 with supported_within_profile. Record error against the known DSP transform; do not use a prompt-requested BPM as ground truth.</w:t>
            </w:r>
          </w:p>
        </w:tc>
      </w:tr>
      <w:tr w:rsidR="00EB02BD" w14:paraId="54B67258" w14:textId="77777777">
        <w:trPr>
          <w:cantSplit/>
        </w:trPr>
        <w:tc>
          <w:tcPr>
            <w:tcW w:w="481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7854B33F" w14:textId="77777777" w:rsidR="002F5844" w:rsidRDefault="00000000">
            <w:r>
              <w:t>Independent recording or sustained tone</w:t>
            </w:r>
          </w:p>
        </w:tc>
        <w:tc>
          <w:tcPr>
            <w:tcW w:w="481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646D6B33" w14:textId="77777777" w:rsidR="002F5844" w:rsidRDefault="00000000">
            <w:r>
              <w:t>Support can abstain with reasons such as insufficient temporal information or ambiguous transposition. Released pitch and speed are null; raw best candidates are not confirmed relationships.</w:t>
            </w:r>
          </w:p>
        </w:tc>
      </w:tr>
      <w:tr w:rsidR="00EB02BD" w14:paraId="6EA03748" w14:textId="77777777">
        <w:trPr>
          <w:cantSplit/>
        </w:trPr>
        <w:tc>
          <w:tcPr>
            <w:tcW w:w="481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64D8C9B" w14:textId="77777777" w:rsidR="002F5844" w:rsidRDefault="00000000">
            <w:r>
              <w:t>A short source loop compared with a longer target section</w:t>
            </w:r>
          </w:p>
        </w:tc>
        <w:tc>
          <w:tcPr>
            <w:tcW w:w="481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18181311" w14:textId="77777777" w:rsidR="002F5844" w:rsidRDefault="00000000">
            <w:r>
              <w:t>That local row reports not_assessed_query_longer_than_source with null match measurements. Other local rows and the provider continue.</w:t>
            </w:r>
          </w:p>
        </w:tc>
      </w:tr>
    </w:tbl>
    <w:p w14:paraId="1375C9A2" w14:textId="77777777" w:rsidR="00EB02BD" w:rsidRDefault="00EB02BD">
      <w:pPr>
        <w:spacing w:after="80" w:line="240" w:lineRule="auto"/>
      </w:pPr>
    </w:p>
    <w:p w14:paraId="28C504B9" w14:textId="77777777" w:rsidR="00EB02BD" w:rsidRDefault="00000000">
      <w:pPr>
        <w:spacing w:line="276" w:lineRule="auto"/>
      </w:pPr>
      <w:r>
        <w:t>Shared harmony is common across unrelated songs. Global support within this experimental profile indicates bounded musical correspondence, not copying, authorship, historical direction or provenance. Acoustic sections can be missed or fragmented, and local relationships have not been independently calibrated. Legacy phrase labels do not identify repeated detected sections.</w:t>
      </w:r>
    </w:p>
    <w:p w14:paraId="295301E1" w14:textId="77777777" w:rsidR="00EB02BD" w:rsidRDefault="00000000">
      <w:pPr>
        <w:pStyle w:val="Heading2"/>
        <w:keepNext/>
        <w:keepLines/>
      </w:pPr>
      <w:bookmarkStart w:id="26" w:name="ManualSection26"/>
      <w:r>
        <w:t>Results</w:t>
      </w:r>
      <w:bookmarkEnd w:id="26"/>
    </w:p>
    <w:p w14:paraId="707BD1F4" w14:textId="77777777" w:rsidR="00EB02BD" w:rsidRDefault="00000000">
      <w:pPr>
        <w:spacing w:line="276" w:lineRule="auto"/>
      </w:pPr>
      <w:r>
        <w:t>The five assessment_checks arrays are audio_fingerprint, audio_fingerprint_agreement, audio_structure, audio_semantics and audio_diagnostic_summary. Provider observations carry status inconclusive or unavailable, analysis_complete, reason_code, analysed_ranges, matches, metrics and parameters. Appended findings are informational AUDIO_* records; AUDIO_DIAGNOSTIC_NOT_APPLICABLE means there were no retained audio-pair tasks. All rows fix scoring_eligible=false, integrity_contribution=null and content_match_is_provenance=false. A completed non-match remains inconclusive.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4320"/>
        <w:gridCol w:w="5314"/>
      </w:tblGrid>
      <w:tr w:rsidR="00EB02BD" w14:paraId="0318D70A" w14:textId="77777777">
        <w:trPr>
          <w:cantSplit/>
          <w:tblHeader/>
        </w:trPr>
        <w:tc>
          <w:tcPr>
            <w:tcW w:w="4320" w:type="dxa"/>
            <w:shd w:val="clear" w:color="auto" w:fill="1F3A5F"/>
            <w:vAlign w:val="center"/>
          </w:tcPr>
          <w:p w14:paraId="593266D7" w14:textId="77777777" w:rsidR="00EB02BD" w:rsidRDefault="00000000">
            <w:pPr>
              <w:keepNext/>
              <w:keepLines/>
              <w:spacing w:after="40" w:line="254" w:lineRule="auto"/>
            </w:pPr>
            <w:r>
              <w:rPr>
                <w:b/>
                <w:color w:val="FFFFFF"/>
                <w:sz w:val="17"/>
              </w:rPr>
              <w:t>Condition</w:t>
            </w:r>
          </w:p>
        </w:tc>
        <w:tc>
          <w:tcPr>
            <w:tcW w:w="5314" w:type="dxa"/>
            <w:shd w:val="clear" w:color="auto" w:fill="1F3A5F"/>
            <w:vAlign w:val="center"/>
          </w:tcPr>
          <w:p w14:paraId="7DA020D7" w14:textId="77777777" w:rsidR="00EB02BD" w:rsidRDefault="00000000">
            <w:pPr>
              <w:keepNext/>
              <w:keepLines/>
              <w:spacing w:after="40" w:line="254" w:lineRule="auto"/>
            </w:pPr>
            <w:r>
              <w:rPr>
                <w:b/>
                <w:color w:val="FFFFFF"/>
                <w:sz w:val="17"/>
              </w:rPr>
              <w:t>Typical reason_code</w:t>
            </w:r>
          </w:p>
        </w:tc>
      </w:tr>
      <w:tr w:rsidR="00EB02BD" w14:paraId="13B2F0A1" w14:textId="77777777">
        <w:trPr>
          <w:cantSplit/>
        </w:trPr>
        <w:tc>
          <w:tcPr>
            <w:tcW w:w="4320" w:type="dxa"/>
            <w:shd w:val="clear" w:color="auto" w:fill="FFFFFF"/>
            <w:vAlign w:val="center"/>
          </w:tcPr>
          <w:p w14:paraId="6AFE4291" w14:textId="77777777" w:rsidR="00EB02BD" w:rsidRDefault="00000000">
            <w:pPr>
              <w:keepNext/>
              <w:keepLines/>
              <w:spacing w:after="40" w:line="254" w:lineRule="auto"/>
            </w:pPr>
            <w:r>
              <w:rPr>
                <w:color w:val="000000"/>
                <w:sz w:val="17"/>
              </w:rPr>
              <w:t>Optional library absent</w:t>
            </w:r>
          </w:p>
        </w:tc>
        <w:tc>
          <w:tcPr>
            <w:tcW w:w="5314" w:type="dxa"/>
            <w:shd w:val="clear" w:color="auto" w:fill="FFFFFF"/>
            <w:vAlign w:val="center"/>
          </w:tcPr>
          <w:p w14:paraId="374CADC3" w14:textId="77777777" w:rsidR="00EB02BD" w:rsidRDefault="00000000">
            <w:pPr>
              <w:keepNext/>
              <w:keepLines/>
              <w:spacing w:after="40" w:line="254" w:lineRule="auto"/>
            </w:pPr>
            <w:r>
              <w:rPr>
                <w:color w:val="000000"/>
                <w:sz w:val="17"/>
              </w:rPr>
              <w:t>dependency_unavailable</w:t>
            </w:r>
          </w:p>
        </w:tc>
      </w:tr>
      <w:tr w:rsidR="00EB02BD" w14:paraId="42E27362" w14:textId="77777777">
        <w:trPr>
          <w:cantSplit/>
        </w:trPr>
        <w:tc>
          <w:tcPr>
            <w:tcW w:w="4320" w:type="dxa"/>
            <w:shd w:val="clear" w:color="auto" w:fill="EDF3F9"/>
            <w:vAlign w:val="center"/>
          </w:tcPr>
          <w:p w14:paraId="52C5FB59" w14:textId="77777777" w:rsidR="00EB02BD" w:rsidRDefault="00000000">
            <w:pPr>
              <w:keepLines/>
              <w:spacing w:after="40" w:line="254" w:lineRule="auto"/>
            </w:pPr>
            <w:r>
              <w:rPr>
                <w:color w:val="000000"/>
                <w:sz w:val="17"/>
              </w:rPr>
              <w:t>No remaining caller time</w:t>
            </w:r>
          </w:p>
        </w:tc>
        <w:tc>
          <w:tcPr>
            <w:tcW w:w="5314" w:type="dxa"/>
            <w:shd w:val="clear" w:color="auto" w:fill="EDF3F9"/>
            <w:vAlign w:val="center"/>
          </w:tcPr>
          <w:p w14:paraId="10485B47" w14:textId="77777777" w:rsidR="00EB02BD" w:rsidRDefault="00000000">
            <w:pPr>
              <w:keepLines/>
              <w:spacing w:after="40" w:line="254" w:lineRule="auto"/>
            </w:pPr>
            <w:r>
              <w:rPr>
                <w:color w:val="000000"/>
                <w:sz w:val="17"/>
              </w:rPr>
              <w:t>caller_timeout</w:t>
            </w:r>
          </w:p>
        </w:tc>
      </w:tr>
      <w:tr w:rsidR="00EB02BD" w14:paraId="4C88F66E" w14:textId="77777777">
        <w:trPr>
          <w:cantSplit/>
        </w:trPr>
        <w:tc>
          <w:tcPr>
            <w:tcW w:w="4320" w:type="dxa"/>
            <w:shd w:val="clear" w:color="auto" w:fill="FFFFFF"/>
            <w:vAlign w:val="center"/>
          </w:tcPr>
          <w:p w14:paraId="0471401C" w14:textId="77777777" w:rsidR="00EB02BD" w:rsidRDefault="00000000">
            <w:pPr>
              <w:keepLines/>
              <w:spacing w:after="40" w:line="254" w:lineRule="auto"/>
            </w:pPr>
            <w:r>
              <w:rPr>
                <w:color w:val="000000"/>
                <w:sz w:val="17"/>
              </w:rPr>
              <w:t>Snapshot changed or escaped root</w:t>
            </w:r>
          </w:p>
        </w:tc>
        <w:tc>
          <w:tcPr>
            <w:tcW w:w="5314" w:type="dxa"/>
            <w:shd w:val="clear" w:color="auto" w:fill="FFFFFF"/>
            <w:vAlign w:val="center"/>
          </w:tcPr>
          <w:p w14:paraId="07B52CEB" w14:textId="77777777" w:rsidR="00EB02BD" w:rsidRDefault="00000000">
            <w:pPr>
              <w:keepLines/>
              <w:spacing w:after="40" w:line="254" w:lineRule="auto"/>
            </w:pPr>
            <w:r>
              <w:rPr>
                <w:color w:val="000000"/>
                <w:sz w:val="17"/>
              </w:rPr>
              <w:t>input_changed_since_core</w:t>
            </w:r>
          </w:p>
        </w:tc>
      </w:tr>
      <w:tr w:rsidR="00EB02BD" w14:paraId="680F7003" w14:textId="77777777">
        <w:trPr>
          <w:cantSplit/>
        </w:trPr>
        <w:tc>
          <w:tcPr>
            <w:tcW w:w="4320" w:type="dxa"/>
            <w:shd w:val="clear" w:color="auto" w:fill="EDF3F9"/>
            <w:vAlign w:val="center"/>
          </w:tcPr>
          <w:p w14:paraId="3D62C99B" w14:textId="77777777" w:rsidR="00EB02BD" w:rsidRDefault="00000000">
            <w:pPr>
              <w:keepLines/>
              <w:spacing w:after="40" w:line="254" w:lineRule="auto"/>
            </w:pPr>
            <w:r>
              <w:rPr>
                <w:color w:val="000000"/>
                <w:sz w:val="17"/>
              </w:rPr>
              <w:t>Worker could not start</w:t>
            </w:r>
          </w:p>
        </w:tc>
        <w:tc>
          <w:tcPr>
            <w:tcW w:w="5314" w:type="dxa"/>
            <w:shd w:val="clear" w:color="auto" w:fill="EDF3F9"/>
            <w:vAlign w:val="center"/>
          </w:tcPr>
          <w:p w14:paraId="11DD0B84" w14:textId="77777777" w:rsidR="00EB02BD" w:rsidRDefault="00000000">
            <w:pPr>
              <w:keepLines/>
              <w:spacing w:after="40" w:line="254" w:lineRule="auto"/>
            </w:pPr>
            <w:r>
              <w:rPr>
                <w:color w:val="000000"/>
                <w:sz w:val="17"/>
              </w:rPr>
              <w:t>provider_start_failed</w:t>
            </w:r>
          </w:p>
        </w:tc>
      </w:tr>
      <w:tr w:rsidR="00EB02BD" w14:paraId="3C5B0391" w14:textId="77777777">
        <w:trPr>
          <w:cantSplit/>
        </w:trPr>
        <w:tc>
          <w:tcPr>
            <w:tcW w:w="4320" w:type="dxa"/>
            <w:shd w:val="clear" w:color="auto" w:fill="FFFFFF"/>
            <w:vAlign w:val="center"/>
          </w:tcPr>
          <w:p w14:paraId="3349119C" w14:textId="77777777" w:rsidR="00EB02BD" w:rsidRDefault="00000000">
            <w:pPr>
              <w:keepLines/>
              <w:spacing w:after="40" w:line="254" w:lineRule="auto"/>
            </w:pPr>
            <w:r>
              <w:rPr>
                <w:color w:val="000000"/>
                <w:sz w:val="17"/>
              </w:rPr>
              <w:t>Provider exception or invalid output</w:t>
            </w:r>
          </w:p>
        </w:tc>
        <w:tc>
          <w:tcPr>
            <w:tcW w:w="5314" w:type="dxa"/>
            <w:shd w:val="clear" w:color="auto" w:fill="FFFFFF"/>
            <w:vAlign w:val="center"/>
          </w:tcPr>
          <w:p w14:paraId="15356471" w14:textId="77777777" w:rsidR="00EB02BD" w:rsidRDefault="00000000">
            <w:pPr>
              <w:keepLines/>
              <w:spacing w:after="40" w:line="254" w:lineRule="auto"/>
            </w:pPr>
            <w:r>
              <w:rPr>
                <w:color w:val="000000"/>
                <w:sz w:val="17"/>
              </w:rPr>
              <w:t>provider_failed or invalid_provider_output</w:t>
            </w:r>
          </w:p>
        </w:tc>
      </w:tr>
      <w:tr w:rsidR="00EB02BD" w14:paraId="57B10784" w14:textId="77777777">
        <w:trPr>
          <w:cantSplit/>
        </w:trPr>
        <w:tc>
          <w:tcPr>
            <w:tcW w:w="4320" w:type="dxa"/>
            <w:shd w:val="clear" w:color="auto" w:fill="EDF3F9"/>
            <w:vAlign w:val="center"/>
          </w:tcPr>
          <w:p w14:paraId="0AA49437" w14:textId="77777777" w:rsidR="00EB02BD" w:rsidRDefault="00000000">
            <w:pPr>
              <w:keepNext/>
              <w:keepLines/>
              <w:spacing w:after="40" w:line="254" w:lineRule="auto"/>
            </w:pPr>
            <w:r>
              <w:rPr>
                <w:color w:val="000000"/>
                <w:sz w:val="17"/>
              </w:rPr>
              <w:t>Silent signal or mono cancellation</w:t>
            </w:r>
          </w:p>
        </w:tc>
        <w:tc>
          <w:tcPr>
            <w:tcW w:w="5314" w:type="dxa"/>
            <w:shd w:val="clear" w:color="auto" w:fill="EDF3F9"/>
            <w:vAlign w:val="center"/>
          </w:tcPr>
          <w:p w14:paraId="66D6C0D8" w14:textId="77777777" w:rsidR="00EB02BD" w:rsidRDefault="00000000">
            <w:pPr>
              <w:keepNext/>
              <w:keepLines/>
              <w:spacing w:after="40" w:line="254" w:lineRule="auto"/>
            </w:pPr>
            <w:r>
              <w:rPr>
                <w:color w:val="000000"/>
                <w:sz w:val="17"/>
              </w:rPr>
              <w:t>silent_signal or channel_cancellation</w:t>
            </w:r>
          </w:p>
        </w:tc>
      </w:tr>
      <w:tr w:rsidR="00EB02BD" w14:paraId="4940664E" w14:textId="77777777">
        <w:trPr>
          <w:cantSplit/>
        </w:trPr>
        <w:tc>
          <w:tcPr>
            <w:tcW w:w="4320" w:type="dxa"/>
            <w:shd w:val="clear" w:color="auto" w:fill="FFFFFF"/>
            <w:vAlign w:val="center"/>
          </w:tcPr>
          <w:p w14:paraId="3D7A461E" w14:textId="77777777" w:rsidR="00EB02BD" w:rsidRDefault="00000000">
            <w:pPr>
              <w:keepLines/>
              <w:spacing w:after="40" w:line="254" w:lineRule="auto"/>
            </w:pPr>
            <w:r>
              <w:rPr>
                <w:color w:val="000000"/>
                <w:sz w:val="17"/>
              </w:rPr>
              <w:t>No candidate after completed analysis</w:t>
            </w:r>
          </w:p>
        </w:tc>
        <w:tc>
          <w:tcPr>
            <w:tcW w:w="5314" w:type="dxa"/>
            <w:shd w:val="clear" w:color="auto" w:fill="FFFFFF"/>
            <w:vAlign w:val="center"/>
          </w:tcPr>
          <w:p w14:paraId="16E0CDB5" w14:textId="77777777" w:rsidR="00EB02BD" w:rsidRDefault="00000000">
            <w:pPr>
              <w:keepLines/>
              <w:spacing w:after="40" w:line="254" w:lineRule="auto"/>
            </w:pPr>
            <w:r>
              <w:rPr>
                <w:color w:val="000000"/>
                <w:sz w:val="17"/>
              </w:rPr>
              <w:t>no_match_candidates; status stays inconclusive</w:t>
            </w:r>
          </w:p>
        </w:tc>
      </w:tr>
    </w:tbl>
    <w:p w14:paraId="46A1981A" w14:textId="77777777" w:rsidR="00EB02BD" w:rsidRDefault="00EB02BD">
      <w:pPr>
        <w:spacing w:after="80" w:line="240" w:lineRule="auto"/>
      </w:pPr>
    </w:p>
    <w:p w14:paraId="4054E826" w14:textId="77777777" w:rsidR="00EB02BD" w:rsidRDefault="00000000">
      <w:pPr>
        <w:pStyle w:val="Heading2"/>
        <w:keepNext/>
        <w:keepLines/>
      </w:pPr>
      <w:bookmarkStart w:id="27" w:name="ManualSection27"/>
      <w:r>
        <w:lastRenderedPageBreak/>
        <w:t>Verification and interpretation</w:t>
      </w:r>
      <w:bookmarkEnd w:id="27"/>
    </w:p>
    <w:p w14:paraId="145AD751" w14:textId="77777777" w:rsidR="002F5844" w:rsidRDefault="00000000">
      <w:r>
        <w:t>The local audio policy is audio-observations-bounded-v2, version 2. audfprint adapter 1.2 uses density 40, the existing five-token-pair candidate floor, at least 1 second of token-neighbourhood windows and a peak at least 10 times the mean feasible-bin background for support_assessment=supported_within_profile. Other candidates remain candidate_only. Support is restricted to the tested density, sample rate, support window and offset bin. Windows are not verified continuous matched durations; weak sources in a mix can still be missed.</w:t>
      </w:r>
    </w:p>
    <w:p w14:paraId="7C030C46" w14:textId="77777777" w:rsidR="002F5844" w:rsidRDefault="00000000">
      <w:r>
        <w:t>The calibration record in docs/AUDIO_CALIBRATION_2026-10-20.md separates development, later regression and subsequent semantic validation. The first held-out Lumina run exposed a supported tempo error; those cases became regression-only for version two. The revised tempo/pitch test used DSP derivatives from eight SALAMI families whose derived results had not been used for tuning, although the recordings had been used for the separate section test.</w:t>
      </w:r>
    </w:p>
    <w:p w14:paraId="1BFACF12" w14:textId="77777777" w:rsidR="002F5844" w:rsidRDefault="00000000">
      <w:r>
        <w:t>Version-two semantic validation contained 72 derivative cases: 57 supported and 15 abstained. Supported pitch estimates were correct in 57/57 cases, with maximum relative tempo error 1.27%; none of 29 controls was supported. These limited counts do not establish population accuracy. On the eight-recording section test, macro boundary F at 3-second tolerance improved from 0.339 for fixed phrases to 0.538 for acoustic novelty. Fingerprint support on the original four held-out Lumina families improved from 14/16 to 15/16 at density 40, with one weak mixture source still missed. Always report abstentions and sample counts alongside accuracy.</w:t>
      </w:r>
    </w:p>
    <w:p w14:paraId="7FE69FC1" w14:textId="77777777" w:rsidR="00EB02BD" w:rsidRDefault="00000000">
      <w:pPr>
        <w:pStyle w:val="ListParagraph"/>
        <w:numPr>
          <w:ilvl w:val="0"/>
          <w:numId w:val="2"/>
        </w:numPr>
        <w:spacing w:after="60" w:line="276" w:lineRule="auto"/>
      </w:pPr>
      <w:r>
        <w:t>The generated repeated-excerpt example gives fingerprint offsets near 2.0 s and 10.0 s for the same four-second excerpt, demonstrating ambiguity rather than a unique source.</w:t>
      </w:r>
    </w:p>
    <w:p w14:paraId="4D8BB47C" w14:textId="77777777" w:rsidR="00EB02BD" w:rsidRDefault="00000000">
      <w:pPr>
        <w:pStyle w:val="ListParagraph"/>
        <w:numPr>
          <w:ilvl w:val="0"/>
          <w:numId w:val="2"/>
        </w:numPr>
        <w:spacing w:after="60" w:line="276" w:lineRule="auto"/>
      </w:pPr>
      <w:r>
        <w:t>A 20-second excerpt in a 3-minute source is a regression test: whole-file SpectroMap peak search aligned about 3% of the excerpt's peak pairs; windowed search aligns about 62%.</w:t>
      </w:r>
    </w:p>
    <w:p w14:paraId="0397DF2E" w14:textId="77777777" w:rsidR="00EB02BD" w:rsidRDefault="00000000">
      <w:pPr>
        <w:pStyle w:val="ListParagraph"/>
        <w:numPr>
          <w:ilvl w:val="0"/>
          <w:numId w:val="2"/>
        </w:numPr>
        <w:spacing w:after="60" w:line="276" w:lineRule="auto"/>
      </w:pPr>
      <w:r>
        <w:t>The repository report records fingerprint agreement on 2 of 29 true takes inside local final masters and 0 of 33 unrelated controls. Agreement requires at least two votes per algorithm within the larger offset bin and can include votes below either standalone candidate threshold. Its Poisson chance estimate assumes independent backgrounds, although both providers read the same audio. These case counts are not a validated recall or false-positive guarantee.</w:t>
      </w:r>
    </w:p>
    <w:p w14:paraId="74598AED" w14:textId="77777777" w:rsidR="00EB02BD" w:rsidRDefault="00000000">
      <w:pPr>
        <w:pStyle w:val="ListParagraph"/>
        <w:numPr>
          <w:ilvl w:val="0"/>
          <w:numId w:val="2"/>
        </w:numPr>
        <w:spacing w:after="60" w:line="276" w:lineRule="auto"/>
      </w:pPr>
      <w:r>
        <w:t>A demo that differs from its master leaves every core result identical; all audio observations are info-level and inconclusive.</w:t>
      </w:r>
    </w:p>
    <w:p w14:paraId="2A338E2D" w14:textId="77777777" w:rsidR="00EB02BD" w:rsidRDefault="00000000">
      <w:pPr>
        <w:pStyle w:val="ManualCode"/>
        <w:shd w:val="clear" w:color="auto" w:fill="F3F5F8"/>
        <w:spacing w:before="140" w:after="160"/>
        <w:ind w:left="170" w:right="170"/>
      </w:pPr>
      <w:r>
        <w:t>REQUIRE_AUDIO_BACKENDS=1 python -B -m unittest discover -s tests -v</w:t>
      </w:r>
    </w:p>
    <w:p w14:paraId="16E2135D" w14:textId="77777777" w:rsidR="002F5844" w:rsidRDefault="00000000">
      <w:pPr>
        <w:pStyle w:val="Heading2"/>
        <w:keepNext/>
        <w:keepLines/>
      </w:pPr>
      <w:bookmarkStart w:id="28" w:name="ManualSection43"/>
      <w:r>
        <w:t>Calibration status and false-match benchmark</w:t>
      </w:r>
      <w:bookmarkEnd w:id="28"/>
    </w:p>
    <w:p w14:paraId="7A0DA768" w14:textId="77777777" w:rsidR="002F5844" w:rsidRDefault="00000000">
      <w:pPr>
        <w:spacing w:line="276" w:lineRule="auto"/>
      </w:pPr>
      <w:r>
        <w:t>Every audio diagnostic row carries a calibration object read from policies/audio_calibration_status.json: a status, a summary with case counts, the transforms tested and not tested, and false_match_rates. audfprint and music_semantics have status bounded_calibration; SpectroMap, librosa and fingerprint agreement are exploratory_uncalibrated. audio_diagnostic_summary records the SHA-256 of the status file. The frozen audio_calibration_profile.json and its gates are unchanged, so this information explains results without changing them.</w:t>
      </w:r>
    </w:p>
    <w:p w14:paraId="78DC2BB3" w14:textId="77777777" w:rsidR="002F5844" w:rsidRDefault="00000000">
      <w:pPr>
        <w:spacing w:line="276" w:lineRule="auto"/>
      </w:pPr>
      <w:r>
        <w:t xml:space="preserve">A provider that ran but could not conclude because the audio offered too little to compare (silent signal, too few landmarks, peaks or spectral frames, or channel cancellation) is reported as AUDIO_INSUFFICIENT_SUPPORT with outcome insufficient_support. AUDIO_DIAGNOSTIC_UNAVAILABLE with outcome not_run remains for providers that did not run. music_semantics reports not_assessed_query_longer_than_source and not_assessed_local_match_failed instead of failing the provider. A fingerprint match in an AAF task is reported as AUDIO_AAF_RANGE_CORRESPONDENCE with the analysed source range and providers: content agreeing with the AAF edit, not provenance. audio_diagnostic_summary counts aaf_range_tasks and aaf_range_tasks_with_correspondence; an AAF task without a match is not reported as disagreement. On Project Rock Ep01, 6 of 14 AAF ranges were found in the WIP mix (SpectroMap for all six, audfprint for one), a whole-take match outside the used range disappeared, and the run took 19 s instead of 29 s.</w:t>
      </w:r>
    </w:p>
    <w:p w14:paraId="31857A06" w14:textId="77777777" w:rsidR="002F5844" w:rsidRDefault="00000000">
      <w:pPr>
        <w:spacing w:line="276" w:lineRule="auto"/>
      </w:pPr>
      <w:r>
        <w:t>benchmarks/false_match.py runs unrelated-but-similar pairs through the real evaluator as derived_from relationships. The manifest benchmarks/false_match_lumina_2026-10-21.json pins 25 Lumina clips by SHA-256 and defines 23 pairs; shared-loop targets are mixed deterministically. docs/FALSE_MATCH_BENCHMARK_2026-10-21.md records the method and results.</w:t>
      </w:r>
    </w:p>
    <w:tbl>
      <w:tblPr>
        <w:tblW w:w="96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2900"/>
        <w:gridCol w:w="900"/>
        <w:gridCol w:w="5838"/>
      </w:tblGrid>
      <w:tr w:rsidR="002F5844" w14:paraId="60C01C71" w14:textId="77777777">
        <w:trPr>
          <w:cantSplit/>
          <w:tblHeader/>
        </w:trPr>
        <w:tc>
          <w:tcPr>
            <w:tcW w:w="2900"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68A705BA" w14:textId="77777777" w:rsidR="002F5844" w:rsidRDefault="00000000">
            <w:pPr>
              <w:keepNext/>
              <w:keepLines/>
              <w:spacing w:after="40" w:line="254" w:lineRule="auto"/>
            </w:pPr>
            <w:r>
              <w:rPr>
                <w:b/>
                <w:bCs/>
                <w:color w:val="FFFFFF"/>
                <w:sz w:val="17"/>
                <w:szCs w:val="18"/>
              </w:rPr>
              <w:lastRenderedPageBreak/>
              <w:t>Category</w:t>
            </w:r>
          </w:p>
        </w:tc>
        <w:tc>
          <w:tcPr>
            <w:tcW w:w="900"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6A93B0B2" w14:textId="77777777" w:rsidR="002F5844" w:rsidRDefault="00000000">
            <w:pPr>
              <w:keepNext/>
              <w:keepLines/>
              <w:spacing w:after="40" w:line="254" w:lineRule="auto"/>
            </w:pPr>
            <w:r>
              <w:rPr>
                <w:b/>
                <w:bCs/>
                <w:color w:val="FFFFFF"/>
                <w:sz w:val="17"/>
                <w:szCs w:val="18"/>
              </w:rPr>
              <w:t>Pairs</w:t>
            </w:r>
          </w:p>
        </w:tc>
        <w:tc>
          <w:tcPr>
            <w:tcW w:w="5838"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3EEE8DBB" w14:textId="77777777" w:rsidR="002F5844" w:rsidRDefault="00000000">
            <w:pPr>
              <w:keepNext/>
              <w:keepLines/>
              <w:spacing w:after="40" w:line="254" w:lineRule="auto"/>
            </w:pPr>
            <w:r>
              <w:rPr>
                <w:b/>
                <w:bCs/>
                <w:color w:val="FFFFFF"/>
                <w:sz w:val="17"/>
                <w:szCs w:val="18"/>
              </w:rPr>
              <w:t>Observed result</w:t>
            </w:r>
          </w:p>
        </w:tc>
      </w:tr>
      <w:tr w:rsidR="002F5844" w14:paraId="37A96B6E" w14:textId="77777777">
        <w:trPr>
          <w:cantSplit/>
        </w:trPr>
        <w:tc>
          <w:tcPr>
            <w:tcW w:w="2900" w:type="dxa"/>
            <w:shd w:val="clear" w:color="auto" w:fill="FFFFFF"/>
            <w:vAlign w:val="center"/>
          </w:tcPr>
          <w:p w14:paraId="45100F44" w14:textId="77777777" w:rsidR="002F5844" w:rsidRDefault="00000000">
            <w:pPr>
              <w:keepNext/>
              <w:keepLines/>
              <w:spacing w:after="40" w:line="254" w:lineRule="auto"/>
            </w:pPr>
            <w:r>
              <w:rPr>
                <w:color w:val="000000"/>
                <w:sz w:val="17"/>
              </w:rPr>
              <w:t>Same genre, tempo and key</w:t>
            </w:r>
          </w:p>
        </w:tc>
        <w:tc>
          <w:tcPr>
            <w:tcW w:w="900" w:type="dxa"/>
            <w:shd w:val="clear" w:color="auto" w:fill="FFFFFF"/>
            <w:vAlign w:val="center"/>
          </w:tcPr>
          <w:p w14:paraId="142672FB" w14:textId="77777777" w:rsidR="002F5844" w:rsidRDefault="00000000">
            <w:pPr>
              <w:keepNext/>
              <w:keepLines/>
              <w:spacing w:after="40" w:line="254" w:lineRule="auto"/>
            </w:pPr>
            <w:r>
              <w:rPr>
                <w:color w:val="000000"/>
                <w:sz w:val="17"/>
              </w:rPr>
              <w:t>5</w:t>
            </w:r>
          </w:p>
        </w:tc>
        <w:tc>
          <w:tcPr>
            <w:tcW w:w="5838" w:type="dxa"/>
            <w:shd w:val="clear" w:color="auto" w:fill="FFFFFF"/>
            <w:vAlign w:val="center"/>
          </w:tcPr>
          <w:p w14:paraId="2215C168" w14:textId="77777777" w:rsidR="002F5844" w:rsidRDefault="00000000">
            <w:pPr>
              <w:keepNext/>
              <w:keepLines/>
              <w:spacing w:after="40" w:line="254" w:lineRule="auto"/>
            </w:pPr>
            <w:r>
              <w:rPr>
                <w:color w:val="000000"/>
                <w:sz w:val="17"/>
              </w:rPr>
              <w:t>No audfprint, fingerprint-agreement or music_semantics match.</w:t>
            </w:r>
          </w:p>
        </w:tc>
      </w:tr>
      <w:tr w:rsidR="002F5844" w14:paraId="1C5F650B" w14:textId="77777777">
        <w:trPr>
          <w:cantSplit/>
        </w:trPr>
        <w:tc>
          <w:tcPr>
            <w:tcW w:w="2900" w:type="dxa"/>
            <w:shd w:val="clear" w:color="auto" w:fill="FFFFFF"/>
            <w:vAlign w:val="center"/>
          </w:tcPr>
          <w:p w14:paraId="798B1AB9" w14:textId="77777777" w:rsidR="002F5844" w:rsidRDefault="00000000">
            <w:pPr>
              <w:keepNext/>
              <w:keepLines/>
              <w:spacing w:after="40" w:line="254" w:lineRule="auto"/>
            </w:pPr>
            <w:r>
              <w:rPr>
                <w:color w:val="000000"/>
                <w:sz w:val="17"/>
              </w:rPr>
              <w:t>Same-prompt regeneration</w:t>
            </w:r>
          </w:p>
        </w:tc>
        <w:tc>
          <w:tcPr>
            <w:tcW w:w="900" w:type="dxa"/>
            <w:shd w:val="clear" w:color="auto" w:fill="FFFFFF"/>
            <w:vAlign w:val="center"/>
          </w:tcPr>
          <w:p w14:paraId="688D1B26" w14:textId="77777777" w:rsidR="002F5844" w:rsidRDefault="00000000">
            <w:pPr>
              <w:keepNext/>
              <w:keepLines/>
              <w:spacing w:after="40" w:line="254" w:lineRule="auto"/>
            </w:pPr>
            <w:r>
              <w:rPr>
                <w:color w:val="000000"/>
                <w:sz w:val="17"/>
              </w:rPr>
              <w:t>4</w:t>
            </w:r>
          </w:p>
        </w:tc>
        <w:tc>
          <w:tcPr>
            <w:tcW w:w="5838" w:type="dxa"/>
            <w:shd w:val="clear" w:color="auto" w:fill="FFFFFF"/>
            <w:vAlign w:val="center"/>
          </w:tcPr>
          <w:p w14:paraId="085768E2" w14:textId="77777777" w:rsidR="002F5844" w:rsidRDefault="00000000">
            <w:pPr>
              <w:keepNext/>
              <w:keepLines/>
              <w:spacing w:after="40" w:line="254" w:lineRule="auto"/>
            </w:pPr>
            <w:r>
              <w:rPr>
                <w:color w:val="000000"/>
                <w:sz w:val="17"/>
              </w:rPr>
              <w:t>No match from any of the three.</w:t>
            </w:r>
          </w:p>
        </w:tc>
      </w:tr>
      <w:tr w:rsidR="002F5844" w14:paraId="79D7B3FB" w14:textId="77777777">
        <w:trPr>
          <w:cantSplit/>
        </w:trPr>
        <w:tc>
          <w:tcPr>
            <w:tcW w:w="2900" w:type="dxa"/>
            <w:shd w:val="clear" w:color="auto" w:fill="FFFFFF"/>
            <w:vAlign w:val="center"/>
          </w:tcPr>
          <w:p w14:paraId="12B420A7" w14:textId="77777777" w:rsidR="002F5844" w:rsidRDefault="00000000">
            <w:pPr>
              <w:keepNext/>
              <w:keepLines/>
              <w:spacing w:after="40" w:line="254" w:lineRule="auto"/>
            </w:pPr>
            <w:r>
              <w:rPr>
                <w:color w:val="000000"/>
                <w:sz w:val="17"/>
              </w:rPr>
              <w:t>Cover prompts, melody unverified</w:t>
            </w:r>
          </w:p>
        </w:tc>
        <w:tc>
          <w:tcPr>
            <w:tcW w:w="900" w:type="dxa"/>
            <w:shd w:val="clear" w:color="auto" w:fill="FFFFFF"/>
            <w:vAlign w:val="center"/>
          </w:tcPr>
          <w:p w14:paraId="23556F5A" w14:textId="77777777" w:rsidR="002F5844" w:rsidRDefault="00000000">
            <w:pPr>
              <w:keepNext/>
              <w:keepLines/>
              <w:spacing w:after="40" w:line="254" w:lineRule="auto"/>
            </w:pPr>
            <w:r>
              <w:rPr>
                <w:color w:val="000000"/>
                <w:sz w:val="17"/>
              </w:rPr>
              <w:t>6</w:t>
            </w:r>
          </w:p>
        </w:tc>
        <w:tc>
          <w:tcPr>
            <w:tcW w:w="5838" w:type="dxa"/>
            <w:shd w:val="clear" w:color="auto" w:fill="FFFFFF"/>
            <w:vAlign w:val="center"/>
          </w:tcPr>
          <w:p w14:paraId="1F9D8A84" w14:textId="77777777" w:rsidR="002F5844" w:rsidRDefault="00000000">
            <w:pPr>
              <w:keepNext/>
              <w:keepLines/>
              <w:spacing w:after="40" w:line="254" w:lineRule="auto"/>
            </w:pPr>
            <w:r>
              <w:rPr>
                <w:color w:val="000000"/>
                <w:sz w:val="17"/>
              </w:rPr>
              <w:t>No fingerprint match; semantics supported 0/6. Left unclassified because the requested melodies were not found in the generated audio.</w:t>
            </w:r>
          </w:p>
        </w:tc>
      </w:tr>
      <w:tr w:rsidR="002F5844" w14:paraId="47D6BB76" w14:textId="77777777">
        <w:trPr>
          <w:cantSplit/>
        </w:trPr>
        <w:tc>
          <w:tcPr>
            <w:tcW w:w="2900" w:type="dxa"/>
            <w:shd w:val="clear" w:color="auto" w:fill="FFFFFF"/>
            <w:vAlign w:val="center"/>
          </w:tcPr>
          <w:p w14:paraId="63208FB4" w14:textId="77777777" w:rsidR="002F5844" w:rsidRDefault="00000000">
            <w:pPr>
              <w:keepNext/>
              <w:keepLines/>
              <w:spacing w:after="40" w:line="254" w:lineRule="auto"/>
            </w:pPr>
            <w:r>
              <w:rPr>
                <w:color w:val="000000"/>
                <w:sz w:val="17"/>
              </w:rPr>
              <w:t>Shared drum loop, gain 0.5</w:t>
            </w:r>
          </w:p>
        </w:tc>
        <w:tc>
          <w:tcPr>
            <w:tcW w:w="900" w:type="dxa"/>
            <w:shd w:val="clear" w:color="auto" w:fill="FFFFFF"/>
            <w:vAlign w:val="center"/>
          </w:tcPr>
          <w:p w14:paraId="7335DF67" w14:textId="77777777" w:rsidR="002F5844" w:rsidRDefault="00000000">
            <w:pPr>
              <w:keepNext/>
              <w:keepLines/>
              <w:spacing w:after="40" w:line="254" w:lineRule="auto"/>
            </w:pPr>
            <w:r>
              <w:rPr>
                <w:color w:val="000000"/>
                <w:sz w:val="17"/>
              </w:rPr>
              <w:t>4</w:t>
            </w:r>
          </w:p>
        </w:tc>
        <w:tc>
          <w:tcPr>
            <w:tcW w:w="5838" w:type="dxa"/>
            <w:shd w:val="clear" w:color="auto" w:fill="FFFFFF"/>
            <w:vAlign w:val="center"/>
          </w:tcPr>
          <w:p w14:paraId="74C86BA6" w14:textId="77777777" w:rsidR="002F5844" w:rsidRDefault="00000000">
            <w:pPr>
              <w:keepNext/>
              <w:keepLines/>
              <w:spacing w:after="40" w:line="254" w:lineRule="auto"/>
            </w:pPr>
            <w:r>
              <w:rPr>
                <w:color w:val="000000"/>
                <w:sz w:val="17"/>
              </w:rPr>
              <w:t>audfprint and agreement detected the loop in 1/4 at the inserted offset; semantics 0/4.</w:t>
            </w:r>
          </w:p>
        </w:tc>
      </w:tr>
      <w:tr w:rsidR="002F5844" w14:paraId="2C52D82F" w14:textId="77777777">
        <w:trPr>
          <w:cantSplit/>
        </w:trPr>
        <w:tc>
          <w:tcPr>
            <w:tcW w:w="2900" w:type="dxa"/>
            <w:shd w:val="clear" w:color="auto" w:fill="FFFFFF"/>
            <w:vAlign w:val="center"/>
          </w:tcPr>
          <w:p w14:paraId="13E276F6" w14:textId="77777777" w:rsidR="002F5844" w:rsidRDefault="00000000">
            <w:pPr>
              <w:keepLines/>
              <w:spacing w:after="40" w:line="254" w:lineRule="auto"/>
            </w:pPr>
            <w:r>
              <w:rPr>
                <w:color w:val="000000"/>
                <w:sz w:val="17"/>
              </w:rPr>
              <w:t>Shared drum loop, gain 1.0</w:t>
            </w:r>
          </w:p>
        </w:tc>
        <w:tc>
          <w:tcPr>
            <w:tcW w:w="900" w:type="dxa"/>
            <w:shd w:val="clear" w:color="auto" w:fill="FFFFFF"/>
            <w:vAlign w:val="center"/>
          </w:tcPr>
          <w:p w14:paraId="71FA6DB7" w14:textId="77777777" w:rsidR="002F5844" w:rsidRDefault="00000000">
            <w:pPr>
              <w:keepLines/>
              <w:spacing w:after="40" w:line="254" w:lineRule="auto"/>
            </w:pPr>
            <w:r>
              <w:rPr>
                <w:color w:val="000000"/>
                <w:sz w:val="17"/>
              </w:rPr>
              <w:t>4</w:t>
            </w:r>
          </w:p>
        </w:tc>
        <w:tc>
          <w:tcPr>
            <w:tcW w:w="5838" w:type="dxa"/>
            <w:shd w:val="clear" w:color="auto" w:fill="FFFFFF"/>
            <w:vAlign w:val="center"/>
          </w:tcPr>
          <w:p w14:paraId="2F500815" w14:textId="77777777" w:rsidR="002F5844" w:rsidRDefault="00000000">
            <w:pPr>
              <w:keepLines/>
              <w:spacing w:after="40" w:line="254" w:lineRule="auto"/>
            </w:pPr>
            <w:r>
              <w:rPr>
                <w:color w:val="000000"/>
                <w:sz w:val="17"/>
              </w:rPr>
              <w:t>audfprint and agreement detected the loop in 4/4 at the inserted offset; semantics 0/4.</w:t>
            </w:r>
          </w:p>
        </w:tc>
      </w:tr>
    </w:tbl>
    <w:p w14:paraId="013C52A7" w14:textId="77777777" w:rsidR="002F5844" w:rsidRDefault="00000000">
      <w:pPr>
        <w:spacing w:before="120"/>
      </w:pPr>
      <w:r>
        <w:t>A shared loop is real shared audio, so a fingerprint detection is correct but does not show that one song derives from the other. These are case counts on a small Lumina sample, not population false-positive rates. Real covers, pitch-shifted and time-stretched fingerprint queries remain untested.</w:t>
      </w:r>
    </w:p>
    <w:p w14:paraId="023B8067" w14:textId="77777777" w:rsidR="00EB02BD" w:rsidRDefault="00000000">
      <w:pPr>
        <w:pStyle w:val="Heading1"/>
        <w:keepNext/>
        <w:keepLines/>
      </w:pPr>
      <w:bookmarkStart w:id="29" w:name="ManualSection28"/>
      <w:r>
        <w:t>7 Four Output Axes</w:t>
      </w:r>
      <w:bookmarkEnd w:id="29"/>
    </w:p>
    <w:p w14:paraId="3FB99795" w14:textId="77777777" w:rsidR="00EB02BD" w:rsidRDefault="00000000">
      <w:pPr>
        <w:spacing w:line="276" w:lineRule="auto"/>
      </w:pPr>
      <w:r>
        <w:t>The four axes are independent. A value lies between 0 and 1, but zero and one mean different things on each axis. Values must not be added or read as a probability that the submitter is the creator.</w:t>
      </w:r>
    </w:p>
    <w:p w14:paraId="4DF8FBE4" w14:textId="77777777" w:rsidR="00EB02BD" w:rsidRDefault="00000000">
      <w:pPr>
        <w:pStyle w:val="Heading2"/>
        <w:keepNext/>
        <w:keepLines/>
      </w:pPr>
      <w:bookmarkStart w:id="30" w:name="ManualSection29"/>
      <w:r>
        <w:t>Common axis attributes</w:t>
      </w:r>
      <w:bookmarkEnd w:id="30"/>
    </w:p>
    <w:tbl>
      <w:tblPr>
        <w:tblW w:w="96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2007"/>
        <w:gridCol w:w="2811"/>
        <w:gridCol w:w="4820"/>
      </w:tblGrid>
      <w:tr w:rsidR="00EB02BD" w14:paraId="1EBF9522" w14:textId="77777777">
        <w:trPr>
          <w:cantSplit/>
          <w:tblHeader/>
        </w:trPr>
        <w:tc>
          <w:tcPr>
            <w:tcW w:w="2007"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63E4335E" w14:textId="77777777" w:rsidR="00EB02BD" w:rsidRDefault="00000000">
            <w:pPr>
              <w:keepNext/>
              <w:keepLines/>
              <w:spacing w:after="40" w:line="254" w:lineRule="auto"/>
            </w:pPr>
            <w:r>
              <w:rPr>
                <w:b/>
                <w:bCs/>
                <w:color w:val="FFFFFF"/>
                <w:sz w:val="17"/>
                <w:szCs w:val="18"/>
              </w:rPr>
              <w:t>Attribute</w:t>
            </w:r>
          </w:p>
        </w:tc>
        <w:tc>
          <w:tcPr>
            <w:tcW w:w="2811"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4493794F" w14:textId="77777777" w:rsidR="00EB02BD" w:rsidRDefault="00000000">
            <w:pPr>
              <w:keepNext/>
              <w:keepLines/>
              <w:spacing w:after="40" w:line="254" w:lineRule="auto"/>
            </w:pPr>
            <w:r>
              <w:rPr>
                <w:b/>
                <w:bCs/>
                <w:color w:val="FFFFFF"/>
                <w:sz w:val="17"/>
                <w:szCs w:val="18"/>
              </w:rPr>
              <w:t>Allowed value</w:t>
            </w:r>
          </w:p>
        </w:tc>
        <w:tc>
          <w:tcPr>
            <w:tcW w:w="4820"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68A1B592" w14:textId="77777777" w:rsidR="00EB02BD" w:rsidRDefault="00000000">
            <w:pPr>
              <w:keepNext/>
              <w:keepLines/>
              <w:spacing w:after="40" w:line="254" w:lineRule="auto"/>
            </w:pPr>
            <w:r>
              <w:rPr>
                <w:b/>
                <w:bCs/>
                <w:color w:val="FFFFFF"/>
                <w:sz w:val="17"/>
                <w:szCs w:val="18"/>
              </w:rPr>
              <w:t>Meaning</w:t>
            </w:r>
          </w:p>
        </w:tc>
      </w:tr>
      <w:tr w:rsidR="00EB02BD" w14:paraId="03DB7BBF" w14:textId="77777777">
        <w:trPr>
          <w:cantSplit/>
        </w:trPr>
        <w:tc>
          <w:tcPr>
            <w:tcW w:w="2007"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36C8ECD4" w14:textId="77777777" w:rsidR="00EB02BD" w:rsidRDefault="00000000">
            <w:pPr>
              <w:keepNext/>
              <w:keepLines/>
              <w:spacing w:after="40" w:line="254" w:lineRule="auto"/>
            </w:pPr>
            <w:r>
              <w:rPr>
                <w:bCs/>
                <w:color w:val="000000"/>
                <w:sz w:val="17"/>
                <w:szCs w:val="18"/>
              </w:rPr>
              <w:t>availability</w:t>
            </w:r>
          </w:p>
        </w:tc>
        <w:tc>
          <w:tcPr>
            <w:tcW w:w="2811"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53252B0" w14:textId="77777777" w:rsidR="00EB02BD" w:rsidRDefault="00000000">
            <w:pPr>
              <w:keepNext/>
              <w:keepLines/>
              <w:spacing w:after="40" w:line="254" w:lineRule="auto"/>
            </w:pPr>
            <w:r>
              <w:rPr>
                <w:color w:val="000000"/>
                <w:sz w:val="17"/>
                <w:szCs w:val="18"/>
              </w:rPr>
              <w:t>available, partial, unavailable</w:t>
            </w:r>
          </w:p>
        </w:tc>
        <w:tc>
          <w:tcPr>
            <w:tcW w:w="482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069B0355" w14:textId="77777777" w:rsidR="00EB02BD" w:rsidRDefault="00000000">
            <w:pPr>
              <w:keepNext/>
              <w:keepLines/>
              <w:spacing w:after="40" w:line="254" w:lineRule="auto"/>
            </w:pPr>
            <w:r>
              <w:rPr>
                <w:color w:val="000000"/>
                <w:sz w:val="17"/>
                <w:szCs w:val="18"/>
              </w:rPr>
              <w:t>Whether the axis can be interpreted from the evidence examined.</w:t>
            </w:r>
          </w:p>
        </w:tc>
      </w:tr>
      <w:tr w:rsidR="00EB02BD" w14:paraId="378106DF" w14:textId="77777777">
        <w:trPr>
          <w:cantSplit/>
        </w:trPr>
        <w:tc>
          <w:tcPr>
            <w:tcW w:w="2007"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626F3C7" w14:textId="77777777" w:rsidR="00EB02BD" w:rsidRDefault="00000000">
            <w:pPr>
              <w:keepNext/>
              <w:keepLines/>
              <w:spacing w:after="40" w:line="254" w:lineRule="auto"/>
            </w:pPr>
            <w:r>
              <w:rPr>
                <w:bCs/>
                <w:color w:val="000000"/>
                <w:sz w:val="17"/>
                <w:szCs w:val="18"/>
              </w:rPr>
              <w:t>value</w:t>
            </w:r>
          </w:p>
        </w:tc>
        <w:tc>
          <w:tcPr>
            <w:tcW w:w="2811"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6F62E545" w14:textId="77777777" w:rsidR="00EB02BD" w:rsidRDefault="00000000">
            <w:pPr>
              <w:keepNext/>
              <w:keepLines/>
              <w:spacing w:after="40" w:line="254" w:lineRule="auto"/>
            </w:pPr>
            <w:r>
              <w:rPr>
                <w:color w:val="000000"/>
                <w:sz w:val="17"/>
                <w:szCs w:val="18"/>
              </w:rPr>
              <w:t>0 to 1 or null</w:t>
            </w:r>
          </w:p>
        </w:tc>
        <w:tc>
          <w:tcPr>
            <w:tcW w:w="4820"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400268F3" w14:textId="77777777" w:rsidR="00EB02BD" w:rsidRDefault="00000000">
            <w:pPr>
              <w:keepNext/>
              <w:keepLines/>
              <w:spacing w:after="40" w:line="254" w:lineRule="auto"/>
            </w:pPr>
            <w:r>
              <w:rPr>
                <w:color w:val="000000"/>
                <w:sz w:val="17"/>
                <w:szCs w:val="18"/>
              </w:rPr>
              <w:t>The axis result; null means no safe numeric result.</w:t>
            </w:r>
          </w:p>
        </w:tc>
      </w:tr>
      <w:tr w:rsidR="00EB02BD" w14:paraId="6F57413A" w14:textId="77777777">
        <w:trPr>
          <w:cantSplit/>
        </w:trPr>
        <w:tc>
          <w:tcPr>
            <w:tcW w:w="2007"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BF1759F" w14:textId="77777777" w:rsidR="00EB02BD" w:rsidRDefault="00000000">
            <w:pPr>
              <w:keepNext/>
              <w:keepLines/>
              <w:spacing w:after="40" w:line="254" w:lineRule="auto"/>
            </w:pPr>
            <w:r>
              <w:rPr>
                <w:bCs/>
                <w:color w:val="000000"/>
                <w:sz w:val="17"/>
                <w:szCs w:val="18"/>
              </w:rPr>
              <w:t>confidence</w:t>
            </w:r>
          </w:p>
        </w:tc>
        <w:tc>
          <w:tcPr>
            <w:tcW w:w="2811"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293A4215" w14:textId="77777777" w:rsidR="00EB02BD" w:rsidRDefault="00000000">
            <w:pPr>
              <w:keepNext/>
              <w:keepLines/>
              <w:spacing w:after="40" w:line="254" w:lineRule="auto"/>
            </w:pPr>
            <w:r>
              <w:rPr>
                <w:color w:val="000000"/>
                <w:sz w:val="17"/>
                <w:szCs w:val="18"/>
              </w:rPr>
              <w:t>0 to 1 or null</w:t>
            </w:r>
          </w:p>
        </w:tc>
        <w:tc>
          <w:tcPr>
            <w:tcW w:w="4820"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3B05FA11" w14:textId="77777777" w:rsidR="00EB02BD" w:rsidRDefault="00000000">
            <w:pPr>
              <w:keepNext/>
              <w:keepLines/>
              <w:spacing w:after="40" w:line="254" w:lineRule="auto"/>
            </w:pPr>
            <w:r>
              <w:rPr>
                <w:color w:val="000000"/>
                <w:sz w:val="17"/>
                <w:szCs w:val="18"/>
              </w:rPr>
              <w:t>Coverage or evidence availability, not a probability bound.</w:t>
            </w:r>
          </w:p>
        </w:tc>
      </w:tr>
      <w:tr w:rsidR="00EB02BD" w14:paraId="1E2095BE" w14:textId="77777777">
        <w:trPr>
          <w:cantSplit/>
        </w:trPr>
        <w:tc>
          <w:tcPr>
            <w:tcW w:w="2007"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16E5339" w14:textId="77777777" w:rsidR="00EB02BD" w:rsidRDefault="00000000">
            <w:pPr>
              <w:keepLines/>
              <w:spacing w:after="40" w:line="254" w:lineRule="auto"/>
            </w:pPr>
            <w:r>
              <w:rPr>
                <w:bCs/>
                <w:color w:val="000000"/>
                <w:sz w:val="17"/>
                <w:szCs w:val="18"/>
              </w:rPr>
              <w:t>reasoning</w:t>
            </w:r>
          </w:p>
        </w:tc>
        <w:tc>
          <w:tcPr>
            <w:tcW w:w="2811"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07B5CA5" w14:textId="77777777" w:rsidR="00EB02BD" w:rsidRDefault="00000000">
            <w:pPr>
              <w:keepLines/>
              <w:spacing w:after="40" w:line="254" w:lineRule="auto"/>
            </w:pPr>
            <w:r>
              <w:rPr>
                <w:color w:val="000000"/>
                <w:sz w:val="17"/>
                <w:szCs w:val="18"/>
              </w:rPr>
              <w:t>string or null</w:t>
            </w:r>
          </w:p>
        </w:tc>
        <w:tc>
          <w:tcPr>
            <w:tcW w:w="4820"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79DDC7E" w14:textId="77777777" w:rsidR="00EB02BD" w:rsidRDefault="00000000">
            <w:pPr>
              <w:keepLines/>
              <w:spacing w:after="40" w:line="254" w:lineRule="auto"/>
            </w:pPr>
            <w:r>
              <w:rPr>
                <w:color w:val="000000"/>
                <w:sz w:val="17"/>
                <w:szCs w:val="18"/>
              </w:rPr>
              <w:t>Checks included, scope limits, reasons for missing assessment and named contradictions.</w:t>
            </w:r>
          </w:p>
        </w:tc>
      </w:tr>
    </w:tbl>
    <w:p w14:paraId="631D5B8C" w14:textId="77777777" w:rsidR="00EB02BD" w:rsidRDefault="00EB02BD">
      <w:pPr>
        <w:spacing w:after="80" w:line="240" w:lineRule="auto"/>
      </w:pPr>
    </w:p>
    <w:p w14:paraId="784DF0EC" w14:textId="77777777" w:rsidR="00EB02BD" w:rsidRDefault="00000000">
      <w:pPr>
        <w:pStyle w:val="Heading2"/>
        <w:keepNext/>
        <w:keepLines/>
      </w:pPr>
      <w:bookmarkStart w:id="31" w:name="ManualSection30"/>
      <w:r>
        <w:t>Completeness</w:t>
      </w:r>
      <w:bookmarkEnd w:id="31"/>
    </w:p>
    <w:p w14:paraId="612074E9" w14:textId="77777777" w:rsidR="00EB02BD" w:rsidRDefault="00000000">
      <w:pPr>
        <w:spacing w:line="276" w:lineRule="auto"/>
      </w:pPr>
      <w:r>
        <w:t>For a selected workflow, common required rules, workflow required rules and triggered conditional rules form the applicable set. not_applicable rules and all optional rules are excluded. not_assessed rules reduce confidence but are excluded from the value denominator; missing rules remain assessed with no satisfied weight. Completeness equals satisfied assessed weight divided by total assessed weight. Confidence equals the count of assessed applicable rules divided by the count of applicable rules, not a weight ratio.</w:t>
      </w:r>
    </w:p>
    <w:p w14:paraId="3531ED21" w14:textId="77777777" w:rsidR="00EB02BD" w:rsidRDefault="00000000">
      <w:pPr>
        <w:spacing w:line="276" w:lineRule="auto"/>
      </w:pPr>
      <w:r>
        <w:t>An allowed-final-type mismatch sets an existing numeric value to zero. WORKFLOW_EVIDENCE_OUTSIDE_POLICY identifies retained non-final artefact types absent from the policy description and does not add a completeness bonus or penalty; those artefacts may still affect other axes. Input and quarantine reporting can downgrade availability. Without a workflow, the legacy bound-object fraction applies instead of these policy expectations.</w:t>
      </w:r>
    </w:p>
    <w:p w14:paraId="5762E6B3" w14:textId="77777777" w:rsidR="00EB02BD" w:rsidRDefault="00000000">
      <w:pPr>
        <w:pStyle w:val="Heading3"/>
        <w:keepNext/>
        <w:keepLines/>
      </w:pPr>
      <w:r>
        <w:t>Workflow selection</w:t>
      </w:r>
    </w:p>
    <w:p w14:paraId="08394775" w14:textId="77777777" w:rsidR="00EB02BD" w:rsidRDefault="00000000">
      <w:r>
        <w:t>The candidate policy comp3888-music-workflow-evidence version 0.1.0-candidate defines the following 16 identifiers. Unknown workflow IDs or modifiers cause an evaluation error. Each workflow has its own final-type rules and default modifiers; evidence quantities and weights remain policy choices requiring review.</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5256"/>
        <w:gridCol w:w="4378"/>
      </w:tblGrid>
      <w:tr w:rsidR="00EB02BD" w14:paraId="4C577400" w14:textId="77777777">
        <w:trPr>
          <w:cantSplit/>
          <w:tblHeader/>
        </w:trPr>
        <w:tc>
          <w:tcPr>
            <w:tcW w:w="5256" w:type="dxa"/>
            <w:shd w:val="clear" w:color="auto" w:fill="1F3A5F"/>
            <w:vAlign w:val="center"/>
          </w:tcPr>
          <w:p w14:paraId="18771299" w14:textId="77777777" w:rsidR="00EB02BD" w:rsidRDefault="00000000">
            <w:pPr>
              <w:keepNext/>
              <w:keepLines/>
              <w:spacing w:after="40" w:line="254" w:lineRule="auto"/>
            </w:pPr>
            <w:r>
              <w:rPr>
                <w:b/>
                <w:color w:val="FFFFFF"/>
                <w:sz w:val="17"/>
              </w:rPr>
              <w:lastRenderedPageBreak/>
              <w:t>workflow_id</w:t>
            </w:r>
          </w:p>
        </w:tc>
        <w:tc>
          <w:tcPr>
            <w:tcW w:w="4378" w:type="dxa"/>
            <w:shd w:val="clear" w:color="auto" w:fill="1F3A5F"/>
            <w:vAlign w:val="center"/>
          </w:tcPr>
          <w:p w14:paraId="2B1128D0" w14:textId="77777777" w:rsidR="00EB02BD" w:rsidRDefault="00000000">
            <w:pPr>
              <w:keepNext/>
              <w:keepLines/>
              <w:spacing w:after="40" w:line="254" w:lineRule="auto"/>
            </w:pPr>
            <w:r>
              <w:rPr>
                <w:b/>
                <w:color w:val="FFFFFF"/>
                <w:sz w:val="17"/>
              </w:rPr>
              <w:t>Production context</w:t>
            </w:r>
          </w:p>
        </w:tc>
      </w:tr>
      <w:tr w:rsidR="00EB02BD" w14:paraId="3C3241E0" w14:textId="77777777">
        <w:trPr>
          <w:cantSplit/>
        </w:trPr>
        <w:tc>
          <w:tcPr>
            <w:tcW w:w="5256" w:type="dxa"/>
            <w:shd w:val="clear" w:color="auto" w:fill="FFFFFF"/>
            <w:vAlign w:val="center"/>
          </w:tcPr>
          <w:p w14:paraId="520A05EE" w14:textId="77777777" w:rsidR="00EB02BD" w:rsidRDefault="00000000">
            <w:pPr>
              <w:keepNext/>
              <w:keepLines/>
              <w:spacing w:after="40" w:line="254" w:lineRule="auto"/>
            </w:pPr>
            <w:r>
              <w:rPr>
                <w:color w:val="000000"/>
                <w:sz w:val="17"/>
              </w:rPr>
              <w:t>recorded_single_performance_to_final</w:t>
            </w:r>
          </w:p>
        </w:tc>
        <w:tc>
          <w:tcPr>
            <w:tcW w:w="4378" w:type="dxa"/>
            <w:shd w:val="clear" w:color="auto" w:fill="FFFFFF"/>
            <w:vAlign w:val="center"/>
          </w:tcPr>
          <w:p w14:paraId="659264CF" w14:textId="77777777" w:rsidR="00EB02BD" w:rsidRDefault="00000000">
            <w:pPr>
              <w:keepNext/>
              <w:keepLines/>
              <w:spacing w:after="40" w:line="254" w:lineRule="auto"/>
            </w:pPr>
            <w:r>
              <w:rPr>
                <w:color w:val="000000"/>
                <w:sz w:val="17"/>
              </w:rPr>
              <w:t>Single recorded performance to edited final or master</w:t>
            </w:r>
          </w:p>
        </w:tc>
      </w:tr>
      <w:tr w:rsidR="00EB02BD" w14:paraId="514C1304" w14:textId="77777777">
        <w:trPr>
          <w:cantSplit/>
        </w:trPr>
        <w:tc>
          <w:tcPr>
            <w:tcW w:w="5256" w:type="dxa"/>
            <w:shd w:val="clear" w:color="auto" w:fill="EDF3F9"/>
            <w:vAlign w:val="center"/>
          </w:tcPr>
          <w:p w14:paraId="6F15FEB2" w14:textId="77777777" w:rsidR="00EB02BD" w:rsidRDefault="00000000">
            <w:pPr>
              <w:keepLines/>
              <w:spacing w:after="40" w:line="254" w:lineRule="auto"/>
            </w:pPr>
            <w:r>
              <w:rPr>
                <w:color w:val="000000"/>
                <w:sz w:val="17"/>
              </w:rPr>
              <w:t>multitrack_recording_mix_master</w:t>
            </w:r>
          </w:p>
        </w:tc>
        <w:tc>
          <w:tcPr>
            <w:tcW w:w="4378" w:type="dxa"/>
            <w:shd w:val="clear" w:color="auto" w:fill="EDF3F9"/>
            <w:vAlign w:val="center"/>
          </w:tcPr>
          <w:p w14:paraId="39D8E814" w14:textId="77777777" w:rsidR="00EB02BD" w:rsidRDefault="00000000">
            <w:pPr>
              <w:keepLines/>
              <w:spacing w:after="40" w:line="254" w:lineRule="auto"/>
            </w:pPr>
            <w:r>
              <w:rPr>
                <w:color w:val="000000"/>
                <w:sz w:val="17"/>
              </w:rPr>
              <w:t>Multitrack recording, mixing, and optional mastering</w:t>
            </w:r>
          </w:p>
        </w:tc>
      </w:tr>
      <w:tr w:rsidR="00EB02BD" w14:paraId="07BD1316" w14:textId="77777777">
        <w:trPr>
          <w:cantSplit/>
        </w:trPr>
        <w:tc>
          <w:tcPr>
            <w:tcW w:w="5256" w:type="dxa"/>
            <w:shd w:val="clear" w:color="auto" w:fill="FFFFFF"/>
            <w:vAlign w:val="center"/>
          </w:tcPr>
          <w:p w14:paraId="6E8272CB" w14:textId="77777777" w:rsidR="00EB02BD" w:rsidRDefault="00000000">
            <w:pPr>
              <w:keepLines/>
              <w:spacing w:after="40" w:line="254" w:lineRule="auto"/>
            </w:pPr>
            <w:r>
              <w:rPr>
                <w:color w:val="000000"/>
                <w:sz w:val="17"/>
              </w:rPr>
              <w:t>take_comping_and_editing</w:t>
            </w:r>
          </w:p>
        </w:tc>
        <w:tc>
          <w:tcPr>
            <w:tcW w:w="4378" w:type="dxa"/>
            <w:shd w:val="clear" w:color="auto" w:fill="FFFFFF"/>
            <w:vAlign w:val="center"/>
          </w:tcPr>
          <w:p w14:paraId="1D7AB6A1" w14:textId="77777777" w:rsidR="00EB02BD" w:rsidRDefault="00000000">
            <w:pPr>
              <w:keepLines/>
              <w:spacing w:after="40" w:line="254" w:lineRule="auto"/>
            </w:pPr>
            <w:r>
              <w:rPr>
                <w:color w:val="000000"/>
                <w:sz w:val="17"/>
              </w:rPr>
              <w:t>Take selection, comping, and editing</w:t>
            </w:r>
          </w:p>
        </w:tc>
      </w:tr>
      <w:tr w:rsidR="00EB02BD" w14:paraId="4E3E671F" w14:textId="77777777">
        <w:trPr>
          <w:cantSplit/>
        </w:trPr>
        <w:tc>
          <w:tcPr>
            <w:tcW w:w="5256" w:type="dxa"/>
            <w:shd w:val="clear" w:color="auto" w:fill="EDF3F9"/>
            <w:vAlign w:val="center"/>
          </w:tcPr>
          <w:p w14:paraId="7B91E93D" w14:textId="77777777" w:rsidR="00EB02BD" w:rsidRDefault="00000000">
            <w:pPr>
              <w:keepLines/>
              <w:spacing w:after="40" w:line="254" w:lineRule="auto"/>
            </w:pPr>
            <w:r>
              <w:rPr>
                <w:color w:val="000000"/>
                <w:sz w:val="17"/>
              </w:rPr>
              <w:t>midi_virtual_instrument_production</w:t>
            </w:r>
          </w:p>
        </w:tc>
        <w:tc>
          <w:tcPr>
            <w:tcW w:w="4378" w:type="dxa"/>
            <w:shd w:val="clear" w:color="auto" w:fill="EDF3F9"/>
            <w:vAlign w:val="center"/>
          </w:tcPr>
          <w:p w14:paraId="27ADB67B" w14:textId="77777777" w:rsidR="00EB02BD" w:rsidRDefault="00000000">
            <w:pPr>
              <w:keepLines/>
              <w:spacing w:after="40" w:line="254" w:lineRule="auto"/>
            </w:pPr>
            <w:r>
              <w:rPr>
                <w:color w:val="000000"/>
                <w:sz w:val="17"/>
              </w:rPr>
              <w:t>MIDI or sequenced virtual-instrument production</w:t>
            </w:r>
          </w:p>
        </w:tc>
      </w:tr>
      <w:tr w:rsidR="00EB02BD" w14:paraId="00526DD8" w14:textId="77777777">
        <w:trPr>
          <w:cantSplit/>
        </w:trPr>
        <w:tc>
          <w:tcPr>
            <w:tcW w:w="5256" w:type="dxa"/>
            <w:shd w:val="clear" w:color="auto" w:fill="FFFFFF"/>
            <w:vAlign w:val="center"/>
          </w:tcPr>
          <w:p w14:paraId="4B06F351" w14:textId="77777777" w:rsidR="00EB02BD" w:rsidRDefault="00000000">
            <w:pPr>
              <w:keepLines/>
              <w:spacing w:after="40" w:line="254" w:lineRule="auto"/>
            </w:pPr>
            <w:r>
              <w:rPr>
                <w:color w:val="000000"/>
                <w:sz w:val="17"/>
              </w:rPr>
              <w:t>hybrid_recorded_and_midi_production</w:t>
            </w:r>
          </w:p>
        </w:tc>
        <w:tc>
          <w:tcPr>
            <w:tcW w:w="4378" w:type="dxa"/>
            <w:shd w:val="clear" w:color="auto" w:fill="FFFFFF"/>
            <w:vAlign w:val="center"/>
          </w:tcPr>
          <w:p w14:paraId="64B14935" w14:textId="77777777" w:rsidR="00EB02BD" w:rsidRDefault="00000000">
            <w:pPr>
              <w:keepLines/>
              <w:spacing w:after="40" w:line="254" w:lineRule="auto"/>
            </w:pPr>
            <w:r>
              <w:rPr>
                <w:color w:val="000000"/>
                <w:sz w:val="17"/>
              </w:rPr>
              <w:t>Hybrid recorded-audio and MIDI production</w:t>
            </w:r>
          </w:p>
        </w:tc>
      </w:tr>
      <w:tr w:rsidR="00EB02BD" w14:paraId="677BFAF4" w14:textId="77777777">
        <w:trPr>
          <w:cantSplit/>
        </w:trPr>
        <w:tc>
          <w:tcPr>
            <w:tcW w:w="5256" w:type="dxa"/>
            <w:shd w:val="clear" w:color="auto" w:fill="EDF3F9"/>
            <w:vAlign w:val="center"/>
          </w:tcPr>
          <w:p w14:paraId="754CA70C" w14:textId="77777777" w:rsidR="00EB02BD" w:rsidRDefault="00000000">
            <w:pPr>
              <w:keepLines/>
              <w:spacing w:after="40" w:line="254" w:lineRule="auto"/>
            </w:pPr>
            <w:r>
              <w:rPr>
                <w:color w:val="000000"/>
                <w:sz w:val="17"/>
              </w:rPr>
              <w:t>sample_and_loop_based_production</w:t>
            </w:r>
          </w:p>
        </w:tc>
        <w:tc>
          <w:tcPr>
            <w:tcW w:w="4378" w:type="dxa"/>
            <w:shd w:val="clear" w:color="auto" w:fill="EDF3F9"/>
            <w:vAlign w:val="center"/>
          </w:tcPr>
          <w:p w14:paraId="18B15E51" w14:textId="77777777" w:rsidR="00EB02BD" w:rsidRDefault="00000000">
            <w:pPr>
              <w:keepLines/>
              <w:spacing w:after="40" w:line="254" w:lineRule="auto"/>
            </w:pPr>
            <w:r>
              <w:rPr>
                <w:color w:val="000000"/>
                <w:sz w:val="17"/>
              </w:rPr>
              <w:t>Sample- or loop-based production</w:t>
            </w:r>
          </w:p>
        </w:tc>
      </w:tr>
      <w:tr w:rsidR="00EB02BD" w14:paraId="29D27ED7" w14:textId="77777777">
        <w:trPr>
          <w:cantSplit/>
        </w:trPr>
        <w:tc>
          <w:tcPr>
            <w:tcW w:w="5256" w:type="dxa"/>
            <w:shd w:val="clear" w:color="auto" w:fill="FFFFFF"/>
            <w:vAlign w:val="center"/>
          </w:tcPr>
          <w:p w14:paraId="1A573EF4" w14:textId="77777777" w:rsidR="00EB02BD" w:rsidRDefault="00000000">
            <w:pPr>
              <w:keepLines/>
              <w:spacing w:after="40" w:line="254" w:lineRule="auto"/>
            </w:pPr>
            <w:r>
              <w:rPr>
                <w:color w:val="000000"/>
                <w:sz w:val="17"/>
              </w:rPr>
              <w:t>remix_or_derivative_production</w:t>
            </w:r>
          </w:p>
        </w:tc>
        <w:tc>
          <w:tcPr>
            <w:tcW w:w="4378" w:type="dxa"/>
            <w:shd w:val="clear" w:color="auto" w:fill="FFFFFF"/>
            <w:vAlign w:val="center"/>
          </w:tcPr>
          <w:p w14:paraId="2016E817" w14:textId="77777777" w:rsidR="00EB02BD" w:rsidRDefault="00000000">
            <w:pPr>
              <w:keepLines/>
              <w:spacing w:after="40" w:line="254" w:lineRule="auto"/>
            </w:pPr>
            <w:r>
              <w:rPr>
                <w:color w:val="000000"/>
                <w:sz w:val="17"/>
              </w:rPr>
              <w:t>Remix, edit, or other derivative production</w:t>
            </w:r>
          </w:p>
        </w:tc>
      </w:tr>
      <w:tr w:rsidR="00EB02BD" w14:paraId="7C51E6C9" w14:textId="77777777">
        <w:trPr>
          <w:cantSplit/>
        </w:trPr>
        <w:tc>
          <w:tcPr>
            <w:tcW w:w="5256" w:type="dxa"/>
            <w:shd w:val="clear" w:color="auto" w:fill="EDF3F9"/>
            <w:vAlign w:val="center"/>
          </w:tcPr>
          <w:p w14:paraId="0B58D8B3" w14:textId="77777777" w:rsidR="00EB02BD" w:rsidRDefault="00000000">
            <w:pPr>
              <w:keepLines/>
              <w:spacing w:after="40" w:line="254" w:lineRule="auto"/>
            </w:pPr>
            <w:r>
              <w:rPr>
                <w:color w:val="000000"/>
                <w:sz w:val="17"/>
              </w:rPr>
              <w:t>mixing_service_only</w:t>
            </w:r>
          </w:p>
        </w:tc>
        <w:tc>
          <w:tcPr>
            <w:tcW w:w="4378" w:type="dxa"/>
            <w:shd w:val="clear" w:color="auto" w:fill="EDF3F9"/>
            <w:vAlign w:val="center"/>
          </w:tcPr>
          <w:p w14:paraId="6A7DEF4A" w14:textId="77777777" w:rsidR="00EB02BD" w:rsidRDefault="00000000">
            <w:pPr>
              <w:keepLines/>
              <w:spacing w:after="40" w:line="254" w:lineRule="auto"/>
            </w:pPr>
            <w:r>
              <w:rPr>
                <w:color w:val="000000"/>
                <w:sz w:val="17"/>
              </w:rPr>
              <w:t>Mixing service from supplied tracks or stems</w:t>
            </w:r>
          </w:p>
        </w:tc>
      </w:tr>
      <w:tr w:rsidR="00EB02BD" w14:paraId="29AC352F" w14:textId="77777777">
        <w:trPr>
          <w:cantSplit/>
        </w:trPr>
        <w:tc>
          <w:tcPr>
            <w:tcW w:w="5256" w:type="dxa"/>
            <w:shd w:val="clear" w:color="auto" w:fill="FFFFFF"/>
            <w:vAlign w:val="center"/>
          </w:tcPr>
          <w:p w14:paraId="6D0FA55A" w14:textId="77777777" w:rsidR="00EB02BD" w:rsidRDefault="00000000">
            <w:pPr>
              <w:keepLines/>
              <w:spacing w:after="40" w:line="254" w:lineRule="auto"/>
            </w:pPr>
            <w:r>
              <w:rPr>
                <w:color w:val="000000"/>
                <w:sz w:val="17"/>
              </w:rPr>
              <w:t>mastering_service_only</w:t>
            </w:r>
          </w:p>
        </w:tc>
        <w:tc>
          <w:tcPr>
            <w:tcW w:w="4378" w:type="dxa"/>
            <w:shd w:val="clear" w:color="auto" w:fill="FFFFFF"/>
            <w:vAlign w:val="center"/>
          </w:tcPr>
          <w:p w14:paraId="0C4762F6" w14:textId="77777777" w:rsidR="00EB02BD" w:rsidRDefault="00000000">
            <w:pPr>
              <w:keepLines/>
              <w:spacing w:after="40" w:line="254" w:lineRule="auto"/>
            </w:pPr>
            <w:r>
              <w:rPr>
                <w:color w:val="000000"/>
                <w:sz w:val="17"/>
              </w:rPr>
              <w:t>Mastering service from a supplied pre-master</w:t>
            </w:r>
          </w:p>
        </w:tc>
      </w:tr>
      <w:tr w:rsidR="00EB02BD" w14:paraId="5F2E0DCD" w14:textId="77777777">
        <w:trPr>
          <w:cantSplit/>
        </w:trPr>
        <w:tc>
          <w:tcPr>
            <w:tcW w:w="5256" w:type="dxa"/>
            <w:shd w:val="clear" w:color="auto" w:fill="EDF3F9"/>
            <w:vAlign w:val="center"/>
          </w:tcPr>
          <w:p w14:paraId="4E81204B" w14:textId="77777777" w:rsidR="00EB02BD" w:rsidRDefault="00000000">
            <w:pPr>
              <w:keepLines/>
              <w:spacing w:after="40" w:line="254" w:lineRule="auto"/>
            </w:pPr>
            <w:r>
              <w:rPr>
                <w:color w:val="000000"/>
                <w:sz w:val="17"/>
              </w:rPr>
              <w:t>live_performance_recording</w:t>
            </w:r>
          </w:p>
        </w:tc>
        <w:tc>
          <w:tcPr>
            <w:tcW w:w="4378" w:type="dxa"/>
            <w:shd w:val="clear" w:color="auto" w:fill="EDF3F9"/>
            <w:vAlign w:val="center"/>
          </w:tcPr>
          <w:p w14:paraId="4AC0BD61" w14:textId="77777777" w:rsidR="00EB02BD" w:rsidRDefault="00000000">
            <w:pPr>
              <w:keepLines/>
              <w:spacing w:after="40" w:line="254" w:lineRule="auto"/>
            </w:pPr>
            <w:r>
              <w:rPr>
                <w:color w:val="000000"/>
                <w:sz w:val="17"/>
              </w:rPr>
              <w:t>Live performance recording and post-production</w:t>
            </w:r>
          </w:p>
        </w:tc>
      </w:tr>
      <w:tr w:rsidR="00EB02BD" w14:paraId="5BDA4CA7" w14:textId="77777777">
        <w:trPr>
          <w:cantSplit/>
        </w:trPr>
        <w:tc>
          <w:tcPr>
            <w:tcW w:w="5256" w:type="dxa"/>
            <w:shd w:val="clear" w:color="auto" w:fill="FFFFFF"/>
            <w:vAlign w:val="center"/>
          </w:tcPr>
          <w:p w14:paraId="04D449F8" w14:textId="77777777" w:rsidR="00EB02BD" w:rsidRDefault="00000000">
            <w:pPr>
              <w:keepLines/>
              <w:spacing w:after="40" w:line="254" w:lineRule="auto"/>
            </w:pPr>
            <w:r>
              <w:rPr>
                <w:color w:val="000000"/>
                <w:sz w:val="17"/>
              </w:rPr>
              <w:t>remote_collaborative_production</w:t>
            </w:r>
          </w:p>
        </w:tc>
        <w:tc>
          <w:tcPr>
            <w:tcW w:w="4378" w:type="dxa"/>
            <w:shd w:val="clear" w:color="auto" w:fill="FFFFFF"/>
            <w:vAlign w:val="center"/>
          </w:tcPr>
          <w:p w14:paraId="5F265010" w14:textId="77777777" w:rsidR="00EB02BD" w:rsidRDefault="00000000">
            <w:pPr>
              <w:keepLines/>
              <w:spacing w:after="40" w:line="254" w:lineRule="auto"/>
            </w:pPr>
            <w:r>
              <w:rPr>
                <w:color w:val="000000"/>
                <w:sz w:val="17"/>
              </w:rPr>
              <w:t>Remote or multi-contributor collaborative production</w:t>
            </w:r>
          </w:p>
        </w:tc>
      </w:tr>
      <w:tr w:rsidR="00EB02BD" w14:paraId="2663B9C1" w14:textId="77777777">
        <w:trPr>
          <w:cantSplit/>
        </w:trPr>
        <w:tc>
          <w:tcPr>
            <w:tcW w:w="5256" w:type="dxa"/>
            <w:shd w:val="clear" w:color="auto" w:fill="EDF3F9"/>
            <w:vAlign w:val="center"/>
          </w:tcPr>
          <w:p w14:paraId="60BB9083" w14:textId="77777777" w:rsidR="00EB02BD" w:rsidRDefault="00000000">
            <w:pPr>
              <w:keepLines/>
              <w:spacing w:after="40" w:line="254" w:lineRule="auto"/>
            </w:pPr>
            <w:r>
              <w:rPr>
                <w:color w:val="000000"/>
                <w:sz w:val="17"/>
              </w:rPr>
              <w:t>ai_assisted_or_generated_production</w:t>
            </w:r>
          </w:p>
        </w:tc>
        <w:tc>
          <w:tcPr>
            <w:tcW w:w="4378" w:type="dxa"/>
            <w:shd w:val="clear" w:color="auto" w:fill="EDF3F9"/>
            <w:vAlign w:val="center"/>
          </w:tcPr>
          <w:p w14:paraId="16A3D65F" w14:textId="77777777" w:rsidR="00EB02BD" w:rsidRDefault="00000000">
            <w:pPr>
              <w:keepLines/>
              <w:spacing w:after="40" w:line="254" w:lineRule="auto"/>
            </w:pPr>
            <w:r>
              <w:rPr>
                <w:color w:val="000000"/>
                <w:sz w:val="17"/>
              </w:rPr>
              <w:t>AI-assisted or AI-generated music production</w:t>
            </w:r>
          </w:p>
        </w:tc>
      </w:tr>
      <w:tr w:rsidR="00EB02BD" w14:paraId="3F617960" w14:textId="77777777">
        <w:trPr>
          <w:cantSplit/>
        </w:trPr>
        <w:tc>
          <w:tcPr>
            <w:tcW w:w="5256" w:type="dxa"/>
            <w:shd w:val="clear" w:color="auto" w:fill="FFFFFF"/>
            <w:vAlign w:val="center"/>
          </w:tcPr>
          <w:p w14:paraId="5AD9E047" w14:textId="77777777" w:rsidR="00EB02BD" w:rsidRDefault="00000000">
            <w:pPr>
              <w:keepLines/>
              <w:spacing w:after="40" w:line="254" w:lineRule="auto"/>
            </w:pPr>
            <w:r>
              <w:rPr>
                <w:color w:val="000000"/>
                <w:sz w:val="17"/>
              </w:rPr>
              <w:t>commercial_release_delivery</w:t>
            </w:r>
          </w:p>
        </w:tc>
        <w:tc>
          <w:tcPr>
            <w:tcW w:w="4378" w:type="dxa"/>
            <w:shd w:val="clear" w:color="auto" w:fill="FFFFFF"/>
            <w:vAlign w:val="center"/>
          </w:tcPr>
          <w:p w14:paraId="737DE25A" w14:textId="77777777" w:rsidR="00EB02BD" w:rsidRDefault="00000000">
            <w:pPr>
              <w:keepLines/>
              <w:spacing w:after="40" w:line="254" w:lineRule="auto"/>
            </w:pPr>
            <w:r>
              <w:rPr>
                <w:color w:val="000000"/>
                <w:sz w:val="17"/>
              </w:rPr>
              <w:t>Commercial release package delivery</w:t>
            </w:r>
          </w:p>
        </w:tc>
      </w:tr>
      <w:tr w:rsidR="00EB02BD" w14:paraId="535DD818" w14:textId="77777777">
        <w:trPr>
          <w:cantSplit/>
        </w:trPr>
        <w:tc>
          <w:tcPr>
            <w:tcW w:w="5256" w:type="dxa"/>
            <w:shd w:val="clear" w:color="auto" w:fill="EDF3F9"/>
            <w:vAlign w:val="center"/>
          </w:tcPr>
          <w:p w14:paraId="197A3A42" w14:textId="77777777" w:rsidR="00EB02BD" w:rsidRDefault="00000000">
            <w:pPr>
              <w:keepLines/>
              <w:spacing w:after="40" w:line="254" w:lineRule="auto"/>
            </w:pPr>
            <w:r>
              <w:rPr>
                <w:color w:val="000000"/>
                <w:sz w:val="17"/>
              </w:rPr>
              <w:t>sync_or_audiovisual_delivery</w:t>
            </w:r>
          </w:p>
        </w:tc>
        <w:tc>
          <w:tcPr>
            <w:tcW w:w="4378" w:type="dxa"/>
            <w:shd w:val="clear" w:color="auto" w:fill="EDF3F9"/>
            <w:vAlign w:val="center"/>
          </w:tcPr>
          <w:p w14:paraId="0119BC6A" w14:textId="77777777" w:rsidR="00EB02BD" w:rsidRDefault="00000000">
            <w:pPr>
              <w:keepLines/>
              <w:spacing w:after="40" w:line="254" w:lineRule="auto"/>
            </w:pPr>
            <w:r>
              <w:rPr>
                <w:color w:val="000000"/>
                <w:sz w:val="17"/>
              </w:rPr>
              <w:t>Sync or audiovisual music delivery</w:t>
            </w:r>
          </w:p>
        </w:tc>
      </w:tr>
      <w:tr w:rsidR="00EB02BD" w14:paraId="30A1F6F9" w14:textId="77777777">
        <w:trPr>
          <w:cantSplit/>
        </w:trPr>
        <w:tc>
          <w:tcPr>
            <w:tcW w:w="5256" w:type="dxa"/>
            <w:shd w:val="clear" w:color="auto" w:fill="FFFFFF"/>
            <w:vAlign w:val="center"/>
          </w:tcPr>
          <w:p w14:paraId="5237E34A" w14:textId="77777777" w:rsidR="00EB02BD" w:rsidRDefault="00000000">
            <w:pPr>
              <w:keepNext/>
              <w:keepLines/>
              <w:spacing w:after="40" w:line="254" w:lineRule="auto"/>
            </w:pPr>
            <w:r>
              <w:rPr>
                <w:color w:val="000000"/>
                <w:sz w:val="17"/>
              </w:rPr>
              <w:t>stem_delivery_or_reconstruction</w:t>
            </w:r>
          </w:p>
        </w:tc>
        <w:tc>
          <w:tcPr>
            <w:tcW w:w="4378" w:type="dxa"/>
            <w:shd w:val="clear" w:color="auto" w:fill="FFFFFF"/>
            <w:vAlign w:val="center"/>
          </w:tcPr>
          <w:p w14:paraId="451779A1" w14:textId="77777777" w:rsidR="00EB02BD" w:rsidRDefault="00000000">
            <w:pPr>
              <w:keepNext/>
              <w:keepLines/>
              <w:spacing w:after="40" w:line="254" w:lineRule="auto"/>
            </w:pPr>
            <w:r>
              <w:rPr>
                <w:color w:val="000000"/>
                <w:sz w:val="17"/>
              </w:rPr>
              <w:t>Stem delivery, archival reconstruction, or mix recall</w:t>
            </w:r>
          </w:p>
        </w:tc>
      </w:tr>
      <w:tr w:rsidR="00EB02BD" w14:paraId="4EF47CEC" w14:textId="77777777">
        <w:trPr>
          <w:cantSplit/>
        </w:trPr>
        <w:tc>
          <w:tcPr>
            <w:tcW w:w="5256" w:type="dxa"/>
            <w:shd w:val="clear" w:color="auto" w:fill="EDF3F9"/>
            <w:vAlign w:val="center"/>
          </w:tcPr>
          <w:p w14:paraId="508C6DFF" w14:textId="77777777" w:rsidR="00EB02BD" w:rsidRDefault="00000000">
            <w:pPr>
              <w:keepLines/>
              <w:spacing w:after="40" w:line="254" w:lineRule="auto"/>
            </w:pPr>
            <w:r>
              <w:rPr>
                <w:color w:val="000000"/>
                <w:sz w:val="17"/>
              </w:rPr>
              <w:t>custom_or_unknown_workflow</w:t>
            </w:r>
          </w:p>
        </w:tc>
        <w:tc>
          <w:tcPr>
            <w:tcW w:w="4378" w:type="dxa"/>
            <w:shd w:val="clear" w:color="auto" w:fill="EDF3F9"/>
            <w:vAlign w:val="center"/>
          </w:tcPr>
          <w:p w14:paraId="3664AAAD" w14:textId="77777777" w:rsidR="00EB02BD" w:rsidRDefault="00000000">
            <w:pPr>
              <w:keepLines/>
              <w:spacing w:after="40" w:line="254" w:lineRule="auto"/>
            </w:pPr>
            <w:r>
              <w:rPr>
                <w:color w:val="000000"/>
                <w:sz w:val="17"/>
              </w:rPr>
              <w:t>Custom or insufficiently classified workflow</w:t>
            </w:r>
          </w:p>
        </w:tc>
      </w:tr>
    </w:tbl>
    <w:p w14:paraId="14694DEB" w14:textId="77777777" w:rsidR="00EB02BD" w:rsidRDefault="00EB02BD">
      <w:pPr>
        <w:spacing w:after="80" w:line="240" w:lineRule="auto"/>
      </w:pPr>
    </w:p>
    <w:p w14:paraId="26DEDE3B" w14:textId="77777777" w:rsidR="00EB02BD" w:rsidRDefault="00000000">
      <w:r>
        <w:t>The workflow policy now uses the registered text/generation-record type for AI generation records. The policy loader rejects unknown artefact types rather than leaving an impossible expectation in place. A bound generation record can satisfy the applicable conditional presence rule; presence does not verify its contents. Notes for custom_or_unknown_workflow recommend cautious interpretation, but no automatic custom-workflow availability downgrade is implemented.</w:t>
      </w:r>
    </w:p>
    <w:p w14:paraId="4F003734" w14:textId="77777777" w:rsidR="00EB02BD" w:rsidRDefault="00000000">
      <w:pPr>
        <w:pStyle w:val="Heading2"/>
        <w:keepNext/>
        <w:keepLines/>
      </w:pPr>
      <w:bookmarkStart w:id="32" w:name="ManualSection31"/>
      <w:r>
        <w:t>Integrity</w:t>
      </w:r>
      <w:bookmarkEnd w:id="32"/>
    </w:p>
    <w:p w14:paraId="5652A174" w14:textId="77777777" w:rsidR="00EB02BD" w:rsidRDefault="00000000">
      <w:pPr>
        <w:spacing w:line="276" w:lineRule="auto"/>
      </w:pPr>
      <w:r>
        <w:t>Integrity measures consistency among bound files, technical declarations, relationship parameters and parsed cross-evidence. Only file_integrity, declaration_consistency and cross_evidence_support contribute. Structural validity, the C2PA attestation axis, legacy physical placeholders and optional audio observations are excluded. C2PA-derived cross-checks may still contribute through cross_evidence_support; that is separate from adding the attestation axis itself.</w:t>
      </w:r>
    </w:p>
    <w:tbl>
      <w:tblPr>
        <w:tblW w:w="96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2409"/>
        <w:gridCol w:w="3212"/>
        <w:gridCol w:w="4017"/>
      </w:tblGrid>
      <w:tr w:rsidR="00EB02BD" w14:paraId="4D604CDA" w14:textId="77777777">
        <w:trPr>
          <w:cantSplit/>
          <w:tblHeader/>
        </w:trPr>
        <w:tc>
          <w:tcPr>
            <w:tcW w:w="2409"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3B08B7A2" w14:textId="77777777" w:rsidR="00EB02BD" w:rsidRDefault="00000000">
            <w:pPr>
              <w:keepNext/>
              <w:keepLines/>
              <w:spacing w:after="40" w:line="254" w:lineRule="auto"/>
            </w:pPr>
            <w:r>
              <w:rPr>
                <w:b/>
                <w:bCs/>
                <w:color w:val="FFFFFF"/>
                <w:sz w:val="17"/>
                <w:szCs w:val="18"/>
              </w:rPr>
              <w:t>Layer</w:t>
            </w:r>
          </w:p>
        </w:tc>
        <w:tc>
          <w:tcPr>
            <w:tcW w:w="3212"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5879892F" w14:textId="77777777" w:rsidR="00EB02BD" w:rsidRDefault="00000000">
            <w:pPr>
              <w:keepNext/>
              <w:keepLines/>
              <w:spacing w:after="40" w:line="254" w:lineRule="auto"/>
            </w:pPr>
            <w:r>
              <w:rPr>
                <w:b/>
                <w:bCs/>
                <w:color w:val="FFFFFF"/>
                <w:sz w:val="17"/>
                <w:szCs w:val="18"/>
              </w:rPr>
              <w:t>Calculation</w:t>
            </w:r>
          </w:p>
        </w:tc>
        <w:tc>
          <w:tcPr>
            <w:tcW w:w="4017"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4990A6EA" w14:textId="77777777" w:rsidR="00EB02BD" w:rsidRDefault="00000000">
            <w:pPr>
              <w:keepNext/>
              <w:keepLines/>
              <w:spacing w:after="40" w:line="254" w:lineRule="auto"/>
            </w:pPr>
            <w:r>
              <w:rPr>
                <w:b/>
                <w:bCs/>
                <w:color w:val="FFFFFF"/>
                <w:sz w:val="17"/>
                <w:szCs w:val="18"/>
              </w:rPr>
              <w:t>Evidence examined</w:t>
            </w:r>
          </w:p>
        </w:tc>
      </w:tr>
      <w:tr w:rsidR="00EB02BD" w14:paraId="4C22BD62"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02712BFA" w14:textId="77777777" w:rsidR="00EB02BD" w:rsidRDefault="00000000">
            <w:pPr>
              <w:keepNext/>
              <w:keepLines/>
              <w:spacing w:after="40" w:line="254" w:lineRule="auto"/>
            </w:pPr>
            <w:r>
              <w:rPr>
                <w:bCs/>
                <w:color w:val="000000"/>
                <w:sz w:val="17"/>
                <w:szCs w:val="18"/>
              </w:rPr>
              <w:t>File integrity</w:t>
            </w:r>
          </w:p>
        </w:tc>
        <w:tc>
          <w:tcPr>
            <w:tcW w:w="3212"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AB0D50F" w14:textId="77777777" w:rsidR="00EB02BD" w:rsidRDefault="00000000">
            <w:pPr>
              <w:keepNext/>
              <w:keepLines/>
              <w:spacing w:after="40" w:line="254" w:lineRule="auto"/>
            </w:pPr>
            <w:r>
              <w:rPr>
                <w:color w:val="000000"/>
                <w:sz w:val="17"/>
                <w:szCs w:val="18"/>
              </w:rPr>
              <w:t>Passed / assessed Boolean checks</w:t>
            </w:r>
          </w:p>
        </w:tc>
        <w:tc>
          <w:tcPr>
            <w:tcW w:w="4017"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CEA85FA" w14:textId="77777777" w:rsidR="00EB02BD" w:rsidRDefault="00000000">
            <w:pPr>
              <w:keepNext/>
              <w:keepLines/>
              <w:spacing w:after="40" w:line="254" w:lineRule="auto"/>
            </w:pPr>
            <w:r>
              <w:rPr>
                <w:color w:val="000000"/>
                <w:sz w:val="17"/>
                <w:szCs w:val="18"/>
              </w:rPr>
              <w:t>SHA-256 binding, technical claims, parser status.</w:t>
            </w:r>
          </w:p>
        </w:tc>
      </w:tr>
      <w:tr w:rsidR="00EB02BD" w14:paraId="3108DF7A"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6BC8324A" w14:textId="77777777" w:rsidR="00EB02BD" w:rsidRDefault="00000000">
            <w:pPr>
              <w:keepNext/>
              <w:keepLines/>
              <w:spacing w:after="40" w:line="254" w:lineRule="auto"/>
            </w:pPr>
            <w:r>
              <w:rPr>
                <w:bCs/>
                <w:color w:val="000000"/>
                <w:sz w:val="17"/>
                <w:szCs w:val="18"/>
              </w:rPr>
              <w:t>Declaration consistency</w:t>
            </w:r>
          </w:p>
        </w:tc>
        <w:tc>
          <w:tcPr>
            <w:tcW w:w="3212"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7A3E2AFA" w14:textId="77777777" w:rsidR="00EB02BD" w:rsidRDefault="00000000">
            <w:pPr>
              <w:keepNext/>
              <w:keepLines/>
              <w:spacing w:after="40" w:line="254" w:lineRule="auto"/>
            </w:pPr>
            <w:r>
              <w:rPr>
                <w:color w:val="000000"/>
                <w:sz w:val="17"/>
                <w:szCs w:val="18"/>
              </w:rPr>
              <w:t>Passed / assessed checks</w:t>
            </w:r>
          </w:p>
        </w:tc>
        <w:tc>
          <w:tcPr>
            <w:tcW w:w="4017"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3E03C0D1" w14:textId="77777777" w:rsidR="002F5844" w:rsidRDefault="00000000">
            <w:r>
              <w:t>Source and target time validity, order and bounds, plus input/output sample rate or bit depth. Extra successful validation-only checks do not add votes.</w:t>
            </w:r>
          </w:p>
        </w:tc>
      </w:tr>
      <w:tr w:rsidR="00EB02BD" w14:paraId="3AEEAD33"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3C722516" w14:textId="77777777" w:rsidR="00EB02BD" w:rsidRDefault="00000000">
            <w:pPr>
              <w:keepNext/>
              <w:keepLines/>
              <w:spacing w:after="40" w:line="254" w:lineRule="auto"/>
            </w:pPr>
            <w:r>
              <w:rPr>
                <w:bCs/>
                <w:color w:val="000000"/>
                <w:sz w:val="17"/>
                <w:szCs w:val="18"/>
              </w:rPr>
              <w:t>Cross-evidence support</w:t>
            </w:r>
          </w:p>
        </w:tc>
        <w:tc>
          <w:tcPr>
            <w:tcW w:w="3212"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020587B3" w14:textId="77777777" w:rsidR="002F5844" w:rsidRDefault="00000000">
            <w:r>
              <w:t>Passed / assessed scored facts, one per rule and subject</w:t>
            </w:r>
          </w:p>
        </w:tc>
        <w:tc>
          <w:tcPr>
            <w:tcW w:w="4017"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2933952D" w14:textId="77777777" w:rsidR="00EB02BD" w:rsidRDefault="00000000">
            <w:pPr>
              <w:keepNext/>
              <w:keepLines/>
              <w:spacing w:after="40" w:line="254" w:lineRule="auto"/>
            </w:pPr>
            <w:r>
              <w:rPr>
                <w:color w:val="000000"/>
                <w:sz w:val="17"/>
                <w:szCs w:val="18"/>
              </w:rPr>
              <w:t>RIN, ERN, MIDI, sheets, C2PA, sound reports, AAF, DAW sessions.</w:t>
            </w:r>
          </w:p>
        </w:tc>
      </w:tr>
      <w:tr w:rsidR="00EB02BD" w14:paraId="57B96218"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717763CD" w14:textId="77777777" w:rsidR="00EB02BD" w:rsidRDefault="00000000">
            <w:pPr>
              <w:keepNext/>
              <w:keepLines/>
              <w:spacing w:after="40" w:line="254" w:lineRule="auto"/>
            </w:pPr>
            <w:r>
              <w:rPr>
                <w:bCs/>
                <w:color w:val="000000"/>
                <w:sz w:val="17"/>
                <w:szCs w:val="18"/>
              </w:rPr>
              <w:t>Structural validity</w:t>
            </w:r>
          </w:p>
        </w:tc>
        <w:tc>
          <w:tcPr>
            <w:tcW w:w="3212"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C3CAD5B" w14:textId="77777777" w:rsidR="00EB02BD" w:rsidRDefault="00000000">
            <w:pPr>
              <w:keepNext/>
              <w:keepLines/>
              <w:spacing w:after="40" w:line="254" w:lineRule="auto"/>
            </w:pPr>
            <w:r>
              <w:rPr>
                <w:color w:val="000000"/>
                <w:sz w:val="17"/>
                <w:szCs w:val="18"/>
              </w:rPr>
              <w:t>Reported, not scored</w:t>
            </w:r>
          </w:p>
        </w:tc>
        <w:tc>
          <w:tcPr>
            <w:tcW w:w="4017"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ED33588" w14:textId="77777777" w:rsidR="00EB02BD" w:rsidRDefault="00000000">
            <w:pPr>
              <w:keepNext/>
              <w:keepLines/>
              <w:spacing w:after="40" w:line="254" w:lineRule="auto"/>
            </w:pPr>
            <w:r>
              <w:rPr>
                <w:color w:val="000000"/>
                <w:sz w:val="17"/>
                <w:szCs w:val="18"/>
              </w:rPr>
              <w:t>References, cycles, connectivity, final node, endpoint roles.</w:t>
            </w:r>
          </w:p>
        </w:tc>
      </w:tr>
      <w:tr w:rsidR="00EB02BD" w14:paraId="65DA7B5A"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DF51BB1" w14:textId="77777777" w:rsidR="00EB02BD" w:rsidRDefault="00000000">
            <w:pPr>
              <w:keepLines/>
              <w:spacing w:after="40" w:line="254" w:lineRule="auto"/>
            </w:pPr>
            <w:r>
              <w:rPr>
                <w:bCs/>
                <w:color w:val="000000"/>
                <w:sz w:val="17"/>
                <w:szCs w:val="18"/>
              </w:rPr>
              <w:t>Cryptographic attestation</w:t>
            </w:r>
          </w:p>
        </w:tc>
        <w:tc>
          <w:tcPr>
            <w:tcW w:w="3212"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3F34417F" w14:textId="77777777" w:rsidR="00EB02BD" w:rsidRDefault="00000000">
            <w:pPr>
              <w:keepLines/>
              <w:spacing w:after="40" w:line="254" w:lineRule="auto"/>
            </w:pPr>
            <w:r>
              <w:rPr>
                <w:color w:val="000000"/>
                <w:sz w:val="17"/>
                <w:szCs w:val="18"/>
              </w:rPr>
              <w:t>Separate axis</w:t>
            </w:r>
          </w:p>
        </w:tc>
        <w:tc>
          <w:tcPr>
            <w:tcW w:w="4017"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2C18A10" w14:textId="77777777" w:rsidR="00EB02BD" w:rsidRDefault="00000000">
            <w:pPr>
              <w:keepLines/>
              <w:spacing w:after="40" w:line="254" w:lineRule="auto"/>
            </w:pPr>
            <w:r>
              <w:rPr>
                <w:color w:val="000000"/>
                <w:sz w:val="17"/>
                <w:szCs w:val="18"/>
              </w:rPr>
              <w:t>C2PA records bound to the final artefact.</w:t>
            </w:r>
          </w:p>
        </w:tc>
      </w:tr>
    </w:tbl>
    <w:p w14:paraId="09BB08FC" w14:textId="77777777" w:rsidR="00EB02BD" w:rsidRDefault="00EB02BD">
      <w:pPr>
        <w:spacing w:after="80" w:line="240" w:lineRule="auto"/>
      </w:pPr>
    </w:p>
    <w:p w14:paraId="6754647E" w14:textId="77777777" w:rsidR="00EB02BD" w:rsidRDefault="00000000">
      <w:pPr>
        <w:pStyle w:val="Heading3"/>
        <w:keepNext/>
        <w:keepLines/>
      </w:pPr>
      <w:r>
        <w:t>Weighting and withholding</w:t>
      </w:r>
    </w:p>
    <w:p w14:paraId="2BA0116A" w14:textId="77777777" w:rsidR="00EB02BD" w:rsidRDefault="00000000">
      <w:pPr>
        <w:spacing w:line="276" w:lineRule="auto"/>
      </w:pPr>
      <w:r>
        <w:t>policies/scoring_profile.json supplies explicit configuration; weights are not learned or changed automatically from the submitted audio. The default-v4 profile uses weight 1.0 for each eligible layer. File and declaration values are their passed Boolean checks divided by assessed Boolean checks. Cross-evidence uses passed scored facts divided by assessed scored facts. passed=null or a missing Boolean is excluded. A layer with no assessed inputs has value null; any failed scored input marks that layer contradicted.</w:t>
      </w:r>
    </w:p>
    <w:p w14:paraId="36C8C89B" w14:textId="77777777" w:rsidR="002F5844" w:rsidRDefault="00000000">
      <w:r>
        <w:t>aggregate_cross_evidence groups observations by rule and available subject identity, such as audio, asset, source or target hashes. Document hashes, cue/selection labels and AAF mob names do not create extra votes for the same subject. One failed observation makes the grouped fact false even if correct copies outnumber it. For example, one sound report has a wrong timecode and 30 cosmetically different copies have the correct timecode: that recording/timecode fact still fails once. Raw observations remain in cross_evidence; cross_evidence_scored_facts records fact_id, observation indices, assessed tiers, conflicting outcomes and the representative check. Unidentified subjects remain separate unless the rule explicitly uses a collection scope.</w:t>
      </w:r>
    </w:p>
    <w:p w14:paraId="4FC4A585" w14:textId="77777777" w:rsidR="002F5844" w:rsidRDefault="00000000">
      <w:r>
        <w:t>Hash binding confirms that submitted bytes match the declared digest, not who created them or when. A submitter can alter a WAV and compute a new matching hash. Equal layer weights therefore describe a consistency policy, not equal or calibrated probabilities of authenticity. The file-layer rationale in the current policy is explanatory text and does not authenticate origin.</w:t>
      </w:r>
    </w:p>
    <w:p w14:paraId="460EB688" w14:textId="77777777" w:rsidR="00EB02BD" w:rsidRDefault="00000000">
      <w:r>
        <w:t>Let P be the populated contributing layers, L_i a layer value and w_i its configured weight. The candidate mean is M = sum(w_i × L_i for i in P) / sum(w_i for i in P). Missing layers have no weight in this denominator. Thus the weights are normalised over the evidence actually assessed rather than over all possible layers.</w:t>
      </w:r>
    </w:p>
    <w:p w14:paraId="3D7D69BB" w14:textId="77777777" w:rsidR="00EB02BD" w:rsidRDefault="00000000">
      <w:r>
        <w:t>With the shipped withholding rule, a numeric value normally requires at least two populated contributing layers and an assessed cross-evidence fact whose assessed_evidence_tiers includes signed_attestation or recorder_metadata. Such a fact qualifies whether it passes or fails, because the gate concerns available comparisons, not a positive authenticity verdict. An ordinary failure alone never bypasses the gate. With release_capped_value_on_severe_contradiction=true, an assessed failure of a configured severe rule releases min(M, 0.25), even when layer count or qualifying support would otherwise withhold the value.</w:t>
      </w:r>
    </w:p>
    <w:p w14:paraId="0F4DFB1C" w14:textId="77777777" w:rsidR="00EB02BD" w:rsidRDefault="00000000">
      <w:r>
        <w:t>Confidence is round(0.8 × number of populated contributing layers / 3, 3), giving 0.267, 0.533 or 0.800. Availability is available for three populated layers, partial for one or two, and unavailable for none, before input-error adjustments. Withholding can therefore leave value null while availability is available and confidence is 0.800. Neither weights nor a cap change this confidence formula.</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4032"/>
        <w:gridCol w:w="2016"/>
        <w:gridCol w:w="3586"/>
      </w:tblGrid>
      <w:tr w:rsidR="00EB02BD" w14:paraId="37A557BF" w14:textId="77777777">
        <w:trPr>
          <w:cantSplit/>
          <w:tblHeader/>
        </w:trPr>
        <w:tc>
          <w:tcPr>
            <w:tcW w:w="4032" w:type="dxa"/>
            <w:shd w:val="clear" w:color="auto" w:fill="1F3A5F"/>
            <w:vAlign w:val="center"/>
          </w:tcPr>
          <w:p w14:paraId="3DA72249" w14:textId="77777777" w:rsidR="00EB02BD" w:rsidRDefault="00000000">
            <w:pPr>
              <w:keepNext/>
              <w:keepLines/>
              <w:spacing w:after="40" w:line="254" w:lineRule="auto"/>
            </w:pPr>
            <w:r>
              <w:rPr>
                <w:b/>
                <w:color w:val="FFFFFF"/>
                <w:sz w:val="17"/>
              </w:rPr>
              <w:t>Configuration</w:t>
            </w:r>
          </w:p>
        </w:tc>
        <w:tc>
          <w:tcPr>
            <w:tcW w:w="2016" w:type="dxa"/>
            <w:shd w:val="clear" w:color="auto" w:fill="1F3A5F"/>
            <w:vAlign w:val="center"/>
          </w:tcPr>
          <w:p w14:paraId="4FDB1E70" w14:textId="77777777" w:rsidR="00EB02BD" w:rsidRDefault="00000000">
            <w:pPr>
              <w:keepNext/>
              <w:keepLines/>
              <w:spacing w:after="40" w:line="254" w:lineRule="auto"/>
            </w:pPr>
            <w:r>
              <w:rPr>
                <w:b/>
                <w:color w:val="FFFFFF"/>
                <w:sz w:val="17"/>
              </w:rPr>
              <w:t>Default</w:t>
            </w:r>
          </w:p>
        </w:tc>
        <w:tc>
          <w:tcPr>
            <w:tcW w:w="3586" w:type="dxa"/>
            <w:shd w:val="clear" w:color="auto" w:fill="1F3A5F"/>
            <w:vAlign w:val="center"/>
          </w:tcPr>
          <w:p w14:paraId="242B9950" w14:textId="77777777" w:rsidR="00EB02BD" w:rsidRDefault="00000000">
            <w:pPr>
              <w:keepNext/>
              <w:keepLines/>
              <w:spacing w:after="40" w:line="254" w:lineRule="auto"/>
            </w:pPr>
            <w:r>
              <w:rPr>
                <w:b/>
                <w:color w:val="FFFFFF"/>
                <w:sz w:val="17"/>
              </w:rPr>
              <w:t>Constraint or meaning</w:t>
            </w:r>
          </w:p>
        </w:tc>
      </w:tr>
      <w:tr w:rsidR="00EB02BD" w14:paraId="3E290907" w14:textId="77777777">
        <w:trPr>
          <w:cantSplit/>
        </w:trPr>
        <w:tc>
          <w:tcPr>
            <w:tcW w:w="4032" w:type="dxa"/>
            <w:shd w:val="clear" w:color="auto" w:fill="FFFFFF"/>
            <w:vAlign w:val="center"/>
          </w:tcPr>
          <w:p w14:paraId="5D241161" w14:textId="77777777" w:rsidR="00EB02BD" w:rsidRDefault="00000000">
            <w:pPr>
              <w:keepNext/>
              <w:keepLines/>
              <w:spacing w:after="40" w:line="254" w:lineRule="auto"/>
            </w:pPr>
            <w:r>
              <w:rPr>
                <w:color w:val="000000"/>
                <w:sz w:val="17"/>
              </w:rPr>
              <w:t>layer_weights</w:t>
            </w:r>
          </w:p>
        </w:tc>
        <w:tc>
          <w:tcPr>
            <w:tcW w:w="2016" w:type="dxa"/>
            <w:shd w:val="clear" w:color="auto" w:fill="FFFFFF"/>
            <w:vAlign w:val="center"/>
          </w:tcPr>
          <w:p w14:paraId="4BBB8BA8" w14:textId="77777777" w:rsidR="00EB02BD" w:rsidRDefault="00000000">
            <w:pPr>
              <w:keepNext/>
              <w:keepLines/>
              <w:spacing w:after="40" w:line="254" w:lineRule="auto"/>
            </w:pPr>
            <w:r>
              <w:rPr>
                <w:color w:val="000000"/>
                <w:sz w:val="17"/>
              </w:rPr>
              <w:t>1, 1, 1</w:t>
            </w:r>
          </w:p>
        </w:tc>
        <w:tc>
          <w:tcPr>
            <w:tcW w:w="3586" w:type="dxa"/>
            <w:shd w:val="clear" w:color="auto" w:fill="FFFFFF"/>
            <w:vAlign w:val="center"/>
          </w:tcPr>
          <w:p w14:paraId="74E98891" w14:textId="77777777" w:rsidR="00EB02BD" w:rsidRDefault="00000000">
            <w:pPr>
              <w:keepNext/>
              <w:keepLines/>
              <w:spacing w:after="40" w:line="254" w:lineRule="auto"/>
            </w:pPr>
            <w:r>
              <w:rPr>
                <w:color w:val="000000"/>
                <w:sz w:val="17"/>
              </w:rPr>
              <w:t>Exactly the three contributing layer names; each weight finite and positive.</w:t>
            </w:r>
          </w:p>
        </w:tc>
      </w:tr>
      <w:tr w:rsidR="00EB02BD" w14:paraId="62D01115" w14:textId="77777777">
        <w:trPr>
          <w:cantSplit/>
        </w:trPr>
        <w:tc>
          <w:tcPr>
            <w:tcW w:w="4032" w:type="dxa"/>
            <w:shd w:val="clear" w:color="auto" w:fill="EDF3F9"/>
            <w:vAlign w:val="center"/>
          </w:tcPr>
          <w:p w14:paraId="474C3007" w14:textId="77777777" w:rsidR="00EB02BD" w:rsidRDefault="00000000">
            <w:pPr>
              <w:keepNext/>
              <w:keepLines/>
              <w:spacing w:after="40" w:line="254" w:lineRule="auto"/>
            </w:pPr>
            <w:r>
              <w:rPr>
                <w:color w:val="000000"/>
                <w:sz w:val="17"/>
              </w:rPr>
              <w:t>min_components_for_substantive_mean</w:t>
            </w:r>
          </w:p>
        </w:tc>
        <w:tc>
          <w:tcPr>
            <w:tcW w:w="2016" w:type="dxa"/>
            <w:shd w:val="clear" w:color="auto" w:fill="EDF3F9"/>
            <w:vAlign w:val="center"/>
          </w:tcPr>
          <w:p w14:paraId="50DB5841" w14:textId="77777777" w:rsidR="00EB02BD" w:rsidRDefault="00000000">
            <w:pPr>
              <w:keepNext/>
              <w:keepLines/>
              <w:spacing w:after="40" w:line="254" w:lineRule="auto"/>
            </w:pPr>
            <w:r>
              <w:rPr>
                <w:color w:val="000000"/>
                <w:sz w:val="17"/>
              </w:rPr>
              <w:t>2</w:t>
            </w:r>
          </w:p>
        </w:tc>
        <w:tc>
          <w:tcPr>
            <w:tcW w:w="3586" w:type="dxa"/>
            <w:shd w:val="clear" w:color="auto" w:fill="EDF3F9"/>
            <w:vAlign w:val="center"/>
          </w:tcPr>
          <w:p w14:paraId="09D59C0B" w14:textId="77777777" w:rsidR="002F5844" w:rsidRDefault="00000000">
            <w:r>
              <w:t>Positive integer. The default severe-contradiction release can bypass this threshold; ordinary contradictions cannot.</w:t>
            </w:r>
          </w:p>
        </w:tc>
      </w:tr>
      <w:tr w:rsidR="00EB02BD" w14:paraId="455EDBAD" w14:textId="77777777">
        <w:trPr>
          <w:cantSplit/>
        </w:trPr>
        <w:tc>
          <w:tcPr>
            <w:tcW w:w="4032" w:type="dxa"/>
            <w:shd w:val="clear" w:color="auto" w:fill="FFFFFF"/>
            <w:vAlign w:val="center"/>
          </w:tcPr>
          <w:p w14:paraId="632C5095" w14:textId="77777777" w:rsidR="002F5844" w:rsidRDefault="00000000">
            <w:r>
              <w:t>require_substantive_support</w:t>
            </w:r>
          </w:p>
        </w:tc>
        <w:tc>
          <w:tcPr>
            <w:tcW w:w="2016" w:type="dxa"/>
            <w:shd w:val="clear" w:color="auto" w:fill="FFFFFF"/>
            <w:vAlign w:val="center"/>
          </w:tcPr>
          <w:p w14:paraId="361C4AEE" w14:textId="77777777" w:rsidR="00EB02BD" w:rsidRDefault="00000000">
            <w:pPr>
              <w:keepNext/>
              <w:keepLines/>
              <w:spacing w:after="40" w:line="254" w:lineRule="auto"/>
            </w:pPr>
            <w:r>
              <w:rPr>
                <w:color w:val="000000"/>
                <w:sz w:val="17"/>
              </w:rPr>
              <w:t>true</w:t>
            </w:r>
          </w:p>
        </w:tc>
        <w:tc>
          <w:tcPr>
            <w:tcW w:w="3586" w:type="dxa"/>
            <w:shd w:val="clear" w:color="auto" w:fill="FFFFFF"/>
            <w:vAlign w:val="center"/>
          </w:tcPr>
          <w:p w14:paraId="76736E64" w14:textId="77777777" w:rsidR="002F5844" w:rsidRDefault="00000000">
            <w:r>
              <w:t>Boolean. false removes the qualifying-tier support condition, retaining the layer-count threshold. The legacy key is an alias; it no longer permits ordinary-contradiction release.</w:t>
            </w:r>
          </w:p>
        </w:tc>
      </w:tr>
      <w:tr w:rsidR="00EB02BD" w14:paraId="65CC702F" w14:textId="77777777">
        <w:trPr>
          <w:cantSplit/>
        </w:trPr>
        <w:tc>
          <w:tcPr>
            <w:tcW w:w="4032" w:type="dxa"/>
            <w:shd w:val="clear" w:color="auto" w:fill="EDF3F9"/>
            <w:vAlign w:val="center"/>
          </w:tcPr>
          <w:p w14:paraId="631E6485" w14:textId="77777777" w:rsidR="00EB02BD" w:rsidRDefault="00000000">
            <w:pPr>
              <w:keepNext/>
              <w:keepLines/>
              <w:spacing w:after="40" w:line="254" w:lineRule="auto"/>
            </w:pPr>
            <w:r>
              <w:rPr>
                <w:color w:val="000000"/>
                <w:sz w:val="17"/>
              </w:rPr>
              <w:lastRenderedPageBreak/>
              <w:t>substantive_support_tiers</w:t>
            </w:r>
          </w:p>
        </w:tc>
        <w:tc>
          <w:tcPr>
            <w:tcW w:w="2016" w:type="dxa"/>
            <w:shd w:val="clear" w:color="auto" w:fill="EDF3F9"/>
            <w:vAlign w:val="center"/>
          </w:tcPr>
          <w:p w14:paraId="20033901" w14:textId="77777777" w:rsidR="00EB02BD" w:rsidRDefault="00000000">
            <w:pPr>
              <w:keepNext/>
              <w:keepLines/>
              <w:spacing w:after="40" w:line="254" w:lineRule="auto"/>
            </w:pPr>
            <w:r>
              <w:rPr>
                <w:color w:val="000000"/>
                <w:sz w:val="17"/>
              </w:rPr>
              <w:t>signed_attestation; recorder_metadata</w:t>
            </w:r>
          </w:p>
        </w:tc>
        <w:tc>
          <w:tcPr>
            <w:tcW w:w="3586" w:type="dxa"/>
            <w:shd w:val="clear" w:color="auto" w:fill="EDF3F9"/>
            <w:vAlign w:val="center"/>
          </w:tcPr>
          <w:p w14:paraId="36AEAA6A" w14:textId="77777777" w:rsidR="002F5844" w:rsidRDefault="00000000">
            <w:r>
              <w:t>Optional distinct known tiers. Applied to assessed tiers of scored facts; an unavailable higher-tier observation cannot promote a document-only fact.</w:t>
            </w:r>
          </w:p>
        </w:tc>
      </w:tr>
      <w:tr w:rsidR="00EB02BD" w14:paraId="6DFE439E" w14:textId="77777777">
        <w:trPr>
          <w:cantSplit/>
        </w:trPr>
        <w:tc>
          <w:tcPr>
            <w:tcW w:w="4032" w:type="dxa"/>
            <w:shd w:val="clear" w:color="auto" w:fill="FFFFFF"/>
            <w:vAlign w:val="center"/>
          </w:tcPr>
          <w:p w14:paraId="6EF8A672" w14:textId="77777777" w:rsidR="00EB02BD" w:rsidRDefault="00000000">
            <w:pPr>
              <w:keepNext/>
              <w:keepLines/>
              <w:spacing w:after="40" w:line="254" w:lineRule="auto"/>
            </w:pPr>
            <w:r>
              <w:rPr>
                <w:color w:val="000000"/>
                <w:sz w:val="17"/>
              </w:rPr>
              <w:t>confidence_formula</w:t>
            </w:r>
          </w:p>
        </w:tc>
        <w:tc>
          <w:tcPr>
            <w:tcW w:w="2016" w:type="dxa"/>
            <w:shd w:val="clear" w:color="auto" w:fill="FFFFFF"/>
            <w:vAlign w:val="center"/>
          </w:tcPr>
          <w:p w14:paraId="5416486B" w14:textId="77777777" w:rsidR="00EB02BD" w:rsidRDefault="00000000">
            <w:pPr>
              <w:keepNext/>
              <w:keepLines/>
              <w:spacing w:after="40" w:line="254" w:lineRule="auto"/>
            </w:pPr>
            <w:r>
              <w:rPr>
                <w:color w:val="000000"/>
                <w:sz w:val="17"/>
              </w:rPr>
              <w:t>ceiling 0.8; denominator_layers 3</w:t>
            </w:r>
          </w:p>
        </w:tc>
        <w:tc>
          <w:tcPr>
            <w:tcW w:w="3586" w:type="dxa"/>
            <w:shd w:val="clear" w:color="auto" w:fill="FFFFFF"/>
            <w:vAlign w:val="center"/>
          </w:tcPr>
          <w:p w14:paraId="75E50503" w14:textId="77777777" w:rsidR="00EB02BD" w:rsidRDefault="00000000">
            <w:pPr>
              <w:keepNext/>
              <w:keepLines/>
              <w:spacing w:after="40" w:line="254" w:lineRule="auto"/>
            </w:pPr>
            <w:r>
              <w:rPr>
                <w:color w:val="000000"/>
                <w:sz w:val="17"/>
              </w:rPr>
              <w:t>Ceiling in [0,1]. Denominator must equal the three implemented contributing layers.</w:t>
            </w:r>
          </w:p>
        </w:tc>
      </w:tr>
      <w:tr w:rsidR="00EB02BD" w14:paraId="23E31480" w14:textId="77777777">
        <w:trPr>
          <w:cantSplit/>
        </w:trPr>
        <w:tc>
          <w:tcPr>
            <w:tcW w:w="4032" w:type="dxa"/>
            <w:shd w:val="clear" w:color="auto" w:fill="EDF3F9"/>
            <w:vAlign w:val="center"/>
          </w:tcPr>
          <w:p w14:paraId="4E74E415" w14:textId="77777777" w:rsidR="00EB02BD" w:rsidRDefault="00000000">
            <w:pPr>
              <w:keepLines/>
              <w:spacing w:after="40" w:line="254" w:lineRule="auto"/>
            </w:pPr>
            <w:r>
              <w:rPr>
                <w:color w:val="000000"/>
                <w:sz w:val="17"/>
              </w:rPr>
              <w:t>severe_contradiction_cap</w:t>
            </w:r>
          </w:p>
        </w:tc>
        <w:tc>
          <w:tcPr>
            <w:tcW w:w="2016" w:type="dxa"/>
            <w:shd w:val="clear" w:color="auto" w:fill="EDF3F9"/>
            <w:vAlign w:val="center"/>
          </w:tcPr>
          <w:p w14:paraId="755ED1D1" w14:textId="77777777" w:rsidR="00EB02BD" w:rsidRDefault="00000000">
            <w:pPr>
              <w:keepLines/>
              <w:spacing w:after="40" w:line="254" w:lineRule="auto"/>
            </w:pPr>
            <w:r>
              <w:rPr>
                <w:color w:val="000000"/>
                <w:sz w:val="17"/>
              </w:rPr>
              <w:t>0.25</w:t>
            </w:r>
          </w:p>
        </w:tc>
        <w:tc>
          <w:tcPr>
            <w:tcW w:w="3586" w:type="dxa"/>
            <w:shd w:val="clear" w:color="auto" w:fill="EDF3F9"/>
            <w:vAlign w:val="center"/>
          </w:tcPr>
          <w:p w14:paraId="51A4371C" w14:textId="77777777" w:rsidR="00EB02BD" w:rsidRDefault="00000000">
            <w:pPr>
              <w:keepLines/>
              <w:spacing w:after="40" w:line="254" w:lineRule="auto"/>
            </w:pPr>
            <w:r>
              <w:rPr>
                <w:color w:val="000000"/>
                <w:sz w:val="17"/>
              </w:rPr>
              <w:t>Must be supplied together with a non-empty severe_contradiction_rules list, or both omitted to disable capping.</w:t>
            </w:r>
          </w:p>
        </w:tc>
      </w:tr>
      <w:tr w:rsidR="00EB02BD" w14:paraId="1776AB92" w14:textId="77777777">
        <w:trPr>
          <w:cantSplit/>
        </w:trPr>
        <w:tc>
          <w:tcPr>
            <w:tcW w:w="4032" w:type="dxa"/>
            <w:shd w:val="clear" w:color="auto" w:fill="EDF3F9"/>
            <w:vAlign w:val="center"/>
          </w:tcPr>
          <w:p w14:paraId="5996387B" w14:textId="77777777" w:rsidR="002F5844" w:rsidRDefault="00000000">
            <w:r>
              <w:t>release_capped_value_on_severe_contradiction</w:t>
            </w:r>
          </w:p>
        </w:tc>
        <w:tc>
          <w:tcPr>
            <w:tcW w:w="2016" w:type="dxa"/>
            <w:shd w:val="clear" w:color="auto" w:fill="EDF3F9"/>
            <w:vAlign w:val="center"/>
          </w:tcPr>
          <w:p w14:paraId="7301B98C" w14:textId="77777777" w:rsidR="002F5844" w:rsidRDefault="00000000">
            <w:r>
              <w:t>true</w:t>
            </w:r>
          </w:p>
        </w:tc>
        <w:tc>
          <w:tcPr>
            <w:tcW w:w="3586" w:type="dxa"/>
            <w:shd w:val="clear" w:color="auto" w:fill="EDF3F9"/>
            <w:vAlign w:val="center"/>
          </w:tcPr>
          <w:p w14:paraId="24381B29" w14:textId="77777777" w:rsidR="002F5844" w:rsidRDefault="00000000">
            <w:r>
              <w:t>An assessed severe failure can release min(M, cap) without qualifying support. Optional; false when omitted.</w:t>
            </w:r>
          </w:p>
        </w:tc>
      </w:tr>
    </w:tbl>
    <w:p w14:paraId="3EA0B1F1" w14:textId="77777777" w:rsidR="00EB02BD" w:rsidRDefault="00EB02BD">
      <w:pPr>
        <w:spacing w:after="80" w:line="240" w:lineRule="auto"/>
      </w:pPr>
    </w:p>
    <w:p w14:paraId="35D74357" w14:textId="77777777" w:rsidR="00EB02BD" w:rsidRDefault="00000000">
      <w:r>
        <w:t>load_scoring_profile rejects duplicate or unknown keys, missing layers and invalid values rather than silently substituting defaults. layer_weight_rationale is documentation only. assessment_checks.scoring_profile records the active ID and version; integrity_layers records each effective weight. A configuration change must be versioned if results need to be reproducible.</w:t>
      </w:r>
    </w:p>
    <w:p w14:paraId="1E3F43D0" w14:textId="77777777" w:rsidR="00EB02BD" w:rsidRDefault="00000000">
      <w:pPr>
        <w:pStyle w:val="Heading3"/>
        <w:keepNext/>
        <w:keepLines/>
      </w:pPr>
      <w:r>
        <w:t>Evidence tiers</w:t>
      </w:r>
    </w:p>
    <w:tbl>
      <w:tblPr>
        <w:tblW w:w="96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2331"/>
        <w:gridCol w:w="5440"/>
        <w:gridCol w:w="1867"/>
      </w:tblGrid>
      <w:tr w:rsidR="00EB02BD" w14:paraId="36400CF8" w14:textId="77777777">
        <w:trPr>
          <w:cantSplit/>
          <w:tblHeader/>
        </w:trPr>
        <w:tc>
          <w:tcPr>
            <w:tcW w:w="2331"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7C1948EB" w14:textId="77777777" w:rsidR="00EB02BD" w:rsidRDefault="00000000">
            <w:pPr>
              <w:keepNext/>
              <w:keepLines/>
              <w:spacing w:after="40" w:line="254" w:lineRule="auto"/>
            </w:pPr>
            <w:r>
              <w:rPr>
                <w:b/>
                <w:bCs/>
                <w:color w:val="FFFFFF"/>
                <w:sz w:val="17"/>
                <w:szCs w:val="18"/>
              </w:rPr>
              <w:t>Tier</w:t>
            </w:r>
          </w:p>
        </w:tc>
        <w:tc>
          <w:tcPr>
            <w:tcW w:w="5440"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710F4EB6" w14:textId="77777777" w:rsidR="00EB02BD" w:rsidRDefault="00000000">
            <w:pPr>
              <w:keepNext/>
              <w:keepLines/>
              <w:spacing w:after="40" w:line="254" w:lineRule="auto"/>
            </w:pPr>
            <w:r>
              <w:rPr>
                <w:b/>
                <w:bCs/>
                <w:color w:val="FFFFFF"/>
                <w:sz w:val="17"/>
                <w:szCs w:val="18"/>
              </w:rPr>
              <w:t>Source</w:t>
            </w:r>
          </w:p>
        </w:tc>
        <w:tc>
          <w:tcPr>
            <w:tcW w:w="1867"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734B992B" w14:textId="77777777" w:rsidR="002F5844" w:rsidRDefault="00000000">
            <w:r>
              <w:t>Effect under default-v4</w:t>
            </w:r>
          </w:p>
        </w:tc>
      </w:tr>
      <w:tr w:rsidR="00EB02BD" w14:paraId="5C0A126B" w14:textId="77777777">
        <w:trPr>
          <w:cantSplit/>
        </w:trPr>
        <w:tc>
          <w:tcPr>
            <w:tcW w:w="2331" w:type="dxa"/>
            <w:shd w:val="clear" w:color="auto" w:fill="FFFFFF"/>
            <w:vAlign w:val="center"/>
          </w:tcPr>
          <w:p w14:paraId="523E53CB" w14:textId="77777777" w:rsidR="00EB02BD" w:rsidRDefault="00000000">
            <w:pPr>
              <w:keepNext/>
              <w:keepLines/>
              <w:spacing w:after="40" w:line="254" w:lineRule="auto"/>
            </w:pPr>
            <w:r>
              <w:rPr>
                <w:color w:val="000000"/>
                <w:sz w:val="17"/>
              </w:rPr>
              <w:t>signed_attestation</w:t>
            </w:r>
          </w:p>
        </w:tc>
        <w:tc>
          <w:tcPr>
            <w:tcW w:w="5440" w:type="dxa"/>
            <w:shd w:val="clear" w:color="auto" w:fill="FFFFFF"/>
            <w:vAlign w:val="center"/>
          </w:tcPr>
          <w:p w14:paraId="3C217A73" w14:textId="77777777" w:rsidR="00EB02BD" w:rsidRDefault="00000000">
            <w:pPr>
              <w:keepNext/>
              <w:keepLines/>
              <w:spacing w:after="40" w:line="254" w:lineRule="auto"/>
            </w:pPr>
            <w:r>
              <w:rPr>
                <w:color w:val="000000"/>
                <w:sz w:val="17"/>
              </w:rPr>
              <w:t>C2PA claim from a signer on a pinned trust list (trusted_c2pa or trusted_legacy_itl), or an AI-generation label from any valid signature or a known AI signer (asymmetric trust, Section 8).</w:t>
            </w:r>
          </w:p>
        </w:tc>
        <w:tc>
          <w:tcPr>
            <w:tcW w:w="1867" w:type="dxa"/>
            <w:shd w:val="clear" w:color="auto" w:fill="FFFFFF"/>
            <w:vAlign w:val="center"/>
          </w:tcPr>
          <w:p w14:paraId="6B63503D" w14:textId="77777777" w:rsidR="00EB02BD" w:rsidRDefault="00000000">
            <w:pPr>
              <w:keepNext/>
              <w:keepLines/>
              <w:spacing w:after="40" w:line="254" w:lineRule="auto"/>
            </w:pPr>
            <w:r>
              <w:rPr>
                <w:color w:val="000000"/>
                <w:sz w:val="17"/>
              </w:rPr>
              <w:t>Can satisfy the support-tier condition; not a value by itself.</w:t>
            </w:r>
          </w:p>
        </w:tc>
      </w:tr>
      <w:tr w:rsidR="00EB02BD" w14:paraId="173D5F79" w14:textId="77777777">
        <w:trPr>
          <w:cantSplit/>
        </w:trPr>
        <w:tc>
          <w:tcPr>
            <w:tcW w:w="2331" w:type="dxa"/>
            <w:shd w:val="clear" w:color="auto" w:fill="EDF3F9"/>
            <w:vAlign w:val="center"/>
          </w:tcPr>
          <w:p w14:paraId="0971800C" w14:textId="77777777" w:rsidR="00EB02BD" w:rsidRDefault="00000000">
            <w:pPr>
              <w:keepNext/>
              <w:keepLines/>
              <w:spacing w:after="40" w:line="254" w:lineRule="auto"/>
            </w:pPr>
            <w:r>
              <w:rPr>
                <w:color w:val="000000"/>
                <w:sz w:val="17"/>
              </w:rPr>
              <w:t>recorder_metadata</w:t>
            </w:r>
          </w:p>
        </w:tc>
        <w:tc>
          <w:tcPr>
            <w:tcW w:w="5440" w:type="dxa"/>
            <w:shd w:val="clear" w:color="auto" w:fill="EDF3F9"/>
            <w:vAlign w:val="center"/>
          </w:tcPr>
          <w:p w14:paraId="6249F26C" w14:textId="77777777" w:rsidR="00EB02BD" w:rsidRDefault="00000000">
            <w:pPr>
              <w:keepNext/>
              <w:keepLines/>
              <w:spacing w:after="40" w:line="254" w:lineRule="auto"/>
            </w:pPr>
            <w:r>
              <w:rPr>
                <w:color w:val="000000"/>
                <w:sz w:val="17"/>
              </w:rPr>
              <w:t>Document fields compared with recorder fields in a bound WAV.</w:t>
            </w:r>
          </w:p>
        </w:tc>
        <w:tc>
          <w:tcPr>
            <w:tcW w:w="1867" w:type="dxa"/>
            <w:shd w:val="clear" w:color="auto" w:fill="EDF3F9"/>
            <w:vAlign w:val="center"/>
          </w:tcPr>
          <w:p w14:paraId="49E5FD90" w14:textId="77777777" w:rsidR="00EB02BD" w:rsidRDefault="00000000">
            <w:pPr>
              <w:keepNext/>
              <w:keepLines/>
              <w:spacing w:after="40" w:line="254" w:lineRule="auto"/>
            </w:pPr>
            <w:r>
              <w:rPr>
                <w:color w:val="000000"/>
                <w:sz w:val="17"/>
              </w:rPr>
              <w:t>Can satisfy the support-tier condition; not a value by itself.</w:t>
            </w:r>
          </w:p>
        </w:tc>
      </w:tr>
      <w:tr w:rsidR="00EB02BD" w14:paraId="47968892" w14:textId="77777777">
        <w:trPr>
          <w:cantSplit/>
        </w:trPr>
        <w:tc>
          <w:tcPr>
            <w:tcW w:w="2331" w:type="dxa"/>
            <w:shd w:val="clear" w:color="auto" w:fill="FFFFFF"/>
            <w:vAlign w:val="center"/>
          </w:tcPr>
          <w:p w14:paraId="2884567D" w14:textId="77777777" w:rsidR="00EB02BD" w:rsidRDefault="00000000">
            <w:pPr>
              <w:keepLines/>
              <w:spacing w:after="40" w:line="254" w:lineRule="auto"/>
            </w:pPr>
            <w:r>
              <w:rPr>
                <w:color w:val="000000"/>
                <w:sz w:val="17"/>
              </w:rPr>
              <w:t>submitter_document</w:t>
            </w:r>
          </w:p>
        </w:tc>
        <w:tc>
          <w:tcPr>
            <w:tcW w:w="5440" w:type="dxa"/>
            <w:shd w:val="clear" w:color="auto" w:fill="FFFFFF"/>
            <w:vAlign w:val="center"/>
          </w:tcPr>
          <w:p w14:paraId="77F6AF5B" w14:textId="77777777" w:rsidR="00EB02BD" w:rsidRDefault="00000000">
            <w:pPr>
              <w:keepLines/>
              <w:spacing w:after="40" w:line="254" w:lineRule="auto"/>
            </w:pPr>
            <w:r>
              <w:rPr>
                <w:color w:val="000000"/>
                <w:sz w:val="17"/>
              </w:rPr>
              <w:t>Document, MIDI or untrusted, unclear or invalid C2PA comparisons against the graph, declarations or file properties.</w:t>
            </w:r>
          </w:p>
        </w:tc>
        <w:tc>
          <w:tcPr>
            <w:tcW w:w="1867" w:type="dxa"/>
            <w:shd w:val="clear" w:color="auto" w:fill="FFFFFF"/>
            <w:vAlign w:val="center"/>
          </w:tcPr>
          <w:p w14:paraId="4DB22DDE" w14:textId="77777777" w:rsidR="00EB02BD" w:rsidRDefault="00000000">
            <w:pPr>
              <w:keepLines/>
              <w:spacing w:after="40" w:line="254" w:lineRule="auto"/>
            </w:pPr>
            <w:r>
              <w:rPr>
                <w:color w:val="000000"/>
                <w:sz w:val="17"/>
              </w:rPr>
              <w:t>Contributes pass fractions and contradictions but cannot satisfy the default support condition.</w:t>
            </w:r>
          </w:p>
        </w:tc>
      </w:tr>
    </w:tbl>
    <w:p w14:paraId="75022A98" w14:textId="77777777" w:rsidR="00EB02BD" w:rsidRDefault="00EB02BD">
      <w:pPr>
        <w:spacing w:after="80" w:line="240" w:lineRule="auto"/>
      </w:pPr>
    </w:p>
    <w:p w14:paraId="6F28F616" w14:textId="77777777" w:rsidR="00EB02BD" w:rsidRDefault="00000000">
      <w:pPr>
        <w:spacing w:line="276" w:lineRule="auto"/>
      </w:pPr>
      <w:r>
        <w:t>Tiers classify the source category of cross-evidence observations; they are not truth labels or numeric reliability multipliers. The same sound report or AAF may yield recorder_metadata and submitter_document checks. The release gate uses only tiers from assessed Boolean observations in each scored fact; raw evidence_tier_counts remain an observation count. Embedded metadata can still contribute to consistency and release. RECORDER_METADATA_ORIGIN_NOT_AUTHENTICATED is an informational, non-scoring finding explaining that field agreement and SHA-256 do not authenticate a recorder, event or author.</w:t>
      </w:r>
    </w:p>
    <w:p w14:paraId="1175A75A" w14:textId="77777777" w:rsidR="00EB02BD" w:rsidRDefault="00000000">
      <w:pPr>
        <w:pStyle w:val="Heading3"/>
        <w:keepNext/>
        <w:keepLines/>
      </w:pPr>
      <w:r>
        <w:t>Severe contradiction cap</w:t>
      </w:r>
    </w:p>
    <w:p w14:paraId="69A1D6D3" w14:textId="77777777" w:rsidR="00EB02BD" w:rsidRDefault="00000000">
      <w:pPr>
        <w:spacing w:line="276" w:lineRule="auto"/>
      </w:pPr>
      <w:r>
        <w:t>When an assessed failure matches severe_contradiction_rules, the default-v4 profile releases Integrity=min(M, 0.25), including when qualifying support or the minimum populated-layer count is absent. The cap never raises a lower mean, changes confidence or forces other axes to zero. A missing non-final mapping has object_hash_bound passed=null; a non-final hash or path rejection can produce passed=false. A final binding failure stops assessment instead of returning a capped successful score.</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5256"/>
        <w:gridCol w:w="4378"/>
      </w:tblGrid>
      <w:tr w:rsidR="00EB02BD" w14:paraId="4F8AB7B3" w14:textId="77777777">
        <w:trPr>
          <w:cantSplit/>
          <w:tblHeader/>
        </w:trPr>
        <w:tc>
          <w:tcPr>
            <w:tcW w:w="5256" w:type="dxa"/>
            <w:shd w:val="clear" w:color="auto" w:fill="1F3A5F"/>
            <w:vAlign w:val="center"/>
          </w:tcPr>
          <w:p w14:paraId="00BB4029" w14:textId="77777777" w:rsidR="00EB02BD" w:rsidRDefault="00000000">
            <w:pPr>
              <w:keepNext/>
              <w:keepLines/>
              <w:spacing w:after="40" w:line="254" w:lineRule="auto"/>
            </w:pPr>
            <w:r>
              <w:rPr>
                <w:b/>
                <w:color w:val="FFFFFF"/>
                <w:sz w:val="17"/>
              </w:rPr>
              <w:lastRenderedPageBreak/>
              <w:t>Severe rule identifier</w:t>
            </w:r>
          </w:p>
        </w:tc>
        <w:tc>
          <w:tcPr>
            <w:tcW w:w="4378" w:type="dxa"/>
            <w:shd w:val="clear" w:color="auto" w:fill="1F3A5F"/>
            <w:vAlign w:val="center"/>
          </w:tcPr>
          <w:p w14:paraId="2A9920C4" w14:textId="77777777" w:rsidR="00EB02BD" w:rsidRDefault="00000000">
            <w:pPr>
              <w:keepNext/>
              <w:keepLines/>
              <w:spacing w:after="40" w:line="254" w:lineRule="auto"/>
            </w:pPr>
            <w:r>
              <w:rPr>
                <w:b/>
                <w:color w:val="FFFFFF"/>
                <w:sz w:val="17"/>
              </w:rPr>
              <w:t>Failure checked</w:t>
            </w:r>
          </w:p>
        </w:tc>
      </w:tr>
      <w:tr w:rsidR="00EB02BD" w14:paraId="291794BD" w14:textId="77777777">
        <w:trPr>
          <w:cantSplit/>
        </w:trPr>
        <w:tc>
          <w:tcPr>
            <w:tcW w:w="5256" w:type="dxa"/>
            <w:shd w:val="clear" w:color="auto" w:fill="FFFFFF"/>
            <w:vAlign w:val="center"/>
          </w:tcPr>
          <w:p w14:paraId="17B631B9" w14:textId="77777777" w:rsidR="00EB02BD" w:rsidRDefault="00000000">
            <w:pPr>
              <w:keepNext/>
              <w:keepLines/>
              <w:spacing w:after="40" w:line="254" w:lineRule="auto"/>
            </w:pPr>
            <w:r>
              <w:rPr>
                <w:color w:val="000000"/>
                <w:sz w:val="17"/>
              </w:rPr>
              <w:t>object_hash_bound</w:t>
            </w:r>
          </w:p>
        </w:tc>
        <w:tc>
          <w:tcPr>
            <w:tcW w:w="4378" w:type="dxa"/>
            <w:shd w:val="clear" w:color="auto" w:fill="FFFFFF"/>
            <w:vAlign w:val="center"/>
          </w:tcPr>
          <w:p w14:paraId="439E405A" w14:textId="77777777" w:rsidR="00EB02BD" w:rsidRDefault="00000000">
            <w:pPr>
              <w:keepNext/>
              <w:keepLines/>
              <w:spacing w:after="40" w:line="254" w:lineRule="auto"/>
            </w:pPr>
            <w:r>
              <w:rPr>
                <w:color w:val="000000"/>
                <w:sz w:val="17"/>
              </w:rPr>
              <w:t>A retained non-missing object was not verified and bound.</w:t>
            </w:r>
          </w:p>
        </w:tc>
      </w:tr>
      <w:tr w:rsidR="00EB02BD" w14:paraId="4101AF69" w14:textId="77777777">
        <w:trPr>
          <w:cantSplit/>
        </w:trPr>
        <w:tc>
          <w:tcPr>
            <w:tcW w:w="5256" w:type="dxa"/>
            <w:shd w:val="clear" w:color="auto" w:fill="EDF3F9"/>
            <w:vAlign w:val="center"/>
          </w:tcPr>
          <w:p w14:paraId="08B1DA8D" w14:textId="77777777" w:rsidR="00EB02BD" w:rsidRDefault="00000000">
            <w:pPr>
              <w:keepNext/>
              <w:keepLines/>
              <w:spacing w:after="40" w:line="254" w:lineRule="auto"/>
            </w:pPr>
            <w:r>
              <w:rPr>
                <w:color w:val="000000"/>
                <w:sz w:val="17"/>
              </w:rPr>
              <w:t>rin_bound_audio_hash_exists_in_graph</w:t>
            </w:r>
          </w:p>
        </w:tc>
        <w:tc>
          <w:tcPr>
            <w:tcW w:w="4378" w:type="dxa"/>
            <w:shd w:val="clear" w:color="auto" w:fill="EDF3F9"/>
            <w:vAlign w:val="center"/>
          </w:tcPr>
          <w:p w14:paraId="2A19F611" w14:textId="77777777" w:rsidR="00EB02BD" w:rsidRDefault="00000000">
            <w:pPr>
              <w:keepNext/>
              <w:keepLines/>
              <w:spacing w:after="40" w:line="254" w:lineRule="auto"/>
            </w:pPr>
            <w:r>
              <w:rPr>
                <w:color w:val="000000"/>
                <w:sz w:val="17"/>
              </w:rPr>
              <w:t>A RIN-bound audio hash is absent from the graph.</w:t>
            </w:r>
          </w:p>
        </w:tc>
      </w:tr>
      <w:tr w:rsidR="00EB02BD" w14:paraId="30AB07EB" w14:textId="77777777">
        <w:trPr>
          <w:cantSplit/>
        </w:trPr>
        <w:tc>
          <w:tcPr>
            <w:tcW w:w="5256" w:type="dxa"/>
            <w:shd w:val="clear" w:color="auto" w:fill="FFFFFF"/>
            <w:vAlign w:val="center"/>
          </w:tcPr>
          <w:p w14:paraId="78B322B0" w14:textId="77777777" w:rsidR="00EB02BD" w:rsidRDefault="00000000">
            <w:pPr>
              <w:keepNext/>
              <w:keepLines/>
              <w:spacing w:after="40" w:line="254" w:lineRule="auto"/>
            </w:pPr>
            <w:r>
              <w:rPr>
                <w:color w:val="000000"/>
                <w:sz w:val="17"/>
              </w:rPr>
              <w:t>ern_delivery_audio_hash_exists_in_graph</w:t>
            </w:r>
          </w:p>
        </w:tc>
        <w:tc>
          <w:tcPr>
            <w:tcW w:w="4378" w:type="dxa"/>
            <w:shd w:val="clear" w:color="auto" w:fill="FFFFFF"/>
            <w:vAlign w:val="center"/>
          </w:tcPr>
          <w:p w14:paraId="0B46A816" w14:textId="77777777" w:rsidR="00EB02BD" w:rsidRDefault="00000000">
            <w:pPr>
              <w:keepNext/>
              <w:keepLines/>
              <w:spacing w:after="40" w:line="254" w:lineRule="auto"/>
            </w:pPr>
            <w:r>
              <w:rPr>
                <w:color w:val="000000"/>
                <w:sz w:val="17"/>
              </w:rPr>
              <w:t>An ERN delivery audio hash is absent from the graph.</w:t>
            </w:r>
          </w:p>
        </w:tc>
      </w:tr>
      <w:tr w:rsidR="00EB02BD" w14:paraId="430C0229" w14:textId="77777777">
        <w:trPr>
          <w:cantSplit/>
        </w:trPr>
        <w:tc>
          <w:tcPr>
            <w:tcW w:w="5256" w:type="dxa"/>
            <w:shd w:val="clear" w:color="auto" w:fill="EDF3F9"/>
            <w:vAlign w:val="center"/>
          </w:tcPr>
          <w:p w14:paraId="2C5B977E" w14:textId="77777777" w:rsidR="00EB02BD" w:rsidRDefault="00000000">
            <w:pPr>
              <w:keepNext/>
              <w:keepLines/>
              <w:spacing w:after="40" w:line="254" w:lineRule="auto"/>
            </w:pPr>
            <w:r>
              <w:rPr>
                <w:color w:val="000000"/>
                <w:sz w:val="17"/>
              </w:rPr>
              <w:t>c2pa_ingredient_hash_exists_in_graph</w:t>
            </w:r>
          </w:p>
        </w:tc>
        <w:tc>
          <w:tcPr>
            <w:tcW w:w="4378" w:type="dxa"/>
            <w:shd w:val="clear" w:color="auto" w:fill="EDF3F9"/>
            <w:vAlign w:val="center"/>
          </w:tcPr>
          <w:p w14:paraId="50CF7D70" w14:textId="77777777" w:rsidR="00EB02BD" w:rsidRDefault="00000000">
            <w:pPr>
              <w:keepNext/>
              <w:keepLines/>
              <w:spacing w:after="40" w:line="254" w:lineRule="auto"/>
            </w:pPr>
            <w:r>
              <w:rPr>
                <w:color w:val="000000"/>
                <w:sz w:val="17"/>
              </w:rPr>
              <w:t>A C2PA ingredient hash is absent from the graph.</w:t>
            </w:r>
          </w:p>
        </w:tc>
      </w:tr>
      <w:tr w:rsidR="00EB02BD" w14:paraId="466CC3E4" w14:textId="77777777">
        <w:trPr>
          <w:cantSplit/>
        </w:trPr>
        <w:tc>
          <w:tcPr>
            <w:tcW w:w="5256" w:type="dxa"/>
            <w:shd w:val="clear" w:color="auto" w:fill="FFFFFF"/>
            <w:vAlign w:val="center"/>
          </w:tcPr>
          <w:p w14:paraId="3EBBBBE2" w14:textId="77777777" w:rsidR="00EB02BD" w:rsidRDefault="00000000">
            <w:pPr>
              <w:keepNext/>
              <w:keepLines/>
              <w:spacing w:after="40" w:line="254" w:lineRule="auto"/>
            </w:pPr>
            <w:r>
              <w:rPr>
                <w:color w:val="000000"/>
                <w:sz w:val="17"/>
              </w:rPr>
              <w:t>c2pa_standalone_manifest_bound_to_graph_asset</w:t>
            </w:r>
          </w:p>
        </w:tc>
        <w:tc>
          <w:tcPr>
            <w:tcW w:w="4378" w:type="dxa"/>
            <w:shd w:val="clear" w:color="auto" w:fill="FFFFFF"/>
            <w:vAlign w:val="center"/>
          </w:tcPr>
          <w:p w14:paraId="4323908A" w14:textId="77777777" w:rsidR="00EB02BD" w:rsidRDefault="00000000">
            <w:pPr>
              <w:keepNext/>
              <w:keepLines/>
              <w:spacing w:after="40" w:line="254" w:lineRule="auto"/>
            </w:pPr>
            <w:r>
              <w:rPr>
                <w:color w:val="000000"/>
                <w:sz w:val="17"/>
              </w:rPr>
              <w:t>A standalone manifest lacks a graph asset association.</w:t>
            </w:r>
          </w:p>
        </w:tc>
      </w:tr>
      <w:tr w:rsidR="00EB02BD" w14:paraId="795F051E" w14:textId="77777777">
        <w:trPr>
          <w:cantSplit/>
        </w:trPr>
        <w:tc>
          <w:tcPr>
            <w:tcW w:w="5256" w:type="dxa"/>
            <w:shd w:val="clear" w:color="auto" w:fill="EDF3F9"/>
            <w:vAlign w:val="center"/>
          </w:tcPr>
          <w:p w14:paraId="55A3DFCA" w14:textId="77777777" w:rsidR="00EB02BD" w:rsidRDefault="00000000">
            <w:pPr>
              <w:keepLines/>
              <w:spacing w:after="40" w:line="254" w:lineRule="auto"/>
            </w:pPr>
            <w:r>
              <w:rPr>
                <w:color w:val="000000"/>
                <w:sz w:val="17"/>
              </w:rPr>
              <w:t>comp_sheet_selection_matches_comped_from_edge</w:t>
            </w:r>
          </w:p>
        </w:tc>
        <w:tc>
          <w:tcPr>
            <w:tcW w:w="4378" w:type="dxa"/>
            <w:shd w:val="clear" w:color="auto" w:fill="EDF3F9"/>
            <w:vAlign w:val="center"/>
          </w:tcPr>
          <w:p w14:paraId="0ACD19AF" w14:textId="77777777" w:rsidR="00EB02BD" w:rsidRDefault="00000000">
            <w:pPr>
              <w:keepLines/>
              <w:spacing w:after="40" w:line="254" w:lineRule="auto"/>
            </w:pPr>
            <w:r>
              <w:rPr>
                <w:color w:val="000000"/>
                <w:sz w:val="17"/>
              </w:rPr>
              <w:t>A CompSheet selection has no matching declared comp edge.</w:t>
            </w:r>
          </w:p>
        </w:tc>
      </w:tr>
    </w:tbl>
    <w:p w14:paraId="4D545917" w14:textId="77777777" w:rsidR="00EB02BD" w:rsidRDefault="00EB02BD">
      <w:pPr>
        <w:spacing w:after="80" w:line="240" w:lineRule="auto"/>
      </w:pPr>
    </w:p>
    <w:p w14:paraId="37EAB7AC" w14:textId="77777777" w:rsidR="00EB02BD" w:rsidRDefault="00000000">
      <w:r>
        <w:t>These rules are the configured severe set, not every possible contradiction. Timecode mismatches are ordinary contradictions. If any severe rule fires, assessment_checks.severe_contradiction_cap contains one record with cap, triggered_rules, weighted_mean, value and value_lowered. A record is retained even when the candidate mean was already at or below the ceiling.</w:t>
      </w:r>
    </w:p>
    <w:p w14:paraId="4295260A" w14:textId="77777777" w:rsidR="002F5844" w:rsidRDefault="00000000">
      <w:r>
        <w:t>final_c2pa_manifest_validates is an ordinary cross-evidence rule. When the SDK reports the final artefact's manifest as Invalid, the rule is assessed with passed=false and lists the failure codes. Its failed fact lowers the cross-evidence pass fraction and marks Integrity contradicted, but it is not a configured severe rule and cannot by itself release a withheld value or apply the cap. Valid, Trusted, absent or unread manifests do not add this rule. An edited-after-signing file retaining the old manifest follows the same rule.</w:t>
      </w:r>
    </w:p>
    <w:p w14:paraId="6EE11E54" w14:textId="77777777" w:rsidR="002F5844" w:rsidRDefault="00000000">
      <w:pPr>
        <w:spacing w:line="276" w:lineRule="auto"/>
      </w:pPr>
      <w:r>
        <w:t>An unreadable final manifest (a C2PA chunk the SDK cannot read) withholds the Integrity value with release_reason final_attestation_unreadable unless a severe contradiction releases the capped value; an absent manifest has no effect. integrity_decision.qualifying_facts lists each fact that satisfied the support condition. Section 8 lists every C2PA state with its effects.</w:t>
      </w:r>
    </w:p>
    <w:p w14:paraId="4D556E68" w14:textId="77777777" w:rsidR="00EB02BD" w:rsidRDefault="00000000">
      <w:pPr>
        <w:pStyle w:val="Heading3"/>
        <w:keepNext/>
        <w:keepLines/>
      </w:pPr>
      <w:r>
        <w:t>Worked Integrity examples</w:t>
      </w:r>
    </w:p>
    <w:p w14:paraId="61796937" w14:textId="77777777" w:rsidR="00EB02BD" w:rsidRDefault="00000000">
      <w:r>
        <w:t>The examples below apply default-v4 with equal weights and no later input-coverage downgrade. F, D and X denote the file, declaration and cross-evidence values; X uses scored facts. A dash is an unpopulated layer. These are arithmetic examples, not measured provenance cases.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1440"/>
        <w:gridCol w:w="3528"/>
        <w:gridCol w:w="2016"/>
        <w:gridCol w:w="2650"/>
      </w:tblGrid>
      <w:tr w:rsidR="00EB02BD" w14:paraId="459E58B7" w14:textId="77777777">
        <w:trPr>
          <w:cantSplit/>
          <w:tblHeader/>
        </w:trPr>
        <w:tc>
          <w:tcPr>
            <w:tcW w:w="1440" w:type="dxa"/>
            <w:shd w:val="clear" w:color="auto" w:fill="1F3A5F"/>
            <w:vAlign w:val="center"/>
          </w:tcPr>
          <w:p w14:paraId="09C6503B" w14:textId="77777777" w:rsidR="00EB02BD" w:rsidRDefault="00000000">
            <w:pPr>
              <w:keepNext/>
              <w:keepLines/>
              <w:spacing w:after="40" w:line="254" w:lineRule="auto"/>
            </w:pPr>
            <w:r>
              <w:rPr>
                <w:b/>
                <w:color w:val="FFFFFF"/>
                <w:sz w:val="17"/>
              </w:rPr>
              <w:t>F / D / X</w:t>
            </w:r>
          </w:p>
        </w:tc>
        <w:tc>
          <w:tcPr>
            <w:tcW w:w="3528" w:type="dxa"/>
            <w:shd w:val="clear" w:color="auto" w:fill="1F3A5F"/>
            <w:vAlign w:val="center"/>
          </w:tcPr>
          <w:p w14:paraId="18009478" w14:textId="77777777" w:rsidR="00EB02BD" w:rsidRDefault="00000000">
            <w:pPr>
              <w:keepNext/>
              <w:keepLines/>
              <w:spacing w:after="40" w:line="254" w:lineRule="auto"/>
            </w:pPr>
            <w:r>
              <w:rPr>
                <w:b/>
                <w:color w:val="FFFFFF"/>
                <w:sz w:val="17"/>
              </w:rPr>
              <w:t>Condition</w:t>
            </w:r>
          </w:p>
        </w:tc>
        <w:tc>
          <w:tcPr>
            <w:tcW w:w="2016" w:type="dxa"/>
            <w:shd w:val="clear" w:color="auto" w:fill="1F3A5F"/>
            <w:vAlign w:val="center"/>
          </w:tcPr>
          <w:p w14:paraId="694C7970" w14:textId="77777777" w:rsidR="00EB02BD" w:rsidRDefault="00000000">
            <w:pPr>
              <w:keepNext/>
              <w:keepLines/>
              <w:spacing w:after="40" w:line="254" w:lineRule="auto"/>
            </w:pPr>
            <w:r>
              <w:rPr>
                <w:b/>
                <w:color w:val="FFFFFF"/>
                <w:sz w:val="17"/>
              </w:rPr>
              <w:t>Final value</w:t>
            </w:r>
          </w:p>
        </w:tc>
        <w:tc>
          <w:tcPr>
            <w:tcW w:w="2650" w:type="dxa"/>
            <w:shd w:val="clear" w:color="auto" w:fill="1F3A5F"/>
            <w:vAlign w:val="center"/>
          </w:tcPr>
          <w:p w14:paraId="35DBA038" w14:textId="77777777" w:rsidR="00EB02BD" w:rsidRDefault="00000000">
            <w:pPr>
              <w:keepNext/>
              <w:keepLines/>
              <w:spacing w:after="40" w:line="254" w:lineRule="auto"/>
            </w:pPr>
            <w:r>
              <w:rPr>
                <w:b/>
                <w:color w:val="FFFFFF"/>
                <w:sz w:val="17"/>
              </w:rPr>
              <w:t>Availability and confidence</w:t>
            </w:r>
          </w:p>
        </w:tc>
      </w:tr>
      <w:tr w:rsidR="00EB02BD" w14:paraId="6BEC9658" w14:textId="77777777">
        <w:trPr>
          <w:cantSplit/>
        </w:trPr>
        <w:tc>
          <w:tcPr>
            <w:tcW w:w="1440" w:type="dxa"/>
            <w:shd w:val="clear" w:color="auto" w:fill="FFFFFF"/>
            <w:vAlign w:val="center"/>
          </w:tcPr>
          <w:p w14:paraId="66BE2C2F" w14:textId="77777777" w:rsidR="002F5844" w:rsidRDefault="00000000">
            <w:r>
              <w:t>1 / 1 / 1</w:t>
            </w:r>
          </w:p>
        </w:tc>
        <w:tc>
          <w:tcPr>
            <w:tcW w:w="3528" w:type="dxa"/>
            <w:shd w:val="clear" w:color="auto" w:fill="FFFFFF"/>
            <w:vAlign w:val="center"/>
          </w:tcPr>
          <w:p w14:paraId="28B200C2" w14:textId="77777777" w:rsidR="002F5844" w:rsidRDefault="00000000">
            <w:r>
              <w:t>Only submitter_document facts; no failure</w:t>
            </w:r>
          </w:p>
        </w:tc>
        <w:tc>
          <w:tcPr>
            <w:tcW w:w="2016" w:type="dxa"/>
            <w:shd w:val="clear" w:color="auto" w:fill="FFFFFF"/>
            <w:vAlign w:val="center"/>
          </w:tcPr>
          <w:p w14:paraId="4FD3EBB7" w14:textId="77777777" w:rsidR="002F5844" w:rsidRDefault="00000000">
            <w:r>
              <w:t>null, withheld</w:t>
            </w:r>
          </w:p>
        </w:tc>
        <w:tc>
          <w:tcPr>
            <w:tcW w:w="2650" w:type="dxa"/>
            <w:shd w:val="clear" w:color="auto" w:fill="FFFFFF"/>
            <w:vAlign w:val="center"/>
          </w:tcPr>
          <w:p w14:paraId="1006B223" w14:textId="77777777" w:rsidR="002F5844" w:rsidRDefault="00000000">
            <w:r>
              <w:t>available; 0.800</w:t>
            </w:r>
          </w:p>
        </w:tc>
      </w:tr>
      <w:tr w:rsidR="00EB02BD" w14:paraId="0388918F" w14:textId="77777777">
        <w:trPr>
          <w:cantSplit/>
        </w:trPr>
        <w:tc>
          <w:tcPr>
            <w:tcW w:w="1440" w:type="dxa"/>
            <w:shd w:val="clear" w:color="auto" w:fill="EDF3F9"/>
            <w:vAlign w:val="center"/>
          </w:tcPr>
          <w:p w14:paraId="6E509F8F" w14:textId="77777777" w:rsidR="002F5844" w:rsidRDefault="00000000">
            <w:r>
              <w:t>1 / — / 1</w:t>
            </w:r>
          </w:p>
        </w:tc>
        <w:tc>
          <w:tcPr>
            <w:tcW w:w="3528" w:type="dxa"/>
            <w:shd w:val="clear" w:color="auto" w:fill="EDF3F9"/>
            <w:vAlign w:val="center"/>
          </w:tcPr>
          <w:p w14:paraId="260618E0" w14:textId="77777777" w:rsidR="002F5844" w:rsidRDefault="00000000">
            <w:r>
              <w:t>Assessed permitted-tier fact; no failure</w:t>
            </w:r>
          </w:p>
        </w:tc>
        <w:tc>
          <w:tcPr>
            <w:tcW w:w="2016" w:type="dxa"/>
            <w:shd w:val="clear" w:color="auto" w:fill="EDF3F9"/>
            <w:vAlign w:val="center"/>
          </w:tcPr>
          <w:p w14:paraId="52F520D1" w14:textId="77777777" w:rsidR="002F5844" w:rsidRDefault="00000000">
            <w:r>
              <w:t>1.000</w:t>
            </w:r>
          </w:p>
        </w:tc>
        <w:tc>
          <w:tcPr>
            <w:tcW w:w="2650" w:type="dxa"/>
            <w:shd w:val="clear" w:color="auto" w:fill="EDF3F9"/>
            <w:vAlign w:val="center"/>
          </w:tcPr>
          <w:p w14:paraId="20F8CACB" w14:textId="77777777" w:rsidR="002F5844" w:rsidRDefault="00000000">
            <w:r>
              <w:t>partial; 0.533</w:t>
            </w:r>
          </w:p>
        </w:tc>
      </w:tr>
      <w:tr w:rsidR="00EB02BD" w14:paraId="56746C61" w14:textId="77777777">
        <w:trPr>
          <w:cantSplit/>
        </w:trPr>
        <w:tc>
          <w:tcPr>
            <w:tcW w:w="1440" w:type="dxa"/>
            <w:shd w:val="clear" w:color="auto" w:fill="FFFFFF"/>
            <w:vAlign w:val="center"/>
          </w:tcPr>
          <w:p w14:paraId="2944DD30" w14:textId="77777777" w:rsidR="002F5844" w:rsidRDefault="00000000">
            <w:r>
              <w:t>1 / 0.5 / —</w:t>
            </w:r>
          </w:p>
        </w:tc>
        <w:tc>
          <w:tcPr>
            <w:tcW w:w="3528" w:type="dxa"/>
            <w:shd w:val="clear" w:color="auto" w:fill="FFFFFF"/>
            <w:vAlign w:val="center"/>
          </w:tcPr>
          <w:p w14:paraId="51E643CB" w14:textId="77777777" w:rsidR="002F5844" w:rsidRDefault="00000000">
            <w:r>
              <w:t>Ordinary contradiction; no qualifying fact</w:t>
            </w:r>
          </w:p>
        </w:tc>
        <w:tc>
          <w:tcPr>
            <w:tcW w:w="2016" w:type="dxa"/>
            <w:shd w:val="clear" w:color="auto" w:fill="FFFFFF"/>
            <w:vAlign w:val="center"/>
          </w:tcPr>
          <w:p w14:paraId="09C395EC" w14:textId="77777777" w:rsidR="002F5844" w:rsidRDefault="00000000">
            <w:r>
              <w:t>null, withheld; status contradicted</w:t>
            </w:r>
          </w:p>
        </w:tc>
        <w:tc>
          <w:tcPr>
            <w:tcW w:w="2650" w:type="dxa"/>
            <w:shd w:val="clear" w:color="auto" w:fill="FFFFFF"/>
            <w:vAlign w:val="center"/>
          </w:tcPr>
          <w:p w14:paraId="2F5B23AD" w14:textId="77777777" w:rsidR="002F5844" w:rsidRDefault="00000000">
            <w:r>
              <w:t>partial; 0.533</w:t>
            </w:r>
          </w:p>
        </w:tc>
      </w:tr>
      <w:tr w:rsidR="00EB02BD" w14:paraId="3CDE116D" w14:textId="77777777">
        <w:trPr>
          <w:cantSplit/>
        </w:trPr>
        <w:tc>
          <w:tcPr>
            <w:tcW w:w="1440" w:type="dxa"/>
            <w:shd w:val="clear" w:color="auto" w:fill="EDF3F9"/>
            <w:vAlign w:val="center"/>
          </w:tcPr>
          <w:p w14:paraId="4B6E987C" w14:textId="77777777" w:rsidR="002F5844" w:rsidRDefault="00000000">
            <w:r>
              <w:t>1 / 1 / 0.75</w:t>
            </w:r>
          </w:p>
        </w:tc>
        <w:tc>
          <w:tcPr>
            <w:tcW w:w="3528" w:type="dxa"/>
            <w:shd w:val="clear" w:color="auto" w:fill="EDF3F9"/>
            <w:vAlign w:val="center"/>
          </w:tcPr>
          <w:p w14:paraId="6CDC9F51" w14:textId="77777777" w:rsidR="002F5844" w:rsidRDefault="00000000">
            <w:r>
              <w:t>A severe rule fails; M=0.917</w:t>
            </w:r>
          </w:p>
        </w:tc>
        <w:tc>
          <w:tcPr>
            <w:tcW w:w="2016" w:type="dxa"/>
            <w:shd w:val="clear" w:color="auto" w:fill="EDF3F9"/>
            <w:vAlign w:val="center"/>
          </w:tcPr>
          <w:p w14:paraId="66D8D132" w14:textId="77777777" w:rsidR="002F5844" w:rsidRDefault="00000000">
            <w:r>
              <w:t>0.250; qualifying support not required</w:t>
            </w:r>
          </w:p>
        </w:tc>
        <w:tc>
          <w:tcPr>
            <w:tcW w:w="2650" w:type="dxa"/>
            <w:shd w:val="clear" w:color="auto" w:fill="EDF3F9"/>
            <w:vAlign w:val="center"/>
          </w:tcPr>
          <w:p w14:paraId="26DE6539" w14:textId="77777777" w:rsidR="002F5844" w:rsidRDefault="00000000">
            <w:r>
              <w:t>available; 0.800</w:t>
            </w:r>
          </w:p>
        </w:tc>
      </w:tr>
      <w:tr w:rsidR="00EB02BD" w14:paraId="71F857C2" w14:textId="77777777">
        <w:trPr>
          <w:cantSplit/>
        </w:trPr>
        <w:tc>
          <w:tcPr>
            <w:tcW w:w="1440" w:type="dxa"/>
            <w:shd w:val="clear" w:color="auto" w:fill="FFFFFF"/>
            <w:vAlign w:val="center"/>
          </w:tcPr>
          <w:p w14:paraId="2E4F54A5" w14:textId="77777777" w:rsidR="002F5844" w:rsidRDefault="00000000">
            <w:r>
              <w:t>0.2 / 0.2 / 0.2</w:t>
            </w:r>
          </w:p>
        </w:tc>
        <w:tc>
          <w:tcPr>
            <w:tcW w:w="3528" w:type="dxa"/>
            <w:shd w:val="clear" w:color="auto" w:fill="FFFFFF"/>
            <w:vAlign w:val="center"/>
          </w:tcPr>
          <w:p w14:paraId="346F13CF" w14:textId="77777777" w:rsidR="002F5844" w:rsidRDefault="00000000">
            <w:r>
              <w:t>A severe rule fails; M below cap</w:t>
            </w:r>
          </w:p>
        </w:tc>
        <w:tc>
          <w:tcPr>
            <w:tcW w:w="2016" w:type="dxa"/>
            <w:shd w:val="clear" w:color="auto" w:fill="FFFFFF"/>
            <w:vAlign w:val="center"/>
          </w:tcPr>
          <w:p w14:paraId="2457CC2F" w14:textId="77777777" w:rsidR="002F5844" w:rsidRDefault="00000000">
            <w:r>
              <w:t>0.200, unchanged</w:t>
            </w:r>
          </w:p>
        </w:tc>
        <w:tc>
          <w:tcPr>
            <w:tcW w:w="2650" w:type="dxa"/>
            <w:shd w:val="clear" w:color="auto" w:fill="FFFFFF"/>
            <w:vAlign w:val="center"/>
          </w:tcPr>
          <w:p w14:paraId="5740F4B3" w14:textId="77777777" w:rsidR="002F5844" w:rsidRDefault="00000000">
            <w:r>
              <w:t>available; 0.800</w:t>
            </w:r>
          </w:p>
        </w:tc>
      </w:tr>
    </w:tbl>
    <w:p w14:paraId="5F4B9A6C" w14:textId="77777777" w:rsidR="00EB02BD" w:rsidRDefault="00EB02BD">
      <w:pPr>
        <w:spacing w:after="80" w:line="240" w:lineRule="auto"/>
      </w:pPr>
    </w:p>
    <w:p w14:paraId="726FFF1E" w14:textId="77777777" w:rsidR="00EB02BD" w:rsidRDefault="00000000">
      <w:pPr>
        <w:pStyle w:val="Heading3"/>
        <w:keepNext/>
        <w:keepLines/>
      </w:pPr>
      <w:r>
        <w:t>Score explanations</w:t>
      </w:r>
    </w:p>
    <w:p w14:paraId="4D9B1297" w14:textId="77777777" w:rsidR="00EB02BD" w:rsidRDefault="00000000">
      <w:pPr>
        <w:spacing w:line="276" w:lineRule="auto"/>
      </w:pPr>
      <w:r>
        <w:t xml:space="preserve">Successful responses with include_reasoning=true carry assessment_checks.score_explanations, one entry per axis. The Integrity entry lists contributing layers, statuses, values, weights and check counts; withholding; tier counts; cap information; and a sentence for each failed Boolean check. Specialised descriptions include compared values when available, such as a sound-report timecode difference. Other checks can use a generic rule-and-artefact statement. The same contradiction descriptions appear in Integrity reasoning. The counts are computed once and stored in assessment_checks.integrity_decision as contradiction_count, assessed_fact_count and fact_counts_by_layer, so they remain available when include_reasoning=false omits the explanations; the Integrity explanation repeats them. When anything is contradicted, the Integrity reasoning and the first statement start with the count and name the contradicted layers, for example "1 of 122 assessed facts is contradicted (cross_evidence_support 1 of 104)", because one contradiction among many honest facts barely moves the weighted mean (0.995 in that Project Rock case). The desktop results read the count from integrity_decision and show it beside the value, for example "0.990 (contradicted: 2)".</w:t>
        <w:lastRenderedPageBreak/>
        <w:t/>
      </w:r>
    </w:p>
    <w:p w14:paraId="51250BE3" w14:textId="77777777" w:rsidR="00EB02BD" w:rsidRDefault="00000000">
      <w:pPr>
        <w:pStyle w:val="ManualCode"/>
      </w:pPr>
      <w:r>
        <w:t>"severe_contradiction_cap": [{</w:t>
        <w:br/>
        <w:t xml:space="preserve">  "cap": 0.25,</w:t>
        <w:br/>
        <w:t xml:space="preserve">  "triggered_rules": ["c2pa_ingredient_hash_exists_in_graph"],</w:t>
        <w:br/>
        <w:t xml:space="preserve">  "weighted_mean": 0.9166666666666666,</w:t>
        <w:br/>
        <w:t xml:space="preserve">  "value": 0.25,</w:t>
        <w:br/>
        <w:t xml:space="preserve">  "value_lowered": true</w:t>
        <w:br/>
        <w:t>}]</w:t>
      </w:r>
    </w:p>
    <w:p w14:paraId="1545E5EC" w14:textId="77777777" w:rsidR="00EB02BD" w:rsidRDefault="00000000">
      <w:r>
        <w:t>score_explanations.cap_applied is true only when a cap actually lowers the mean. Its cap field can therefore be populated while cap_applied is false. weighted_mean is the pre-cap mean when a cap record exists; otherwise it mirrors the final Integrity value, so it remains null for a withheld value. include_reasoning=false sets axis reasoning to null and omits score_explanations; detailed checks, cap records and diagnostic messages remain.</w:t>
      </w:r>
    </w:p>
    <w:p w14:paraId="35925C23" w14:textId="77777777" w:rsidR="002F5844" w:rsidRDefault="00000000">
      <w:r>
        <w:t>axes.integrity.status and assessment_checks.integrity_decision distinguish consistent, contradicted and insufficient_evidence, even when value is null. The decision also records numeric_release, release_reason, qualifying_cross_evidence_assessed, severe_contradiction_present and the explicit ordinary_contradiction_release_allowed=false. For example, a wrong sample-rate declaration with no qualifying cross-evidence remains value=null but status=contradicted, rather than appearing identical to an evidence shortage.</w:t>
      </w:r>
    </w:p>
    <w:p w14:paraId="4AE5768B" w14:textId="77777777" w:rsidR="00EB02BD" w:rsidRDefault="00000000">
      <w:pPr>
        <w:pStyle w:val="Heading2"/>
        <w:keepNext/>
        <w:keepLines/>
      </w:pPr>
      <w:bookmarkStart w:id="33" w:name="ManualSection32"/>
      <w:r>
        <w:t>Attestation strength</w:t>
      </w:r>
      <w:bookmarkEnd w:id="33"/>
    </w:p>
    <w:p w14:paraId="60018571" w14:textId="77777777" w:rsidR="00EB02BD" w:rsidRDefault="00000000">
      <w:pPr>
        <w:spacing w:line="276" w:lineRule="auto"/>
      </w:pPr>
      <w:r>
        <w:t>Attestation strength evaluates C2PA records associated with the final artefact. Embedded records associate with their container; standalone records associate through adjacent declared graph relationships. Only records whose asset_hash equals final_artefact_hash enter the axis. Supporting records remain visible but cannot raise it. A standalone record associated with the final can contribute; graph adjacency alone is not cryptographic content binding, so inspect SDK validation and binding details together.</w:t>
      </w:r>
    </w:p>
    <w:tbl>
      <w:tblPr>
        <w:tblW w:w="96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2844"/>
        <w:gridCol w:w="2844"/>
        <w:gridCol w:w="3950"/>
      </w:tblGrid>
      <w:tr w:rsidR="00EB02BD" w14:paraId="050114F7" w14:textId="77777777">
        <w:trPr>
          <w:cantSplit/>
          <w:tblHeader/>
        </w:trPr>
        <w:tc>
          <w:tcPr>
            <w:tcW w:w="2844"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35691CD0" w14:textId="77777777" w:rsidR="00EB02BD" w:rsidRDefault="00000000">
            <w:pPr>
              <w:keepNext/>
              <w:keepLines/>
              <w:spacing w:after="40" w:line="254" w:lineRule="auto"/>
            </w:pPr>
            <w:r>
              <w:rPr>
                <w:b/>
                <w:bCs/>
                <w:color w:val="FFFFFF"/>
                <w:sz w:val="17"/>
                <w:szCs w:val="18"/>
              </w:rPr>
              <w:t>Observed state</w:t>
            </w:r>
          </w:p>
        </w:tc>
        <w:tc>
          <w:tcPr>
            <w:tcW w:w="2844"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1C832C75" w14:textId="77777777" w:rsidR="00EB02BD" w:rsidRDefault="00000000">
            <w:pPr>
              <w:keepNext/>
              <w:keepLines/>
              <w:spacing w:after="40" w:line="254" w:lineRule="auto"/>
            </w:pPr>
            <w:r>
              <w:rPr>
                <w:b/>
                <w:bCs/>
                <w:color w:val="FFFFFF"/>
                <w:sz w:val="17"/>
                <w:szCs w:val="18"/>
              </w:rPr>
              <w:t>Axis result</w:t>
            </w:r>
          </w:p>
        </w:tc>
        <w:tc>
          <w:tcPr>
            <w:tcW w:w="3950"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6F4D569F" w14:textId="77777777" w:rsidR="00EB02BD" w:rsidRDefault="00000000">
            <w:pPr>
              <w:keepNext/>
              <w:keepLines/>
              <w:spacing w:after="40" w:line="254" w:lineRule="auto"/>
            </w:pPr>
            <w:r>
              <w:rPr>
                <w:b/>
                <w:bCs/>
                <w:color w:val="FFFFFF"/>
                <w:sz w:val="17"/>
                <w:szCs w:val="18"/>
              </w:rPr>
              <w:t>Interpretation</w:t>
            </w:r>
          </w:p>
        </w:tc>
      </w:tr>
      <w:tr w:rsidR="00EB02BD" w14:paraId="133C5151" w14:textId="77777777">
        <w:trPr>
          <w:cantSplit/>
        </w:trPr>
        <w:tc>
          <w:tcPr>
            <w:tcW w:w="2844" w:type="dxa"/>
            <w:shd w:val="clear" w:color="auto" w:fill="FFFFFF"/>
            <w:vAlign w:val="center"/>
          </w:tcPr>
          <w:p w14:paraId="158DFD4F" w14:textId="77777777" w:rsidR="00EB02BD" w:rsidRDefault="00000000">
            <w:pPr>
              <w:keepNext/>
              <w:keepLines/>
              <w:spacing w:after="40" w:line="254" w:lineRule="auto"/>
            </w:pPr>
            <w:r>
              <w:rPr>
                <w:color w:val="000000"/>
                <w:sz w:val="17"/>
              </w:rPr>
              <w:t>No final-associated record and no SDK available</w:t>
            </w:r>
          </w:p>
        </w:tc>
        <w:tc>
          <w:tcPr>
            <w:tcW w:w="2844" w:type="dxa"/>
            <w:shd w:val="clear" w:color="auto" w:fill="FFFFFF"/>
            <w:vAlign w:val="center"/>
          </w:tcPr>
          <w:p w14:paraId="033B6E4F" w14:textId="77777777" w:rsidR="00EB02BD" w:rsidRDefault="00000000">
            <w:pPr>
              <w:keepNext/>
              <w:keepLines/>
              <w:spacing w:after="40" w:line="254" w:lineRule="auto"/>
            </w:pPr>
            <w:r>
              <w:rPr>
                <w:color w:val="000000"/>
                <w:sz w:val="17"/>
              </w:rPr>
              <w:t>unavailable; value and confidence null</w:t>
            </w:r>
          </w:p>
        </w:tc>
        <w:tc>
          <w:tcPr>
            <w:tcW w:w="3950" w:type="dxa"/>
            <w:shd w:val="clear" w:color="auto" w:fill="FFFFFF"/>
            <w:vAlign w:val="center"/>
          </w:tcPr>
          <w:p w14:paraId="1A037F6E" w14:textId="77777777" w:rsidR="00EB02BD" w:rsidRDefault="00000000">
            <w:pPr>
              <w:keepNext/>
              <w:keepLines/>
              <w:spacing w:after="40" w:line="254" w:lineRule="auto"/>
            </w:pPr>
            <w:r>
              <w:rPr>
                <w:color w:val="000000"/>
                <w:sz w:val="17"/>
              </w:rPr>
              <w:t>No final attestation assessment is possible.</w:t>
            </w:r>
          </w:p>
        </w:tc>
      </w:tr>
      <w:tr w:rsidR="00EB02BD" w14:paraId="30D63BDA" w14:textId="77777777">
        <w:trPr>
          <w:cantSplit/>
        </w:trPr>
        <w:tc>
          <w:tcPr>
            <w:tcW w:w="2844" w:type="dxa"/>
            <w:shd w:val="clear" w:color="auto" w:fill="EDF3F9"/>
            <w:vAlign w:val="center"/>
          </w:tcPr>
          <w:p w14:paraId="0C085D4E" w14:textId="77777777" w:rsidR="00EB02BD" w:rsidRDefault="00000000">
            <w:pPr>
              <w:keepLines/>
              <w:spacing w:after="40" w:line="254" w:lineRule="auto"/>
            </w:pPr>
            <w:r>
              <w:rPr>
                <w:color w:val="000000"/>
                <w:sz w:val="17"/>
              </w:rPr>
              <w:t>No final-associated record, but SDK available on another record</w:t>
            </w:r>
          </w:p>
        </w:tc>
        <w:tc>
          <w:tcPr>
            <w:tcW w:w="2844" w:type="dxa"/>
            <w:shd w:val="clear" w:color="auto" w:fill="EDF3F9"/>
            <w:vAlign w:val="center"/>
          </w:tcPr>
          <w:p w14:paraId="37F03AC0" w14:textId="77777777" w:rsidR="00EB02BD" w:rsidRDefault="00000000">
            <w:pPr>
              <w:keepLines/>
              <w:spacing w:after="40" w:line="254" w:lineRule="auto"/>
            </w:pPr>
            <w:r>
              <w:rPr>
                <w:color w:val="000000"/>
                <w:sz w:val="17"/>
              </w:rPr>
              <w:t>available; 0.0; confidence 0.9</w:t>
            </w:r>
          </w:p>
        </w:tc>
        <w:tc>
          <w:tcPr>
            <w:tcW w:w="3950" w:type="dxa"/>
            <w:shd w:val="clear" w:color="auto" w:fill="EDF3F9"/>
            <w:vAlign w:val="center"/>
          </w:tcPr>
          <w:p w14:paraId="160AA12F" w14:textId="77777777" w:rsidR="00EB02BD" w:rsidRDefault="00000000">
            <w:pPr>
              <w:keepLines/>
              <w:spacing w:after="40" w:line="254" w:lineRule="auto"/>
            </w:pPr>
            <w:r>
              <w:rPr>
                <w:color w:val="000000"/>
                <w:sz w:val="17"/>
              </w:rPr>
              <w:t>The implemented state is manifest_absent for the final.</w:t>
            </w:r>
          </w:p>
        </w:tc>
      </w:tr>
      <w:tr w:rsidR="00EB02BD" w14:paraId="3BD4054A" w14:textId="77777777">
        <w:trPr>
          <w:cantSplit/>
        </w:trPr>
        <w:tc>
          <w:tcPr>
            <w:tcW w:w="2844" w:type="dxa"/>
            <w:shd w:val="clear" w:color="auto" w:fill="FFFFFF"/>
            <w:vAlign w:val="center"/>
          </w:tcPr>
          <w:p w14:paraId="25C2E161" w14:textId="77777777" w:rsidR="00EB02BD" w:rsidRDefault="00000000">
            <w:pPr>
              <w:keepLines/>
              <w:spacing w:after="40" w:line="254" w:lineRule="auto"/>
            </w:pPr>
            <w:r>
              <w:rPr>
                <w:color w:val="000000"/>
                <w:sz w:val="17"/>
              </w:rPr>
              <w:t>Final-associated records, SDK unavailable</w:t>
            </w:r>
          </w:p>
        </w:tc>
        <w:tc>
          <w:tcPr>
            <w:tcW w:w="2844" w:type="dxa"/>
            <w:shd w:val="clear" w:color="auto" w:fill="FFFFFF"/>
            <w:vAlign w:val="center"/>
          </w:tcPr>
          <w:p w14:paraId="404D0F25" w14:textId="77777777" w:rsidR="00EB02BD" w:rsidRDefault="00000000">
            <w:pPr>
              <w:keepLines/>
              <w:spacing w:after="40" w:line="254" w:lineRule="auto"/>
            </w:pPr>
            <w:r>
              <w:rPr>
                <w:color w:val="000000"/>
                <w:sz w:val="17"/>
              </w:rPr>
              <w:t>unavailable; value and confidence null</w:t>
            </w:r>
          </w:p>
        </w:tc>
        <w:tc>
          <w:tcPr>
            <w:tcW w:w="3950" w:type="dxa"/>
            <w:shd w:val="clear" w:color="auto" w:fill="FFFFFF"/>
            <w:vAlign w:val="center"/>
          </w:tcPr>
          <w:p w14:paraId="674ACE2A" w14:textId="77777777" w:rsidR="00EB02BD" w:rsidRDefault="00000000">
            <w:pPr>
              <w:keepLines/>
              <w:spacing w:after="40" w:line="254" w:lineRule="auto"/>
            </w:pPr>
            <w:r>
              <w:rPr>
                <w:color w:val="000000"/>
                <w:sz w:val="17"/>
              </w:rPr>
              <w:t>c2pa-python is a required dependency; reinstall from requirements.txt. C2PA_PARSER_UNAVAILABLE is reported at medium severity.</w:t>
            </w:r>
          </w:p>
        </w:tc>
      </w:tr>
      <w:tr w:rsidR="00EB02BD" w14:paraId="0F7DC74B" w14:textId="77777777">
        <w:trPr>
          <w:cantSplit/>
        </w:trPr>
        <w:tc>
          <w:tcPr>
            <w:tcW w:w="2844" w:type="dxa"/>
            <w:shd w:val="clear" w:color="auto" w:fill="EDF3F9"/>
            <w:vAlign w:val="center"/>
          </w:tcPr>
          <w:p w14:paraId="4FDBAE2A" w14:textId="77777777" w:rsidR="00EB02BD" w:rsidRDefault="00000000">
            <w:pPr>
              <w:keepLines/>
              <w:spacing w:after="40" w:line="254" w:lineRule="auto"/>
            </w:pPr>
            <w:r>
              <w:rPr>
                <w:color w:val="000000"/>
                <w:sz w:val="17"/>
              </w:rPr>
              <w:t>C2PA chunk present, but no manifest could be read</w:t>
            </w:r>
          </w:p>
        </w:tc>
        <w:tc>
          <w:tcPr>
            <w:tcW w:w="2844" w:type="dxa"/>
            <w:shd w:val="clear" w:color="auto" w:fill="EDF3F9"/>
            <w:vAlign w:val="center"/>
          </w:tcPr>
          <w:p w14:paraId="39B569A2" w14:textId="77777777" w:rsidR="00EB02BD" w:rsidRDefault="00000000">
            <w:pPr>
              <w:keepLines/>
              <w:spacing w:after="40" w:line="254" w:lineRule="auto"/>
            </w:pPr>
            <w:r>
              <w:rPr>
                <w:color w:val="000000"/>
                <w:sz w:val="17"/>
              </w:rPr>
              <w:t>partial; null; confidence 0.3</w:t>
            </w:r>
          </w:p>
        </w:tc>
        <w:tc>
          <w:tcPr>
            <w:tcW w:w="3950" w:type="dxa"/>
            <w:shd w:val="clear" w:color="auto" w:fill="EDF3F9"/>
            <w:vAlign w:val="center"/>
          </w:tcPr>
          <w:p w14:paraId="7FA246A9" w14:textId="77777777" w:rsidR="00EB02BD" w:rsidRDefault="00000000">
            <w:pPr>
              <w:keepLines/>
              <w:spacing w:after="40" w:line="254" w:lineRule="auto"/>
            </w:pPr>
            <w:r>
              <w:rPr>
                <w:color w:val="000000"/>
                <w:sz w:val="17"/>
              </w:rPr>
              <w:t>Reader failure is not manifest absence. Integrity is withheld (final_attestation_unreadable). A reader failure on a file without a C2PA chunk counts as absent.</w:t>
            </w:r>
          </w:p>
        </w:tc>
      </w:tr>
      <w:tr w:rsidR="00EB02BD" w14:paraId="31902BDC" w14:textId="77777777">
        <w:trPr>
          <w:cantSplit/>
        </w:trPr>
        <w:tc>
          <w:tcPr>
            <w:tcW w:w="2844" w:type="dxa"/>
            <w:shd w:val="clear" w:color="auto" w:fill="FFFFFF"/>
            <w:vAlign w:val="center"/>
          </w:tcPr>
          <w:p w14:paraId="6753527F" w14:textId="77777777" w:rsidR="00EB02BD" w:rsidRDefault="00000000">
            <w:pPr>
              <w:keepLines/>
              <w:spacing w:after="40" w:line="254" w:lineRule="auto"/>
            </w:pPr>
            <w:r>
              <w:rPr>
                <w:color w:val="000000"/>
                <w:sz w:val="17"/>
              </w:rPr>
              <w:t>Reader succeeded, no active final manifest</w:t>
            </w:r>
          </w:p>
        </w:tc>
        <w:tc>
          <w:tcPr>
            <w:tcW w:w="2844" w:type="dxa"/>
            <w:shd w:val="clear" w:color="auto" w:fill="FFFFFF"/>
            <w:vAlign w:val="center"/>
          </w:tcPr>
          <w:p w14:paraId="0290D291" w14:textId="77777777" w:rsidR="00EB02BD" w:rsidRDefault="00000000">
            <w:pPr>
              <w:keepLines/>
              <w:spacing w:after="40" w:line="254" w:lineRule="auto"/>
            </w:pPr>
            <w:r>
              <w:rPr>
                <w:color w:val="000000"/>
                <w:sz w:val="17"/>
              </w:rPr>
              <w:t>available; 0.0; confidence 0.9</w:t>
            </w:r>
          </w:p>
        </w:tc>
        <w:tc>
          <w:tcPr>
            <w:tcW w:w="3950" w:type="dxa"/>
            <w:shd w:val="clear" w:color="auto" w:fill="FFFFFF"/>
            <w:vAlign w:val="center"/>
          </w:tcPr>
          <w:p w14:paraId="08EAC4E5" w14:textId="77777777" w:rsidR="00EB02BD" w:rsidRDefault="00000000">
            <w:pPr>
              <w:keepLines/>
              <w:spacing w:after="40" w:line="254" w:lineRule="auto"/>
            </w:pPr>
            <w:r>
              <w:rPr>
                <w:color w:val="000000"/>
                <w:sz w:val="17"/>
              </w:rPr>
              <w:t>No active final manifest was found.</w:t>
            </w:r>
          </w:p>
        </w:tc>
      </w:tr>
      <w:tr w:rsidR="00EB02BD" w14:paraId="55330BAB" w14:textId="77777777">
        <w:trPr>
          <w:cantSplit/>
        </w:trPr>
        <w:tc>
          <w:tcPr>
            <w:tcW w:w="2844" w:type="dxa"/>
            <w:shd w:val="clear" w:color="auto" w:fill="EDF3F9"/>
            <w:vAlign w:val="center"/>
          </w:tcPr>
          <w:p w14:paraId="02EF56E8" w14:textId="77777777" w:rsidR="00EB02BD" w:rsidRDefault="00000000">
            <w:pPr>
              <w:keepLines/>
              <w:spacing w:after="40" w:line="254" w:lineRule="auto"/>
            </w:pPr>
            <w:r>
              <w:rPr>
                <w:color w:val="000000"/>
                <w:sz w:val="17"/>
              </w:rPr>
              <w:t>Invalid</w:t>
            </w:r>
          </w:p>
        </w:tc>
        <w:tc>
          <w:tcPr>
            <w:tcW w:w="2844" w:type="dxa"/>
            <w:shd w:val="clear" w:color="auto" w:fill="EDF3F9"/>
            <w:vAlign w:val="center"/>
          </w:tcPr>
          <w:p w14:paraId="32E5AB28" w14:textId="77777777" w:rsidR="00EB02BD" w:rsidRDefault="00000000">
            <w:pPr>
              <w:keepLines/>
              <w:spacing w:after="40" w:line="254" w:lineRule="auto"/>
            </w:pPr>
            <w:r>
              <w:rPr>
                <w:color w:val="000000"/>
                <w:sz w:val="17"/>
              </w:rPr>
              <w:t>available; 0.0; confidence 0.9</w:t>
            </w:r>
          </w:p>
        </w:tc>
        <w:tc>
          <w:tcPr>
            <w:tcW w:w="3950" w:type="dxa"/>
            <w:shd w:val="clear" w:color="auto" w:fill="EDF3F9"/>
            <w:vAlign w:val="center"/>
          </w:tcPr>
          <w:p w14:paraId="2FE3E774" w14:textId="77777777" w:rsidR="00EB02BD" w:rsidRDefault="00000000">
            <w:pPr>
              <w:keepLines/>
              <w:spacing w:after="40" w:line="254" w:lineRule="auto"/>
            </w:pPr>
            <w:r>
              <w:rPr>
                <w:color w:val="000000"/>
                <w:sz w:val="17"/>
              </w:rPr>
              <w:t>SDK reported invalid validation; a C2PA_CONTENT_BINDING_FAILED, C2PA_SIGNATURE_INVALID or C2PA_VALIDATION_FAILED finding names the failure codes.</w:t>
            </w:r>
          </w:p>
        </w:tc>
      </w:tr>
      <w:tr w:rsidR="00EB02BD" w14:paraId="6FC6AD8F" w14:textId="77777777">
        <w:trPr>
          <w:cantSplit/>
        </w:trPr>
        <w:tc>
          <w:tcPr>
            <w:tcW w:w="2844" w:type="dxa"/>
            <w:shd w:val="clear" w:color="auto" w:fill="FFFFFF"/>
            <w:vAlign w:val="center"/>
          </w:tcPr>
          <w:p w14:paraId="22537BFF" w14:textId="77777777" w:rsidR="00EB02BD" w:rsidRDefault="00000000">
            <w:pPr>
              <w:keepLines/>
              <w:spacing w:after="40" w:line="254" w:lineRule="auto"/>
            </w:pPr>
            <w:r>
              <w:rPr>
                <w:color w:val="000000"/>
                <w:sz w:val="17"/>
              </w:rPr>
              <w:t>Valid, signer untrusted</w:t>
            </w:r>
          </w:p>
        </w:tc>
        <w:tc>
          <w:tcPr>
            <w:tcW w:w="2844" w:type="dxa"/>
            <w:shd w:val="clear" w:color="auto" w:fill="FFFFFF"/>
            <w:vAlign w:val="center"/>
          </w:tcPr>
          <w:p w14:paraId="77C8B1D6" w14:textId="77777777" w:rsidR="00EB02BD" w:rsidRDefault="00000000">
            <w:pPr>
              <w:keepLines/>
              <w:spacing w:after="40" w:line="254" w:lineRule="auto"/>
            </w:pPr>
            <w:r>
              <w:rPr>
                <w:color w:val="000000"/>
                <w:sz w:val="17"/>
              </w:rPr>
              <w:t>partial; 0.3; confidence 0.9</w:t>
            </w:r>
          </w:p>
        </w:tc>
        <w:tc>
          <w:tcPr>
            <w:tcW w:w="3950" w:type="dxa"/>
            <w:shd w:val="clear" w:color="auto" w:fill="FFFFFF"/>
            <w:vAlign w:val="center"/>
          </w:tcPr>
          <w:p w14:paraId="695B5487" w14:textId="77777777" w:rsidR="00EB02BD" w:rsidRDefault="00000000">
            <w:pPr>
              <w:keepLines/>
              <w:spacing w:after="40" w:line="254" w:lineRule="auto"/>
            </w:pPr>
            <w:r>
              <w:rPr>
                <w:color w:val="000000"/>
                <w:sz w:val="17"/>
              </w:rPr>
              <w:t>Binding and signature verify, but the signer is on neither pinned list. C2PA_SIGNER_UNTRUSTED is reported and human-authorship claims count only as submitter documents.</w:t>
            </w:r>
          </w:p>
        </w:tc>
      </w:tr>
      <w:tr w:rsidR="00EB02BD" w14:paraId="2BA23F0D" w14:textId="77777777">
        <w:trPr>
          <w:cantSplit/>
        </w:trPr>
        <w:tc>
          <w:tcPr>
            <w:tcW w:w="2844" w:type="dxa"/>
            <w:shd w:val="clear" w:color="auto" w:fill="EDF3F9"/>
            <w:vAlign w:val="center"/>
          </w:tcPr>
          <w:p w14:paraId="33FD4415" w14:textId="77777777" w:rsidR="00EB02BD" w:rsidRDefault="00000000">
            <w:pPr>
              <w:keepNext/>
              <w:keepLines/>
              <w:spacing w:after="40" w:line="254" w:lineRule="auto"/>
            </w:pPr>
            <w:r>
              <w:rPr>
                <w:color w:val="000000"/>
                <w:sz w:val="17"/>
              </w:rPr>
              <w:lastRenderedPageBreak/>
              <w:t>Trusted (C2PA Trust List)</w:t>
            </w:r>
          </w:p>
        </w:tc>
        <w:tc>
          <w:tcPr>
            <w:tcW w:w="2844" w:type="dxa"/>
            <w:shd w:val="clear" w:color="auto" w:fill="EDF3F9"/>
            <w:vAlign w:val="center"/>
          </w:tcPr>
          <w:p w14:paraId="16299A25" w14:textId="77777777" w:rsidR="00EB02BD" w:rsidRDefault="00000000">
            <w:pPr>
              <w:keepNext/>
              <w:keepLines/>
              <w:spacing w:after="40" w:line="254" w:lineRule="auto"/>
            </w:pPr>
            <w:r>
              <w:rPr>
                <w:color w:val="000000"/>
                <w:sz w:val="17"/>
              </w:rPr>
              <w:t>available; 1.0; confidence 0.9</w:t>
            </w:r>
          </w:p>
        </w:tc>
        <w:tc>
          <w:tcPr>
            <w:tcW w:w="3950" w:type="dxa"/>
            <w:shd w:val="clear" w:color="auto" w:fill="EDF3F9"/>
            <w:vAlign w:val="center"/>
          </w:tcPr>
          <w:p w14:paraId="550B3FFA" w14:textId="77777777" w:rsidR="00EB02BD" w:rsidRDefault="00000000">
            <w:pPr>
              <w:keepNext/>
              <w:keepLines/>
              <w:spacing w:after="40" w:line="254" w:lineRule="auto"/>
            </w:pPr>
            <w:r>
              <w:rPr>
                <w:color w:val="000000"/>
                <w:sz w:val="17"/>
              </w:rPr>
              <w:t>The signer chains to the pinned C2PA Trust List.</w:t>
            </w:r>
          </w:p>
        </w:tc>
      </w:tr>
      <w:tr w:rsidR="002F5844" w14:paraId="13A95AC3" w14:textId="77777777">
        <w:trPr>
          <w:cantSplit/>
        </w:trPr>
        <w:tc>
          <w:tcPr>
            <w:tcW w:w="2844" w:type="dxa"/>
            <w:shd w:val="clear" w:color="auto" w:fill="EDF3F9"/>
            <w:vAlign w:val="center"/>
          </w:tcPr>
          <w:p w14:paraId="0A59986A" w14:textId="77777777" w:rsidR="002F5844" w:rsidRDefault="00000000">
            <w:pPr>
              <w:keepNext/>
              <w:keepLines/>
              <w:spacing w:after="40" w:line="254" w:lineRule="auto"/>
            </w:pPr>
            <w:r>
              <w:rPr>
                <w:color w:val="000000"/>
                <w:sz w:val="17"/>
              </w:rPr>
              <w:t>Trusted (legacy Interim Trust List)</w:t>
            </w:r>
          </w:p>
        </w:tc>
        <w:tc>
          <w:tcPr>
            <w:tcW w:w="2844" w:type="dxa"/>
            <w:shd w:val="clear" w:color="auto" w:fill="EDF3F9"/>
            <w:vAlign w:val="center"/>
          </w:tcPr>
          <w:p w14:paraId="2A38C0F3" w14:textId="77777777" w:rsidR="002F5844" w:rsidRDefault="00000000">
            <w:pPr>
              <w:keepNext/>
              <w:keepLines/>
              <w:spacing w:after="40" w:line="254" w:lineRule="auto"/>
            </w:pPr>
            <w:r>
              <w:rPr>
                <w:color w:val="000000"/>
                <w:sz w:val="17"/>
              </w:rPr>
              <w:t>available; 0.9; confidence 0.9</w:t>
            </w:r>
          </w:p>
        </w:tc>
        <w:tc>
          <w:tcPr>
            <w:tcW w:w="3950" w:type="dxa"/>
            <w:shd w:val="clear" w:color="auto" w:fill="EDF3F9"/>
            <w:vAlign w:val="center"/>
          </w:tcPr>
          <w:p w14:paraId="5E4EE4B8" w14:textId="77777777" w:rsidR="002F5844" w:rsidRDefault="00000000">
            <w:pPr>
              <w:keepNext/>
              <w:keepLines/>
              <w:spacing w:after="40" w:line="254" w:lineRule="auto"/>
            </w:pPr>
            <w:r>
              <w:rPr>
                <w:color w:val="000000"/>
                <w:sz w:val="17"/>
              </w:rPr>
              <w:t>The signer chains to the frozen ITL and the SDK reported a signing time before 1 January 2026.</w:t>
            </w:r>
          </w:p>
        </w:tc>
      </w:tr>
      <w:tr w:rsidR="00EB02BD" w14:paraId="1E8D4AFB" w14:textId="77777777">
        <w:trPr>
          <w:cantSplit/>
        </w:trPr>
        <w:tc>
          <w:tcPr>
            <w:tcW w:w="2844" w:type="dxa"/>
            <w:shd w:val="clear" w:color="auto" w:fill="FFFFFF"/>
            <w:vAlign w:val="center"/>
          </w:tcPr>
          <w:p w14:paraId="630B9E3D" w14:textId="77777777" w:rsidR="00EB02BD" w:rsidRDefault="00000000">
            <w:pPr>
              <w:keepLines/>
              <w:spacing w:after="40" w:line="254" w:lineRule="auto"/>
            </w:pPr>
            <w:r>
              <w:rPr>
                <w:color w:val="000000"/>
                <w:sz w:val="17"/>
              </w:rPr>
              <w:t>Readable manifest, unclear validation</w:t>
            </w:r>
          </w:p>
        </w:tc>
        <w:tc>
          <w:tcPr>
            <w:tcW w:w="2844" w:type="dxa"/>
            <w:shd w:val="clear" w:color="auto" w:fill="FFFFFF"/>
            <w:vAlign w:val="center"/>
          </w:tcPr>
          <w:p w14:paraId="4FC27B3A" w14:textId="77777777" w:rsidR="00EB02BD" w:rsidRDefault="00000000">
            <w:pPr>
              <w:keepLines/>
              <w:spacing w:after="40" w:line="254" w:lineRule="auto"/>
            </w:pPr>
            <w:r>
              <w:rPr>
                <w:color w:val="000000"/>
                <w:sz w:val="17"/>
              </w:rPr>
              <w:t>partial; 0.25 with signature, else 0.1; confidence 0.6</w:t>
            </w:r>
          </w:p>
        </w:tc>
        <w:tc>
          <w:tcPr>
            <w:tcW w:w="3950" w:type="dxa"/>
            <w:shd w:val="clear" w:color="auto" w:fill="FFFFFF"/>
            <w:vAlign w:val="center"/>
          </w:tcPr>
          <w:p w14:paraId="72FE3D94" w14:textId="77777777" w:rsidR="00EB02BD" w:rsidRDefault="00000000">
            <w:pPr>
              <w:keepLines/>
              <w:spacing w:after="40" w:line="254" w:lineRule="auto"/>
            </w:pPr>
            <w:r>
              <w:rPr>
                <w:color w:val="000000"/>
                <w:sz w:val="17"/>
              </w:rPr>
              <w:t>Readable assertions are not verified truth.</w:t>
            </w:r>
          </w:p>
        </w:tc>
      </w:tr>
    </w:tbl>
    <w:p w14:paraId="2D824E89" w14:textId="77777777" w:rsidR="00EB02BD" w:rsidRDefault="00000000">
      <w:pPr>
        <w:spacing w:before="120"/>
      </w:pPr>
      <w:r>
        <w:t>Across final-associated manifests, Invalid takes precedence, followed by trusted_c2pa, trusted_legacy_itl and untrusted. C2PA reading explicitly disables remote-manifest and OCSP fetches; trust is decided only by the pinned trust lists in policies/c2pa_trust/, and revocation is not checked (Section 8). The attestation score is not a verification of every ingredient assertion, authorship claim or historical relationship.</w:t>
      </w:r>
    </w:p>
    <w:p w14:paraId="7B0B9EF4" w14:textId="77777777" w:rsidR="002F5844" w:rsidRDefault="00000000">
      <w:pPr>
        <w:spacing w:before="120"/>
      </w:pPr>
      <w:r>
        <w:t>An Invalid manifest is reported as a finding, distinguishing it from an absent manifest even though both give an attestation value of 0.0. signingCredential.trusted and signingCredential.untrusted are excluded from the failure-code list; signer trust alone is not a content-tampering result. assertion.dataHash, assertion.bmffHash, assertion.boxesHash or assertion.collectionHash failures produce C2PA_CONTENT_BINDING_FAILED. For example, editing audio after signing while retaining the old manifest can cause this finding; a mismatched manifest is another possible cause. claimSignature or other signingCredential failures produce C2PA_SIGNATURE_INVALID; remaining failures produce C2PA_VALIDATION_FAILED. Final-artefact findings are medium severity. Supporting-artefact findings are low severity with scope supporting and do not add the final-manifest Integrity contradiction. For an Invalid final manifest, attestation reasoning lists failure codes rather than describing the binding as valid.</w:t>
      </w:r>
    </w:p>
    <w:p w14:paraId="07DDF7E5" w14:textId="77777777" w:rsidR="00EB02BD" w:rsidRDefault="00000000">
      <w:pPr>
        <w:pStyle w:val="Heading2"/>
        <w:keepNext/>
        <w:keepLines/>
      </w:pPr>
      <w:bookmarkStart w:id="34" w:name="ManualSection33"/>
      <w:r>
        <w:t>AI disclosure</w:t>
      </w:r>
      <w:bookmarkEnd w:id="34"/>
    </w:p>
    <w:p w14:paraId="697BCC67" w14:textId="77777777" w:rsidR="00EB02BD" w:rsidRDefault="00000000">
      <w:pPr>
        <w:spacing w:line="276" w:lineRule="auto"/>
      </w:pPr>
      <w:r>
        <w:t>The ai_disclosure axis is displayed as Creation-method disclosure coverage. It counts retained audio artefacts with a non-empty creation_method over assessed applicable audio artefacts; declaration input errors are excluded and counted separately. Allowed methods are recorded, synthesised and ai-generated, as a string or list. With any declarations the ratio has confidence 0.8; with none, value and confidence are null and availability is unavailable. Complete recorded declarations and complete AI-generated declarations both yield 1.0. ai_disclosure_coverage reports applicable, assessed, declared and excluded counts, content_ai_detection_performed=false, declaration_truth_verified=false and ai_generated_probability=null. AI_DISCLOSURE_IS_DECLARATION_COVERAGE makes the interpretation explicit. No AI-content detector runs.</w:t>
      </w:r>
    </w:p>
    <w:p w14:paraId="4D5D7ECF" w14:textId="77777777" w:rsidR="00EB02BD" w:rsidRDefault="00000000">
      <w:pPr>
        <w:pStyle w:val="Heading2"/>
        <w:keepNext/>
        <w:keepLines/>
      </w:pPr>
      <w:bookmarkStart w:id="35" w:name="ManualSection34"/>
      <w:r>
        <w:t>Supporting response fields</w:t>
      </w:r>
      <w:bookmarkEnd w:id="35"/>
    </w:p>
    <w:tbl>
      <w:tblPr>
        <w:tblW w:w="96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2409"/>
        <w:gridCol w:w="4015"/>
        <w:gridCol w:w="3214"/>
      </w:tblGrid>
      <w:tr w:rsidR="00EB02BD" w14:paraId="2AD06869" w14:textId="77777777">
        <w:trPr>
          <w:cantSplit/>
          <w:tblHeader/>
        </w:trPr>
        <w:tc>
          <w:tcPr>
            <w:tcW w:w="2409"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16D69A8D" w14:textId="77777777" w:rsidR="00EB02BD" w:rsidRDefault="00000000">
            <w:pPr>
              <w:keepNext/>
              <w:keepLines/>
              <w:spacing w:after="40" w:line="254" w:lineRule="auto"/>
            </w:pPr>
            <w:r>
              <w:rPr>
                <w:b/>
                <w:bCs/>
                <w:color w:val="FFFFFF"/>
                <w:sz w:val="17"/>
                <w:szCs w:val="18"/>
              </w:rPr>
              <w:t>Field</w:t>
            </w:r>
          </w:p>
        </w:tc>
        <w:tc>
          <w:tcPr>
            <w:tcW w:w="4015"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41F3D469" w14:textId="77777777" w:rsidR="00EB02BD" w:rsidRDefault="00000000">
            <w:pPr>
              <w:keepNext/>
              <w:keepLines/>
              <w:spacing w:after="40" w:line="254" w:lineRule="auto"/>
            </w:pPr>
            <w:r>
              <w:rPr>
                <w:b/>
                <w:bCs/>
                <w:color w:val="FFFFFF"/>
                <w:sz w:val="17"/>
                <w:szCs w:val="18"/>
              </w:rPr>
              <w:t>Content</w:t>
            </w:r>
          </w:p>
        </w:tc>
        <w:tc>
          <w:tcPr>
            <w:tcW w:w="3214"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42289B08" w14:textId="77777777" w:rsidR="00EB02BD" w:rsidRDefault="00000000">
            <w:pPr>
              <w:keepNext/>
              <w:keepLines/>
              <w:spacing w:after="40" w:line="254" w:lineRule="auto"/>
            </w:pPr>
            <w:r>
              <w:rPr>
                <w:b/>
                <w:bCs/>
                <w:color w:val="FFFFFF"/>
                <w:sz w:val="17"/>
                <w:szCs w:val="18"/>
              </w:rPr>
              <w:t>Purpose</w:t>
            </w:r>
          </w:p>
        </w:tc>
      </w:tr>
      <w:tr w:rsidR="00EB02BD" w14:paraId="08E73BFF"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18424A35" w14:textId="77777777" w:rsidR="00EB02BD" w:rsidRDefault="00000000">
            <w:pPr>
              <w:keepNext/>
              <w:keepLines/>
              <w:spacing w:after="40" w:line="254" w:lineRule="auto"/>
            </w:pPr>
            <w:r>
              <w:rPr>
                <w:bCs/>
                <w:color w:val="000000"/>
                <w:sz w:val="17"/>
                <w:szCs w:val="18"/>
              </w:rPr>
              <w:t>execution_status</w:t>
            </w:r>
          </w:p>
        </w:tc>
        <w:tc>
          <w:tcPr>
            <w:tcW w:w="4015"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225805C" w14:textId="77777777" w:rsidR="00EB02BD" w:rsidRDefault="00000000">
            <w:pPr>
              <w:keepNext/>
              <w:keepLines/>
              <w:spacing w:after="40" w:line="254" w:lineRule="auto"/>
            </w:pPr>
            <w:r>
              <w:rPr>
                <w:color w:val="000000"/>
                <w:sz w:val="17"/>
                <w:szCs w:val="18"/>
              </w:rPr>
              <w:t>succeeded, unsupported, error, timeout</w:t>
            </w:r>
          </w:p>
        </w:tc>
        <w:tc>
          <w:tcPr>
            <w:tcW w:w="3214"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33BA3099" w14:textId="77777777" w:rsidR="00EB02BD" w:rsidRDefault="00000000">
            <w:pPr>
              <w:keepNext/>
              <w:keepLines/>
              <w:spacing w:after="40" w:line="254" w:lineRule="auto"/>
            </w:pPr>
            <w:r>
              <w:rPr>
                <w:color w:val="000000"/>
                <w:sz w:val="17"/>
                <w:szCs w:val="18"/>
              </w:rPr>
              <w:t>Separates protocol execution from assessment results.</w:t>
            </w:r>
          </w:p>
        </w:tc>
      </w:tr>
      <w:tr w:rsidR="00EB02BD" w14:paraId="44385361"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29F55405" w14:textId="77777777" w:rsidR="00EB02BD" w:rsidRDefault="00000000">
            <w:pPr>
              <w:keepLines/>
              <w:spacing w:after="40" w:line="254" w:lineRule="auto"/>
            </w:pPr>
            <w:r>
              <w:rPr>
                <w:bCs/>
                <w:color w:val="000000"/>
                <w:sz w:val="17"/>
                <w:szCs w:val="18"/>
              </w:rPr>
              <w:t>coverage</w:t>
            </w:r>
          </w:p>
        </w:tc>
        <w:tc>
          <w:tcPr>
            <w:tcW w:w="4015"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43A50800" w14:textId="77777777" w:rsidR="00EB02BD" w:rsidRDefault="00000000">
            <w:pPr>
              <w:keepLines/>
              <w:spacing w:after="40" w:line="254" w:lineRule="auto"/>
            </w:pPr>
            <w:r>
              <w:rPr>
                <w:color w:val="000000"/>
                <w:sz w:val="17"/>
              </w:rPr>
              <w:t>Graph submitted, retained and skipped counts</w:t>
            </w:r>
          </w:p>
        </w:tc>
        <w:tc>
          <w:tcPr>
            <w:tcW w:w="3214"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2D30CD14" w14:textId="77777777" w:rsidR="00EB02BD" w:rsidRDefault="00000000">
            <w:pPr>
              <w:keepLines/>
              <w:spacing w:after="40" w:line="254" w:lineRule="auto"/>
            </w:pPr>
            <w:r>
              <w:rPr>
                <w:color w:val="000000"/>
                <w:sz w:val="17"/>
              </w:rPr>
              <w:t>Tracks normalisation coverage; does not measure file binding, parser success or diagnostic completion.</w:t>
            </w:r>
          </w:p>
        </w:tc>
      </w:tr>
      <w:tr w:rsidR="00EB02BD" w14:paraId="44E68104"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3FE38548" w14:textId="77777777" w:rsidR="00EB02BD" w:rsidRDefault="00000000">
            <w:pPr>
              <w:keepLines/>
              <w:spacing w:after="40" w:line="254" w:lineRule="auto"/>
            </w:pPr>
            <w:r>
              <w:rPr>
                <w:bCs/>
                <w:color w:val="000000"/>
                <w:sz w:val="17"/>
                <w:szCs w:val="18"/>
              </w:rPr>
              <w:t>unknown_inputs</w:t>
            </w:r>
          </w:p>
        </w:tc>
        <w:tc>
          <w:tcPr>
            <w:tcW w:w="4015"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167CFB38" w14:textId="77777777" w:rsidR="00EB02BD" w:rsidRDefault="00000000">
            <w:pPr>
              <w:keepLines/>
              <w:spacing w:after="40" w:line="254" w:lineRule="auto"/>
            </w:pPr>
            <w:r>
              <w:rPr>
                <w:color w:val="000000"/>
                <w:sz w:val="17"/>
                <w:szCs w:val="18"/>
              </w:rPr>
              <w:t>Unknown values, kinds, hashes and actions</w:t>
            </w:r>
          </w:p>
        </w:tc>
        <w:tc>
          <w:tcPr>
            <w:tcW w:w="3214"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3BE4193" w14:textId="77777777" w:rsidR="00EB02BD" w:rsidRDefault="00000000">
            <w:pPr>
              <w:keepLines/>
              <w:spacing w:after="40" w:line="254" w:lineRule="auto"/>
            </w:pPr>
            <w:r>
              <w:rPr>
                <w:color w:val="000000"/>
                <w:sz w:val="17"/>
                <w:szCs w:val="18"/>
              </w:rPr>
              <w:t>Reports unknown declarations without inference.</w:t>
            </w:r>
          </w:p>
        </w:tc>
      </w:tr>
      <w:tr w:rsidR="00EB02BD" w14:paraId="494B720B"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59F03D69" w14:textId="77777777" w:rsidR="00EB02BD" w:rsidRDefault="00000000">
            <w:pPr>
              <w:keepLines/>
              <w:spacing w:after="40" w:line="254" w:lineRule="auto"/>
            </w:pPr>
            <w:r>
              <w:rPr>
                <w:bCs/>
                <w:color w:val="000000"/>
                <w:sz w:val="17"/>
                <w:szCs w:val="18"/>
              </w:rPr>
              <w:t>validation</w:t>
            </w:r>
          </w:p>
        </w:tc>
        <w:tc>
          <w:tcPr>
            <w:tcW w:w="4015"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7070BF81" w14:textId="77777777" w:rsidR="00EB02BD" w:rsidRDefault="00000000">
            <w:pPr>
              <w:keepLines/>
              <w:spacing w:after="40" w:line="254" w:lineRule="auto"/>
            </w:pPr>
            <w:r>
              <w:rPr>
                <w:color w:val="000000"/>
                <w:sz w:val="17"/>
                <w:szCs w:val="18"/>
              </w:rPr>
              <w:t>C2PA state, signature, trust_status, trust_source, revocation_status, signer, codes</w:t>
            </w:r>
          </w:p>
        </w:tc>
        <w:tc>
          <w:tcPr>
            <w:tcW w:w="3214"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306FBA51" w14:textId="77777777" w:rsidR="00EB02BD" w:rsidRDefault="00000000">
            <w:pPr>
              <w:keepLines/>
              <w:spacing w:after="40" w:line="254" w:lineRule="auto"/>
            </w:pPr>
            <w:r>
              <w:rPr>
                <w:color w:val="000000"/>
                <w:sz w:val="17"/>
                <w:szCs w:val="18"/>
              </w:rPr>
              <w:t>Final-scoped cryptographic validation details.</w:t>
            </w:r>
          </w:p>
        </w:tc>
      </w:tr>
      <w:tr w:rsidR="00EB02BD" w14:paraId="2F23672D"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E62E7CF" w14:textId="77777777" w:rsidR="00EB02BD" w:rsidRDefault="00000000">
            <w:pPr>
              <w:keepLines/>
              <w:spacing w:after="40" w:line="254" w:lineRule="auto"/>
            </w:pPr>
            <w:r>
              <w:rPr>
                <w:bCs/>
                <w:color w:val="000000"/>
                <w:sz w:val="17"/>
                <w:szCs w:val="18"/>
              </w:rPr>
              <w:t>assessment_checks</w:t>
            </w:r>
          </w:p>
        </w:tc>
        <w:tc>
          <w:tcPr>
            <w:tcW w:w="4015"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363EBE7" w14:textId="77777777" w:rsidR="002F5844" w:rsidRDefault="00000000">
            <w:r>
              <w:t>Core checks, scored facts and audit groups, Integrity decision, disclosure coverage, layers, cap, explanations, C2PA records and optional audio arrays.</w:t>
            </w:r>
          </w:p>
        </w:tc>
        <w:tc>
          <w:tcPr>
            <w:tcW w:w="3214"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0B5DF8EE" w14:textId="77777777" w:rsidR="00EB02BD" w:rsidRDefault="00000000">
            <w:pPr>
              <w:keepLines/>
              <w:spacing w:after="40" w:line="254" w:lineRule="auto"/>
            </w:pPr>
            <w:r>
              <w:rPr>
                <w:color w:val="000000"/>
                <w:sz w:val="17"/>
              </w:rPr>
              <w:t>The generic response schema permits these arrays; audio rows also receive the dedicated audio-diagnostic schema and non-scoring validation.</w:t>
            </w:r>
          </w:p>
        </w:tc>
      </w:tr>
      <w:tr w:rsidR="00EB02BD" w14:paraId="7CF56BF1"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7C3A0355" w14:textId="77777777" w:rsidR="00EB02BD" w:rsidRDefault="00000000">
            <w:pPr>
              <w:keepLines/>
              <w:spacing w:after="40" w:line="254" w:lineRule="auto"/>
            </w:pPr>
            <w:r>
              <w:rPr>
                <w:bCs/>
                <w:color w:val="000000"/>
                <w:sz w:val="17"/>
                <w:szCs w:val="18"/>
              </w:rPr>
              <w:t>workflow_assessment</w:t>
            </w:r>
          </w:p>
        </w:tc>
        <w:tc>
          <w:tcPr>
            <w:tcW w:w="4015"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589ED9D9" w14:textId="77777777" w:rsidR="00EB02BD" w:rsidRDefault="00000000">
            <w:pPr>
              <w:keepLines/>
              <w:spacing w:after="40" w:line="254" w:lineRule="auto"/>
            </w:pPr>
            <w:r>
              <w:rPr>
                <w:color w:val="000000"/>
                <w:sz w:val="17"/>
                <w:szCs w:val="18"/>
              </w:rPr>
              <w:t>Policy, workflow, modifiers, summary, rule results</w:t>
            </w:r>
          </w:p>
        </w:tc>
        <w:tc>
          <w:tcPr>
            <w:tcW w:w="3214"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61185157" w14:textId="77777777" w:rsidR="00EB02BD" w:rsidRDefault="00000000">
            <w:pPr>
              <w:keepLines/>
              <w:spacing w:after="40" w:line="254" w:lineRule="auto"/>
            </w:pPr>
            <w:r>
              <w:rPr>
                <w:color w:val="000000"/>
                <w:sz w:val="17"/>
                <w:szCs w:val="18"/>
              </w:rPr>
              <w:t>Explains completeness rule by rule.</w:t>
            </w:r>
          </w:p>
        </w:tc>
      </w:tr>
      <w:tr w:rsidR="00EB02BD" w14:paraId="3E16E3F4"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E3AE79F" w14:textId="77777777" w:rsidR="00EB02BD" w:rsidRDefault="00000000">
            <w:pPr>
              <w:keepNext/>
              <w:keepLines/>
              <w:spacing w:after="40" w:line="254" w:lineRule="auto"/>
            </w:pPr>
            <w:r>
              <w:rPr>
                <w:bCs/>
                <w:color w:val="000000"/>
                <w:sz w:val="17"/>
                <w:szCs w:val="18"/>
              </w:rPr>
              <w:lastRenderedPageBreak/>
              <w:t>findings</w:t>
            </w:r>
          </w:p>
        </w:tc>
        <w:tc>
          <w:tcPr>
            <w:tcW w:w="4015"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4D4AE54" w14:textId="77777777" w:rsidR="00EB02BD" w:rsidRDefault="00000000">
            <w:pPr>
              <w:keepNext/>
              <w:keepLines/>
              <w:spacing w:after="40" w:line="254" w:lineRule="auto"/>
            </w:pPr>
            <w:r>
              <w:rPr>
                <w:color w:val="000000"/>
                <w:sz w:val="17"/>
                <w:szCs w:val="18"/>
              </w:rPr>
              <w:t xml:space="preserve">Core observations and errors; info </w:t>
            </w:r>
            <w:r>
              <w:rPr>
                <w:rFonts w:eastAsia="Consolas" w:cs="Consolas"/>
                <w:color w:val="000000"/>
                <w:sz w:val="17"/>
                <w:szCs w:val="16"/>
              </w:rPr>
              <w:t>AUDIO_*</w:t>
            </w:r>
            <w:r>
              <w:rPr>
                <w:color w:val="000000"/>
                <w:sz w:val="17"/>
                <w:szCs w:val="18"/>
              </w:rPr>
              <w:t xml:space="preserve"> and </w:t>
            </w:r>
            <w:r>
              <w:rPr>
                <w:rFonts w:eastAsia="Consolas" w:cs="Consolas"/>
                <w:color w:val="000000"/>
                <w:sz w:val="17"/>
                <w:szCs w:val="16"/>
              </w:rPr>
              <w:t>WORKFLOW_EVIDENCE_OUTSIDE_POLICY</w:t>
            </w:r>
            <w:r>
              <w:rPr>
                <w:color w:val="000000"/>
                <w:sz w:val="17"/>
                <w:szCs w:val="18"/>
              </w:rPr>
              <w:t xml:space="preserve"> findings</w:t>
            </w:r>
          </w:p>
        </w:tc>
        <w:tc>
          <w:tcPr>
            <w:tcW w:w="3214"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E30B830" w14:textId="77777777" w:rsidR="00EB02BD" w:rsidRDefault="00000000">
            <w:pPr>
              <w:keepNext/>
              <w:keepLines/>
              <w:spacing w:after="40" w:line="254" w:lineRule="auto"/>
            </w:pPr>
            <w:r>
              <w:rPr>
                <w:color w:val="000000"/>
                <w:sz w:val="17"/>
                <w:szCs w:val="18"/>
              </w:rPr>
              <w:t>Links observations to details without making them scored failures.</w:t>
            </w:r>
          </w:p>
        </w:tc>
      </w:tr>
      <w:tr w:rsidR="00EB02BD" w14:paraId="767CFEFB"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F33CB4E" w14:textId="77777777" w:rsidR="00EB02BD" w:rsidRDefault="00000000">
            <w:pPr>
              <w:keepLines/>
              <w:spacing w:after="40" w:line="254" w:lineRule="auto"/>
            </w:pPr>
            <w:r>
              <w:rPr>
                <w:bCs/>
                <w:color w:val="000000"/>
                <w:sz w:val="17"/>
                <w:szCs w:val="18"/>
              </w:rPr>
              <w:t>resource_usage</w:t>
            </w:r>
          </w:p>
        </w:tc>
        <w:tc>
          <w:tcPr>
            <w:tcW w:w="4015"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510B23A3" w14:textId="77777777" w:rsidR="00EB02BD" w:rsidRDefault="00000000">
            <w:pPr>
              <w:keepLines/>
              <w:spacing w:after="40" w:line="254" w:lineRule="auto"/>
            </w:pPr>
            <w:r>
              <w:rPr>
                <w:rFonts w:eastAsia="Consolas" w:cs="Consolas"/>
                <w:color w:val="000000"/>
                <w:sz w:val="17"/>
                <w:szCs w:val="16"/>
              </w:rPr>
              <w:t>cpu_ms</w:t>
            </w:r>
            <w:r>
              <w:rPr>
                <w:color w:val="000000"/>
                <w:sz w:val="17"/>
                <w:szCs w:val="18"/>
              </w:rPr>
              <w:t xml:space="preserve">, </w:t>
            </w:r>
            <w:r>
              <w:rPr>
                <w:rFonts w:eastAsia="Consolas" w:cs="Consolas"/>
                <w:color w:val="000000"/>
                <w:sz w:val="17"/>
                <w:szCs w:val="16"/>
              </w:rPr>
              <w:t>peak_rss_kib</w:t>
            </w:r>
          </w:p>
        </w:tc>
        <w:tc>
          <w:tcPr>
            <w:tcW w:w="3214"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3362F5D0" w14:textId="77777777" w:rsidR="00EB02BD" w:rsidRDefault="00000000">
            <w:pPr>
              <w:keepLines/>
              <w:spacing w:after="40" w:line="254" w:lineRule="auto"/>
            </w:pPr>
            <w:r>
              <w:rPr>
                <w:color w:val="000000"/>
                <w:sz w:val="17"/>
                <w:szCs w:val="18"/>
              </w:rPr>
              <w:t>Available resource information; peak RSS may be null.</w:t>
            </w:r>
          </w:p>
        </w:tc>
      </w:tr>
      <w:tr w:rsidR="00EB02BD" w14:paraId="306D1A26"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344EDBE5" w14:textId="77777777" w:rsidR="002F5844" w:rsidRDefault="00000000">
            <w:r>
              <w:t>integrity_decision / axes.integrity.status</w:t>
            </w:r>
          </w:p>
        </w:tc>
        <w:tc>
          <w:tcPr>
            <w:tcW w:w="4015"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5056ABA5" w14:textId="77777777" w:rsidR="002F5844" w:rsidRDefault="00000000">
            <w:r>
              <w:t>Release and contradiction state, separate from availability and confidence</w:t>
            </w:r>
          </w:p>
        </w:tc>
        <w:tc>
          <w:tcPr>
            <w:tcW w:w="3214"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2803AF69" w14:textId="77777777" w:rsidR="002F5844" w:rsidRDefault="00000000">
            <w:r>
              <w:t>Distinguishes a withheld contradiction from insufficient evidence.</w:t>
            </w:r>
          </w:p>
        </w:tc>
      </w:tr>
      <w:tr w:rsidR="00EB02BD" w14:paraId="3209955F"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6490F6D3" w14:textId="77777777" w:rsidR="002F5844" w:rsidRDefault="00000000">
            <w:r>
              <w:t>cross_evidence_scored_facts / cross_evidence_audit</w:t>
            </w:r>
          </w:p>
        </w:tc>
        <w:tc>
          <w:tcPr>
            <w:tcW w:w="4015"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2859E062" w14:textId="77777777" w:rsidR="002F5844" w:rsidRDefault="00000000">
            <w:r>
              <w:t>Scoring identities and observation-level duplication/conflicts</w:t>
            </w:r>
          </w:p>
        </w:tc>
        <w:tc>
          <w:tcPr>
            <w:tcW w:w="3214"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B01E060" w14:textId="77777777" w:rsidR="002F5844" w:rsidRDefault="00000000">
            <w:r>
              <w:t>Only scored facts determine the cross-evidence fraction; audit groups are diagnostic.</w:t>
            </w:r>
          </w:p>
        </w:tc>
      </w:tr>
      <w:tr w:rsidR="00EB02BD" w14:paraId="69086EF0" w14:textId="77777777">
        <w:trPr>
          <w:cantSplit/>
        </w:trPr>
        <w:tc>
          <w:tcPr>
            <w:tcW w:w="2409"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34B436D4" w14:textId="77777777" w:rsidR="002F5844" w:rsidRDefault="00000000">
            <w:r>
              <w:t>ai_disclosure_coverage</w:t>
            </w:r>
          </w:p>
        </w:tc>
        <w:tc>
          <w:tcPr>
            <w:tcW w:w="4015"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0A82A47" w14:textId="77777777" w:rsidR="002F5844" w:rsidRDefault="00000000">
            <w:r>
              <w:t>Declaration counts and explicit non-detection flags</w:t>
            </w:r>
          </w:p>
        </w:tc>
        <w:tc>
          <w:tcPr>
            <w:tcW w:w="3214"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4E6A8F4D" w14:textId="77777777" w:rsidR="002F5844" w:rsidRDefault="00000000">
            <w:r>
              <w:t>Prevents disclosure coverage being interpreted as an AI-generation probability.</w:t>
            </w:r>
          </w:p>
        </w:tc>
      </w:tr>
    </w:tbl>
    <w:p w14:paraId="0394DD0F" w14:textId="77777777" w:rsidR="00EB02BD" w:rsidRDefault="00000000">
      <w:pPr>
        <w:spacing w:before="120"/>
      </w:pPr>
      <w:r>
        <w:t>All four axes are present in a valid response. Optional decision and overall_score fields exist in the candidate response schema but are not emitted by this evaluator. processing_ms includes the appended diagnostic stage when enabled; resource_usage.cpu_ms is measured by the core worker and is not a total for its diagnostic subprocesses. peak_rss_kib may remain null.</w:t>
      </w:r>
    </w:p>
    <w:p w14:paraId="00F14332" w14:textId="77777777" w:rsidR="002F5844" w:rsidRDefault="00000000">
      <w:pPr>
        <w:pStyle w:val="Heading1"/>
        <w:keepNext/>
        <w:keepLines/>
      </w:pPr>
      <w:bookmarkStart w:id="36" w:name="ManualSection44"/>
      <w:r>
        <w:t>8 C2PA Provenance, Trust and Findings</w:t>
      </w:r>
      <w:bookmarkEnd w:id="36"/>
    </w:p>
    <w:p w14:paraId="42AB983A" w14:textId="77777777" w:rsidR="002F5844" w:rsidRDefault="00000000">
      <w:pPr>
        <w:spacing w:line="276" w:lineRule="auto"/>
      </w:pPr>
      <w:r>
        <w:t>C2PA Content Credentials are signed manifests stored in a file. A manifest records claims such as the generating tool, actions and ingredients, a hash that binds the claims to the file's content, and a signature made with a certificate. This chapter describes how version 0.8.0 reads manifests, decides whom to trust, reports every state of the final artefact's manifest and lets C2PA affect the Attestation strength and Integrity axes. Its known limitations are listed in Section 10.</w:t>
      </w:r>
    </w:p>
    <w:p w14:paraId="4BFBB25A" w14:textId="77777777" w:rsidR="002F5844" w:rsidRDefault="00000000">
      <w:pPr>
        <w:spacing w:line="276" w:lineRule="auto"/>
      </w:pPr>
      <w:r>
        <w:t>The design separates four questions that a single valid flag used to mix: whether the content still matches the signed hash (binding), whether the signature verifies (signature), whether the signer is known (identity) and whether the certificate has been revoked (revocation). The first three are checked. Revocation is never checked because validation runs offline, so revocation_status is always not_checked.</w:t>
      </w:r>
    </w:p>
    <w:p w14:paraId="11F5FE5D" w14:textId="77777777" w:rsidR="002F5844" w:rsidRDefault="00000000">
      <w:pPr>
        <w:pStyle w:val="Heading2"/>
        <w:keepNext/>
        <w:keepLines/>
      </w:pPr>
      <w:bookmarkStart w:id="37" w:name="ManualSection45"/>
      <w:r>
        <w:t>Reading and the C2PA chunk</w:t>
      </w:r>
      <w:bookmarkEnd w:id="37"/>
    </w:p>
    <w:p w14:paraId="252BFD32" w14:textId="77777777" w:rsidR="002F5844" w:rsidRDefault="00000000">
      <w:pPr>
        <w:spacing w:line="276" w:lineRule="auto"/>
      </w:pPr>
      <w:r>
        <w:t>legacy_parsers/c2pa_parser.py reads manifests with c2pa-python 0.37.10, a required dependency in requirements.txt. Remote manifest and OCSP fetches are disabled. If the SDK is missing, C2PA_PARSER_UNAVAILABLE is reported at medium severity and the final state is not_checked; the evaluator never treats such a file as unsigned.</w:t>
      </w:r>
    </w:p>
    <w:p w14:paraId="239D1E9D" w14:textId="77777777" w:rsidR="002F5844" w:rsidRDefault="00000000">
      <w:pPr>
        <w:spacing w:line="276" w:lineRule="auto"/>
      </w:pPr>
      <w:r>
        <w:t>A WAV file can carry an embedded manifest only in a RIFF chunk with the identifier C2PA. The WAV parser's embedded_metadata.other_chunks list is therefore a precondition for every reader outcome (_reconcile_with_c2pa_chunk in assessment_passes.py). If the SDK fails on a file with no C2PA chunk, a warning is recorded and the file is treated as having no manifest. If the file has a C2PA chunk but the SDK fails or finds no manifest in it, the manifest is unreadable, not absent. When the WAV parser itself fails, the chunk list is unknown and the SDK result is kept. c2pa_chunk_present records the observation on the parser record.</w:t>
      </w:r>
    </w:p>
    <w:p w14:paraId="5DAC3065" w14:textId="77777777" w:rsidR="002F5844" w:rsidRDefault="00000000">
      <w:pPr>
        <w:pStyle w:val="Heading2"/>
        <w:keepNext/>
        <w:keepLines/>
      </w:pPr>
      <w:bookmarkStart w:id="38" w:name="ManualSection46"/>
      <w:r>
        <w:t>Pinned trust lists</w:t>
      </w:r>
      <w:bookmarkEnd w:id="38"/>
    </w:p>
    <w:p w14:paraId="31C977D9" w14:textId="77777777" w:rsidR="002F5844" w:rsidRDefault="00000000">
      <w:pPr>
        <w:spacing w:line="276" w:lineRule="auto"/>
      </w:pPr>
      <w:r>
        <w:t xml:space="preserve">Trust is decided by lists stored in the repository under policies/c2pa_trust/ and described by trust_lists.json. Each file is pinned by the commit of its source repository and by its own SHA-256. load_trust_configuration </w:t>
        <w:lastRenderedPageBreak/>
        <w:t>verifies every hash before the first read and raises TrustListIntegrityError if a file has changed, so a silently edited list cannot change trust decisions. assessment_checks.c2pa_trust_configuration records the commits and hashes used for each response.</w:t>
      </w:r>
    </w:p>
    <w:tbl>
      <w:tblPr>
        <w:tblW w:w="96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2300"/>
        <w:gridCol w:w="3600"/>
        <w:gridCol w:w="3738"/>
      </w:tblGrid>
      <w:tr w:rsidR="002F5844" w14:paraId="4E4FAA72" w14:textId="77777777">
        <w:trPr>
          <w:cantSplit/>
          <w:tblHeader/>
        </w:trPr>
        <w:tc>
          <w:tcPr>
            <w:tcW w:w="2300"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19077B8D" w14:textId="77777777" w:rsidR="002F5844" w:rsidRDefault="00000000">
            <w:pPr>
              <w:keepNext/>
              <w:keepLines/>
              <w:spacing w:after="40" w:line="254" w:lineRule="auto"/>
            </w:pPr>
            <w:r>
              <w:rPr>
                <w:b/>
                <w:bCs/>
                <w:color w:val="FFFFFF"/>
                <w:sz w:val="17"/>
                <w:szCs w:val="18"/>
              </w:rPr>
              <w:t>List</w:t>
            </w:r>
          </w:p>
        </w:tc>
        <w:tc>
          <w:tcPr>
            <w:tcW w:w="3600"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4F1BA125" w14:textId="77777777" w:rsidR="002F5844" w:rsidRDefault="00000000">
            <w:pPr>
              <w:keepNext/>
              <w:keepLines/>
              <w:spacing w:after="40" w:line="254" w:lineRule="auto"/>
            </w:pPr>
            <w:r>
              <w:rPr>
                <w:b/>
                <w:bCs/>
                <w:color w:val="FFFFFF"/>
                <w:sz w:val="17"/>
                <w:szCs w:val="18"/>
              </w:rPr>
              <w:t>Source and pin</w:t>
            </w:r>
          </w:p>
        </w:tc>
        <w:tc>
          <w:tcPr>
            <w:tcW w:w="3738"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7201E8DF" w14:textId="77777777" w:rsidR="002F5844" w:rsidRDefault="00000000">
            <w:pPr>
              <w:keepNext/>
              <w:keepLines/>
              <w:spacing w:after="40" w:line="254" w:lineRule="auto"/>
            </w:pPr>
            <w:r>
              <w:rPr>
                <w:b/>
                <w:bCs/>
                <w:color w:val="FFFFFF"/>
                <w:sz w:val="17"/>
                <w:szCs w:val="18"/>
              </w:rPr>
              <w:t>Use in the evaluator</w:t>
            </w:r>
          </w:p>
        </w:tc>
      </w:tr>
      <w:tr w:rsidR="002F5844" w14:paraId="435E516E" w14:textId="77777777">
        <w:trPr>
          <w:cantSplit/>
        </w:trPr>
        <w:tc>
          <w:tcPr>
            <w:tcW w:w="2300" w:type="dxa"/>
            <w:shd w:val="clear" w:color="auto" w:fill="FFFFFF"/>
            <w:vAlign w:val="center"/>
          </w:tcPr>
          <w:p w14:paraId="614AC5C8" w14:textId="77777777" w:rsidR="002F5844" w:rsidRDefault="00000000">
            <w:pPr>
              <w:keepNext/>
              <w:keepLines/>
              <w:spacing w:after="40" w:line="254" w:lineRule="auto"/>
            </w:pPr>
            <w:r>
              <w:rPr>
                <w:color w:val="000000"/>
                <w:sz w:val="17"/>
              </w:rPr>
              <w:t>C2PA Trust List</w:t>
            </w:r>
          </w:p>
        </w:tc>
        <w:tc>
          <w:tcPr>
            <w:tcW w:w="3600" w:type="dxa"/>
            <w:shd w:val="clear" w:color="auto" w:fill="FFFFFF"/>
            <w:vAlign w:val="center"/>
          </w:tcPr>
          <w:p w14:paraId="0C9278DA" w14:textId="77777777" w:rsidR="002F5844" w:rsidRDefault="00000000">
            <w:pPr>
              <w:keepNext/>
              <w:keepLines/>
              <w:spacing w:after="40" w:line="254" w:lineRule="auto"/>
            </w:pPr>
            <w:r>
              <w:rPr>
                <w:color w:val="000000"/>
                <w:sz w:val="17"/>
              </w:rPr>
              <w:t>c2pa-org/conformance-public at commit 47009ee (17 October 2026), trust-list/C2PA-TRUST-LIST.pem</w:t>
            </w:r>
          </w:p>
        </w:tc>
        <w:tc>
          <w:tcPr>
            <w:tcW w:w="3738" w:type="dxa"/>
            <w:shd w:val="clear" w:color="auto" w:fill="FFFFFF"/>
            <w:vAlign w:val="center"/>
          </w:tcPr>
          <w:p w14:paraId="6A330BF3" w14:textId="77777777" w:rsidR="002F5844" w:rsidRDefault="00000000">
            <w:pPr>
              <w:keepNext/>
              <w:keepLines/>
              <w:spacing w:after="40" w:line="254" w:lineRule="auto"/>
            </w:pPr>
            <w:r>
              <w:rPr>
                <w:color w:val="000000"/>
                <w:sz w:val="17"/>
              </w:rPr>
              <w:t>Trust anchors for conforming signers. A manifest the SDK reports as Trusted with these anchors is trusted_c2pa.</w:t>
            </w:r>
          </w:p>
        </w:tc>
      </w:tr>
      <w:tr w:rsidR="002F5844" w14:paraId="420ADBAB" w14:textId="77777777">
        <w:trPr>
          <w:cantSplit/>
        </w:trPr>
        <w:tc>
          <w:tcPr>
            <w:tcW w:w="2300" w:type="dxa"/>
            <w:shd w:val="clear" w:color="auto" w:fill="FFFFFF"/>
            <w:vAlign w:val="center"/>
          </w:tcPr>
          <w:p w14:paraId="1466AEDF" w14:textId="77777777" w:rsidR="002F5844" w:rsidRDefault="00000000">
            <w:pPr>
              <w:keepNext/>
              <w:keepLines/>
              <w:spacing w:after="40" w:line="254" w:lineRule="auto"/>
            </w:pPr>
            <w:r>
              <w:rPr>
                <w:color w:val="000000"/>
                <w:sz w:val="17"/>
              </w:rPr>
              <w:t>C2PA TSA Trust List</w:t>
            </w:r>
          </w:p>
        </w:tc>
        <w:tc>
          <w:tcPr>
            <w:tcW w:w="3600" w:type="dxa"/>
            <w:shd w:val="clear" w:color="auto" w:fill="FFFFFF"/>
            <w:vAlign w:val="center"/>
          </w:tcPr>
          <w:p w14:paraId="424F668C" w14:textId="77777777" w:rsidR="002F5844" w:rsidRDefault="00000000">
            <w:pPr>
              <w:keepNext/>
              <w:keepLines/>
              <w:spacing w:after="40" w:line="254" w:lineRule="auto"/>
            </w:pPr>
            <w:r>
              <w:rPr>
                <w:color w:val="000000"/>
                <w:sz w:val="17"/>
              </w:rPr>
              <w:t>Same commit, trust-list/C2PA-TSA-TRUST-LIST.pem</w:t>
            </w:r>
          </w:p>
        </w:tc>
        <w:tc>
          <w:tcPr>
            <w:tcW w:w="3738" w:type="dxa"/>
            <w:shd w:val="clear" w:color="auto" w:fill="FFFFFF"/>
            <w:vAlign w:val="center"/>
          </w:tcPr>
          <w:p w14:paraId="7B1DD1E9" w14:textId="77777777" w:rsidR="002F5844" w:rsidRDefault="00000000">
            <w:pPr>
              <w:keepNext/>
              <w:keepLines/>
              <w:spacing w:after="40" w:line="254" w:lineRule="auto"/>
            </w:pPr>
            <w:r>
              <w:rPr>
                <w:color w:val="000000"/>
                <w:sz w:val="17"/>
              </w:rPr>
              <w:t>Pinned and recorded only. c2pa-python 0.37.10 has no separate time-stamp authority setting, so time stamps are not verified against it.</w:t>
            </w:r>
          </w:p>
        </w:tc>
      </w:tr>
      <w:tr w:rsidR="002F5844" w14:paraId="79B1BDC0" w14:textId="77777777">
        <w:trPr>
          <w:cantSplit/>
        </w:trPr>
        <w:tc>
          <w:tcPr>
            <w:tcW w:w="2300" w:type="dxa"/>
            <w:shd w:val="clear" w:color="auto" w:fill="FFFFFF"/>
            <w:vAlign w:val="center"/>
          </w:tcPr>
          <w:p w14:paraId="359A0AE9" w14:textId="77777777" w:rsidR="002F5844" w:rsidRDefault="00000000">
            <w:pPr>
              <w:keepNext/>
              <w:keepLines/>
              <w:spacing w:after="40" w:line="254" w:lineRule="auto"/>
            </w:pPr>
            <w:r>
              <w:rPr>
                <w:color w:val="000000"/>
                <w:sz w:val="17"/>
              </w:rPr>
              <w:t>Interim Trust List (legacy, frozen)</w:t>
            </w:r>
          </w:p>
        </w:tc>
        <w:tc>
          <w:tcPr>
            <w:tcW w:w="3600" w:type="dxa"/>
            <w:shd w:val="clear" w:color="auto" w:fill="FFFFFF"/>
            <w:vAlign w:val="center"/>
          </w:tcPr>
          <w:p w14:paraId="71A153AD" w14:textId="77777777" w:rsidR="002F5844" w:rsidRDefault="00000000">
            <w:pPr>
              <w:keepNext/>
              <w:keepLines/>
              <w:spacing w:after="40" w:line="254" w:lineRule="auto"/>
            </w:pPr>
            <w:r>
              <w:rPr>
                <w:color w:val="000000"/>
                <w:sz w:val="17"/>
              </w:rPr>
              <w:t>contentauth/verify-site at commit 83b2e30 (21 April 2026): anchors.pem, allowed.pem and store.cfg; frozen on 1 January 2026</w:t>
            </w:r>
          </w:p>
        </w:tc>
        <w:tc>
          <w:tcPr>
            <w:tcW w:w="3738" w:type="dxa"/>
            <w:shd w:val="clear" w:color="auto" w:fill="FFFFFF"/>
            <w:vAlign w:val="center"/>
          </w:tcPr>
          <w:p w14:paraId="5513F52E" w14:textId="77777777" w:rsidR="002F5844" w:rsidRDefault="00000000">
            <w:pPr>
              <w:keepNext/>
              <w:keepLines/>
              <w:spacing w:after="40" w:line="254" w:lineRule="auto"/>
            </w:pPr>
            <w:r>
              <w:rPr>
                <w:color w:val="000000"/>
                <w:sz w:val="17"/>
              </w:rPr>
              <w:t>Consulted only when the official list does not trust the signer, and accepted only when the SDK reports a signing time before the freeze. Otherwise the signer is untrusted and trust_note explains why.</w:t>
            </w:r>
          </w:p>
        </w:tc>
      </w:tr>
      <w:tr w:rsidR="002F5844" w14:paraId="4F8F3AF4" w14:textId="77777777">
        <w:trPr>
          <w:cantSplit/>
        </w:trPr>
        <w:tc>
          <w:tcPr>
            <w:tcW w:w="2300" w:type="dxa"/>
            <w:shd w:val="clear" w:color="auto" w:fill="FFFFFF"/>
            <w:vAlign w:val="center"/>
          </w:tcPr>
          <w:p w14:paraId="32C95900" w14:textId="77777777" w:rsidR="002F5844" w:rsidRDefault="00000000">
            <w:pPr>
              <w:keepLines/>
              <w:spacing w:after="40" w:line="254" w:lineRule="auto"/>
            </w:pPr>
            <w:r>
              <w:rPr>
                <w:color w:val="000000"/>
                <w:sz w:val="17"/>
              </w:rPr>
              <w:t>Known AI signers</w:t>
            </w:r>
          </w:p>
        </w:tc>
        <w:tc>
          <w:tcPr>
            <w:tcW w:w="3600" w:type="dxa"/>
            <w:shd w:val="clear" w:color="auto" w:fill="FFFFFF"/>
            <w:vAlign w:val="center"/>
          </w:tcPr>
          <w:p w14:paraId="71681E34" w14:textId="77777777" w:rsidR="002F5844" w:rsidRDefault="00000000">
            <w:pPr>
              <w:keepLines/>
              <w:spacing w:after="40" w:line="254" w:lineRule="auto"/>
            </w:pPr>
            <w:r>
              <w:rPr>
                <w:color w:val="000000"/>
                <w:sz w:val="17"/>
              </w:rPr>
              <w:t>known_ai_signers.json: the BytePlus Lumina (Seed Audio) signing certificate, valid until 16 March 2028, as a base64 SHA-256 fingerprint</w:t>
            </w:r>
          </w:p>
        </w:tc>
        <w:tc>
          <w:tcPr>
            <w:tcW w:w="3738" w:type="dxa"/>
            <w:shd w:val="clear" w:color="auto" w:fill="FFFFFF"/>
            <w:vAlign w:val="center"/>
          </w:tcPr>
          <w:p w14:paraId="425B9C7D" w14:textId="77777777" w:rsidR="002F5844" w:rsidRDefault="00000000">
            <w:pPr>
              <w:keepLines/>
              <w:spacing w:after="40" w:line="254" w:lineRule="auto"/>
            </w:pPr>
            <w:r>
              <w:rPr>
                <w:color w:val="000000"/>
                <w:sz w:val="17"/>
              </w:rPr>
              <w:t>Not a trust list. Identifies AI generation tools whose AI labels are accepted (asymmetric trust). Matched by a second SDK read with the fingerprints as an allowed list.</w:t>
            </w:r>
          </w:p>
        </w:tc>
      </w:tr>
    </w:tbl>
    <w:p w14:paraId="44D590C9" w14:textId="77777777" w:rsidR="002F5844" w:rsidRDefault="00000000">
      <w:pPr>
        <w:spacing w:before="120"/>
      </w:pPr>
      <w:r>
        <w:t>policies/c2pa_trust/README.md gives the update procedure: download the files at a new commit, record the commit, date and SHA-256 values in trust_lists.json, run tests/test_c2pa_integrity.py and record the change in the program version. The lists should be reviewed periodically because conforming signers are added and removed over time.</w:t>
      </w:r>
    </w:p>
    <w:p w14:paraId="5020494F" w14:textId="77777777" w:rsidR="002F5844" w:rsidRDefault="00000000">
      <w:pPr>
        <w:pStyle w:val="Heading2"/>
        <w:keepNext/>
        <w:keepLines/>
      </w:pPr>
      <w:bookmarkStart w:id="39" w:name="ManualSection47"/>
      <w:r>
        <w:t>Trust status and attestation strength</w:t>
      </w:r>
      <w:bookmarkEnd w:id="39"/>
    </w:p>
    <w:p w14:paraId="01A930D2" w14:textId="77777777" w:rsidR="002F5844" w:rsidRDefault="00000000">
      <w:pPr>
        <w:spacing w:line="276" w:lineRule="auto"/>
      </w:pPr>
      <w:r>
        <w:t>Each manifest receives a trust_status: the official list is consulted first, then the legacy ITL. The attestation value is ordered by what was verified: content binding, then signature, then signer identity. No state can reach a verified revocation result.</w:t>
      </w:r>
    </w:p>
    <w:tbl>
      <w:tblPr>
        <w:tblW w:w="96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2700"/>
        <w:gridCol w:w="2700"/>
        <w:gridCol w:w="4238"/>
      </w:tblGrid>
      <w:tr w:rsidR="002F5844" w14:paraId="56665654" w14:textId="77777777">
        <w:trPr>
          <w:cantSplit/>
          <w:tblHeader/>
        </w:trPr>
        <w:tc>
          <w:tcPr>
            <w:tcW w:w="2700"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52C2A8F4" w14:textId="77777777" w:rsidR="002F5844" w:rsidRDefault="00000000">
            <w:pPr>
              <w:keepNext/>
              <w:keepLines/>
              <w:spacing w:after="40" w:line="254" w:lineRule="auto"/>
            </w:pPr>
            <w:r>
              <w:rPr>
                <w:b/>
                <w:bCs/>
                <w:color w:val="FFFFFF"/>
                <w:sz w:val="17"/>
                <w:szCs w:val="18"/>
              </w:rPr>
              <w:t>Final manifest state</w:t>
            </w:r>
          </w:p>
        </w:tc>
        <w:tc>
          <w:tcPr>
            <w:tcW w:w="2700"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10D8691E" w14:textId="77777777" w:rsidR="002F5844" w:rsidRDefault="00000000">
            <w:pPr>
              <w:keepNext/>
              <w:keepLines/>
              <w:spacing w:after="40" w:line="254" w:lineRule="auto"/>
            </w:pPr>
            <w:r>
              <w:rPr>
                <w:b/>
                <w:bCs/>
                <w:color w:val="FFFFFF"/>
                <w:sz w:val="17"/>
                <w:szCs w:val="18"/>
              </w:rPr>
              <w:t>Attestation strength</w:t>
            </w:r>
          </w:p>
        </w:tc>
        <w:tc>
          <w:tcPr>
            <w:tcW w:w="4238"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594565FC" w14:textId="77777777" w:rsidR="002F5844" w:rsidRDefault="00000000">
            <w:pPr>
              <w:keepNext/>
              <w:keepLines/>
              <w:spacing w:after="40" w:line="254" w:lineRule="auto"/>
            </w:pPr>
            <w:r>
              <w:rPr>
                <w:b/>
                <w:bCs/>
                <w:color w:val="FFFFFF"/>
                <w:sz w:val="17"/>
                <w:szCs w:val="18"/>
              </w:rPr>
              <w:t>What was verified</w:t>
            </w:r>
          </w:p>
        </w:tc>
      </w:tr>
      <w:tr w:rsidR="002F5844" w14:paraId="57DD4FA2" w14:textId="77777777">
        <w:trPr>
          <w:cantSplit/>
        </w:trPr>
        <w:tc>
          <w:tcPr>
            <w:tcW w:w="2700" w:type="dxa"/>
            <w:shd w:val="clear" w:color="auto" w:fill="FFFFFF"/>
            <w:vAlign w:val="center"/>
          </w:tcPr>
          <w:p w14:paraId="2F0AAFEE" w14:textId="77777777" w:rsidR="002F5844" w:rsidRDefault="00000000">
            <w:pPr>
              <w:keepNext/>
              <w:keepLines/>
              <w:spacing w:after="40" w:line="254" w:lineRule="auto"/>
            </w:pPr>
            <w:r>
              <w:rPr>
                <w:color w:val="000000"/>
                <w:sz w:val="17"/>
              </w:rPr>
              <w:t>trusted_c2pa</w:t>
            </w:r>
          </w:p>
        </w:tc>
        <w:tc>
          <w:tcPr>
            <w:tcW w:w="2700" w:type="dxa"/>
            <w:shd w:val="clear" w:color="auto" w:fill="FFFFFF"/>
            <w:vAlign w:val="center"/>
          </w:tcPr>
          <w:p w14:paraId="480C0804" w14:textId="77777777" w:rsidR="002F5844" w:rsidRDefault="00000000">
            <w:pPr>
              <w:keepNext/>
              <w:keepLines/>
              <w:spacing w:after="40" w:line="254" w:lineRule="auto"/>
            </w:pPr>
            <w:r>
              <w:rPr>
                <w:color w:val="000000"/>
                <w:sz w:val="17"/>
              </w:rPr>
              <w:t>available; 1.0; confidence 0.9</w:t>
            </w:r>
          </w:p>
        </w:tc>
        <w:tc>
          <w:tcPr>
            <w:tcW w:w="4238" w:type="dxa"/>
            <w:shd w:val="clear" w:color="auto" w:fill="FFFFFF"/>
            <w:vAlign w:val="center"/>
          </w:tcPr>
          <w:p w14:paraId="109C5108" w14:textId="77777777" w:rsidR="002F5844" w:rsidRDefault="00000000">
            <w:pPr>
              <w:keepNext/>
              <w:keepLines/>
              <w:spacing w:after="40" w:line="254" w:lineRule="auto"/>
            </w:pPr>
            <w:r>
              <w:rPr>
                <w:color w:val="000000"/>
                <w:sz w:val="17"/>
              </w:rPr>
              <w:t>Binding and signature verify; the signer chains to the pinned C2PA Trust List.</w:t>
            </w:r>
          </w:p>
        </w:tc>
      </w:tr>
      <w:tr w:rsidR="002F5844" w14:paraId="6A67BF41" w14:textId="77777777">
        <w:trPr>
          <w:cantSplit/>
        </w:trPr>
        <w:tc>
          <w:tcPr>
            <w:tcW w:w="2700" w:type="dxa"/>
            <w:shd w:val="clear" w:color="auto" w:fill="FFFFFF"/>
            <w:vAlign w:val="center"/>
          </w:tcPr>
          <w:p w14:paraId="6044EEBD" w14:textId="77777777" w:rsidR="002F5844" w:rsidRDefault="00000000">
            <w:pPr>
              <w:keepNext/>
              <w:keepLines/>
              <w:spacing w:after="40" w:line="254" w:lineRule="auto"/>
            </w:pPr>
            <w:r>
              <w:rPr>
                <w:color w:val="000000"/>
                <w:sz w:val="17"/>
              </w:rPr>
              <w:t>trusted_legacy_itl</w:t>
            </w:r>
          </w:p>
        </w:tc>
        <w:tc>
          <w:tcPr>
            <w:tcW w:w="2700" w:type="dxa"/>
            <w:shd w:val="clear" w:color="auto" w:fill="FFFFFF"/>
            <w:vAlign w:val="center"/>
          </w:tcPr>
          <w:p w14:paraId="4F87B049" w14:textId="77777777" w:rsidR="002F5844" w:rsidRDefault="00000000">
            <w:pPr>
              <w:keepNext/>
              <w:keepLines/>
              <w:spacing w:after="40" w:line="254" w:lineRule="auto"/>
            </w:pPr>
            <w:r>
              <w:rPr>
                <w:color w:val="000000"/>
                <w:sz w:val="17"/>
              </w:rPr>
              <w:t>available; 0.9; confidence 0.9</w:t>
            </w:r>
          </w:p>
        </w:tc>
        <w:tc>
          <w:tcPr>
            <w:tcW w:w="4238" w:type="dxa"/>
            <w:shd w:val="clear" w:color="auto" w:fill="FFFFFF"/>
            <w:vAlign w:val="center"/>
          </w:tcPr>
          <w:p w14:paraId="2382C261" w14:textId="77777777" w:rsidR="002F5844" w:rsidRDefault="00000000">
            <w:pPr>
              <w:keepNext/>
              <w:keepLines/>
              <w:spacing w:after="40" w:line="254" w:lineRule="auto"/>
            </w:pPr>
            <w:r>
              <w:rPr>
                <w:color w:val="000000"/>
                <w:sz w:val="17"/>
              </w:rPr>
              <w:t>Binding and signature verify; the signer chains to the frozen ITL and signed before 1 January 2026.</w:t>
            </w:r>
          </w:p>
        </w:tc>
      </w:tr>
      <w:tr w:rsidR="002F5844" w14:paraId="0784032B" w14:textId="77777777">
        <w:trPr>
          <w:cantSplit/>
        </w:trPr>
        <w:tc>
          <w:tcPr>
            <w:tcW w:w="2700" w:type="dxa"/>
            <w:shd w:val="clear" w:color="auto" w:fill="FFFFFF"/>
            <w:vAlign w:val="center"/>
          </w:tcPr>
          <w:p w14:paraId="29210D69" w14:textId="77777777" w:rsidR="002F5844" w:rsidRDefault="00000000">
            <w:pPr>
              <w:keepNext/>
              <w:keepLines/>
              <w:spacing w:after="40" w:line="254" w:lineRule="auto"/>
            </w:pPr>
            <w:r>
              <w:rPr>
                <w:color w:val="000000"/>
                <w:sz w:val="17"/>
              </w:rPr>
              <w:t>untrusted</w:t>
            </w:r>
          </w:p>
        </w:tc>
        <w:tc>
          <w:tcPr>
            <w:tcW w:w="2700" w:type="dxa"/>
            <w:shd w:val="clear" w:color="auto" w:fill="FFFFFF"/>
            <w:vAlign w:val="center"/>
          </w:tcPr>
          <w:p w14:paraId="740C4517" w14:textId="77777777" w:rsidR="002F5844" w:rsidRDefault="00000000">
            <w:pPr>
              <w:keepNext/>
              <w:keepLines/>
              <w:spacing w:after="40" w:line="254" w:lineRule="auto"/>
            </w:pPr>
            <w:r>
              <w:rPr>
                <w:color w:val="000000"/>
                <w:sz w:val="17"/>
              </w:rPr>
              <w:t>partial; 0.3; confidence 0.9</w:t>
            </w:r>
          </w:p>
        </w:tc>
        <w:tc>
          <w:tcPr>
            <w:tcW w:w="4238" w:type="dxa"/>
            <w:shd w:val="clear" w:color="auto" w:fill="FFFFFF"/>
            <w:vAlign w:val="center"/>
          </w:tcPr>
          <w:p w14:paraId="15C37C4B" w14:textId="77777777" w:rsidR="002F5844" w:rsidRDefault="00000000">
            <w:pPr>
              <w:keepNext/>
              <w:keepLines/>
              <w:spacing w:after="40" w:line="254" w:lineRule="auto"/>
            </w:pPr>
            <w:r>
              <w:rPr>
                <w:color w:val="000000"/>
                <w:sz w:val="17"/>
              </w:rPr>
              <w:t>Binding and signature verify, but the signer is on neither list. Anyone can create such a certificate, so the signer's identity is unknown.</w:t>
            </w:r>
          </w:p>
        </w:tc>
      </w:tr>
      <w:tr w:rsidR="002F5844" w14:paraId="636F4A56" w14:textId="77777777">
        <w:trPr>
          <w:cantSplit/>
        </w:trPr>
        <w:tc>
          <w:tcPr>
            <w:tcW w:w="2700" w:type="dxa"/>
            <w:shd w:val="clear" w:color="auto" w:fill="FFFFFF"/>
            <w:vAlign w:val="center"/>
          </w:tcPr>
          <w:p w14:paraId="6E7A4BC1" w14:textId="77777777" w:rsidR="002F5844" w:rsidRDefault="00000000">
            <w:pPr>
              <w:keepNext/>
              <w:keepLines/>
              <w:spacing w:after="40" w:line="254" w:lineRule="auto"/>
            </w:pPr>
            <w:r>
              <w:rPr>
                <w:color w:val="000000"/>
                <w:sz w:val="17"/>
              </w:rPr>
              <w:t>unclear (readable, no validation state)</w:t>
            </w:r>
          </w:p>
        </w:tc>
        <w:tc>
          <w:tcPr>
            <w:tcW w:w="2700" w:type="dxa"/>
            <w:shd w:val="clear" w:color="auto" w:fill="FFFFFF"/>
            <w:vAlign w:val="center"/>
          </w:tcPr>
          <w:p w14:paraId="64B921B9" w14:textId="77777777" w:rsidR="002F5844" w:rsidRDefault="00000000">
            <w:pPr>
              <w:keepNext/>
              <w:keepLines/>
              <w:spacing w:after="40" w:line="254" w:lineRule="auto"/>
            </w:pPr>
            <w:r>
              <w:rPr>
                <w:color w:val="000000"/>
                <w:sz w:val="17"/>
              </w:rPr>
              <w:t>partial; 0.25 with a signature, else 0.1; confidence 0.6</w:t>
            </w:r>
          </w:p>
        </w:tc>
        <w:tc>
          <w:tcPr>
            <w:tcW w:w="4238" w:type="dxa"/>
            <w:shd w:val="clear" w:color="auto" w:fill="FFFFFF"/>
            <w:vAlign w:val="center"/>
          </w:tcPr>
          <w:p w14:paraId="2D4FA4BA" w14:textId="77777777" w:rsidR="002F5844" w:rsidRDefault="00000000">
            <w:pPr>
              <w:keepNext/>
              <w:keepLines/>
              <w:spacing w:after="40" w:line="254" w:lineRule="auto"/>
            </w:pPr>
            <w:r>
              <w:rPr>
                <w:color w:val="000000"/>
                <w:sz w:val="17"/>
              </w:rPr>
              <w:t>Claims are readable but nothing was verified.</w:t>
            </w:r>
          </w:p>
        </w:tc>
      </w:tr>
      <w:tr w:rsidR="002F5844" w14:paraId="4035424B" w14:textId="77777777">
        <w:trPr>
          <w:cantSplit/>
        </w:trPr>
        <w:tc>
          <w:tcPr>
            <w:tcW w:w="2700" w:type="dxa"/>
            <w:shd w:val="clear" w:color="auto" w:fill="FFFFFF"/>
            <w:vAlign w:val="center"/>
          </w:tcPr>
          <w:p w14:paraId="3F83AC1E" w14:textId="77777777" w:rsidR="002F5844" w:rsidRDefault="00000000">
            <w:pPr>
              <w:keepNext/>
              <w:keepLines/>
              <w:spacing w:after="40" w:line="254" w:lineRule="auto"/>
            </w:pPr>
            <w:r>
              <w:rPr>
                <w:color w:val="000000"/>
                <w:sz w:val="17"/>
              </w:rPr>
              <w:t>invalid</w:t>
            </w:r>
          </w:p>
        </w:tc>
        <w:tc>
          <w:tcPr>
            <w:tcW w:w="2700" w:type="dxa"/>
            <w:shd w:val="clear" w:color="auto" w:fill="FFFFFF"/>
            <w:vAlign w:val="center"/>
          </w:tcPr>
          <w:p w14:paraId="396EE3CC" w14:textId="77777777" w:rsidR="002F5844" w:rsidRDefault="00000000">
            <w:pPr>
              <w:keepNext/>
              <w:keepLines/>
              <w:spacing w:after="40" w:line="254" w:lineRule="auto"/>
            </w:pPr>
            <w:r>
              <w:rPr>
                <w:color w:val="000000"/>
                <w:sz w:val="17"/>
              </w:rPr>
              <w:t>available; 0.0; confidence 0.9</w:t>
            </w:r>
          </w:p>
        </w:tc>
        <w:tc>
          <w:tcPr>
            <w:tcW w:w="4238" w:type="dxa"/>
            <w:shd w:val="clear" w:color="auto" w:fill="FFFFFF"/>
            <w:vAlign w:val="center"/>
          </w:tcPr>
          <w:p w14:paraId="6E25EE56" w14:textId="77777777" w:rsidR="002F5844" w:rsidRDefault="00000000">
            <w:pPr>
              <w:keepNext/>
              <w:keepLines/>
              <w:spacing w:after="40" w:line="254" w:lineRule="auto"/>
            </w:pPr>
            <w:r>
              <w:rPr>
                <w:color w:val="000000"/>
                <w:sz w:val="17"/>
              </w:rPr>
              <w:t>Binding, signature or another validation check failed; failure findings name the codes.</w:t>
            </w:r>
          </w:p>
        </w:tc>
      </w:tr>
      <w:tr w:rsidR="002F5844" w14:paraId="19FB3DD3" w14:textId="77777777">
        <w:trPr>
          <w:cantSplit/>
        </w:trPr>
        <w:tc>
          <w:tcPr>
            <w:tcW w:w="2700" w:type="dxa"/>
            <w:shd w:val="clear" w:color="auto" w:fill="FFFFFF"/>
            <w:vAlign w:val="center"/>
          </w:tcPr>
          <w:p w14:paraId="563D040C" w14:textId="77777777" w:rsidR="002F5844" w:rsidRDefault="00000000">
            <w:pPr>
              <w:keepNext/>
              <w:keepLines/>
              <w:spacing w:after="40" w:line="254" w:lineRule="auto"/>
            </w:pPr>
            <w:r>
              <w:rPr>
                <w:color w:val="000000"/>
                <w:sz w:val="17"/>
              </w:rPr>
              <w:t>absent</w:t>
            </w:r>
          </w:p>
        </w:tc>
        <w:tc>
          <w:tcPr>
            <w:tcW w:w="2700" w:type="dxa"/>
            <w:shd w:val="clear" w:color="auto" w:fill="FFFFFF"/>
            <w:vAlign w:val="center"/>
          </w:tcPr>
          <w:p w14:paraId="7DD1212A" w14:textId="77777777" w:rsidR="002F5844" w:rsidRDefault="00000000">
            <w:pPr>
              <w:keepNext/>
              <w:keepLines/>
              <w:spacing w:after="40" w:line="254" w:lineRule="auto"/>
            </w:pPr>
            <w:r>
              <w:rPr>
                <w:color w:val="000000"/>
                <w:sz w:val="17"/>
              </w:rPr>
              <w:t>available; 0.0; confidence 0.9</w:t>
            </w:r>
          </w:p>
        </w:tc>
        <w:tc>
          <w:tcPr>
            <w:tcW w:w="4238" w:type="dxa"/>
            <w:shd w:val="clear" w:color="auto" w:fill="FFFFFF"/>
            <w:vAlign w:val="center"/>
          </w:tcPr>
          <w:p w14:paraId="5AF23C2C" w14:textId="77777777" w:rsidR="002F5844" w:rsidRDefault="00000000">
            <w:pPr>
              <w:keepNext/>
              <w:keepLines/>
              <w:spacing w:after="40" w:line="254" w:lineRule="auto"/>
            </w:pPr>
            <w:r>
              <w:rPr>
                <w:color w:val="000000"/>
                <w:sz w:val="17"/>
              </w:rPr>
              <w:t>Nothing to verify. Not evidence against the submission.</w:t>
            </w:r>
          </w:p>
        </w:tc>
      </w:tr>
      <w:tr w:rsidR="002F5844" w14:paraId="5831ACF5" w14:textId="77777777">
        <w:trPr>
          <w:cantSplit/>
        </w:trPr>
        <w:tc>
          <w:tcPr>
            <w:tcW w:w="2700" w:type="dxa"/>
            <w:shd w:val="clear" w:color="auto" w:fill="FFFFFF"/>
            <w:vAlign w:val="center"/>
          </w:tcPr>
          <w:p w14:paraId="567F9953" w14:textId="77777777" w:rsidR="002F5844" w:rsidRDefault="00000000">
            <w:pPr>
              <w:keepNext/>
              <w:keepLines/>
              <w:spacing w:after="40" w:line="254" w:lineRule="auto"/>
            </w:pPr>
            <w:r>
              <w:rPr>
                <w:color w:val="000000"/>
                <w:sz w:val="17"/>
              </w:rPr>
              <w:t>unreadable</w:t>
            </w:r>
          </w:p>
        </w:tc>
        <w:tc>
          <w:tcPr>
            <w:tcW w:w="2700" w:type="dxa"/>
            <w:shd w:val="clear" w:color="auto" w:fill="FFFFFF"/>
            <w:vAlign w:val="center"/>
          </w:tcPr>
          <w:p w14:paraId="7829DE8A" w14:textId="77777777" w:rsidR="002F5844" w:rsidRDefault="00000000">
            <w:pPr>
              <w:keepNext/>
              <w:keepLines/>
              <w:spacing w:after="40" w:line="254" w:lineRule="auto"/>
            </w:pPr>
            <w:r>
              <w:rPr>
                <w:color w:val="000000"/>
                <w:sz w:val="17"/>
              </w:rPr>
              <w:t>partial; null; confidence 0.3</w:t>
            </w:r>
          </w:p>
        </w:tc>
        <w:tc>
          <w:tcPr>
            <w:tcW w:w="4238" w:type="dxa"/>
            <w:shd w:val="clear" w:color="auto" w:fill="FFFFFF"/>
            <w:vAlign w:val="center"/>
          </w:tcPr>
          <w:p w14:paraId="794B48B8" w14:textId="77777777" w:rsidR="002F5844" w:rsidRDefault="00000000">
            <w:pPr>
              <w:keepNext/>
              <w:keepLines/>
              <w:spacing w:after="40" w:line="254" w:lineRule="auto"/>
            </w:pPr>
            <w:r>
              <w:rPr>
                <w:color w:val="000000"/>
                <w:sz w:val="17"/>
              </w:rPr>
              <w:t>A C2PA chunk exists but no manifest could be read; C2PA_READ_FAILED is reported.</w:t>
            </w:r>
          </w:p>
        </w:tc>
      </w:tr>
      <w:tr w:rsidR="002F5844" w14:paraId="4FDDFE53" w14:textId="77777777">
        <w:trPr>
          <w:cantSplit/>
        </w:trPr>
        <w:tc>
          <w:tcPr>
            <w:tcW w:w="2700" w:type="dxa"/>
            <w:shd w:val="clear" w:color="auto" w:fill="FFFFFF"/>
            <w:vAlign w:val="center"/>
          </w:tcPr>
          <w:p w14:paraId="04C5256C" w14:textId="77777777" w:rsidR="002F5844" w:rsidRDefault="00000000">
            <w:pPr>
              <w:keepLines/>
              <w:spacing w:after="40" w:line="254" w:lineRule="auto"/>
            </w:pPr>
            <w:r>
              <w:rPr>
                <w:color w:val="000000"/>
                <w:sz w:val="17"/>
              </w:rPr>
              <w:t>not_checked</w:t>
            </w:r>
          </w:p>
        </w:tc>
        <w:tc>
          <w:tcPr>
            <w:tcW w:w="2700" w:type="dxa"/>
            <w:shd w:val="clear" w:color="auto" w:fill="FFFFFF"/>
            <w:vAlign w:val="center"/>
          </w:tcPr>
          <w:p w14:paraId="1A3961B9" w14:textId="77777777" w:rsidR="002F5844" w:rsidRDefault="00000000">
            <w:pPr>
              <w:keepLines/>
              <w:spacing w:after="40" w:line="254" w:lineRule="auto"/>
            </w:pPr>
            <w:r>
              <w:rPr>
                <w:color w:val="000000"/>
                <w:sz w:val="17"/>
              </w:rPr>
              <w:t>unavailable; null</w:t>
            </w:r>
          </w:p>
        </w:tc>
        <w:tc>
          <w:tcPr>
            <w:tcW w:w="4238" w:type="dxa"/>
            <w:shd w:val="clear" w:color="auto" w:fill="FFFFFF"/>
            <w:vAlign w:val="center"/>
          </w:tcPr>
          <w:p w14:paraId="2666C69B" w14:textId="77777777" w:rsidR="002F5844" w:rsidRDefault="00000000">
            <w:pPr>
              <w:keepLines/>
              <w:spacing w:after="40" w:line="254" w:lineRule="auto"/>
            </w:pPr>
            <w:r>
              <w:rPr>
                <w:color w:val="000000"/>
                <w:sz w:val="17"/>
              </w:rPr>
              <w:t>The SDK is not installed.</w:t>
            </w:r>
          </w:p>
        </w:tc>
      </w:tr>
    </w:tbl>
    <w:p w14:paraId="1272A413" w14:textId="77777777" w:rsidR="002F5844" w:rsidRDefault="00000000">
      <w:pPr>
        <w:spacing w:before="120"/>
      </w:pPr>
      <w:r>
        <w:t xml:space="preserve">Across several final-associated manifests, invalid takes precedence, followed by the strongest trust found: trusted_c2pa, trusted_legacy_itl, then untrusted. The validation object records trust_status, trust_source (list </w:t>
        <w:lastRenderedPageBreak/>
        <w:t>label and commit), revocation_status and the signer's name. These fields are optional in scoring-response.schema.json, so schema_version remains 0.2-candidate for CSEC compatibility.</w:t>
      </w:r>
    </w:p>
    <w:p w14:paraId="530D3249" w14:textId="77777777" w:rsidR="002F5844" w:rsidRDefault="00000000">
      <w:pPr>
        <w:pStyle w:val="Heading2"/>
        <w:keepNext/>
        <w:keepLines/>
      </w:pPr>
      <w:bookmarkStart w:id="40" w:name="ManualSection48"/>
      <w:r>
        <w:t>Asymmetric trust</w:t>
      </w:r>
      <w:bookmarkEnd w:id="40"/>
    </w:p>
    <w:p w14:paraId="3C4EFC00" w14:textId="77777777" w:rsidR="002F5844" w:rsidRDefault="00000000">
      <w:pPr>
        <w:spacing w:line="276" w:lineRule="auto"/>
      </w:pPr>
      <w:r>
        <w:t>A forged claim only helps a submitter if it supports human authorship; nobody gains by forging a label that lowers their own assessment. evidence_tiers.c2pa_tier therefore classifies C2PA cross-evidence by the direction of the claim.</w:t>
      </w:r>
    </w:p>
    <w:tbl>
      <w:tblPr>
        <w:tblW w:w="96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3200"/>
        <w:gridCol w:w="3200"/>
        <w:gridCol w:w="3238"/>
      </w:tblGrid>
      <w:tr w:rsidR="002F5844" w14:paraId="1EB0A172" w14:textId="77777777">
        <w:trPr>
          <w:cantSplit/>
          <w:tblHeader/>
        </w:trPr>
        <w:tc>
          <w:tcPr>
            <w:tcW w:w="3200"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3D2671E7" w14:textId="77777777" w:rsidR="002F5844" w:rsidRDefault="00000000">
            <w:pPr>
              <w:keepNext/>
              <w:keepLines/>
              <w:spacing w:after="40" w:line="254" w:lineRule="auto"/>
            </w:pPr>
            <w:r>
              <w:rPr>
                <w:b/>
                <w:bCs/>
                <w:color w:val="FFFFFF"/>
                <w:sz w:val="17"/>
                <w:szCs w:val="18"/>
              </w:rPr>
              <w:t>Claim</w:t>
            </w:r>
          </w:p>
        </w:tc>
        <w:tc>
          <w:tcPr>
            <w:tcW w:w="3200"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06EC85F6" w14:textId="77777777" w:rsidR="002F5844" w:rsidRDefault="00000000">
            <w:pPr>
              <w:keepNext/>
              <w:keepLines/>
              <w:spacing w:after="40" w:line="254" w:lineRule="auto"/>
            </w:pPr>
            <w:r>
              <w:rPr>
                <w:b/>
                <w:bCs/>
                <w:color w:val="FFFFFF"/>
                <w:sz w:val="17"/>
                <w:szCs w:val="18"/>
              </w:rPr>
              <w:t>Signer</w:t>
            </w:r>
          </w:p>
        </w:tc>
        <w:tc>
          <w:tcPr>
            <w:tcW w:w="3238"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3ADBD614" w14:textId="77777777" w:rsidR="002F5844" w:rsidRDefault="00000000">
            <w:pPr>
              <w:keepNext/>
              <w:keepLines/>
              <w:spacing w:after="40" w:line="254" w:lineRule="auto"/>
            </w:pPr>
            <w:r>
              <w:rPr>
                <w:b/>
                <w:bCs/>
                <w:color w:val="FFFFFF"/>
                <w:sz w:val="17"/>
                <w:szCs w:val="18"/>
              </w:rPr>
              <w:t>Evidence tier</w:t>
            </w:r>
          </w:p>
        </w:tc>
      </w:tr>
      <w:tr w:rsidR="002F5844" w14:paraId="46E28188" w14:textId="77777777">
        <w:trPr>
          <w:cantSplit/>
        </w:trPr>
        <w:tc>
          <w:tcPr>
            <w:tcW w:w="3200" w:type="dxa"/>
            <w:shd w:val="clear" w:color="auto" w:fill="FFFFFF"/>
            <w:vAlign w:val="center"/>
          </w:tcPr>
          <w:p w14:paraId="792E66A1" w14:textId="77777777" w:rsidR="002F5844" w:rsidRDefault="00000000">
            <w:pPr>
              <w:keepNext/>
              <w:keepLines/>
              <w:spacing w:after="40" w:line="254" w:lineRule="auto"/>
            </w:pPr>
            <w:r>
              <w:rPr>
                <w:color w:val="000000"/>
                <w:sz w:val="17"/>
              </w:rPr>
              <w:t>Lowers the human share (an AI-generation label such as digitalSourceType trainedAlgorithmicMedia)</w:t>
            </w:r>
          </w:p>
        </w:tc>
        <w:tc>
          <w:tcPr>
            <w:tcW w:w="3200" w:type="dxa"/>
            <w:shd w:val="clear" w:color="auto" w:fill="FFFFFF"/>
            <w:vAlign w:val="center"/>
          </w:tcPr>
          <w:p w14:paraId="042434FD" w14:textId="77777777" w:rsidR="002F5844" w:rsidRDefault="00000000">
            <w:pPr>
              <w:keepNext/>
              <w:keepLines/>
              <w:spacing w:after="40" w:line="254" w:lineRule="auto"/>
            </w:pPr>
            <w:r>
              <w:rPr>
                <w:color w:val="000000"/>
                <w:sz w:val="17"/>
              </w:rPr>
              <w:t>Any valid signature, or a known AI signer even when the manifest is invalid</w:t>
            </w:r>
          </w:p>
        </w:tc>
        <w:tc>
          <w:tcPr>
            <w:tcW w:w="3238" w:type="dxa"/>
            <w:shd w:val="clear" w:color="auto" w:fill="FFFFFF"/>
            <w:vAlign w:val="center"/>
          </w:tcPr>
          <w:p w14:paraId="7C11832E" w14:textId="77777777" w:rsidR="002F5844" w:rsidRDefault="00000000">
            <w:pPr>
              <w:keepNext/>
              <w:keepLines/>
              <w:spacing w:after="40" w:line="254" w:lineRule="auto"/>
            </w:pPr>
            <w:r>
              <w:rPr>
                <w:color w:val="000000"/>
                <w:sz w:val="17"/>
              </w:rPr>
              <w:t>signed_attestation</w:t>
            </w:r>
          </w:p>
        </w:tc>
      </w:tr>
      <w:tr w:rsidR="002F5844" w14:paraId="7275B769" w14:textId="77777777">
        <w:trPr>
          <w:cantSplit/>
        </w:trPr>
        <w:tc>
          <w:tcPr>
            <w:tcW w:w="3200" w:type="dxa"/>
            <w:shd w:val="clear" w:color="auto" w:fill="FFFFFF"/>
            <w:vAlign w:val="center"/>
          </w:tcPr>
          <w:p w14:paraId="7A9027FA" w14:textId="77777777" w:rsidR="002F5844" w:rsidRDefault="00000000">
            <w:pPr>
              <w:keepNext/>
              <w:keepLines/>
              <w:spacing w:after="40" w:line="254" w:lineRule="auto"/>
            </w:pPr>
            <w:r>
              <w:rPr>
                <w:color w:val="000000"/>
                <w:sz w:val="17"/>
              </w:rPr>
              <w:t>Supports human authorship, or any other claim</w:t>
            </w:r>
          </w:p>
        </w:tc>
        <w:tc>
          <w:tcPr>
            <w:tcW w:w="3200" w:type="dxa"/>
            <w:shd w:val="clear" w:color="auto" w:fill="FFFFFF"/>
            <w:vAlign w:val="center"/>
          </w:tcPr>
          <w:p w14:paraId="075A9F67" w14:textId="77777777" w:rsidR="002F5844" w:rsidRDefault="00000000">
            <w:pPr>
              <w:keepNext/>
              <w:keepLines/>
              <w:spacing w:after="40" w:line="254" w:lineRule="auto"/>
            </w:pPr>
            <w:r>
              <w:rPr>
                <w:color w:val="000000"/>
                <w:sz w:val="17"/>
              </w:rPr>
              <w:t>trusted_c2pa or trusted_legacy_itl</w:t>
            </w:r>
          </w:p>
        </w:tc>
        <w:tc>
          <w:tcPr>
            <w:tcW w:w="3238" w:type="dxa"/>
            <w:shd w:val="clear" w:color="auto" w:fill="FFFFFF"/>
            <w:vAlign w:val="center"/>
          </w:tcPr>
          <w:p w14:paraId="3AA1F661" w14:textId="77777777" w:rsidR="002F5844" w:rsidRDefault="00000000">
            <w:pPr>
              <w:keepNext/>
              <w:keepLines/>
              <w:spacing w:after="40" w:line="254" w:lineRule="auto"/>
            </w:pPr>
            <w:r>
              <w:rPr>
                <w:color w:val="000000"/>
                <w:sz w:val="17"/>
              </w:rPr>
              <w:t>signed_attestation</w:t>
            </w:r>
          </w:p>
        </w:tc>
      </w:tr>
      <w:tr w:rsidR="002F5844" w14:paraId="16DFDF52" w14:textId="77777777">
        <w:trPr>
          <w:cantSplit/>
        </w:trPr>
        <w:tc>
          <w:tcPr>
            <w:tcW w:w="3200" w:type="dxa"/>
            <w:shd w:val="clear" w:color="auto" w:fill="FFFFFF"/>
            <w:vAlign w:val="center"/>
          </w:tcPr>
          <w:p w14:paraId="290A1E9F" w14:textId="77777777" w:rsidR="002F5844" w:rsidRDefault="00000000">
            <w:pPr>
              <w:keepLines/>
              <w:spacing w:after="40" w:line="254" w:lineRule="auto"/>
            </w:pPr>
            <w:r>
              <w:rPr>
                <w:color w:val="000000"/>
                <w:sz w:val="17"/>
              </w:rPr>
              <w:t>Supports human authorship, or any other claim</w:t>
            </w:r>
          </w:p>
        </w:tc>
        <w:tc>
          <w:tcPr>
            <w:tcW w:w="3200" w:type="dxa"/>
            <w:shd w:val="clear" w:color="auto" w:fill="FFFFFF"/>
            <w:vAlign w:val="center"/>
          </w:tcPr>
          <w:p w14:paraId="04458DC3" w14:textId="77777777" w:rsidR="002F5844" w:rsidRDefault="00000000">
            <w:pPr>
              <w:keepLines/>
              <w:spacing w:after="40" w:line="254" w:lineRule="auto"/>
            </w:pPr>
            <w:r>
              <w:rPr>
                <w:color w:val="000000"/>
                <w:sz w:val="17"/>
              </w:rPr>
              <w:t>untrusted, unclear or invalid</w:t>
            </w:r>
          </w:p>
        </w:tc>
        <w:tc>
          <w:tcPr>
            <w:tcW w:w="3238" w:type="dxa"/>
            <w:shd w:val="clear" w:color="auto" w:fill="FFFFFF"/>
            <w:vAlign w:val="center"/>
          </w:tcPr>
          <w:p w14:paraId="7B5C16B4" w14:textId="77777777" w:rsidR="002F5844" w:rsidRDefault="00000000">
            <w:pPr>
              <w:keepLines/>
              <w:spacing w:after="40" w:line="254" w:lineRule="auto"/>
            </w:pPr>
            <w:r>
              <w:rPr>
                <w:color w:val="000000"/>
                <w:sz w:val="17"/>
              </w:rPr>
              <w:t>submitter_document; a valid but untrusted signer also produces C2PA_SIGNER_UNTRUSTED</w:t>
            </w:r>
          </w:p>
        </w:tc>
      </w:tr>
    </w:tbl>
    <w:p w14:paraId="2586FDDE" w14:textId="77777777" w:rsidR="002F5844" w:rsidRDefault="00000000">
      <w:pPr>
        <w:spacing w:before="120"/>
      </w:pPr>
      <w:r>
        <w:t>Only signed_attestation facts can satisfy the Integrity support condition. A claim of human authorship signed with a self-made certificate is therefore reported and compared, but it cannot release an Integrity value. When the C2PA AI label and the declared creation_method disagree, c2pa_ai_source_type_matches_creation_method fails as an ordinary contradiction.</w:t>
      </w:r>
    </w:p>
    <w:p w14:paraId="46C60683" w14:textId="77777777" w:rsidR="002F5844" w:rsidRDefault="00000000">
      <w:pPr>
        <w:pStyle w:val="Heading2"/>
        <w:keepNext/>
        <w:keepLines/>
      </w:pPr>
      <w:bookmarkStart w:id="41" w:name="ManualSection49"/>
      <w:r>
        <w:t>Findings for the final artefact</w:t>
      </w:r>
      <w:bookmarkEnd w:id="41"/>
    </w:p>
    <w:p w14:paraId="35F4B9C4" w14:textId="77777777" w:rsidR="002F5844" w:rsidRDefault="00000000">
      <w:pPr>
        <w:spacing w:line="276" w:lineRule="auto"/>
      </w:pPr>
      <w:r>
        <w:t>Every evaluation emits exactly one C2PA_FINAL_ATTESTATION finding. Its final_c2pa_state names the state of the final artefact's manifest, and its message gives the meaning and the effect on both axes in plain language, so a reader does not need to interpret SDK codes. The desktop builder shows it only for problem states and does not repeat the detailed findings.</w:t>
      </w:r>
    </w:p>
    <w:tbl>
      <w:tblPr>
        <w:tblW w:w="96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2300"/>
        <w:gridCol w:w="1100"/>
        <w:gridCol w:w="6238"/>
      </w:tblGrid>
      <w:tr w:rsidR="002F5844" w14:paraId="76F549F1" w14:textId="77777777">
        <w:trPr>
          <w:cantSplit/>
          <w:tblHeader/>
        </w:trPr>
        <w:tc>
          <w:tcPr>
            <w:tcW w:w="2300"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08875672" w14:textId="77777777" w:rsidR="002F5844" w:rsidRDefault="00000000">
            <w:pPr>
              <w:keepNext/>
              <w:keepLines/>
              <w:spacing w:after="40" w:line="254" w:lineRule="auto"/>
            </w:pPr>
            <w:r>
              <w:rPr>
                <w:b/>
                <w:bCs/>
                <w:color w:val="FFFFFF"/>
                <w:sz w:val="17"/>
                <w:szCs w:val="18"/>
              </w:rPr>
              <w:t>final_c2pa_state</w:t>
            </w:r>
          </w:p>
        </w:tc>
        <w:tc>
          <w:tcPr>
            <w:tcW w:w="1100"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4B0BF668" w14:textId="77777777" w:rsidR="002F5844" w:rsidRDefault="00000000">
            <w:pPr>
              <w:keepNext/>
              <w:keepLines/>
              <w:spacing w:after="40" w:line="254" w:lineRule="auto"/>
            </w:pPr>
            <w:r>
              <w:rPr>
                <w:b/>
                <w:bCs/>
                <w:color w:val="FFFFFF"/>
                <w:sz w:val="17"/>
                <w:szCs w:val="18"/>
              </w:rPr>
              <w:t>Severity</w:t>
            </w:r>
          </w:p>
        </w:tc>
        <w:tc>
          <w:tcPr>
            <w:tcW w:w="6238"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24F8C6F4" w14:textId="77777777" w:rsidR="002F5844" w:rsidRDefault="00000000">
            <w:pPr>
              <w:keepNext/>
              <w:keepLines/>
              <w:spacing w:after="40" w:line="254" w:lineRule="auto"/>
            </w:pPr>
            <w:r>
              <w:rPr>
                <w:b/>
                <w:bCs/>
                <w:color w:val="FFFFFF"/>
                <w:sz w:val="17"/>
                <w:szCs w:val="18"/>
              </w:rPr>
              <w:t>Message and effects</w:t>
            </w:r>
          </w:p>
        </w:tc>
      </w:tr>
      <w:tr w:rsidR="002F5844" w14:paraId="4437D288" w14:textId="77777777">
        <w:trPr>
          <w:cantSplit/>
        </w:trPr>
        <w:tc>
          <w:tcPr>
            <w:tcW w:w="2300" w:type="dxa"/>
            <w:shd w:val="clear" w:color="auto" w:fill="FFFFFF"/>
            <w:vAlign w:val="center"/>
          </w:tcPr>
          <w:p w14:paraId="3B229172" w14:textId="77777777" w:rsidR="002F5844" w:rsidRDefault="00000000">
            <w:pPr>
              <w:keepNext/>
              <w:keepLines/>
              <w:spacing w:after="40" w:line="254" w:lineRule="auto"/>
            </w:pPr>
            <w:r>
              <w:rPr>
                <w:color w:val="000000"/>
                <w:sz w:val="17"/>
              </w:rPr>
              <w:t>not_checked</w:t>
            </w:r>
          </w:p>
        </w:tc>
        <w:tc>
          <w:tcPr>
            <w:tcW w:w="1100" w:type="dxa"/>
            <w:shd w:val="clear" w:color="auto" w:fill="FFFFFF"/>
            <w:vAlign w:val="center"/>
          </w:tcPr>
          <w:p w14:paraId="383295A9" w14:textId="77777777" w:rsidR="002F5844" w:rsidRDefault="00000000">
            <w:pPr>
              <w:keepNext/>
              <w:keepLines/>
              <w:spacing w:after="40" w:line="254" w:lineRule="auto"/>
            </w:pPr>
            <w:r>
              <w:rPr>
                <w:color w:val="000000"/>
                <w:sz w:val="17"/>
              </w:rPr>
              <w:t>medium</w:t>
            </w:r>
          </w:p>
        </w:tc>
        <w:tc>
          <w:tcPr>
            <w:tcW w:w="6238" w:type="dxa"/>
            <w:shd w:val="clear" w:color="auto" w:fill="FFFFFF"/>
            <w:vAlign w:val="center"/>
          </w:tcPr>
          <w:p w14:paraId="07A446AB" w14:textId="77777777" w:rsidR="002F5844" w:rsidRDefault="00000000">
            <w:pPr>
              <w:keepNext/>
              <w:keepLines/>
              <w:spacing w:after="40" w:line="254" w:lineRule="auto"/>
            </w:pPr>
            <w:r>
              <w:rPr>
                <w:color w:val="000000"/>
                <w:sz w:val="17"/>
              </w:rPr>
              <w:t>The SDK is not installed. Attestation strength is unavailable and no C2PA claim was compared with the declarations.</w:t>
            </w:r>
          </w:p>
        </w:tc>
      </w:tr>
      <w:tr w:rsidR="002F5844" w14:paraId="725C0D00" w14:textId="77777777">
        <w:trPr>
          <w:cantSplit/>
        </w:trPr>
        <w:tc>
          <w:tcPr>
            <w:tcW w:w="2300" w:type="dxa"/>
            <w:shd w:val="clear" w:color="auto" w:fill="FFFFFF"/>
            <w:vAlign w:val="center"/>
          </w:tcPr>
          <w:p w14:paraId="2C947F07" w14:textId="77777777" w:rsidR="002F5844" w:rsidRDefault="00000000">
            <w:pPr>
              <w:keepNext/>
              <w:keepLines/>
              <w:spacing w:after="40" w:line="254" w:lineRule="auto"/>
            </w:pPr>
            <w:r>
              <w:rPr>
                <w:color w:val="000000"/>
                <w:sz w:val="17"/>
              </w:rPr>
              <w:t>absent</w:t>
            </w:r>
          </w:p>
        </w:tc>
        <w:tc>
          <w:tcPr>
            <w:tcW w:w="1100" w:type="dxa"/>
            <w:shd w:val="clear" w:color="auto" w:fill="FFFFFF"/>
            <w:vAlign w:val="center"/>
          </w:tcPr>
          <w:p w14:paraId="57D9FE4B" w14:textId="77777777" w:rsidR="002F5844" w:rsidRDefault="00000000">
            <w:pPr>
              <w:keepNext/>
              <w:keepLines/>
              <w:spacing w:after="40" w:line="254" w:lineRule="auto"/>
            </w:pPr>
            <w:r>
              <w:rPr>
                <w:color w:val="000000"/>
                <w:sz w:val="17"/>
              </w:rPr>
              <w:t>info</w:t>
            </w:r>
          </w:p>
        </w:tc>
        <w:tc>
          <w:tcPr>
            <w:tcW w:w="6238" w:type="dxa"/>
            <w:shd w:val="clear" w:color="auto" w:fill="FFFFFF"/>
            <w:vAlign w:val="center"/>
          </w:tcPr>
          <w:p w14:paraId="60FD5969" w14:textId="77777777" w:rsidR="002F5844" w:rsidRDefault="00000000">
            <w:pPr>
              <w:keepNext/>
              <w:keepLines/>
              <w:spacing w:after="40" w:line="254" w:lineRule="auto"/>
            </w:pPr>
            <w:r>
              <w:rPr>
                <w:color w:val="000000"/>
                <w:sz w:val="17"/>
              </w:rPr>
              <w:t>No manifest. Many tools do not write C2PA, so this is not evidence against the submission. Attestation strength 0.0; Integrity is not affected.</w:t>
            </w:r>
          </w:p>
        </w:tc>
      </w:tr>
      <w:tr w:rsidR="002F5844" w14:paraId="37A87BF5" w14:textId="77777777">
        <w:trPr>
          <w:cantSplit/>
        </w:trPr>
        <w:tc>
          <w:tcPr>
            <w:tcW w:w="2300" w:type="dxa"/>
            <w:shd w:val="clear" w:color="auto" w:fill="FFFFFF"/>
            <w:vAlign w:val="center"/>
          </w:tcPr>
          <w:p w14:paraId="506B9C81" w14:textId="77777777" w:rsidR="002F5844" w:rsidRDefault="00000000">
            <w:pPr>
              <w:keepNext/>
              <w:keepLines/>
              <w:spacing w:after="40" w:line="254" w:lineRule="auto"/>
            </w:pPr>
            <w:r>
              <w:rPr>
                <w:color w:val="000000"/>
                <w:sz w:val="17"/>
              </w:rPr>
              <w:t>unreadable</w:t>
            </w:r>
          </w:p>
        </w:tc>
        <w:tc>
          <w:tcPr>
            <w:tcW w:w="1100" w:type="dxa"/>
            <w:shd w:val="clear" w:color="auto" w:fill="FFFFFF"/>
            <w:vAlign w:val="center"/>
          </w:tcPr>
          <w:p w14:paraId="4B5FE318" w14:textId="77777777" w:rsidR="002F5844" w:rsidRDefault="00000000">
            <w:pPr>
              <w:keepNext/>
              <w:keepLines/>
              <w:spacing w:after="40" w:line="254" w:lineRule="auto"/>
            </w:pPr>
            <w:r>
              <w:rPr>
                <w:color w:val="000000"/>
                <w:sz w:val="17"/>
              </w:rPr>
              <w:t>medium</w:t>
            </w:r>
          </w:p>
        </w:tc>
        <w:tc>
          <w:tcPr>
            <w:tcW w:w="6238" w:type="dxa"/>
            <w:shd w:val="clear" w:color="auto" w:fill="FFFFFF"/>
            <w:vAlign w:val="center"/>
          </w:tcPr>
          <w:p w14:paraId="3897EE94" w14:textId="77777777" w:rsidR="002F5844" w:rsidRDefault="00000000">
            <w:pPr>
              <w:keepNext/>
              <w:keepLines/>
              <w:spacing w:after="40" w:line="254" w:lineRule="auto"/>
            </w:pPr>
            <w:r>
              <w:rPr>
                <w:color w:val="000000"/>
                <w:sz w:val="17"/>
              </w:rPr>
              <w:t>A C2PA chunk is present but no manifest could be read, so its claims are unknown. Attestation is not assessed and Integrity is withheld (final_attestation_unreadable) unless a severe contradiction caps it.</w:t>
            </w:r>
          </w:p>
        </w:tc>
      </w:tr>
      <w:tr w:rsidR="002F5844" w14:paraId="5279B51F" w14:textId="77777777">
        <w:trPr>
          <w:cantSplit/>
        </w:trPr>
        <w:tc>
          <w:tcPr>
            <w:tcW w:w="2300" w:type="dxa"/>
            <w:shd w:val="clear" w:color="auto" w:fill="FFFFFF"/>
            <w:vAlign w:val="center"/>
          </w:tcPr>
          <w:p w14:paraId="55A837D3" w14:textId="77777777" w:rsidR="002F5844" w:rsidRDefault="00000000">
            <w:pPr>
              <w:keepNext/>
              <w:keepLines/>
              <w:spacing w:after="40" w:line="254" w:lineRule="auto"/>
            </w:pPr>
            <w:r>
              <w:rPr>
                <w:color w:val="000000"/>
                <w:sz w:val="17"/>
              </w:rPr>
              <w:t>invalid</w:t>
            </w:r>
          </w:p>
        </w:tc>
        <w:tc>
          <w:tcPr>
            <w:tcW w:w="1100" w:type="dxa"/>
            <w:shd w:val="clear" w:color="auto" w:fill="FFFFFF"/>
            <w:vAlign w:val="center"/>
          </w:tcPr>
          <w:p w14:paraId="317280FB" w14:textId="77777777" w:rsidR="002F5844" w:rsidRDefault="00000000">
            <w:pPr>
              <w:keepNext/>
              <w:keepLines/>
              <w:spacing w:after="40" w:line="254" w:lineRule="auto"/>
            </w:pPr>
            <w:r>
              <w:rPr>
                <w:color w:val="000000"/>
                <w:sz w:val="17"/>
              </w:rPr>
              <w:t>medium</w:t>
            </w:r>
          </w:p>
        </w:tc>
        <w:tc>
          <w:tcPr>
            <w:tcW w:w="6238" w:type="dxa"/>
            <w:shd w:val="clear" w:color="auto" w:fill="FFFFFF"/>
            <w:vAlign w:val="center"/>
          </w:tcPr>
          <w:p w14:paraId="10CAE32B" w14:textId="77777777" w:rsidR="002F5844" w:rsidRDefault="00000000">
            <w:pPr>
              <w:keepNext/>
              <w:keepLines/>
              <w:spacing w:after="40" w:line="254" w:lineRule="auto"/>
            </w:pPr>
            <w:r>
              <w:rPr>
                <w:color w:val="000000"/>
                <w:sz w:val="17"/>
              </w:rPr>
              <w:t>Names the signer and explains each failure. Attestation strength 0.0; Integrity records the ordinary contradiction final_c2pa_manifest_validates. A known AI signer's label is still accepted.</w:t>
            </w:r>
          </w:p>
        </w:tc>
      </w:tr>
      <w:tr w:rsidR="002F5844" w14:paraId="70E3CB5A" w14:textId="77777777">
        <w:trPr>
          <w:cantSplit/>
        </w:trPr>
        <w:tc>
          <w:tcPr>
            <w:tcW w:w="2300" w:type="dxa"/>
            <w:shd w:val="clear" w:color="auto" w:fill="FFFFFF"/>
            <w:vAlign w:val="center"/>
          </w:tcPr>
          <w:p w14:paraId="22265190" w14:textId="77777777" w:rsidR="002F5844" w:rsidRDefault="00000000">
            <w:pPr>
              <w:keepNext/>
              <w:keepLines/>
              <w:spacing w:after="40" w:line="254" w:lineRule="auto"/>
            </w:pPr>
            <w:r>
              <w:rPr>
                <w:color w:val="000000"/>
                <w:sz w:val="17"/>
              </w:rPr>
              <w:t>untrusted</w:t>
            </w:r>
          </w:p>
        </w:tc>
        <w:tc>
          <w:tcPr>
            <w:tcW w:w="1100" w:type="dxa"/>
            <w:shd w:val="clear" w:color="auto" w:fill="FFFFFF"/>
            <w:vAlign w:val="center"/>
          </w:tcPr>
          <w:p w14:paraId="3313B8FC" w14:textId="77777777" w:rsidR="002F5844" w:rsidRDefault="00000000">
            <w:pPr>
              <w:keepNext/>
              <w:keepLines/>
              <w:spacing w:after="40" w:line="254" w:lineRule="auto"/>
            </w:pPr>
            <w:r>
              <w:rPr>
                <w:color w:val="000000"/>
                <w:sz w:val="17"/>
              </w:rPr>
              <w:t>low</w:t>
            </w:r>
          </w:p>
        </w:tc>
        <w:tc>
          <w:tcPr>
            <w:tcW w:w="6238" w:type="dxa"/>
            <w:shd w:val="clear" w:color="auto" w:fill="FFFFFF"/>
            <w:vAlign w:val="center"/>
          </w:tcPr>
          <w:p w14:paraId="16AC73D1" w14:textId="77777777" w:rsidR="002F5844" w:rsidRDefault="00000000">
            <w:pPr>
              <w:keepNext/>
              <w:keepLines/>
              <w:spacing w:after="40" w:line="254" w:lineRule="auto"/>
            </w:pPr>
            <w:r>
              <w:rPr>
                <w:color w:val="000000"/>
                <w:sz w:val="17"/>
              </w:rPr>
              <w:t>Binding and signature verify but the signer is unknown. Attestation strength 0.3; a claim supporting human authorship cannot release Integrity.</w:t>
            </w:r>
          </w:p>
        </w:tc>
      </w:tr>
      <w:tr w:rsidR="002F5844" w14:paraId="7D22B87D" w14:textId="77777777">
        <w:trPr>
          <w:cantSplit/>
        </w:trPr>
        <w:tc>
          <w:tcPr>
            <w:tcW w:w="2300" w:type="dxa"/>
            <w:shd w:val="clear" w:color="auto" w:fill="FFFFFF"/>
            <w:vAlign w:val="center"/>
          </w:tcPr>
          <w:p w14:paraId="6DFD1EE6" w14:textId="77777777" w:rsidR="002F5844" w:rsidRDefault="00000000">
            <w:pPr>
              <w:keepNext/>
              <w:keepLines/>
              <w:spacing w:after="40" w:line="254" w:lineRule="auto"/>
            </w:pPr>
            <w:r>
              <w:rPr>
                <w:color w:val="000000"/>
                <w:sz w:val="17"/>
              </w:rPr>
              <w:t>trusted_c2pa or trusted_legacy_itl</w:t>
            </w:r>
          </w:p>
        </w:tc>
        <w:tc>
          <w:tcPr>
            <w:tcW w:w="1100" w:type="dxa"/>
            <w:shd w:val="clear" w:color="auto" w:fill="FFFFFF"/>
            <w:vAlign w:val="center"/>
          </w:tcPr>
          <w:p w14:paraId="22974A47" w14:textId="77777777" w:rsidR="002F5844" w:rsidRDefault="00000000">
            <w:pPr>
              <w:keepNext/>
              <w:keepLines/>
              <w:spacing w:after="40" w:line="254" w:lineRule="auto"/>
            </w:pPr>
            <w:r>
              <w:rPr>
                <w:color w:val="000000"/>
                <w:sz w:val="17"/>
              </w:rPr>
              <w:t>info</w:t>
            </w:r>
          </w:p>
        </w:tc>
        <w:tc>
          <w:tcPr>
            <w:tcW w:w="6238" w:type="dxa"/>
            <w:shd w:val="clear" w:color="auto" w:fill="FFFFFF"/>
            <w:vAlign w:val="center"/>
          </w:tcPr>
          <w:p w14:paraId="21094EDA" w14:textId="77777777" w:rsidR="002F5844" w:rsidRDefault="00000000">
            <w:pPr>
              <w:keepNext/>
              <w:keepLines/>
              <w:spacing w:after="40" w:line="254" w:lineRule="auto"/>
            </w:pPr>
            <w:r>
              <w:rPr>
                <w:color w:val="000000"/>
                <w:sz w:val="17"/>
              </w:rPr>
              <w:t>Names the signer and list. Attestation strength 1.0 or 0.9. States that a signature identifies the signer, not the truth of the claims, and that revocation was not checked.</w:t>
            </w:r>
          </w:p>
        </w:tc>
      </w:tr>
      <w:tr w:rsidR="002F5844" w14:paraId="0C2C54D5" w14:textId="77777777">
        <w:trPr>
          <w:cantSplit/>
        </w:trPr>
        <w:tc>
          <w:tcPr>
            <w:tcW w:w="2300" w:type="dxa"/>
            <w:shd w:val="clear" w:color="auto" w:fill="FFFFFF"/>
            <w:vAlign w:val="center"/>
          </w:tcPr>
          <w:p w14:paraId="380C9590" w14:textId="77777777" w:rsidR="002F5844" w:rsidRDefault="00000000">
            <w:pPr>
              <w:keepLines/>
              <w:spacing w:after="40" w:line="254" w:lineRule="auto"/>
            </w:pPr>
            <w:r>
              <w:rPr>
                <w:color w:val="000000"/>
                <w:sz w:val="17"/>
              </w:rPr>
              <w:t>unclear</w:t>
            </w:r>
          </w:p>
        </w:tc>
        <w:tc>
          <w:tcPr>
            <w:tcW w:w="1100" w:type="dxa"/>
            <w:shd w:val="clear" w:color="auto" w:fill="FFFFFF"/>
            <w:vAlign w:val="center"/>
          </w:tcPr>
          <w:p w14:paraId="55D27C6B" w14:textId="77777777" w:rsidR="002F5844" w:rsidRDefault="00000000">
            <w:pPr>
              <w:keepLines/>
              <w:spacing w:after="40" w:line="254" w:lineRule="auto"/>
            </w:pPr>
            <w:r>
              <w:rPr>
                <w:color w:val="000000"/>
                <w:sz w:val="17"/>
              </w:rPr>
              <w:t>low</w:t>
            </w:r>
          </w:p>
        </w:tc>
        <w:tc>
          <w:tcPr>
            <w:tcW w:w="6238" w:type="dxa"/>
            <w:shd w:val="clear" w:color="auto" w:fill="FFFFFF"/>
            <w:vAlign w:val="center"/>
          </w:tcPr>
          <w:p w14:paraId="06FBFD2D" w14:textId="77777777" w:rsidR="002F5844" w:rsidRDefault="00000000">
            <w:pPr>
              <w:keepLines/>
              <w:spacing w:after="40" w:line="254" w:lineRule="auto"/>
            </w:pPr>
            <w:r>
              <w:rPr>
                <w:color w:val="000000"/>
                <w:sz w:val="17"/>
              </w:rPr>
              <w:t>Readable but unclear validation. Attestation strength 0.25 or 0.1; the claims are treated as submitter documents.</w:t>
            </w:r>
          </w:p>
        </w:tc>
      </w:tr>
    </w:tbl>
    <w:p w14:paraId="1BBF2CAC" w14:textId="77777777" w:rsidR="002F5844" w:rsidRDefault="00000000">
      <w:pPr>
        <w:spacing w:before="120"/>
      </w:pPr>
      <w:r>
        <w:t xml:space="preserve">Other C2PA findings: C2PA_CONTENT_BINDING_FAILED, C2PA_SIGNATURE_INVALID and C2PA_VALIDATION_FAILED for invalid manifests; C2PA_SIGNER_UNTRUSTED for a valid signature from an unknown signer (medium for the final artefact, low for supporting artefacts); C2PA_KNOWN_AI_SIGNER </w:t>
        <w:lastRenderedPageBreak/>
        <w:t>(info, or medium when the artefact is not declared ai-generated); C2PA_READ_FAILED (low) when the final manifest cannot be read; and C2PA_PARSER_UNAVAILABLE (medium) when the SDK is missing.</w:t>
      </w:r>
    </w:p>
    <w:p w14:paraId="10218C4B" w14:textId="77777777" w:rsidR="002F5844" w:rsidRDefault="00000000">
      <w:pPr>
        <w:pStyle w:val="Heading2"/>
        <w:keepNext/>
        <w:keepLines/>
      </w:pPr>
      <w:bookmarkStart w:id="42" w:name="ManualSection50"/>
      <w:r>
        <w:t>Invalid manifests</w:t>
      </w:r>
      <w:bookmarkEnd w:id="42"/>
    </w:p>
    <w:p w14:paraId="720FC97F" w14:textId="77777777" w:rsidR="002F5844" w:rsidRDefault="00000000">
      <w:pPr>
        <w:spacing w:line="276" w:lineRule="auto"/>
      </w:pPr>
      <w:r>
        <w:t>An invalid manifest is reported with the SDK failure codes and a plain-language explanation of each. signingCredential.trusted and signingCredential.untrusted are excluded from the failure list because signer trust is not tampering.</w:t>
      </w:r>
    </w:p>
    <w:tbl>
      <w:tblPr>
        <w:tblW w:w="96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3300"/>
        <w:gridCol w:w="2500"/>
        <w:gridCol w:w="3838"/>
      </w:tblGrid>
      <w:tr w:rsidR="002F5844" w14:paraId="377B1DC2" w14:textId="77777777">
        <w:trPr>
          <w:cantSplit/>
          <w:tblHeader/>
        </w:trPr>
        <w:tc>
          <w:tcPr>
            <w:tcW w:w="3300"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62B20C70" w14:textId="77777777" w:rsidR="002F5844" w:rsidRDefault="00000000">
            <w:pPr>
              <w:keepNext/>
              <w:keepLines/>
              <w:spacing w:after="40" w:line="254" w:lineRule="auto"/>
            </w:pPr>
            <w:r>
              <w:rPr>
                <w:b/>
                <w:bCs/>
                <w:color w:val="FFFFFF"/>
                <w:sz w:val="17"/>
                <w:szCs w:val="18"/>
              </w:rPr>
              <w:t>Failure code</w:t>
            </w:r>
          </w:p>
        </w:tc>
        <w:tc>
          <w:tcPr>
            <w:tcW w:w="2500"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639415E7" w14:textId="77777777" w:rsidR="002F5844" w:rsidRDefault="00000000">
            <w:pPr>
              <w:keepNext/>
              <w:keepLines/>
              <w:spacing w:after="40" w:line="254" w:lineRule="auto"/>
            </w:pPr>
            <w:r>
              <w:rPr>
                <w:b/>
                <w:bCs/>
                <w:color w:val="FFFFFF"/>
                <w:sz w:val="17"/>
                <w:szCs w:val="18"/>
              </w:rPr>
              <w:t>Finding</w:t>
            </w:r>
          </w:p>
        </w:tc>
        <w:tc>
          <w:tcPr>
            <w:tcW w:w="3838"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43192A5E" w14:textId="77777777" w:rsidR="002F5844" w:rsidRDefault="00000000">
            <w:pPr>
              <w:keepNext/>
              <w:keepLines/>
              <w:spacing w:after="40" w:line="254" w:lineRule="auto"/>
            </w:pPr>
            <w:r>
              <w:rPr>
                <w:b/>
                <w:bCs/>
                <w:color w:val="FFFFFF"/>
                <w:sz w:val="17"/>
                <w:szCs w:val="18"/>
              </w:rPr>
              <w:t>Plain-language meaning</w:t>
            </w:r>
          </w:p>
        </w:tc>
      </w:tr>
      <w:tr w:rsidR="002F5844" w14:paraId="7581C39E" w14:textId="77777777">
        <w:trPr>
          <w:cantSplit/>
        </w:trPr>
        <w:tc>
          <w:tcPr>
            <w:tcW w:w="3300" w:type="dxa"/>
            <w:shd w:val="clear" w:color="auto" w:fill="FFFFFF"/>
            <w:vAlign w:val="center"/>
          </w:tcPr>
          <w:p w14:paraId="09316B81" w14:textId="77777777" w:rsidR="002F5844" w:rsidRDefault="00000000">
            <w:pPr>
              <w:keepNext/>
              <w:keepLines/>
              <w:spacing w:after="40" w:line="254" w:lineRule="auto"/>
            </w:pPr>
            <w:r>
              <w:rPr>
                <w:color w:val="000000"/>
                <w:sz w:val="17"/>
              </w:rPr>
              <w:t>assertion.dataHash.mismatch</w:t>
            </w:r>
          </w:p>
        </w:tc>
        <w:tc>
          <w:tcPr>
            <w:tcW w:w="2500" w:type="dxa"/>
            <w:shd w:val="clear" w:color="auto" w:fill="FFFFFF"/>
            <w:vAlign w:val="center"/>
          </w:tcPr>
          <w:p w14:paraId="47F5E70A" w14:textId="77777777" w:rsidR="002F5844" w:rsidRDefault="00000000">
            <w:pPr>
              <w:keepNext/>
              <w:keepLines/>
              <w:spacing w:after="40" w:line="254" w:lineRule="auto"/>
            </w:pPr>
            <w:r>
              <w:rPr>
                <w:color w:val="000000"/>
                <w:sz w:val="17"/>
              </w:rPr>
              <w:t>C2PA_CONTENT_BINDING_FAILED</w:t>
            </w:r>
          </w:p>
        </w:tc>
        <w:tc>
          <w:tcPr>
            <w:tcW w:w="3838" w:type="dxa"/>
            <w:shd w:val="clear" w:color="auto" w:fill="FFFFFF"/>
            <w:vAlign w:val="center"/>
          </w:tcPr>
          <w:p w14:paraId="3FAD46CC" w14:textId="77777777" w:rsidR="002F5844" w:rsidRDefault="00000000">
            <w:pPr>
              <w:keepNext/>
              <w:keepLines/>
              <w:spacing w:after="40" w:line="254" w:lineRule="auto"/>
            </w:pPr>
            <w:r>
              <w:rPr>
                <w:color w:val="000000"/>
                <w:sz w:val="17"/>
              </w:rPr>
              <w:t>The audio no longer matches the hash recorded at signing: the file was edited after signing, or the manifest was copied from another file.</w:t>
            </w:r>
          </w:p>
        </w:tc>
      </w:tr>
      <w:tr w:rsidR="002F5844" w14:paraId="16AD4F20" w14:textId="77777777">
        <w:trPr>
          <w:cantSplit/>
        </w:trPr>
        <w:tc>
          <w:tcPr>
            <w:tcW w:w="3300" w:type="dxa"/>
            <w:shd w:val="clear" w:color="auto" w:fill="FFFFFF"/>
            <w:vAlign w:val="center"/>
          </w:tcPr>
          <w:p w14:paraId="0E3A777E" w14:textId="77777777" w:rsidR="002F5844" w:rsidRDefault="00000000">
            <w:pPr>
              <w:keepNext/>
              <w:keepLines/>
              <w:spacing w:after="40" w:line="254" w:lineRule="auto"/>
            </w:pPr>
            <w:r>
              <w:rPr>
                <w:color w:val="000000"/>
                <w:sz w:val="17"/>
              </w:rPr>
              <w:t>assertion.bmffHash, boxesHash or collectionHash mismatch</w:t>
            </w:r>
          </w:p>
        </w:tc>
        <w:tc>
          <w:tcPr>
            <w:tcW w:w="2500" w:type="dxa"/>
            <w:shd w:val="clear" w:color="auto" w:fill="FFFFFF"/>
            <w:vAlign w:val="center"/>
          </w:tcPr>
          <w:p w14:paraId="7406D03F" w14:textId="77777777" w:rsidR="002F5844" w:rsidRDefault="00000000">
            <w:pPr>
              <w:keepNext/>
              <w:keepLines/>
              <w:spacing w:after="40" w:line="254" w:lineRule="auto"/>
            </w:pPr>
            <w:r>
              <w:rPr>
                <w:color w:val="000000"/>
                <w:sz w:val="17"/>
              </w:rPr>
              <w:t>C2PA_CONTENT_BINDING_FAILED</w:t>
            </w:r>
          </w:p>
        </w:tc>
        <w:tc>
          <w:tcPr>
            <w:tcW w:w="3838" w:type="dxa"/>
            <w:shd w:val="clear" w:color="auto" w:fill="FFFFFF"/>
            <w:vAlign w:val="center"/>
          </w:tcPr>
          <w:p w14:paraId="446FF8EC" w14:textId="77777777" w:rsidR="002F5844" w:rsidRDefault="00000000">
            <w:pPr>
              <w:keepNext/>
              <w:keepLines/>
              <w:spacing w:after="40" w:line="254" w:lineRule="auto"/>
            </w:pPr>
            <w:r>
              <w:rPr>
                <w:color w:val="000000"/>
                <w:sz w:val="17"/>
              </w:rPr>
              <w:t>The media, or a file in a signed collection, no longer matches its recorded hash.</w:t>
            </w:r>
          </w:p>
        </w:tc>
      </w:tr>
      <w:tr w:rsidR="002F5844" w14:paraId="3AF15E7F" w14:textId="77777777">
        <w:trPr>
          <w:cantSplit/>
        </w:trPr>
        <w:tc>
          <w:tcPr>
            <w:tcW w:w="3300" w:type="dxa"/>
            <w:shd w:val="clear" w:color="auto" w:fill="FFFFFF"/>
            <w:vAlign w:val="center"/>
          </w:tcPr>
          <w:p w14:paraId="11C14CDA" w14:textId="77777777" w:rsidR="002F5844" w:rsidRDefault="00000000">
            <w:pPr>
              <w:keepNext/>
              <w:keepLines/>
              <w:spacing w:after="40" w:line="254" w:lineRule="auto"/>
            </w:pPr>
            <w:r>
              <w:rPr>
                <w:color w:val="000000"/>
                <w:sz w:val="17"/>
              </w:rPr>
              <w:t>claimSignature.mismatch</w:t>
            </w:r>
          </w:p>
        </w:tc>
        <w:tc>
          <w:tcPr>
            <w:tcW w:w="2500" w:type="dxa"/>
            <w:shd w:val="clear" w:color="auto" w:fill="FFFFFF"/>
            <w:vAlign w:val="center"/>
          </w:tcPr>
          <w:p w14:paraId="3FAE12F3" w14:textId="77777777" w:rsidR="002F5844" w:rsidRDefault="00000000">
            <w:pPr>
              <w:keepNext/>
              <w:keepLines/>
              <w:spacing w:after="40" w:line="254" w:lineRule="auto"/>
            </w:pPr>
            <w:r>
              <w:rPr>
                <w:color w:val="000000"/>
                <w:sz w:val="17"/>
              </w:rPr>
              <w:t>C2PA_SIGNATURE_INVALID</w:t>
            </w:r>
          </w:p>
        </w:tc>
        <w:tc>
          <w:tcPr>
            <w:tcW w:w="3838" w:type="dxa"/>
            <w:shd w:val="clear" w:color="auto" w:fill="FFFFFF"/>
            <w:vAlign w:val="center"/>
          </w:tcPr>
          <w:p w14:paraId="1419C042" w14:textId="77777777" w:rsidR="002F5844" w:rsidRDefault="00000000">
            <w:pPr>
              <w:keepNext/>
              <w:keepLines/>
              <w:spacing w:after="40" w:line="254" w:lineRule="auto"/>
            </w:pPr>
            <w:r>
              <w:rPr>
                <w:color w:val="000000"/>
                <w:sz w:val="17"/>
              </w:rPr>
              <w:t>The claim signature does not verify, so the manifest was altered after signing.</w:t>
            </w:r>
          </w:p>
        </w:tc>
      </w:tr>
      <w:tr w:rsidR="002F5844" w14:paraId="511B7516" w14:textId="77777777">
        <w:trPr>
          <w:cantSplit/>
        </w:trPr>
        <w:tc>
          <w:tcPr>
            <w:tcW w:w="3300" w:type="dxa"/>
            <w:shd w:val="clear" w:color="auto" w:fill="FFFFFF"/>
            <w:vAlign w:val="center"/>
          </w:tcPr>
          <w:p w14:paraId="58C302A8" w14:textId="77777777" w:rsidR="002F5844" w:rsidRDefault="00000000">
            <w:pPr>
              <w:keepNext/>
              <w:keepLines/>
              <w:spacing w:after="40" w:line="254" w:lineRule="auto"/>
            </w:pPr>
            <w:r>
              <w:rPr>
                <w:color w:val="000000"/>
                <w:sz w:val="17"/>
              </w:rPr>
              <w:t>claimSignature.outsideValidity</w:t>
            </w:r>
          </w:p>
        </w:tc>
        <w:tc>
          <w:tcPr>
            <w:tcW w:w="2500" w:type="dxa"/>
            <w:shd w:val="clear" w:color="auto" w:fill="FFFFFF"/>
            <w:vAlign w:val="center"/>
          </w:tcPr>
          <w:p w14:paraId="4C49BCAD" w14:textId="77777777" w:rsidR="002F5844" w:rsidRDefault="00000000">
            <w:pPr>
              <w:keepNext/>
              <w:keepLines/>
              <w:spacing w:after="40" w:line="254" w:lineRule="auto"/>
            </w:pPr>
            <w:r>
              <w:rPr>
                <w:color w:val="000000"/>
                <w:sz w:val="17"/>
              </w:rPr>
              <w:t>C2PA_SIGNATURE_INVALID</w:t>
            </w:r>
          </w:p>
        </w:tc>
        <w:tc>
          <w:tcPr>
            <w:tcW w:w="3838" w:type="dxa"/>
            <w:shd w:val="clear" w:color="auto" w:fill="FFFFFF"/>
            <w:vAlign w:val="center"/>
          </w:tcPr>
          <w:p w14:paraId="43D803ED" w14:textId="77777777" w:rsidR="002F5844" w:rsidRDefault="00000000">
            <w:pPr>
              <w:keepNext/>
              <w:keepLines/>
              <w:spacing w:after="40" w:line="254" w:lineRule="auto"/>
            </w:pPr>
            <w:r>
              <w:rPr>
                <w:color w:val="000000"/>
                <w:sz w:val="17"/>
              </w:rPr>
              <w:t>The manifest was signed outside the certificate's validity period.</w:t>
            </w:r>
          </w:p>
        </w:tc>
      </w:tr>
      <w:tr w:rsidR="002F5844" w14:paraId="070D0561" w14:textId="77777777">
        <w:trPr>
          <w:cantSplit/>
        </w:trPr>
        <w:tc>
          <w:tcPr>
            <w:tcW w:w="3300" w:type="dxa"/>
            <w:shd w:val="clear" w:color="auto" w:fill="FFFFFF"/>
            <w:vAlign w:val="center"/>
          </w:tcPr>
          <w:p w14:paraId="2567AC9A" w14:textId="77777777" w:rsidR="002F5844" w:rsidRDefault="00000000">
            <w:pPr>
              <w:keepNext/>
              <w:keepLines/>
              <w:spacing w:after="40" w:line="254" w:lineRule="auto"/>
            </w:pPr>
            <w:r>
              <w:rPr>
                <w:color w:val="000000"/>
                <w:sz w:val="17"/>
              </w:rPr>
              <w:t>signingCredential.revoked, expired or other</w:t>
            </w:r>
          </w:p>
        </w:tc>
        <w:tc>
          <w:tcPr>
            <w:tcW w:w="2500" w:type="dxa"/>
            <w:shd w:val="clear" w:color="auto" w:fill="FFFFFF"/>
            <w:vAlign w:val="center"/>
          </w:tcPr>
          <w:p w14:paraId="15556118" w14:textId="77777777" w:rsidR="002F5844" w:rsidRDefault="00000000">
            <w:pPr>
              <w:keepNext/>
              <w:keepLines/>
              <w:spacing w:after="40" w:line="254" w:lineRule="auto"/>
            </w:pPr>
            <w:r>
              <w:rPr>
                <w:color w:val="000000"/>
                <w:sz w:val="17"/>
              </w:rPr>
              <w:t>C2PA_SIGNATURE_INVALID</w:t>
            </w:r>
          </w:p>
        </w:tc>
        <w:tc>
          <w:tcPr>
            <w:tcW w:w="3838" w:type="dxa"/>
            <w:shd w:val="clear" w:color="auto" w:fill="FFFFFF"/>
            <w:vAlign w:val="center"/>
          </w:tcPr>
          <w:p w14:paraId="077AA4B2" w14:textId="77777777" w:rsidR="002F5844" w:rsidRDefault="00000000">
            <w:pPr>
              <w:keepNext/>
              <w:keepLines/>
              <w:spacing w:after="40" w:line="254" w:lineRule="auto"/>
            </w:pPr>
            <w:r>
              <w:rPr>
                <w:color w:val="000000"/>
                <w:sz w:val="17"/>
              </w:rPr>
              <w:t>The signing certificate was revoked, had expired or is not valid for signing.</w:t>
            </w:r>
          </w:p>
        </w:tc>
      </w:tr>
      <w:tr w:rsidR="002F5844" w14:paraId="03239AF6" w14:textId="77777777">
        <w:trPr>
          <w:cantSplit/>
        </w:trPr>
        <w:tc>
          <w:tcPr>
            <w:tcW w:w="3300" w:type="dxa"/>
            <w:shd w:val="clear" w:color="auto" w:fill="FFFFFF"/>
            <w:vAlign w:val="center"/>
          </w:tcPr>
          <w:p w14:paraId="1993FD02" w14:textId="77777777" w:rsidR="002F5844" w:rsidRDefault="00000000">
            <w:pPr>
              <w:keepLines/>
              <w:spacing w:after="40" w:line="254" w:lineRule="auto"/>
            </w:pPr>
            <w:r>
              <w:rPr>
                <w:color w:val="000000"/>
                <w:sz w:val="17"/>
              </w:rPr>
              <w:t>assertion.hashedURI.mismatch, timeStamp.* and other codes</w:t>
            </w:r>
          </w:p>
        </w:tc>
        <w:tc>
          <w:tcPr>
            <w:tcW w:w="2500" w:type="dxa"/>
            <w:shd w:val="clear" w:color="auto" w:fill="FFFFFF"/>
            <w:vAlign w:val="center"/>
          </w:tcPr>
          <w:p w14:paraId="5D5DF3FE" w14:textId="77777777" w:rsidR="002F5844" w:rsidRDefault="00000000">
            <w:pPr>
              <w:keepLines/>
              <w:spacing w:after="40" w:line="254" w:lineRule="auto"/>
            </w:pPr>
            <w:r>
              <w:rPr>
                <w:color w:val="000000"/>
                <w:sz w:val="17"/>
              </w:rPr>
              <w:t>C2PA_VALIDATION_FAILED</w:t>
            </w:r>
          </w:p>
        </w:tc>
        <w:tc>
          <w:tcPr>
            <w:tcW w:w="3838" w:type="dxa"/>
            <w:shd w:val="clear" w:color="auto" w:fill="FFFFFF"/>
            <w:vAlign w:val="center"/>
          </w:tcPr>
          <w:p w14:paraId="78662EF0" w14:textId="77777777" w:rsidR="002F5844" w:rsidRDefault="00000000">
            <w:pPr>
              <w:keepLines/>
              <w:spacing w:after="40" w:line="254" w:lineRule="auto"/>
            </w:pPr>
            <w:r>
              <w:rPr>
                <w:color w:val="000000"/>
                <w:sz w:val="17"/>
              </w:rPr>
              <w:t>An assertion was changed after signing, the time stamp failed, or another check failed.</w:t>
            </w:r>
          </w:p>
        </w:tc>
      </w:tr>
    </w:tbl>
    <w:p w14:paraId="07FC86E5" w14:textId="77777777" w:rsidR="002F5844" w:rsidRDefault="00000000">
      <w:pPr>
        <w:spacing w:before="120"/>
      </w:pPr>
      <w:r>
        <w:t>For the final artefact these findings are medium severity with scope final. For supporting artefacts they are low severity with scope supporting and add no Integrity contradiction. The attestation reasoning lists the failure codes rather than describing the binding as valid.</w:t>
      </w:r>
    </w:p>
    <w:p w14:paraId="7DCFA328" w14:textId="77777777" w:rsidR="002F5844" w:rsidRDefault="00000000">
      <w:pPr>
        <w:pStyle w:val="Heading2"/>
        <w:keepNext/>
        <w:keepLines/>
      </w:pPr>
      <w:bookmarkStart w:id="43" w:name="ManualSection51"/>
      <w:r>
        <w:t>Effects on Integrity</w:t>
      </w:r>
      <w:bookmarkEnd w:id="43"/>
    </w:p>
    <w:p w14:paraId="21B32D8F" w14:textId="77777777" w:rsidR="002F5844" w:rsidRDefault="00000000">
      <w:pPr>
        <w:pStyle w:val="ListParagraph"/>
        <w:numPr>
          <w:ilvl w:val="0"/>
          <w:numId w:val="2"/>
        </w:numPr>
        <w:spacing w:after="60" w:line="276" w:lineRule="auto"/>
      </w:pPr>
      <w:r>
        <w:t>final_c2pa_manifest_validates is an ordinary cross-evidence rule. An invalid final manifest fails it, lowers the cross-evidence fraction and marks Integrity contradicted, but it is not a severe rule and does not release a withheld value.</w:t>
      </w:r>
    </w:p>
    <w:p w14:paraId="71E7910D" w14:textId="77777777" w:rsidR="002F5844" w:rsidRDefault="00000000">
      <w:pPr>
        <w:pStyle w:val="ListParagraph"/>
        <w:numPr>
          <w:ilvl w:val="0"/>
          <w:numId w:val="2"/>
        </w:numPr>
        <w:spacing w:after="60" w:line="276" w:lineRule="auto"/>
      </w:pPr>
      <w:r>
        <w:t>An unreadable final manifest withholds Integrity (release_reason final_attestation_unreadable), because evidence about other files cannot stand in for the final artefact's own claims. An absent manifest withholds nothing. A configured severe contradiction can still release the capped value.</w:t>
      </w:r>
    </w:p>
    <w:p w14:paraId="5BB49236" w14:textId="77777777" w:rsidR="002F5844" w:rsidRDefault="00000000">
      <w:pPr>
        <w:pStyle w:val="ListParagraph"/>
        <w:numPr>
          <w:ilvl w:val="0"/>
          <w:numId w:val="2"/>
        </w:numPr>
        <w:spacing w:after="60" w:line="276" w:lineRule="auto"/>
      </w:pPr>
      <w:r>
        <w:t>Only C2PA facts in the signed_attestation tier, as decided by asymmetric trust, can satisfy the support condition. integrity_decision.qualifying_facts lists the rule, subject and tier of each fact that did.</w:t>
      </w:r>
    </w:p>
    <w:p w14:paraId="395A1070" w14:textId="77777777" w:rsidR="002F5844" w:rsidRDefault="00000000">
      <w:pPr>
        <w:pStyle w:val="ListParagraph"/>
        <w:numPr>
          <w:ilvl w:val="0"/>
          <w:numId w:val="2"/>
        </w:numPr>
        <w:spacing w:after="60" w:line="276" w:lineRule="auto"/>
      </w:pPr>
      <w:r>
        <w:t>The severe rules c2pa_ingredient_hash_exists_in_graph and c2pa_standalone_manifest_bound_to_graph_asset are unchanged.</w:t>
      </w:r>
    </w:p>
    <w:p w14:paraId="4F3564F7" w14:textId="77777777" w:rsidR="002F5844" w:rsidRDefault="00000000">
      <w:pPr>
        <w:pStyle w:val="Heading2"/>
        <w:keepNext/>
        <w:keepLines/>
      </w:pPr>
      <w:bookmarkStart w:id="44" w:name="ManualSection52"/>
      <w:r>
        <w:t>Testing with Lumina output</w:t>
      </w:r>
      <w:bookmarkEnd w:id="44"/>
    </w:p>
    <w:p w14:paraId="4E6F2E1F" w14:textId="77777777" w:rsidR="002F5844" w:rsidRDefault="00000000">
      <w:pPr>
        <w:spacing w:line="276" w:lineRule="auto"/>
      </w:pPr>
      <w:r>
        <w:t>BytePlus Lumina signs its generated WAV output with a C2PA manifest. The certificate (CN=certificate@byteplus.com, O=Byteplus Pte. Ltd., issued by GlobalSign GCC R45 SMIME CA 2025) is on neither pinned list, so unmodified Lumina output is valid but untrusted, with attestation strength 0.3 (partial). Its fingerprint is on the known AI signer list, so C2PA_KNOWN_AI_SIGNER is reported and the AI-generation label counts as signed_attestation evidence. When such a file is declared recorded instead of ai-generated, the finding is medium severity and c2pa_ai_source_type_matches_creation_method fails. Editing the audio after signing gives an invalid manifest with C2PA_CONTENT_BINDING_FAILED; the AI label is still accepted because the certificate belongs to a known AI signer.</w:t>
      </w:r>
    </w:p>
    <w:p w14:paraId="1A4945AA" w14:textId="77777777" w:rsidR="002F5844" w:rsidRDefault="00000000">
      <w:pPr>
        <w:spacing w:line="276" w:lineRule="auto"/>
      </w:pPr>
      <w:r>
        <w:t>tests/test_c2pa_integrity.py has 24 offline cases covering pinned-list hash checks, trust status, asymmetric trust, known AI signer matching, the C2PA chunk precondition and every final state. Its fixtures are signed at runtime with throwaway certificates, so they test failure handling, not a production signer.</w:t>
      </w:r>
    </w:p>
    <w:p w14:paraId="08023B8A" w14:textId="77777777" w:rsidR="00EB02BD" w:rsidRDefault="00000000">
      <w:pPr>
        <w:pStyle w:val="Heading1"/>
        <w:keepNext/>
        <w:keepLines/>
      </w:pPr>
      <w:bookmarkStart w:id="45" w:name="ManualSection35"/>
      <w:r>
        <w:lastRenderedPageBreak/>
        <w:t>9 Program File Responsibilities</w:t>
      </w:r>
      <w:bookmarkEnd w:id="45"/>
    </w:p>
    <w:p w14:paraId="58B2DA20" w14:textId="77777777" w:rsidR="00EB02BD" w:rsidRDefault="00000000">
      <w:pPr>
        <w:spacing w:line="276" w:lineRule="auto"/>
      </w:pPr>
      <w:r>
        <w:t>The active implementation is under program/. The repository root also holds project documentation and legacy_v3_prototype/, which is historical code rather than the production entry path. The ignored local certivina_audio_domain dataset is separate from the distributed program. Cache files, .venv and generated outputs are not source logic.</w:t>
      </w:r>
    </w:p>
    <w:p w14:paraId="6066D1EB" w14:textId="77777777" w:rsidR="00EB02BD" w:rsidRDefault="00000000">
      <w:pPr>
        <w:pStyle w:val="Heading2"/>
        <w:keepNext/>
        <w:keepLines/>
      </w:pPr>
      <w:bookmarkStart w:id="46" w:name="ManualSection36"/>
      <w:r>
        <w:t>Root files</w:t>
      </w:r>
      <w:bookmarkEnd w:id="46"/>
    </w:p>
    <w:tbl>
      <w:tblPr>
        <w:tblW w:w="96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3855"/>
        <w:gridCol w:w="5783"/>
      </w:tblGrid>
      <w:tr w:rsidR="00EB02BD" w14:paraId="478A39EB" w14:textId="77777777">
        <w:trPr>
          <w:cantSplit/>
          <w:tblHeader/>
        </w:trPr>
        <w:tc>
          <w:tcPr>
            <w:tcW w:w="3855"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63900B78" w14:textId="77777777" w:rsidR="00EB02BD" w:rsidRDefault="00000000">
            <w:pPr>
              <w:keepNext/>
              <w:keepLines/>
              <w:spacing w:after="40" w:line="254" w:lineRule="auto"/>
            </w:pPr>
            <w:r>
              <w:rPr>
                <w:b/>
                <w:bCs/>
                <w:color w:val="FFFFFF"/>
                <w:sz w:val="17"/>
                <w:szCs w:val="18"/>
              </w:rPr>
              <w:t>Path</w:t>
            </w:r>
          </w:p>
        </w:tc>
        <w:tc>
          <w:tcPr>
            <w:tcW w:w="5783"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2814F866" w14:textId="77777777" w:rsidR="00EB02BD" w:rsidRDefault="00000000">
            <w:pPr>
              <w:keepNext/>
              <w:keepLines/>
              <w:spacing w:after="40" w:line="254" w:lineRule="auto"/>
            </w:pPr>
            <w:r>
              <w:rPr>
                <w:b/>
                <w:bCs/>
                <w:color w:val="FFFFFF"/>
                <w:sz w:val="17"/>
                <w:szCs w:val="18"/>
              </w:rPr>
              <w:t>Responsibility</w:t>
            </w:r>
          </w:p>
        </w:tc>
      </w:tr>
      <w:tr w:rsidR="00EB02BD" w14:paraId="55C23770"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1CDCD68C" w14:textId="77777777" w:rsidR="00EB02BD" w:rsidRDefault="00000000">
            <w:pPr>
              <w:keepNext/>
              <w:keepLines/>
              <w:spacing w:after="40" w:line="254" w:lineRule="auto"/>
            </w:pPr>
            <w:r>
              <w:rPr>
                <w:bCs/>
                <w:color w:val="000000"/>
                <w:sz w:val="17"/>
                <w:szCs w:val="18"/>
              </w:rPr>
              <w:t>run.py</w:t>
            </w:r>
          </w:p>
        </w:tc>
        <w:tc>
          <w:tcPr>
            <w:tcW w:w="578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F1F7B18" w14:textId="77777777" w:rsidR="00EB02BD" w:rsidRDefault="00000000">
            <w:pPr>
              <w:keepNext/>
              <w:keepLines/>
              <w:spacing w:after="40" w:line="254" w:lineRule="auto"/>
            </w:pPr>
            <w:r>
              <w:rPr>
                <w:color w:val="000000"/>
                <w:sz w:val="17"/>
                <w:szCs w:val="18"/>
              </w:rPr>
              <w:t xml:space="preserve">Entry point and core worker; </w:t>
            </w:r>
            <w:r>
              <w:rPr>
                <w:rFonts w:eastAsia="Consolas" w:cs="Consolas"/>
                <w:color w:val="000000"/>
                <w:sz w:val="17"/>
                <w:szCs w:val="16"/>
              </w:rPr>
              <w:t>--audio-analysis</w:t>
            </w:r>
            <w:r>
              <w:rPr>
                <w:color w:val="000000"/>
                <w:sz w:val="17"/>
                <w:szCs w:val="18"/>
              </w:rPr>
              <w:t xml:space="preserve"> flags add the diagnostic stage within the caller timeout; builds score explanations.</w:t>
            </w:r>
          </w:p>
        </w:tc>
      </w:tr>
      <w:tr w:rsidR="00EB02BD" w14:paraId="4D18169A"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6D596DC" w14:textId="77777777" w:rsidR="00EB02BD" w:rsidRDefault="00000000">
            <w:pPr>
              <w:keepNext/>
              <w:keepLines/>
              <w:spacing w:after="40" w:line="254" w:lineRule="auto"/>
            </w:pPr>
            <w:r>
              <w:rPr>
                <w:bCs/>
                <w:color w:val="000000"/>
                <w:sz w:val="17"/>
                <w:szCs w:val="18"/>
              </w:rPr>
              <w:t>check_public.py</w:t>
            </w:r>
          </w:p>
        </w:tc>
        <w:tc>
          <w:tcPr>
            <w:tcW w:w="578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B09413A" w14:textId="77777777" w:rsidR="00EB02BD" w:rsidRDefault="00000000">
            <w:pPr>
              <w:keepNext/>
              <w:keepLines/>
              <w:spacing w:after="40" w:line="254" w:lineRule="auto"/>
            </w:pPr>
            <w:r>
              <w:rPr>
                <w:color w:val="000000"/>
                <w:sz w:val="17"/>
                <w:szCs w:val="18"/>
              </w:rPr>
              <w:t>Runs a public corpus and writes per-case results and a summary.</w:t>
            </w:r>
          </w:p>
        </w:tc>
      </w:tr>
      <w:tr w:rsidR="00EB02BD" w14:paraId="0E02AC51"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3027E531" w14:textId="77777777" w:rsidR="00EB02BD" w:rsidRDefault="00000000">
            <w:pPr>
              <w:keepNext/>
              <w:keepLines/>
              <w:spacing w:after="40" w:line="254" w:lineRule="auto"/>
            </w:pPr>
            <w:r>
              <w:rPr>
                <w:bCs/>
                <w:color w:val="000000"/>
                <w:sz w:val="17"/>
                <w:szCs w:val="18"/>
              </w:rPr>
              <w:t>make_examples.py / make_audio_diagnostic_example.py</w:t>
            </w:r>
          </w:p>
        </w:tc>
        <w:tc>
          <w:tcPr>
            <w:tcW w:w="578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05905B13" w14:textId="77777777" w:rsidR="00EB02BD" w:rsidRDefault="00000000">
            <w:pPr>
              <w:keepNext/>
              <w:keepLines/>
              <w:spacing w:after="40" w:line="254" w:lineRule="auto"/>
            </w:pPr>
            <w:r>
              <w:rPr>
                <w:color w:val="000000"/>
                <w:sz w:val="17"/>
                <w:szCs w:val="18"/>
              </w:rPr>
              <w:t>Deterministic teaching fixtures.</w:t>
            </w:r>
          </w:p>
        </w:tc>
      </w:tr>
      <w:tr w:rsidR="00EB02BD" w14:paraId="2BEFDA52"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7994CAF" w14:textId="77777777" w:rsidR="00EB02BD" w:rsidRDefault="00000000">
            <w:pPr>
              <w:keepNext/>
              <w:keepLines/>
              <w:spacing w:after="40" w:line="254" w:lineRule="auto"/>
            </w:pPr>
            <w:r>
              <w:rPr>
                <w:bCs/>
                <w:color w:val="000000"/>
                <w:sz w:val="17"/>
                <w:szCs w:val="18"/>
              </w:rPr>
              <w:t>requirements.txt</w:t>
            </w:r>
          </w:p>
        </w:tc>
        <w:tc>
          <w:tcPr>
            <w:tcW w:w="578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6F1FA452" w14:textId="77777777" w:rsidR="00EB02BD" w:rsidRDefault="00000000">
            <w:pPr>
              <w:keepNext/>
              <w:keepLines/>
              <w:spacing w:after="40" w:line="254" w:lineRule="auto"/>
            </w:pPr>
            <w:r>
              <w:rPr>
                <w:color w:val="000000"/>
                <w:sz w:val="17"/>
                <w:szCs w:val="18"/>
              </w:rPr>
              <w:t>Pinned core packages including jsonschema, numpy, pypdf, xmlschema, pyaaf2 and c2pa-python with its dependencies.</w:t>
            </w:r>
          </w:p>
        </w:tc>
      </w:tr>
      <w:tr w:rsidR="00EB02BD" w14:paraId="5609A7A0"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2B975149" w14:textId="77777777" w:rsidR="00EB02BD" w:rsidRDefault="00000000">
            <w:pPr>
              <w:keepNext/>
              <w:keepLines/>
              <w:spacing w:after="40" w:line="254" w:lineRule="auto"/>
            </w:pPr>
            <w:r>
              <w:rPr>
                <w:bCs/>
                <w:color w:val="000000"/>
                <w:sz w:val="17"/>
                <w:szCs w:val="18"/>
              </w:rPr>
              <w:t>requirements-c2pa.txt, requirements-audio.txt, requirements-audio-lock.txt</w:t>
            </w:r>
          </w:p>
        </w:tc>
        <w:tc>
          <w:tcPr>
            <w:tcW w:w="578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7161AA9" w14:textId="77777777" w:rsidR="00EB02BD" w:rsidRDefault="00000000">
            <w:pPr>
              <w:keepNext/>
              <w:keepLines/>
              <w:spacing w:after="40" w:line="254" w:lineRule="auto"/>
            </w:pPr>
            <w:r>
              <w:rPr>
                <w:color w:val="000000"/>
                <w:sz w:val="17"/>
                <w:szCs w:val="18"/>
              </w:rPr>
              <w:t>A compatibility alias for requirements.txt (C2PA is now a core requirement), optional audio dependencies, and the tested audio environment.</w:t>
            </w:r>
          </w:p>
        </w:tc>
      </w:tr>
      <w:tr w:rsidR="00EB02BD" w14:paraId="089B4E7C"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4B7083FC" w14:textId="77777777" w:rsidR="00EB02BD" w:rsidRDefault="00000000">
            <w:pPr>
              <w:keepLines/>
              <w:spacing w:after="40" w:line="254" w:lineRule="auto"/>
            </w:pPr>
            <w:r>
              <w:rPr>
                <w:bCs/>
                <w:color w:val="000000"/>
                <w:sz w:val="17"/>
                <w:szCs w:val="18"/>
              </w:rPr>
              <w:t>benchmarks/</w:t>
            </w:r>
          </w:p>
        </w:tc>
        <w:tc>
          <w:tcPr>
            <w:tcW w:w="578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368432BD" w14:textId="77777777" w:rsidR="00EB02BD" w:rsidRDefault="00000000">
            <w:pPr>
              <w:keepLines/>
              <w:spacing w:after="40" w:line="254" w:lineRule="auto"/>
            </w:pPr>
            <w:r>
              <w:rPr>
                <w:color w:val="000000"/>
                <w:sz w:val="17"/>
              </w:rPr>
              <w:t>music_benchmark.py adapts Slakh/BabySlakh and MUSDB18-HQ to Native requests with true stems and a control from another track; datasets are not bundled. false_match.py runs the false-match benchmark from a SHA-256-pinned manifest (false_match_lumina_2026-10-21.json) and can record its counts in policies/audio_calibration_status.json.</w:t>
            </w:r>
          </w:p>
        </w:tc>
      </w:tr>
      <w:tr w:rsidR="00EB02BD" w14:paraId="47646667"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491EAC02" w14:textId="77777777" w:rsidR="002F5844" w:rsidRDefault="00000000">
            <w:r>
              <w:t>builder_gui.py / builder_operations.py / manifest_logic.py / builder_results.py</w:t>
            </w:r>
          </w:p>
        </w:tc>
        <w:tc>
          <w:tcPr>
            <w:tcW w:w="578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38B9B513" w14:textId="77777777" w:rsidR="002F5844" w:rsidRDefault="00000000">
            <w:r>
              <w:t>Tk desktop builder, background imports and exports, verified full-assessment staging, Native local references and human-readable result summaries. Results show audio summaries grouped by pair, calibration status and C2PA problem states. wav_probe.py reads WAV header fields for import and accepts the same encodings as the core decoder.</w:t>
            </w:r>
          </w:p>
        </w:tc>
      </w:tr>
    </w:tbl>
    <w:p w14:paraId="71B968B6" w14:textId="77777777" w:rsidR="00EB02BD" w:rsidRDefault="00EB02BD">
      <w:pPr>
        <w:spacing w:after="80" w:line="240" w:lineRule="auto"/>
      </w:pPr>
    </w:p>
    <w:p w14:paraId="70F31283" w14:textId="77777777" w:rsidR="00EB02BD" w:rsidRDefault="00000000">
      <w:pPr>
        <w:pStyle w:val="Heading2"/>
        <w:keepNext/>
        <w:keepLines/>
      </w:pPr>
      <w:bookmarkStart w:id="47" w:name="ManualSection37"/>
      <w:r>
        <w:t>Music target modules</w:t>
      </w:r>
      <w:bookmarkEnd w:id="47"/>
    </w:p>
    <w:tbl>
      <w:tblPr>
        <w:tblW w:w="96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3855"/>
        <w:gridCol w:w="5783"/>
      </w:tblGrid>
      <w:tr w:rsidR="00EB02BD" w14:paraId="3AAD6852" w14:textId="77777777">
        <w:trPr>
          <w:cantSplit/>
          <w:tblHeader/>
        </w:trPr>
        <w:tc>
          <w:tcPr>
            <w:tcW w:w="3855"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381A2A4B" w14:textId="77777777" w:rsidR="00EB02BD" w:rsidRDefault="00000000">
            <w:pPr>
              <w:keepNext/>
              <w:keepLines/>
              <w:spacing w:after="40" w:line="254" w:lineRule="auto"/>
            </w:pPr>
            <w:r>
              <w:rPr>
                <w:b/>
                <w:bCs/>
                <w:color w:val="FFFFFF"/>
                <w:sz w:val="17"/>
                <w:szCs w:val="18"/>
              </w:rPr>
              <w:t>Path</w:t>
            </w:r>
          </w:p>
        </w:tc>
        <w:tc>
          <w:tcPr>
            <w:tcW w:w="5783"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5ED55F14" w14:textId="77777777" w:rsidR="00EB02BD" w:rsidRDefault="00000000">
            <w:pPr>
              <w:keepNext/>
              <w:keepLines/>
              <w:spacing w:after="40" w:line="254" w:lineRule="auto"/>
            </w:pPr>
            <w:r>
              <w:rPr>
                <w:b/>
                <w:bCs/>
                <w:color w:val="FFFFFF"/>
                <w:sz w:val="17"/>
                <w:szCs w:val="18"/>
              </w:rPr>
              <w:t>Responsibility</w:t>
            </w:r>
          </w:p>
        </w:tc>
      </w:tr>
      <w:tr w:rsidR="00EB02BD" w14:paraId="335D312E"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2987D467" w14:textId="77777777" w:rsidR="00EB02BD" w:rsidRDefault="00000000">
            <w:pPr>
              <w:keepNext/>
              <w:keepLines/>
              <w:spacing w:after="40" w:line="254" w:lineRule="auto"/>
            </w:pPr>
            <w:r>
              <w:rPr>
                <w:bCs/>
                <w:color w:val="000000"/>
                <w:sz w:val="17"/>
                <w:szCs w:val="18"/>
              </w:rPr>
              <w:t>contract.py</w:t>
            </w:r>
          </w:p>
        </w:tc>
        <w:tc>
          <w:tcPr>
            <w:tcW w:w="578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AEC3940" w14:textId="77777777" w:rsidR="00EB02BD" w:rsidRDefault="00000000">
            <w:pPr>
              <w:keepNext/>
              <w:keepLines/>
              <w:spacing w:after="40" w:line="254" w:lineRule="auto"/>
            </w:pPr>
            <w:r>
              <w:rPr>
                <w:color w:val="000000"/>
                <w:sz w:val="17"/>
                <w:szCs w:val="18"/>
              </w:rPr>
              <w:t>Request adaptation, input validation, quarantine and source revision.</w:t>
            </w:r>
          </w:p>
        </w:tc>
      </w:tr>
      <w:tr w:rsidR="00EB02BD" w14:paraId="7DD4500E"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9347EE4" w14:textId="77777777" w:rsidR="00EB02BD" w:rsidRDefault="00000000">
            <w:pPr>
              <w:keepLines/>
              <w:spacing w:after="40" w:line="254" w:lineRule="auto"/>
            </w:pPr>
            <w:r>
              <w:rPr>
                <w:bCs/>
                <w:color w:val="000000"/>
                <w:sz w:val="17"/>
                <w:szCs w:val="18"/>
              </w:rPr>
              <w:t>domain.py</w:t>
            </w:r>
          </w:p>
        </w:tc>
        <w:tc>
          <w:tcPr>
            <w:tcW w:w="578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DF4A7C1" w14:textId="77777777" w:rsidR="00EB02BD" w:rsidRDefault="00000000">
            <w:pPr>
              <w:keepLines/>
              <w:spacing w:after="40" w:line="254" w:lineRule="auto"/>
            </w:pPr>
            <w:r>
              <w:rPr>
                <w:color w:val="000000"/>
                <w:sz w:val="17"/>
                <w:szCs w:val="18"/>
              </w:rPr>
              <w:t>Artefact and relationship types, endpoint contracts and attributes.</w:t>
            </w:r>
          </w:p>
        </w:tc>
      </w:tr>
      <w:tr w:rsidR="00EB02BD" w14:paraId="24D36739"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5102B16" w14:textId="77777777" w:rsidR="00EB02BD" w:rsidRDefault="00000000">
            <w:pPr>
              <w:keepLines/>
              <w:spacing w:after="40" w:line="254" w:lineRule="auto"/>
            </w:pPr>
            <w:r>
              <w:rPr>
                <w:bCs/>
                <w:color w:val="000000"/>
                <w:sz w:val="17"/>
                <w:szCs w:val="18"/>
              </w:rPr>
              <w:t>engine.py</w:t>
            </w:r>
          </w:p>
        </w:tc>
        <w:tc>
          <w:tcPr>
            <w:tcW w:w="578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851CA86" w14:textId="77777777" w:rsidR="00EB02BD" w:rsidRDefault="00000000">
            <w:pPr>
              <w:keepLines/>
              <w:spacing w:after="40" w:line="254" w:lineRule="auto"/>
            </w:pPr>
            <w:r>
              <w:rPr>
                <w:color w:val="000000"/>
                <w:sz w:val="17"/>
                <w:szCs w:val="18"/>
              </w:rPr>
              <w:t>Final-first binding, WAV inspection, recorder metadata, passes and orchestration.</w:t>
            </w:r>
          </w:p>
        </w:tc>
      </w:tr>
      <w:tr w:rsidR="00EB02BD" w14:paraId="2627A3A3"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5D2BC8CD" w14:textId="77777777" w:rsidR="00EB02BD" w:rsidRDefault="00000000">
            <w:pPr>
              <w:keepLines/>
              <w:spacing w:after="40" w:line="254" w:lineRule="auto"/>
            </w:pPr>
            <w:r>
              <w:rPr>
                <w:bCs/>
                <w:color w:val="000000"/>
                <w:sz w:val="17"/>
                <w:szCs w:val="18"/>
              </w:rPr>
              <w:t>assessment_passes.py</w:t>
            </w:r>
          </w:p>
        </w:tc>
        <w:tc>
          <w:tcPr>
            <w:tcW w:w="578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73C34B2B" w14:textId="77777777" w:rsidR="00EB02BD" w:rsidRDefault="00000000">
            <w:pPr>
              <w:keepLines/>
              <w:spacing w:after="40" w:line="254" w:lineRule="auto"/>
            </w:pPr>
            <w:r>
              <w:rPr>
                <w:color w:val="000000"/>
                <w:sz w:val="17"/>
                <w:szCs w:val="18"/>
              </w:rPr>
              <w:t>File, declaration and cross-evidence aggregation, C2PA attestation with pinned trust, the C2PA chunk precondition and final-state findings, AI disclosure, tier-aware Integrity, cap and contradiction reasoning.</w:t>
            </w:r>
          </w:p>
        </w:tc>
      </w:tr>
      <w:tr w:rsidR="00EB02BD" w14:paraId="62D0CDEC"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9BD7729" w14:textId="77777777" w:rsidR="00EB02BD" w:rsidRDefault="00000000">
            <w:pPr>
              <w:keepLines/>
              <w:spacing w:after="40" w:line="254" w:lineRule="auto"/>
            </w:pPr>
            <w:r>
              <w:rPr>
                <w:bCs/>
                <w:color w:val="000000"/>
                <w:sz w:val="17"/>
                <w:szCs w:val="18"/>
              </w:rPr>
              <w:t>evidence_tiers.py</w:t>
            </w:r>
          </w:p>
        </w:tc>
        <w:tc>
          <w:tcPr>
            <w:tcW w:w="578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4913CA8" w14:textId="77777777" w:rsidR="00EB02BD" w:rsidRDefault="00000000">
            <w:pPr>
              <w:keepLines/>
              <w:spacing w:after="40" w:line="254" w:lineRule="auto"/>
            </w:pPr>
            <w:r>
              <w:rPr>
                <w:color w:val="000000"/>
                <w:sz w:val="17"/>
                <w:szCs w:val="18"/>
              </w:rPr>
              <w:t>Evidence tiers and counts. Asymmetric C2PA tier: AI labels from any valid or known AI signer, other claims only from trusted signers.</w:t>
            </w:r>
          </w:p>
        </w:tc>
      </w:tr>
      <w:tr w:rsidR="00EB02BD" w14:paraId="511FE4A6"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7F78CF37" w14:textId="77777777" w:rsidR="00EB02BD" w:rsidRDefault="00000000">
            <w:pPr>
              <w:keepLines/>
              <w:spacing w:after="40" w:line="254" w:lineRule="auto"/>
            </w:pPr>
            <w:r>
              <w:rPr>
                <w:bCs/>
                <w:color w:val="000000"/>
                <w:sz w:val="17"/>
                <w:szCs w:val="18"/>
              </w:rPr>
              <w:t>score_explanations.py</w:t>
            </w:r>
          </w:p>
        </w:tc>
        <w:tc>
          <w:tcPr>
            <w:tcW w:w="578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58B2742E" w14:textId="77777777" w:rsidR="00EB02BD" w:rsidRDefault="00000000">
            <w:pPr>
              <w:keepLines/>
              <w:spacing w:after="40" w:line="254" w:lineRule="auto"/>
            </w:pPr>
            <w:r>
              <w:rPr>
                <w:color w:val="000000"/>
                <w:sz w:val="17"/>
                <w:szCs w:val="18"/>
              </w:rPr>
              <w:t xml:space="preserve">Per-axis explanations, contradiction and assessed-fact counts, and plain-language statements of failed checks.</w:t>
            </w:r>
          </w:p>
        </w:tc>
      </w:tr>
      <w:tr w:rsidR="00EB02BD" w14:paraId="075A9609"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F938946" w14:textId="77777777" w:rsidR="00EB02BD" w:rsidRDefault="00000000">
            <w:pPr>
              <w:keepLines/>
              <w:spacing w:after="40" w:line="254" w:lineRule="auto"/>
            </w:pPr>
            <w:r>
              <w:rPr>
                <w:bCs/>
                <w:color w:val="000000"/>
                <w:sz w:val="17"/>
                <w:szCs w:val="18"/>
              </w:rPr>
              <w:t>recorder_metadata.py</w:t>
            </w:r>
          </w:p>
        </w:tc>
        <w:tc>
          <w:tcPr>
            <w:tcW w:w="578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A061B84" w14:textId="77777777" w:rsidR="00EB02BD" w:rsidRDefault="00000000">
            <w:pPr>
              <w:keepLines/>
              <w:spacing w:after="40" w:line="254" w:lineRule="auto"/>
            </w:pPr>
            <w:r>
              <w:rPr>
                <w:color w:val="000000"/>
                <w:sz w:val="17"/>
                <w:szCs w:val="18"/>
              </w:rPr>
              <w:t xml:space="preserve">Recorder bext/iXML fields from a bound WAV; DAW and library BWF reported as daw_or_library.</w:t>
            </w:r>
            <w:r>
              <w:rPr>
                <w:rFonts w:eastAsia="Consolas" w:cs="Consolas"/>
                <w:color w:val="000000"/>
                <w:sz w:val="17"/>
                <w:szCs w:val="16"/>
              </w:rPr>
              <w:t/>
            </w:r>
            <w:r>
              <w:rPr>
                <w:color w:val="000000"/>
                <w:sz w:val="17"/>
                <w:szCs w:val="18"/>
              </w:rPr>
              <w:t/>
            </w:r>
          </w:p>
        </w:tc>
      </w:tr>
      <w:tr w:rsidR="00EB02BD" w14:paraId="0588BC58"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393A8D25" w14:textId="77777777" w:rsidR="00EB02BD" w:rsidRDefault="00000000">
            <w:pPr>
              <w:keepLines/>
              <w:spacing w:after="40" w:line="254" w:lineRule="auto"/>
            </w:pPr>
            <w:r>
              <w:rPr>
                <w:bCs/>
                <w:color w:val="000000"/>
                <w:sz w:val="17"/>
                <w:szCs w:val="18"/>
              </w:rPr>
              <w:t>production_documents.py</w:t>
            </w:r>
          </w:p>
        </w:tc>
        <w:tc>
          <w:tcPr>
            <w:tcW w:w="578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6458EEC" w14:textId="77777777" w:rsidR="00EB02BD" w:rsidRDefault="00000000">
            <w:pPr>
              <w:keepLines/>
              <w:spacing w:after="40" w:line="254" w:lineRule="auto"/>
            </w:pPr>
            <w:r>
              <w:rPr>
                <w:color w:val="000000"/>
                <w:sz w:val="17"/>
                <w:szCs w:val="18"/>
              </w:rPr>
              <w:t xml:space="preserve">Sound report and AAF parsers, their recorder checks, AAF take coverage and the AAF's non-recorder media.</w:t>
            </w:r>
          </w:p>
        </w:tc>
      </w:tr>
      <w:tr w:rsidR="00EB02BD" w14:paraId="300D08D6"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9AE2FD1" w14:textId="77777777" w:rsidR="00EB02BD" w:rsidRDefault="00000000">
            <w:pPr>
              <w:keepLines/>
              <w:spacing w:after="40" w:line="254" w:lineRule="auto"/>
            </w:pPr>
            <w:r>
              <w:rPr>
                <w:bCs/>
                <w:color w:val="000000"/>
                <w:sz w:val="17"/>
                <w:szCs w:val="18"/>
              </w:rPr>
              <w:lastRenderedPageBreak/>
              <w:t>daw_session.py</w:t>
            </w:r>
          </w:p>
        </w:tc>
        <w:tc>
          <w:tcPr>
            <w:tcW w:w="578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A6D5970" w14:textId="77777777" w:rsidR="00EB02BD" w:rsidRDefault="00000000">
            <w:pPr>
              <w:keepLines/>
              <w:spacing w:after="40" w:line="254" w:lineRule="auto"/>
            </w:pPr>
            <w:r>
              <w:rPr>
                <w:color w:val="000000"/>
                <w:sz w:val="17"/>
                <w:szCs w:val="18"/>
              </w:rPr>
              <w:t>Ableton Live set parser and its checks.</w:t>
            </w:r>
          </w:p>
        </w:tc>
      </w:tr>
      <w:tr w:rsidR="00EB02BD" w14:paraId="39F0E814"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7F18C9D6" w14:textId="77777777" w:rsidR="00EB02BD" w:rsidRDefault="00000000">
            <w:pPr>
              <w:keepLines/>
              <w:spacing w:after="40" w:line="254" w:lineRule="auto"/>
            </w:pPr>
            <w:r>
              <w:rPr>
                <w:bCs/>
                <w:color w:val="000000"/>
                <w:sz w:val="17"/>
                <w:szCs w:val="18"/>
              </w:rPr>
              <w:t>scoring_profile.py</w:t>
            </w:r>
          </w:p>
        </w:tc>
        <w:tc>
          <w:tcPr>
            <w:tcW w:w="578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75041D9C" w14:textId="77777777" w:rsidR="00EB02BD" w:rsidRDefault="00000000">
            <w:pPr>
              <w:keepLines/>
              <w:spacing w:after="40" w:line="254" w:lineRule="auto"/>
            </w:pPr>
            <w:r>
              <w:rPr>
                <w:color w:val="000000"/>
                <w:sz w:val="17"/>
              </w:rPr>
              <w:t>Validates configurable weights, permitted support tiers, withholding, confidence and severe-rule configuration; CLI loads the shipped profile.</w:t>
            </w:r>
          </w:p>
        </w:tc>
      </w:tr>
      <w:tr w:rsidR="00EB02BD" w14:paraId="1157B201"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A040B39" w14:textId="77777777" w:rsidR="00EB02BD" w:rsidRDefault="00000000">
            <w:pPr>
              <w:keepLines/>
              <w:spacing w:after="40" w:line="254" w:lineRule="auto"/>
            </w:pPr>
            <w:r>
              <w:rPr>
                <w:bCs/>
                <w:color w:val="000000"/>
                <w:sz w:val="17"/>
                <w:szCs w:val="18"/>
              </w:rPr>
              <w:t>workflow_policy.py</w:t>
            </w:r>
          </w:p>
        </w:tc>
        <w:tc>
          <w:tcPr>
            <w:tcW w:w="578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382F803F" w14:textId="77777777" w:rsidR="00EB02BD" w:rsidRDefault="00000000">
            <w:pPr>
              <w:keepLines/>
              <w:spacing w:after="40" w:line="254" w:lineRule="auto"/>
            </w:pPr>
            <w:r>
              <w:rPr>
                <w:color w:val="000000"/>
                <w:sz w:val="17"/>
                <w:szCs w:val="18"/>
              </w:rPr>
              <w:t>Workflow triggers, completeness and out-of-policy evidence.</w:t>
            </w:r>
          </w:p>
        </w:tc>
      </w:tr>
      <w:tr w:rsidR="00EB02BD" w14:paraId="52341E65"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6C547DEB" w14:textId="77777777" w:rsidR="00EB02BD" w:rsidRDefault="00000000">
            <w:pPr>
              <w:keepLines/>
              <w:spacing w:after="40" w:line="254" w:lineRule="auto"/>
            </w:pPr>
            <w:r>
              <w:rPr>
                <w:bCs/>
                <w:color w:val="000000"/>
                <w:sz w:val="17"/>
                <w:szCs w:val="18"/>
              </w:rPr>
              <w:t>wav_io.py / wav_parser.py</w:t>
            </w:r>
          </w:p>
        </w:tc>
        <w:tc>
          <w:tcPr>
            <w:tcW w:w="578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06F8B00" w14:textId="77777777" w:rsidR="00EB02BD" w:rsidRDefault="00000000">
            <w:pPr>
              <w:keepLines/>
              <w:spacing w:after="40" w:line="254" w:lineRule="auto"/>
            </w:pPr>
            <w:r>
              <w:rPr>
                <w:color w:val="000000"/>
                <w:sz w:val="17"/>
                <w:szCs w:val="18"/>
              </w:rPr>
              <w:t>Streaming RIFF/WAVE inspection, decoding and embedded metadata.</w:t>
            </w:r>
          </w:p>
        </w:tc>
      </w:tr>
      <w:tr w:rsidR="00EB02BD" w14:paraId="19035DDB"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347EE6A7" w14:textId="77777777" w:rsidR="00EB02BD" w:rsidRDefault="00000000">
            <w:pPr>
              <w:keepLines/>
              <w:spacing w:after="40" w:line="254" w:lineRule="auto"/>
            </w:pPr>
            <w:r>
              <w:rPr>
                <w:bCs/>
                <w:color w:val="000000"/>
                <w:sz w:val="17"/>
                <w:szCs w:val="18"/>
              </w:rPr>
              <w:t>midi_parser.py / sheet_parsers.py</w:t>
            </w:r>
          </w:p>
        </w:tc>
        <w:tc>
          <w:tcPr>
            <w:tcW w:w="578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0363716F" w14:textId="77777777" w:rsidR="00EB02BD" w:rsidRDefault="00000000">
            <w:pPr>
              <w:keepLines/>
              <w:spacing w:after="40" w:line="254" w:lineRule="auto"/>
            </w:pPr>
            <w:r>
              <w:rPr>
                <w:color w:val="000000"/>
                <w:sz w:val="17"/>
                <w:szCs w:val="18"/>
              </w:rPr>
              <w:t>MIDI, CompSheet and CueSheet parsing.</w:t>
            </w:r>
          </w:p>
        </w:tc>
      </w:tr>
      <w:tr w:rsidR="00EB02BD" w14:paraId="29B8A439"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31346CAE" w14:textId="77777777" w:rsidR="00EB02BD" w:rsidRDefault="00000000">
            <w:pPr>
              <w:keepNext/>
              <w:keepLines/>
              <w:spacing w:after="40" w:line="254" w:lineRule="auto"/>
            </w:pPr>
            <w:r>
              <w:rPr>
                <w:bCs/>
                <w:color w:val="000000"/>
                <w:sz w:val="17"/>
                <w:szCs w:val="18"/>
              </w:rPr>
              <w:t>audio_derivation.py / physical_audio_passes.py</w:t>
            </w:r>
          </w:p>
        </w:tc>
        <w:tc>
          <w:tcPr>
            <w:tcW w:w="578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433A2C0C" w14:textId="77777777" w:rsidR="00EB02BD" w:rsidRDefault="00000000">
            <w:pPr>
              <w:keepNext/>
              <w:keepLines/>
              <w:spacing w:after="40" w:line="254" w:lineRule="auto"/>
            </w:pPr>
            <w:r>
              <w:rPr>
                <w:color w:val="000000"/>
                <w:sz w:val="17"/>
                <w:szCs w:val="18"/>
              </w:rPr>
              <w:t>Deprecated; not executed by assessment.</w:t>
            </w:r>
          </w:p>
        </w:tc>
      </w:tr>
      <w:tr w:rsidR="00EB02BD" w14:paraId="5295B412"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2B80ECB5" w14:textId="77777777" w:rsidR="00EB02BD" w:rsidRDefault="00000000">
            <w:pPr>
              <w:keepLines/>
              <w:spacing w:after="40" w:line="254" w:lineRule="auto"/>
            </w:pPr>
            <w:r>
              <w:rPr>
                <w:bCs/>
                <w:color w:val="000000"/>
                <w:sz w:val="17"/>
                <w:szCs w:val="18"/>
              </w:rPr>
              <w:t>audio_diagnostics/</w:t>
            </w:r>
          </w:p>
        </w:tc>
        <w:tc>
          <w:tcPr>
            <w:tcW w:w="578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0C05B8F8" w14:textId="77777777" w:rsidR="00EB02BD" w:rsidRDefault="00000000">
            <w:pPr>
              <w:keepLines/>
              <w:spacing w:after="40" w:line="254" w:lineRule="auto"/>
            </w:pPr>
            <w:r>
              <w:rPr>
                <w:color w:val="000000"/>
                <w:sz w:val="17"/>
                <w:szCs w:val="18"/>
              </w:rPr>
              <w:t xml:space="preserve">Report-only contracts, policy, tasks (including AAF-declared source ranges), snapshots, per-task worker, agreement and providers (audfprint, SpectroMap, librosa, music_semantics). Each row carries its calibration status; insufficient support is reported separately from providers that did not run.</w:t>
            </w:r>
          </w:p>
        </w:tc>
      </w:tr>
      <w:tr w:rsidR="00EB02BD" w14:paraId="26539366"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429F64C" w14:textId="77777777" w:rsidR="002F5844" w:rsidRDefault="00000000">
            <w:r>
              <w:t>evidence_audit.py / time_ranges.py</w:t>
            </w:r>
          </w:p>
        </w:tc>
        <w:tc>
          <w:tcPr>
            <w:tcW w:w="578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8DAA0B1" w14:textId="77777777" w:rsidR="002F5844" w:rsidRDefault="00000000">
            <w:r>
              <w:t>Conservative cross-evidence fact aggregation and audit groups; shared symmetric endpoint validation with one-sample EOF tolerance.</w:t>
            </w:r>
          </w:p>
        </w:tc>
      </w:tr>
    </w:tbl>
    <w:p w14:paraId="6F4A7583" w14:textId="77777777" w:rsidR="00EB02BD" w:rsidRDefault="00EB02BD">
      <w:pPr>
        <w:spacing w:after="80" w:line="240" w:lineRule="auto"/>
      </w:pPr>
    </w:p>
    <w:p w14:paraId="168B0B0B" w14:textId="77777777" w:rsidR="00EB02BD" w:rsidRDefault="00000000">
      <w:pPr>
        <w:pStyle w:val="Heading2"/>
        <w:keepNext/>
        <w:keepLines/>
      </w:pPr>
      <w:bookmarkStart w:id="48" w:name="ManualSection38"/>
      <w:r>
        <w:t>Parsers policies and schemas</w:t>
      </w:r>
      <w:bookmarkEnd w:id="48"/>
    </w:p>
    <w:tbl>
      <w:tblPr>
        <w:tblW w:w="96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3855"/>
        <w:gridCol w:w="5783"/>
      </w:tblGrid>
      <w:tr w:rsidR="00EB02BD" w14:paraId="15E5314A" w14:textId="77777777">
        <w:trPr>
          <w:cantSplit/>
          <w:tblHeader/>
        </w:trPr>
        <w:tc>
          <w:tcPr>
            <w:tcW w:w="3855"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6F336069" w14:textId="77777777" w:rsidR="00EB02BD" w:rsidRDefault="00000000">
            <w:pPr>
              <w:keepNext/>
              <w:keepLines/>
              <w:spacing w:after="40" w:line="254" w:lineRule="auto"/>
            </w:pPr>
            <w:r>
              <w:rPr>
                <w:b/>
                <w:bCs/>
                <w:color w:val="FFFFFF"/>
                <w:sz w:val="17"/>
                <w:szCs w:val="18"/>
              </w:rPr>
              <w:t>Path</w:t>
            </w:r>
          </w:p>
        </w:tc>
        <w:tc>
          <w:tcPr>
            <w:tcW w:w="5783"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21069DEC" w14:textId="77777777" w:rsidR="00EB02BD" w:rsidRDefault="00000000">
            <w:pPr>
              <w:keepNext/>
              <w:keepLines/>
              <w:spacing w:after="40" w:line="254" w:lineRule="auto"/>
            </w:pPr>
            <w:r>
              <w:rPr>
                <w:b/>
                <w:bCs/>
                <w:color w:val="FFFFFF"/>
                <w:sz w:val="17"/>
                <w:szCs w:val="18"/>
              </w:rPr>
              <w:t>Responsibility</w:t>
            </w:r>
          </w:p>
        </w:tc>
      </w:tr>
      <w:tr w:rsidR="00EB02BD" w14:paraId="5A736D1B"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14A0B376" w14:textId="77777777" w:rsidR="00EB02BD" w:rsidRDefault="00000000">
            <w:pPr>
              <w:keepNext/>
              <w:keepLines/>
              <w:spacing w:after="40" w:line="254" w:lineRule="auto"/>
            </w:pPr>
            <w:r>
              <w:rPr>
                <w:bCs/>
                <w:color w:val="000000"/>
                <w:sz w:val="17"/>
                <w:szCs w:val="18"/>
              </w:rPr>
              <w:t>legacy_parsers/</w:t>
            </w:r>
          </w:p>
        </w:tc>
        <w:tc>
          <w:tcPr>
            <w:tcW w:w="578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4116598" w14:textId="77777777" w:rsidR="00EB02BD" w:rsidRDefault="00000000">
            <w:pPr>
              <w:keepNext/>
              <w:keepLines/>
              <w:spacing w:after="40" w:line="254" w:lineRule="auto"/>
            </w:pPr>
            <w:r>
              <w:rPr>
                <w:color w:val="000000"/>
                <w:sz w:val="17"/>
                <w:szCs w:val="18"/>
              </w:rPr>
              <w:t>C2PA, RIN 2.1 and ERN 4.3 parsers; XML bounds, DTD rejection and pinned XSD validation. The C2PA parser verifies the pinned trust lists by SHA-256, classifies trust_status and matches known AI signers.</w:t>
            </w:r>
          </w:p>
        </w:tc>
      </w:tr>
      <w:tr w:rsidR="00EB02BD" w14:paraId="2F83A718"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92D8C70" w14:textId="77777777" w:rsidR="00EB02BD" w:rsidRDefault="00000000">
            <w:pPr>
              <w:keepNext/>
              <w:keepLines/>
              <w:spacing w:after="40" w:line="254" w:lineRule="auto"/>
            </w:pPr>
            <w:r>
              <w:rPr>
                <w:bCs/>
                <w:color w:val="000000"/>
                <w:sz w:val="17"/>
                <w:szCs w:val="18"/>
              </w:rPr>
              <w:t>policies/workflow_evidence_policy.json</w:t>
            </w:r>
          </w:p>
        </w:tc>
        <w:tc>
          <w:tcPr>
            <w:tcW w:w="578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371602F" w14:textId="77777777" w:rsidR="00EB02BD" w:rsidRDefault="00000000">
            <w:pPr>
              <w:keepNext/>
              <w:keepLines/>
              <w:spacing w:after="40" w:line="254" w:lineRule="auto"/>
            </w:pPr>
            <w:r>
              <w:rPr>
                <w:color w:val="000000"/>
                <w:sz w:val="17"/>
                <w:szCs w:val="18"/>
              </w:rPr>
              <w:t>Required, conditional and optional expectations for 16 workflows.</w:t>
            </w:r>
          </w:p>
        </w:tc>
      </w:tr>
      <w:tr w:rsidR="00EB02BD" w14:paraId="59D03378"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8AE0A26" w14:textId="77777777" w:rsidR="00EB02BD" w:rsidRDefault="00000000">
            <w:pPr>
              <w:keepNext/>
              <w:keepLines/>
              <w:spacing w:after="40" w:line="254" w:lineRule="auto"/>
            </w:pPr>
            <w:r>
              <w:rPr>
                <w:bCs/>
                <w:color w:val="000000"/>
                <w:sz w:val="17"/>
                <w:szCs w:val="18"/>
              </w:rPr>
              <w:t>policies/scoring_profile.json</w:t>
            </w:r>
          </w:p>
        </w:tc>
        <w:tc>
          <w:tcPr>
            <w:tcW w:w="578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7C84A1D" w14:textId="77777777" w:rsidR="002F5844" w:rsidRDefault="00000000">
            <w:r>
              <w:t>default-v4: equal layer weights, fact aggregation, qualifying-support gate, severe-release exception, confidence ceiling 0.8 and cap 0.25.</w:t>
            </w:r>
          </w:p>
        </w:tc>
      </w:tr>
      <w:tr w:rsidR="00EB02BD" w14:paraId="4AFEA59F"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235362E1" w14:textId="77777777" w:rsidR="00EB02BD" w:rsidRDefault="00000000">
            <w:pPr>
              <w:keepNext/>
              <w:keepLines/>
              <w:spacing w:after="40" w:line="254" w:lineRule="auto"/>
            </w:pPr>
            <w:r>
              <w:rPr>
                <w:bCs/>
                <w:color w:val="000000"/>
                <w:sz w:val="17"/>
                <w:szCs w:val="18"/>
              </w:rPr>
              <w:t>policies/audio_analysis_policy.json</w:t>
            </w:r>
          </w:p>
        </w:tc>
        <w:tc>
          <w:tcPr>
            <w:tcW w:w="578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510514E0" w14:textId="77777777" w:rsidR="00EB02BD" w:rsidRDefault="00000000">
            <w:pPr>
              <w:keepNext/>
              <w:keepLines/>
              <w:spacing w:after="40" w:line="254" w:lineRule="auto"/>
            </w:pPr>
            <w:r>
              <w:rPr>
                <w:color w:val="000000"/>
                <w:sz w:val="17"/>
                <w:szCs w:val="18"/>
              </w:rPr>
              <w:t>Provider selection and analysis parameters; no scoring controls.</w:t>
            </w:r>
          </w:p>
        </w:tc>
      </w:tr>
      <w:tr w:rsidR="00EB02BD" w14:paraId="1E3685B9"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2624B335" w14:textId="77777777" w:rsidR="00EB02BD" w:rsidRDefault="00000000">
            <w:pPr>
              <w:keepNext/>
              <w:keepLines/>
              <w:spacing w:after="40" w:line="254" w:lineRule="auto"/>
            </w:pPr>
            <w:r>
              <w:rPr>
                <w:bCs/>
                <w:color w:val="000000"/>
                <w:sz w:val="17"/>
                <w:szCs w:val="18"/>
              </w:rPr>
              <w:t>schemas/</w:t>
            </w:r>
          </w:p>
        </w:tc>
        <w:tc>
          <w:tcPr>
            <w:tcW w:w="578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8FBC80D" w14:textId="77777777" w:rsidR="00EB02BD" w:rsidRDefault="00000000">
            <w:pPr>
              <w:keepNext/>
              <w:keepLines/>
              <w:spacing w:after="40" w:line="254" w:lineRule="auto"/>
            </w:pPr>
            <w:r>
              <w:rPr>
                <w:color w:val="000000"/>
                <w:sz w:val="17"/>
                <w:szCs w:val="18"/>
              </w:rPr>
              <w:t>Native and CSEC request, scoring response, public bundle, sheets, DDEX and audio-diagnostic schemas.</w:t>
            </w:r>
          </w:p>
        </w:tc>
      </w:tr>
      <w:tr w:rsidR="00EB02BD" w14:paraId="3E41C0D9"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2CB4CC5F" w14:textId="77777777" w:rsidR="00EB02BD" w:rsidRDefault="00000000">
            <w:pPr>
              <w:keepLines/>
              <w:spacing w:after="40" w:line="254" w:lineRule="auto"/>
            </w:pPr>
            <w:r>
              <w:rPr>
                <w:bCs/>
                <w:color w:val="000000"/>
                <w:sz w:val="17"/>
                <w:szCs w:val="18"/>
              </w:rPr>
              <w:t>vendor/libevchain</w:t>
            </w:r>
          </w:p>
        </w:tc>
        <w:tc>
          <w:tcPr>
            <w:tcW w:w="578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2F111AE6" w14:textId="77777777" w:rsidR="00EB02BD" w:rsidRDefault="00000000">
            <w:pPr>
              <w:keepLines/>
              <w:spacing w:after="40" w:line="254" w:lineRule="auto"/>
            </w:pPr>
            <w:r>
              <w:rPr>
                <w:color w:val="000000"/>
                <w:sz w:val="17"/>
                <w:szCs w:val="18"/>
              </w:rPr>
              <w:t>Pinned evidence-graph library: artefacts, evidence, chain, hashing, pipeline and type registration.</w:t>
            </w:r>
          </w:p>
        </w:tc>
      </w:tr>
      <w:tr w:rsidR="00EB02BD" w14:paraId="46394DC1"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7B900FC2" w14:textId="77777777" w:rsidR="002F5844" w:rsidRDefault="00000000">
            <w:r>
              <w:t>policies/audio_calibration_profile.json</w:t>
            </w:r>
          </w:p>
        </w:tc>
        <w:tc>
          <w:tcPr>
            <w:tcW w:w="578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60B977E4" w14:textId="77777777" w:rsidR="002F5844" w:rsidRDefault="00000000">
            <w:r>
              <w:t>Frozen experimental section, semantic-alignment and audfprint support settings, scope and digest. Does not change scoring.</w:t>
            </w:r>
          </w:p>
        </w:tc>
      </w:tr>
      <w:tr w:rsidR="002F5844" w14:paraId="5904F80F"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F68BC7B" w14:textId="77777777" w:rsidR="002F5844" w:rsidRDefault="00000000">
            <w:r>
              <w:t>policies/c2pa_trust/</w:t>
            </w:r>
          </w:p>
        </w:tc>
        <w:tc>
          <w:tcPr>
            <w:tcW w:w="578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0138C95" w14:textId="77777777" w:rsidR="002F5844" w:rsidRDefault="00000000">
            <w:r>
              <w:t>Pinned C2PA Trust List, TSA list and frozen legacy ITL with trust_lists.json (commits and SHA-256 values), known_ai_signers.json and the update procedure in README.md.</w:t>
            </w:r>
          </w:p>
        </w:tc>
      </w:tr>
      <w:tr w:rsidR="002F5844" w14:paraId="46394CFC"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2EAD3FAD" w14:textId="77777777" w:rsidR="002F5844" w:rsidRDefault="00000000">
            <w:r>
              <w:t>policies/audio_calibration_status.json</w:t>
            </w:r>
          </w:p>
        </w:tc>
        <w:tc>
          <w:tcPr>
            <w:tcW w:w="578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47709CB9" w14:textId="77777777" w:rsidR="002F5844" w:rsidRDefault="00000000">
            <w:r>
              <w:t>Per-provider calibration status, case counts, tested and untested transforms and false-match counts attached to every audio row. Does not change scoring.</w:t>
            </w:r>
          </w:p>
        </w:tc>
      </w:tr>
    </w:tbl>
    <w:p w14:paraId="1F4B28FB" w14:textId="77777777" w:rsidR="00EB02BD" w:rsidRDefault="00EB02BD">
      <w:pPr>
        <w:spacing w:after="80" w:line="240" w:lineRule="auto"/>
      </w:pPr>
    </w:p>
    <w:p w14:paraId="216FD8F6" w14:textId="77777777" w:rsidR="00EB02BD" w:rsidRDefault="00000000">
      <w:pPr>
        <w:pStyle w:val="Heading2"/>
        <w:keepNext/>
        <w:keepLines/>
      </w:pPr>
      <w:bookmarkStart w:id="49" w:name="ManualSection39"/>
      <w:r>
        <w:lastRenderedPageBreak/>
        <w:t>Tests examples reports and documentation</w:t>
      </w:r>
      <w:bookmarkEnd w:id="49"/>
    </w:p>
    <w:tbl>
      <w:tblPr>
        <w:tblW w:w="96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3855"/>
        <w:gridCol w:w="5783"/>
      </w:tblGrid>
      <w:tr w:rsidR="00EB02BD" w14:paraId="6B1CBFB6" w14:textId="77777777">
        <w:trPr>
          <w:cantSplit/>
          <w:tblHeader/>
        </w:trPr>
        <w:tc>
          <w:tcPr>
            <w:tcW w:w="3855"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5AE31C8C" w14:textId="77777777" w:rsidR="00EB02BD" w:rsidRDefault="00000000">
            <w:pPr>
              <w:keepNext/>
              <w:keepLines/>
              <w:spacing w:after="40" w:line="254" w:lineRule="auto"/>
            </w:pPr>
            <w:r>
              <w:rPr>
                <w:b/>
                <w:bCs/>
                <w:color w:val="FFFFFF"/>
                <w:sz w:val="17"/>
                <w:szCs w:val="18"/>
              </w:rPr>
              <w:t>Path</w:t>
            </w:r>
          </w:p>
        </w:tc>
        <w:tc>
          <w:tcPr>
            <w:tcW w:w="5783"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55CB1620" w14:textId="77777777" w:rsidR="00EB02BD" w:rsidRDefault="00000000">
            <w:pPr>
              <w:keepNext/>
              <w:keepLines/>
              <w:spacing w:after="40" w:line="254" w:lineRule="auto"/>
            </w:pPr>
            <w:r>
              <w:rPr>
                <w:b/>
                <w:bCs/>
                <w:color w:val="FFFFFF"/>
                <w:sz w:val="17"/>
                <w:szCs w:val="18"/>
              </w:rPr>
              <w:t>Responsibility</w:t>
            </w:r>
          </w:p>
        </w:tc>
      </w:tr>
      <w:tr w:rsidR="00EB02BD" w14:paraId="77EB613C"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8F38D25" w14:textId="77777777" w:rsidR="00EB02BD" w:rsidRDefault="00000000">
            <w:pPr>
              <w:keepNext/>
              <w:keepLines/>
              <w:spacing w:after="40" w:line="254" w:lineRule="auto"/>
            </w:pPr>
            <w:r>
              <w:rPr>
                <w:bCs/>
                <w:color w:val="000000"/>
                <w:sz w:val="17"/>
                <w:szCs w:val="18"/>
              </w:rPr>
              <w:t>tests/test_target.py</w:t>
            </w:r>
          </w:p>
        </w:tc>
        <w:tc>
          <w:tcPr>
            <w:tcW w:w="578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27AB12A" w14:textId="77777777" w:rsidR="002F5844" w:rsidRDefault="00000000">
            <w:r>
              <w:t>131 core tests, including explicit legacy-profile compatibility cases; the shipped default profile is version 4.</w:t>
            </w:r>
          </w:p>
        </w:tc>
      </w:tr>
      <w:tr w:rsidR="00EB02BD" w14:paraId="6F756056"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BFE37DB" w14:textId="77777777" w:rsidR="00EB02BD" w:rsidRDefault="00000000">
            <w:pPr>
              <w:keepLines/>
              <w:spacing w:after="40" w:line="254" w:lineRule="auto"/>
            </w:pPr>
            <w:r>
              <w:rPr>
                <w:bCs/>
                <w:color w:val="000000"/>
                <w:sz w:val="17"/>
                <w:szCs w:val="18"/>
              </w:rPr>
              <w:t>tests/test_audio_diagnostics.py</w:t>
            </w:r>
          </w:p>
        </w:tc>
        <w:tc>
          <w:tcPr>
            <w:tcW w:w="578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2B1862F" w14:textId="77777777" w:rsidR="002F5844" w:rsidRDefault="00000000">
            <w:r>
              <w:t>41 tests: workers, agreement, semantics, ranges, real providers, non-final versions and short-source local-match isolation. Also insufficient-support findings and calibration status.</w:t>
            </w:r>
          </w:p>
        </w:tc>
      </w:tr>
      <w:tr w:rsidR="00EB02BD" w14:paraId="3E58E99A"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04FDA3FB" w14:textId="77777777" w:rsidR="00EB02BD" w:rsidRDefault="00000000">
            <w:pPr>
              <w:keepLines/>
              <w:spacing w:after="40" w:line="254" w:lineRule="auto"/>
            </w:pPr>
            <w:r>
              <w:rPr>
                <w:bCs/>
                <w:color w:val="000000"/>
                <w:sz w:val="17"/>
                <w:szCs w:val="18"/>
              </w:rPr>
              <w:t>tests/test_production_documents.py</w:t>
            </w:r>
          </w:p>
        </w:tc>
        <w:tc>
          <w:tcPr>
            <w:tcW w:w="578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11888B69" w14:textId="77777777" w:rsidR="00EB02BD" w:rsidRDefault="00000000">
            <w:pPr>
              <w:keepLines/>
              <w:spacing w:after="40" w:line="254" w:lineRule="auto"/>
            </w:pPr>
            <w:r>
              <w:rPr>
                <w:color w:val="000000"/>
                <w:sz w:val="17"/>
                <w:szCs w:val="18"/>
              </w:rPr>
              <w:t xml:space="preserve">27 tests: recorder metadata (including DAW and library BWF), sound reports, AAF take coverage and non-recorder media, raw takes mixed directly, explanations and contradiction counts, AAF-range diagnostic tasks, source-only AAF ranges, AAF range correspondence and BWF chronology.</w:t>
            </w:r>
          </w:p>
        </w:tc>
      </w:tr>
      <w:tr w:rsidR="00EB02BD" w14:paraId="4C6A1F1F"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74068418" w14:textId="77777777" w:rsidR="00EB02BD" w:rsidRDefault="00000000">
            <w:pPr>
              <w:keepLines/>
              <w:spacing w:after="40" w:line="254" w:lineRule="auto"/>
            </w:pPr>
            <w:r>
              <w:rPr>
                <w:bCs/>
                <w:color w:val="000000"/>
                <w:sz w:val="17"/>
                <w:szCs w:val="18"/>
              </w:rPr>
              <w:t>tests/test_daw_session.py / test_music_benchmark.py</w:t>
            </w:r>
          </w:p>
        </w:tc>
        <w:tc>
          <w:tcPr>
            <w:tcW w:w="578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3906940A" w14:textId="77777777" w:rsidR="00EB02BD" w:rsidRDefault="00000000">
            <w:pPr>
              <w:keepLines/>
              <w:spacing w:after="40" w:line="254" w:lineRule="auto"/>
            </w:pPr>
            <w:r>
              <w:rPr>
                <w:color w:val="000000"/>
                <w:sz w:val="17"/>
                <w:szCs w:val="18"/>
              </w:rPr>
              <w:t>6 Ableton session and 3 benchmark-harness tests.</w:t>
            </w:r>
          </w:p>
        </w:tc>
      </w:tr>
      <w:tr w:rsidR="00EB02BD" w14:paraId="7A903B6C"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1E38B9C9" w14:textId="77777777" w:rsidR="00EB02BD" w:rsidRDefault="00000000">
            <w:pPr>
              <w:keepLines/>
              <w:spacing w:after="40" w:line="254" w:lineRule="auto"/>
            </w:pPr>
            <w:r>
              <w:rPr>
                <w:bCs/>
                <w:color w:val="000000"/>
                <w:sz w:val="17"/>
                <w:szCs w:val="18"/>
              </w:rPr>
              <w:t>examples/</w:t>
            </w:r>
          </w:p>
        </w:tc>
        <w:tc>
          <w:tcPr>
            <w:tcW w:w="578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013C1F7A" w14:textId="77777777" w:rsidR="00EB02BD" w:rsidRDefault="00000000">
            <w:pPr>
              <w:keepLines/>
              <w:spacing w:after="40" w:line="254" w:lineRule="auto"/>
            </w:pPr>
            <w:r>
              <w:rPr>
                <w:color w:val="000000"/>
                <w:sz w:val="17"/>
                <w:szCs w:val="18"/>
              </w:rPr>
              <w:t>valid-generated, invalid-hash, unsupported-png, csec-wav and audio-diagnostics fixtures with responses.</w:t>
            </w:r>
          </w:p>
        </w:tc>
      </w:tr>
      <w:tr w:rsidR="00EB02BD" w14:paraId="2B7F88AD"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A448F9B" w14:textId="77777777" w:rsidR="00EB02BD" w:rsidRDefault="00000000">
            <w:pPr>
              <w:keepNext/>
              <w:keepLines/>
              <w:spacing w:after="40" w:line="254" w:lineRule="auto"/>
            </w:pPr>
            <w:r>
              <w:rPr>
                <w:bCs/>
                <w:color w:val="000000"/>
                <w:sz w:val="17"/>
                <w:szCs w:val="18"/>
              </w:rPr>
              <w:t>reports/audio-diagnostics-verification.json</w:t>
            </w:r>
          </w:p>
        </w:tc>
        <w:tc>
          <w:tcPr>
            <w:tcW w:w="578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345E56F" w14:textId="77777777" w:rsidR="00EB02BD" w:rsidRDefault="00000000">
            <w:pPr>
              <w:keepNext/>
              <w:keepLines/>
              <w:spacing w:after="40" w:line="254" w:lineRule="auto"/>
            </w:pPr>
            <w:r>
              <w:rPr>
                <w:color w:val="000000"/>
                <w:sz w:val="17"/>
              </w:rPr>
              <w:t>Repository record dated 19 October 2026: 189 passed plus synthetic and local-data summaries. Its baseline_commit names the earlier c6d36fd baseline, not the reviewed head.</w:t>
            </w:r>
          </w:p>
        </w:tc>
      </w:tr>
      <w:tr w:rsidR="00EB02BD" w14:paraId="5DD852F8"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6AB14EA" w14:textId="77777777" w:rsidR="00EB02BD" w:rsidRDefault="00000000">
            <w:pPr>
              <w:keepLines/>
              <w:spacing w:after="40" w:line="254" w:lineRule="auto"/>
            </w:pPr>
            <w:r>
              <w:rPr>
                <w:bCs/>
                <w:color w:val="000000"/>
                <w:sz w:val="17"/>
                <w:szCs w:val="18"/>
              </w:rPr>
              <w:t>docs/</w:t>
            </w:r>
          </w:p>
        </w:tc>
        <w:tc>
          <w:tcPr>
            <w:tcW w:w="578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C4E2B19" w14:textId="77777777" w:rsidR="00EB02BD" w:rsidRDefault="00000000">
            <w:pPr>
              <w:keepLines/>
              <w:spacing w:after="40" w:line="254" w:lineRule="auto"/>
            </w:pPr>
            <w:r>
              <w:rPr>
                <w:color w:val="000000"/>
                <w:sz w:val="17"/>
                <w:szCs w:val="18"/>
              </w:rPr>
              <w:t>CSEC handoff, sheet and document formats, audio diagnostics, physical-similarity policy and next tasks. FALSE_MATCH_BENCHMARK_2026-10-21.md records the false-match benchmark.</w:t>
            </w:r>
          </w:p>
        </w:tc>
      </w:tr>
      <w:tr w:rsidR="00EB02BD" w14:paraId="6537CC68"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EF3DBB8" w14:textId="77777777" w:rsidR="002F5844" w:rsidRDefault="00000000">
            <w:r>
              <w:t>tests/test_c2pa_integrity.py</w:t>
            </w:r>
          </w:p>
        </w:tc>
        <w:tc>
          <w:tcPr>
            <w:tcW w:w="578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C4103B2" w14:textId="77777777" w:rsidR="002F5844" w:rsidRDefault="00000000">
            <w:r>
              <w:t>24 tests: required SDK; runtime-signed valid, post-signing edit, corrupted certificate and supporting-manifest cases; pinned-list hashes; trust status; asymmetric trust; known AI signer; the C2PA chunk precondition; and every final state.</w:t>
            </w:r>
          </w:p>
        </w:tc>
      </w:tr>
      <w:tr w:rsidR="00EB02BD" w14:paraId="1F859FF2"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28A99EA7" w14:textId="77777777" w:rsidR="002F5844" w:rsidRDefault="00000000">
            <w:r>
              <w:t>tests/test_audio_calibration.py / test_structure_benchmark.py</w:t>
            </w:r>
          </w:p>
        </w:tc>
        <w:tc>
          <w:tcPr>
            <w:tcW w:w="578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0E384397" w14:textId="77777777" w:rsidR="002F5844" w:rsidRDefault="00000000">
            <w:r>
              <w:t>Bounded gates, independent timing checks, acoustic boundaries, abstention and synthetic benchmark data.</w:t>
            </w:r>
          </w:p>
        </w:tc>
      </w:tr>
      <w:tr w:rsidR="00EB02BD" w14:paraId="1F635D71"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455C135" w14:textId="77777777" w:rsidR="002F5844" w:rsidRDefault="00000000">
            <w:r>
              <w:t>tests/test_builder.py / test_builder_results.py / test_local_file_references.py</w:t>
            </w:r>
          </w:p>
        </w:tc>
        <w:tc>
          <w:tcPr>
            <w:tcW w:w="578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8E1F43B" w14:textId="77777777" w:rsidR="002F5844" w:rsidRDefault="00000000">
            <w:r>
              <w:t xml:space="preserve">Background operations, export integrity, production-worker assessment, result display (audio summaries, calibration lines and C2PA problem states) and explicit local-reference authorization. The results view labels a contradicted Integrity with its count. test_builder.py imports run before its worker tests mock subprocess.Popen, because importing c2pa calls platform.processor(), which spawns a subprocess; the module therefore also passes when run on its own. ManifestLimitTests check that the builder's preflight limits equal the evaluator's (512 MiB per object, 1 GiB per request).</w:t>
            </w:r>
          </w:p>
        </w:tc>
      </w:tr>
      <w:tr w:rsidR="00EB02BD" w14:paraId="05ECBC13"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2048201" w14:textId="77777777" w:rsidR="002F5844" w:rsidRDefault="00000000">
            <w:r>
              <w:t>tests/test_remediation.py / test_scoring_remediation.py</w:t>
            </w:r>
          </w:p>
        </w:tc>
        <w:tc>
          <w:tcPr>
            <w:tcW w:w="578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1FC44EB" w14:textId="77777777" w:rsidR="002F5844" w:rsidRDefault="00000000">
            <w:r>
              <w:t>Input isolation, audio regressions and scoring-policy regression cases.</w:t>
            </w:r>
          </w:p>
        </w:tc>
      </w:tr>
      <w:tr w:rsidR="00EB02BD" w14:paraId="6F030CEA" w14:textId="77777777">
        <w:trPr>
          <w:cantSplit/>
        </w:trPr>
        <w:tc>
          <w:tcPr>
            <w:tcW w:w="3855"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5F7CA11" w14:textId="77777777" w:rsidR="002F5844" w:rsidRDefault="00000000">
            <w:r>
              <w:t>docs/AUDIO_CALIBRATION_2026-10-20.md / benchmarks/results/audio_calibration_2026-10-20/</w:t>
            </w:r>
          </w:p>
        </w:tc>
        <w:tc>
          <w:tcPr>
            <w:tcW w:w="578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E0FCB9C" w14:textId="77777777" w:rsidR="002F5844" w:rsidRDefault="00000000">
            <w:r>
              <w:t>Calibration methods, partition boundaries, errors, abstentions, frozen settings and shareable result snapshots.</w:t>
            </w:r>
          </w:p>
        </w:tc>
      </w:tr>
    </w:tbl>
    <w:p w14:paraId="631366C4" w14:textId="77777777" w:rsidR="00EB02BD" w:rsidRDefault="00EB02BD">
      <w:pPr>
        <w:spacing w:after="80" w:line="240" w:lineRule="auto"/>
      </w:pPr>
    </w:p>
    <w:p w14:paraId="7A5A4D7C" w14:textId="77777777" w:rsidR="00EB02BD" w:rsidRDefault="00000000">
      <w:pPr>
        <w:pStyle w:val="Heading2"/>
        <w:keepNext/>
        <w:keepLines/>
      </w:pPr>
      <w:bookmarkStart w:id="50" w:name="ManualSection40"/>
      <w:r>
        <w:t>Verification for this revision</w:t>
      </w:r>
      <w:bookmarkEnd w:id="50"/>
    </w:p>
    <w:p w14:paraId="755B778B" w14:textId="77777777" w:rsidR="00EB02BD" w:rsidRDefault="00000000">
      <w:r>
        <w:t xml:space="preserve">On 22 October 2026, the 308 non-GUI tests were run against version 0.8.0 with REQUIRE_AUDIO_BACKENDS=1, so every optional backend had to be present: all 308 passed in 26.7 seconds, with no failures, errors or skips. For version 0.8.1 the same procedure ran 328 non-GUI tests in one process (all passed in 31 seconds, no skips) and each of the four test_builder.GuiTests cases in a separate process (all passed); reports/test-results.txt and reports/release.json record the run. The environment included c2pa-python 0.37.10, the audio libraries and the benchmark-only mir_eval 0.8.2 from requirements-benchmark.txt. A writable NUMBA_CACHE_DIR was supplied because the default audio library cache location may not be writable.</w:t>
      </w:r>
    </w:p>
    <w:p w14:paraId="5106061B" w14:textId="77777777" w:rsidR="00EB02BD" w:rsidRDefault="00000000">
      <w:pPr>
        <w:pStyle w:val="ManualCode"/>
      </w:pPr>
      <w:r>
        <w:t>REQUIRE_AUDIO_BACKENDS=1 python -B -m unittest discover -s tests -v</w:t>
      </w:r>
    </w:p>
    <w:p w14:paraId="6F252853" w14:textId="77777777" w:rsidR="00EB02BD" w:rsidRDefault="00000000">
      <w:r>
        <w:lastRenderedPageBreak/>
        <w:t xml:space="preserve">The current discovery contains 332 cases: 131 core; 41 audio diagnostics; 24 C2PA; 22 remediation; 19 non-GUI builder; 15 builder-result; 14 scoring-remediation; 12 local-file-reference; 27 production-document; 9 audio calibration; 6 DAW-session; 5 structure benchmark; 3 music benchmark; and 4 GUI cases. Run GUI cases in separate processes when investigating macOS Tk lifecycle hangs; do not treat excluded cases as passes or skips.</w:t>
      </w:r>
    </w:p>
    <w:p w14:paraId="7F88F547" w14:textId="77777777" w:rsidR="002F5844" w:rsidRDefault="00000000">
      <w:r>
        <w:t>Revision 9085427 adds the required c2pa-python dependency, explicit C2PA failure findings, the ordinary final_c2pa_manifest_validates contradiction and isolation of unsearchable music_semantics local locations. test_c2pa_integrity.py signs WAV fixtures at runtime with a throwaway certificate, then tests content edits and certificate corruption. These local fixtures verify failure handling; they do not validate a production signer trust policy or a representative provenance corpus. The historical 19 October verification at 2b4fd69 reported 189 passing tests; that count is not the current suite size.</w:t>
      </w:r>
    </w:p>
    <w:p w14:paraId="4436B208" w14:textId="77777777" w:rsidR="002F5844" w:rsidRDefault="00000000">
      <w:pPr>
        <w:spacing w:line="276" w:lineRule="auto"/>
      </w:pPr>
      <w:r>
        <w:t>Version 0.8.0 adds the pinned trust lists, asymmetric trust, known AI signer matching, the C2PA chunk precondition, a C2PA_FINAL_ATTESTATION finding for every state, withholding for an unreadable final manifest, insufficient-support audio outcomes, calibration status and the false-match benchmark. The C2PA behaviour was also checked end to end on BytePlus Lumina output generated on 20 and 21 October 2026 (Section 8). Lumina is one vendor; these results do not validate other signers.</w:t>
      </w:r>
    </w:p>
    <w:p w14:paraId="4436B208" w14:textId="77777777" w:rsidR="002F5844" w:rsidRDefault="00000000">
      <w:pPr>
        <w:spacing w:line="276" w:lineRule="auto"/>
      </w:pPr>
      <w:r>
        <w:t xml:space="preserve">Version 0.8.1 applies the Project Rock findings: recorder metadata only for files that name their recording, raw takes accepted by mixed_from, AAF take coverage and non-recorder media, contradiction counts in integrity_decision, AAF-range audio diagnostics and the BWF chronology warning. Only the mixed_from change can alter a score. The example responses under examples/ were regenerated with 0.8.1; since their 0.7.0 snapshots, attestation_strength reads 0.0 rather than null for files without a C2PA manifest, as defined in 0.8.0. It also aligns the desktop builder's size limits with the evaluator and removes duplicate builder and relationship_modes modules from music_target/.</w:t>
      </w:r>
    </w:p>
    <w:p w14:paraId="0158C5E3" w14:textId="77777777" w:rsidR="00EB02BD" w:rsidRDefault="00000000">
      <w:r>
        <w:t>Stored examples and reports are snapshots rather than fresh evidence of the current runtime. Regenerate response files when comparing a modified program or policy, and retain system.source_revision together with the Git commit and scoring-profile ID/version.</w:t>
      </w:r>
    </w:p>
    <w:p w14:paraId="45AC34EF" w14:textId="77777777" w:rsidR="002F5844" w:rsidRDefault="00000000">
      <w:pPr>
        <w:pStyle w:val="Heading1"/>
        <w:keepNext/>
        <w:keepLines/>
      </w:pPr>
      <w:bookmarkStart w:id="51" w:name="ManualSection60"/>
      <w:r>
        <w:t>10 Known Limitations</w:t>
      </w:r>
      <w:bookmarkEnd w:id="51"/>
    </w:p>
    <w:p w14:paraId="7A7799C0" w14:textId="77777777" w:rsidR="002F5844" w:rsidRDefault="00000000">
      <w:pPr>
        <w:spacing w:line="276" w:lineRule="auto"/>
      </w:pPr>
      <w:r>
        <w:t>This chapter collects the known limitations of version 0.8.1 in one place. Each one is a deliberate boundary or a dependency on outside parties, not an undetected defect; the results remain valid within these limits. Work that would remove a limitation is listed in Section 11.</w:t>
      </w:r>
    </w:p>
    <w:p w14:paraId="595259C1" w14:textId="77777777" w:rsidR="002F5844" w:rsidRDefault="00000000">
      <w:pPr>
        <w:pStyle w:val="Heading2"/>
        <w:keepNext/>
        <w:keepLines/>
      </w:pPr>
      <w:bookmarkStart w:id="52" w:name="ManualSection61"/>
      <w:r>
        <w:t>C2PA provenance</w:t>
      </w:r>
      <w:bookmarkEnd w:id="52"/>
    </w:p>
    <w:p w14:paraId="474A1675" w14:textId="77777777" w:rsidR="002F5844" w:rsidRDefault="00000000">
      <w:pPr>
        <w:pStyle w:val="ListParagraph"/>
        <w:numPr>
          <w:ilvl w:val="0"/>
          <w:numId w:val="2"/>
        </w:numPr>
        <w:spacing w:after="60" w:line="276" w:lineRule="auto"/>
      </w:pPr>
      <w:r>
        <w:t>Time stamps are not verified against a time-stamp authority (TSA). The official C2PA TSA Trust List is downloaded, pinned and recorded, but c2pa-python 0.37.10 has no separate setting for TSA trust anchors, so it is not passed to the SDK. The legacy ITL rule (trusted only when signed before 1 January 2026) therefore relies on the signing time reported by the SDK rather than a time proven by a trusted TSA. Only the trusted_legacy_itl level (0.9) is affected; BytePlus Lumina is on neither trust list. When a later c2pa-python release adds a TSA trust setting, the pinned list can be passed to it.</w:t>
      </w:r>
    </w:p>
    <w:p w14:paraId="004C5C14" w14:textId="77777777" w:rsidR="002F5844" w:rsidRDefault="00000000">
      <w:pPr>
        <w:pStyle w:val="ListParagraph"/>
        <w:numPr>
          <w:ilvl w:val="0"/>
          <w:numId w:val="2"/>
        </w:numPr>
        <w:spacing w:after="60" w:line="276" w:lineRule="auto"/>
      </w:pPr>
      <w:r>
        <w:t>The trust lists are a dated snapshot. The official C2PA Trust List is pinned at its 17 October 2026 commit and the known AI signer list was compiled on 21 October 2026. Signers added to or removed from the official list later are not reflected until the lists are updated with the procedure in policies/c2pa_trust/README.md (download, record commit and SHA-256 in trust_lists.json, run the C2PA tests, record the change in the program version). Each response records the snapshot it used in assessment_checks.c2pa_trust_configuration, so results stay reproducible.</w:t>
      </w:r>
    </w:p>
    <w:p w14:paraId="0C750904" w14:textId="77777777" w:rsidR="002F5844" w:rsidRDefault="00000000">
      <w:pPr>
        <w:pStyle w:val="ListParagraph"/>
        <w:numPr>
          <w:ilvl w:val="0"/>
          <w:numId w:val="2"/>
        </w:numPr>
        <w:spacing w:after="60" w:line="276" w:lineRule="auto"/>
      </w:pPr>
      <w:r>
        <w:t>Revocation is not checked because validation runs offline; revocation_status is always not_checked, so a revoked certificate is not detected.</w:t>
      </w:r>
    </w:p>
    <w:p w14:paraId="00E79635" w14:textId="77777777" w:rsidR="002F5844" w:rsidRDefault="00000000">
      <w:pPr>
        <w:pStyle w:val="ListParagraph"/>
        <w:numPr>
          <w:ilvl w:val="0"/>
          <w:numId w:val="2"/>
        </w:numPr>
        <w:spacing w:after="60" w:line="276" w:lineRule="auto"/>
      </w:pPr>
      <w:r>
        <w:t>The known AI signer list has one entry, BytePlus Lumina (Seed Audio). Its fingerprint was extracted from Lumina output and has not yet been confirmed by BytePlus; the certificate expires on 16 March 2028. Other AI generators are not listed, so an invalid manifest from them is not recognised as an AI signer's label.</w:t>
      </w:r>
    </w:p>
    <w:p w14:paraId="4F7A1023" w14:textId="77777777" w:rsidR="002F5844" w:rsidRDefault="00000000">
      <w:pPr>
        <w:pStyle w:val="ListParagraph"/>
        <w:numPr>
          <w:ilvl w:val="0"/>
          <w:numId w:val="2"/>
        </w:numPr>
        <w:spacing w:after="60" w:line="276" w:lineRule="auto"/>
      </w:pPr>
      <w:r>
        <w:t>A trusted signature identifies who signed a manifest, not that its claims are true. A standalone manifest linked to the final artefact only by graph adjacency is not content-bound to it.</w:t>
      </w:r>
    </w:p>
    <w:p w14:paraId="18C9F5B3" w14:textId="77777777" w:rsidR="002F5844" w:rsidRDefault="00000000">
      <w:pPr>
        <w:pStyle w:val="ListParagraph"/>
        <w:numPr>
          <w:ilvl w:val="0"/>
          <w:numId w:val="2"/>
        </w:numPr>
        <w:spacing w:after="60" w:line="276" w:lineRule="auto"/>
      </w:pPr>
      <w:r>
        <w:t>CSEC requests carry no creation_method, so the comparison between C2PA AI labels and declared creation methods applies only to native requests.</w:t>
      </w:r>
    </w:p>
    <w:p w14:paraId="16E38A0E" w14:textId="77777777" w:rsidR="002F5844" w:rsidRDefault="00000000">
      <w:pPr>
        <w:pStyle w:val="Heading2"/>
        <w:keepNext/>
        <w:keepLines/>
      </w:pPr>
      <w:bookmarkStart w:id="53" w:name="ManualSection62"/>
      <w:r>
        <w:lastRenderedPageBreak/>
        <w:t>Scoring and Integrity</w:t>
      </w:r>
      <w:bookmarkEnd w:id="53"/>
    </w:p>
    <w:p w14:paraId="3233ED24" w14:textId="77777777" w:rsidR="002F5844" w:rsidRDefault="00000000">
      <w:pPr>
        <w:pStyle w:val="ListParagraph"/>
        <w:numPr>
          <w:ilvl w:val="0"/>
          <w:numId w:val="2"/>
        </w:numPr>
        <w:spacing w:after="60" w:line="276" w:lineRule="auto"/>
      </w:pPr>
      <w:r>
        <w:t>Layer weights, permitted support tiers and severe rules in default-v4 are reviewed policy choices, not calibrated probabilities. Integrity measures consistency between assessed evidence, not authenticity.</w:t>
      </w:r>
    </w:p>
    <w:p w14:paraId="0D1D3E72" w14:textId="77777777" w:rsidR="002F5844" w:rsidRDefault="00000000">
      <w:pPr>
        <w:pStyle w:val="ListParagraph"/>
        <w:numPr>
          <w:ilvl w:val="0"/>
          <w:numId w:val="2"/>
        </w:numPr>
        <w:spacing w:after="60" w:line="276" w:lineRule="auto"/>
      </w:pPr>
      <w:r>
        <w:t>SHA-256 binding shows that submitted bytes match the declared digest, not who created them or when. Recorder metadata (BWF bext and iXML) can be rewritten and is not authenticated.</w:t>
      </w:r>
    </w:p>
    <w:p w14:paraId="35F15004" w14:textId="77777777" w:rsidR="002F5844" w:rsidRDefault="00000000">
      <w:pPr>
        <w:pStyle w:val="ListParagraph"/>
        <w:numPr>
          <w:ilvl w:val="0"/>
          <w:numId w:val="2"/>
        </w:numPr>
        <w:spacing w:after="60" w:line="276" w:lineRule="auto"/>
      </w:pPr>
      <w:r>
        <w:t>Submitter documents such as RIN, ERN, AAF, DAW sessions and sound reports are declarations in another format; agreement with the graph shows consistency, not independent origin.</w:t>
      </w:r>
    </w:p>
    <w:p w14:paraId="35F15004" w14:textId="77777777" w:rsidR="002F5844" w:rsidRDefault="00000000">
      <w:pPr>
        <w:pStyle w:val="ListParagraph"/>
        <w:numPr>
          <w:ilvl w:val="0"/>
          <w:numId w:val="2"/>
        </w:numPr>
        <w:spacing w:after="60" w:line="276" w:lineRule="auto"/>
      </w:pPr>
      <w:r>
        <w:t xml:space="preserve">Integrity is a mean over assessed facts, so one contradiction among many honest facts lowers it only slightly (1 of 122 facts gave 0.995 on Project Rock). The status and the leading contradiction count carry that signal; whether recorder-tier contradictions should weigh more is a policy decision for the client.</w:t>
      </w:r>
    </w:p>
    <w:p w14:paraId="05977090" w14:textId="77777777" w:rsidR="002F5844" w:rsidRDefault="00000000">
      <w:pPr>
        <w:pStyle w:val="ListParagraph"/>
        <w:numPr>
          <w:ilvl w:val="0"/>
          <w:numId w:val="2"/>
        </w:numPr>
        <w:spacing w:after="60" w:line="276" w:lineRule="auto"/>
      </w:pPr>
      <w:r>
        <w:t>AI disclosure measures declaration coverage only. No AI-content detection is performed, and no overall score, accept or reject decision or human-versus-AI classification is produced.</w:t>
      </w:r>
    </w:p>
    <w:p w14:paraId="1DC60640" w14:textId="77777777" w:rsidR="002F5844" w:rsidRDefault="00000000">
      <w:pPr>
        <w:pStyle w:val="Heading2"/>
        <w:keepNext/>
        <w:keepLines/>
      </w:pPr>
      <w:bookmarkStart w:id="54" w:name="ManualSection63"/>
      <w:r>
        <w:t>Audio observations</w:t>
      </w:r>
      <w:bookmarkEnd w:id="54"/>
    </w:p>
    <w:p w14:paraId="50EA9918" w14:textId="77777777" w:rsidR="002F5844" w:rsidRDefault="00000000">
      <w:pPr>
        <w:pStyle w:val="ListParagraph"/>
        <w:numPr>
          <w:ilvl w:val="0"/>
          <w:numId w:val="2"/>
        </w:numPr>
        <w:spacing w:after="60" w:line="276" w:lineRule="auto"/>
      </w:pPr>
      <w:r>
        <w:t>Audio diagnostics are report-only and never change the four axes.</w:t>
      </w:r>
    </w:p>
    <w:p w14:paraId="5300115F" w14:textId="77777777" w:rsidR="002F5844" w:rsidRDefault="00000000">
      <w:pPr>
        <w:pStyle w:val="ListParagraph"/>
        <w:numPr>
          <w:ilvl w:val="0"/>
          <w:numId w:val="2"/>
        </w:numPr>
        <w:spacing w:after="60" w:line="276" w:lineRule="auto"/>
      </w:pPr>
      <w:r>
        <w:t xml:space="preserve">Calibration figures are case counts on small samples, not population accuracy or false-positive rates. Pitch-shifted and time-stretched fingerprint queries and alternate takes are untested, and SpectroMap, librosa and fingerprint agreement are uncalibrated. AAF-range tasks compare only the seconds an edit used; a few seconds of dialogue give audfprint fewer landmarks, so on Project Rock Ep01 it supported one AAF range where the whole-take run had supported two.</w:t>
      </w:r>
    </w:p>
    <w:p w14:paraId="44A759AE" w14:textId="77777777" w:rsidR="002F5844" w:rsidRDefault="00000000">
      <w:pPr>
        <w:pStyle w:val="ListParagraph"/>
        <w:numPr>
          <w:ilvl w:val="0"/>
          <w:numId w:val="2"/>
        </w:numPr>
        <w:spacing w:after="60" w:line="276" w:lineRule="auto"/>
      </w:pPr>
      <w:r>
        <w:t>Real covers are untested. The false-match benchmark asked Lumina for covers of known melodies, but pitch tracking could not find the requested melodies in the generated audio, so the six cover-prompt pairs were left unclassified rather than counted as true or false matches. Whether music_semantics recognises a real cover (same composition, different recording) remains unknown until licensed real covers are tested.</w:t>
      </w:r>
    </w:p>
    <w:p w14:paraId="63283ED4" w14:textId="77777777" w:rsidR="002F5844" w:rsidRDefault="00000000">
      <w:pPr>
        <w:pStyle w:val="ListParagraph"/>
        <w:numPr>
          <w:ilvl w:val="0"/>
          <w:numId w:val="2"/>
        </w:numPr>
        <w:spacing w:after="60" w:line="276" w:lineRule="auto"/>
      </w:pPr>
      <w:r>
        <w:t>Fingerprint agreement is not independent evidence, because both algorithms read the same audio; its chance estimate assumes independent backgrounds. Weak sources in a mix can be missed, and detected shared material such as a common loop does not show that one song derives from another.</w:t>
      </w:r>
    </w:p>
    <w:p w14:paraId="19FF23F5" w14:textId="77777777" w:rsidR="002F5844" w:rsidRDefault="00000000">
      <w:pPr>
        <w:pStyle w:val="Heading2"/>
        <w:keepNext/>
        <w:keepLines/>
      </w:pPr>
      <w:bookmarkStart w:id="55" w:name="ManualSection64"/>
      <w:r>
        <w:t>Inputs and formats</w:t>
      </w:r>
      <w:bookmarkEnd w:id="55"/>
    </w:p>
    <w:p w14:paraId="6C1338C8" w14:textId="77777777" w:rsidR="002F5844" w:rsidRDefault="00000000">
      <w:pPr>
        <w:pStyle w:val="ListParagraph"/>
        <w:numPr>
          <w:ilvl w:val="0"/>
          <w:numId w:val="2"/>
        </w:numPr>
        <w:spacing w:after="60" w:line="276" w:lineRule="auto"/>
      </w:pPr>
      <w:r>
        <w:t>Audio is limited to WAV: integer PCM, IEEE float and WAVE_FORMAT_EXTENSIBLE. FLAC, AIFF and RF64/BW64 are not supported. Objects are limited to 512 MiB each and 1 GiB per request.</w:t>
      </w:r>
    </w:p>
    <w:p w14:paraId="38763523" w14:textId="77777777" w:rsidR="002F5844" w:rsidRDefault="00000000">
      <w:pPr>
        <w:pStyle w:val="ListParagraph"/>
        <w:numPr>
          <w:ilvl w:val="0"/>
          <w:numId w:val="2"/>
        </w:numPr>
        <w:spacing w:after="60" w:line="276" w:lineRule="auto"/>
      </w:pPr>
      <w:r>
        <w:t>DAW interchange covers Ableton Live sets and a recorder-reference AAF subset only. Optional audio analysis has no evaluator-side memory ceiling.</w:t>
      </w:r>
    </w:p>
    <w:p w14:paraId="29E14985" w14:textId="77777777" w:rsidR="002F5844" w:rsidRDefault="00000000">
      <w:pPr>
        <w:pStyle w:val="Heading2"/>
        <w:keepNext/>
        <w:keepLines/>
      </w:pPr>
      <w:bookmarkStart w:id="56" w:name="ManualSection65"/>
      <w:r>
        <w:t>Verification</w:t>
      </w:r>
      <w:bookmarkEnd w:id="56"/>
    </w:p>
    <w:p w14:paraId="42CE49EF" w14:textId="77777777" w:rsidR="002F5844" w:rsidRDefault="00000000">
      <w:pPr>
        <w:pStyle w:val="ListParagraph"/>
        <w:numPr>
          <w:ilvl w:val="0"/>
          <w:numId w:val="2"/>
        </w:numPr>
        <w:spacing w:after="60" w:line="276" w:lineRule="auto"/>
      </w:pPr>
      <w:r>
        <w:t>Test fixtures are synthetic or signed at runtime with throwaway certificates; real vendor-signed C2PA material has been tested only with BytePlus Lumina, and there is no representative real provenance corpus.</w:t>
      </w:r>
    </w:p>
    <w:p w14:paraId="7EF72EC3" w14:textId="77777777" w:rsidR="002F5844" w:rsidRDefault="00000000">
      <w:pPr>
        <w:pStyle w:val="ListParagraph"/>
        <w:numPr>
          <w:ilvl w:val="0"/>
          <w:numId w:val="2"/>
        </w:numPr>
        <w:spacing w:after="60" w:line="276" w:lineRule="auto"/>
      </w:pPr>
      <w:r>
        <w:t>The four desktop GUI tests can hang when run inside the full suite on macOS, so they are run in separate processes.</w:t>
      </w:r>
    </w:p>
    <w:p w14:paraId="6BC9DFFB" w14:textId="77777777" w:rsidR="00EB02BD" w:rsidRDefault="00000000">
      <w:pPr>
        <w:pStyle w:val="Heading1"/>
        <w:keepNext/>
        <w:keepLines/>
      </w:pPr>
      <w:bookmarkStart w:id="57" w:name="ManualSection41"/>
      <w:r>
        <w:t>11 Outstanding Work</w:t>
      </w:r>
      <w:bookmarkEnd w:id="57"/>
    </w:p>
    <w:p w14:paraId="3AA284AA" w14:textId="77777777" w:rsidR="00EB02BD" w:rsidRDefault="00000000">
      <w:pPr>
        <w:spacing w:line="276" w:lineRule="auto"/>
      </w:pPr>
      <w:r>
        <w:t>Audio thresholds and scoring policy choices still require representative validation. The dataset benchmark harness is implemented, but full dataset calibration is outstanding. It emits per-relationship rows, process outcomes and AUC summaries; unavailable audio rows are excluded from metric AUC, and missing metric values are treated as zero. Interpret the included counts alongside AUC rather than treating it as an acceptance threshold.</w:t>
      </w:r>
    </w:p>
    <w:p w14:paraId="07C83791" w14:textId="77777777" w:rsidR="00EB02BD" w:rsidRDefault="00000000">
      <w:pPr>
        <w:pStyle w:val="ManualCode"/>
      </w:pPr>
      <w:r>
        <w:t>python -B benchmarks/music_benchmark.py slakh /data/babyslakh_16k --out bench-slakh</w:t>
        <w:br/>
        <w:t>python -B benchmarks/music_benchmark.py musdb /data/musdb18hq/test \</w:t>
        <w:br/>
        <w:t xml:space="preserve">  --out bench-musdb --limit 10</w:t>
      </w:r>
    </w:p>
    <w:p w14:paraId="270865EE" w14:textId="77777777" w:rsidR="00EB02BD" w:rsidRDefault="00000000">
      <w:r>
        <w:t xml:space="preserve">The harness converts FLAC inputs to PCM-16 WAV before evaluation; this is a dataset preparation step, not evaluator FLAC support. It uses a 3600-second request timeout and starts a separate CLI process per track. With psutil installed it polls the process tree and kills runs exceeding 2 GiB RSS; psutil is not pinned in the </w:t>
        <w:lastRenderedPageBreak/>
        <w:t>supplied requirement files, so install it explicitly if relying on this guard. The evaluator itself has no corresponding optional-audio memory ceiling.</w:t>
      </w:r>
    </w:p>
    <w:tbl>
      <w:tblPr>
        <w:tblW w:w="96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75" w:type="dxa"/>
          <w:left w:w="95" w:type="dxa"/>
          <w:bottom w:w="75" w:type="dxa"/>
          <w:right w:w="95" w:type="dxa"/>
        </w:tblCellMar>
        <w:tblLook w:val="04A0" w:firstRow="1" w:lastRow="0" w:firstColumn="1" w:lastColumn="0" w:noHBand="0" w:noVBand="1"/>
      </w:tblPr>
      <w:tblGrid>
        <w:gridCol w:w="963"/>
        <w:gridCol w:w="2001"/>
        <w:gridCol w:w="3706"/>
        <w:gridCol w:w="2968"/>
      </w:tblGrid>
      <w:tr w:rsidR="00EB02BD" w14:paraId="63B2B522" w14:textId="77777777">
        <w:trPr>
          <w:cantSplit/>
          <w:tblHeader/>
        </w:trPr>
        <w:tc>
          <w:tcPr>
            <w:tcW w:w="963"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083B3468" w14:textId="77777777" w:rsidR="00EB02BD" w:rsidRDefault="00000000">
            <w:pPr>
              <w:keepNext/>
              <w:keepLines/>
              <w:spacing w:after="40" w:line="254" w:lineRule="auto"/>
            </w:pPr>
            <w:r>
              <w:rPr>
                <w:b/>
                <w:bCs/>
                <w:color w:val="FFFFFF"/>
                <w:sz w:val="17"/>
                <w:szCs w:val="18"/>
              </w:rPr>
              <w:t>Priority</w:t>
            </w:r>
          </w:p>
        </w:tc>
        <w:tc>
          <w:tcPr>
            <w:tcW w:w="2001"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62561E32" w14:textId="77777777" w:rsidR="00EB02BD" w:rsidRDefault="00000000">
            <w:pPr>
              <w:keepNext/>
              <w:keepLines/>
              <w:spacing w:after="40" w:line="254" w:lineRule="auto"/>
            </w:pPr>
            <w:r>
              <w:rPr>
                <w:b/>
                <w:bCs/>
                <w:color w:val="FFFFFF"/>
                <w:sz w:val="17"/>
                <w:szCs w:val="18"/>
              </w:rPr>
              <w:t>Task</w:t>
            </w:r>
          </w:p>
        </w:tc>
        <w:tc>
          <w:tcPr>
            <w:tcW w:w="3706"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1CD148A5" w14:textId="77777777" w:rsidR="00EB02BD" w:rsidRDefault="00000000">
            <w:pPr>
              <w:keepNext/>
              <w:keepLines/>
              <w:spacing w:after="40" w:line="254" w:lineRule="auto"/>
            </w:pPr>
            <w:r>
              <w:rPr>
                <w:b/>
                <w:bCs/>
                <w:color w:val="FFFFFF"/>
                <w:sz w:val="17"/>
                <w:szCs w:val="18"/>
              </w:rPr>
              <w:t>Required work</w:t>
            </w:r>
          </w:p>
        </w:tc>
        <w:tc>
          <w:tcPr>
            <w:tcW w:w="2968" w:type="dxa"/>
            <w:tcBorders>
              <w:top w:val="single" w:sz="4" w:space="0" w:color="1F3A5F"/>
              <w:left w:val="single" w:sz="4" w:space="0" w:color="1F3A5F"/>
              <w:bottom w:val="single" w:sz="4" w:space="0" w:color="1F3A5F"/>
              <w:right w:val="single" w:sz="4" w:space="0" w:color="1F3A5F"/>
            </w:tcBorders>
            <w:shd w:val="clear" w:color="auto" w:fill="1F3A5F"/>
            <w:tcMar>
              <w:top w:w="70" w:type="dxa"/>
              <w:left w:w="110" w:type="dxa"/>
              <w:bottom w:w="70" w:type="dxa"/>
              <w:right w:w="110" w:type="dxa"/>
            </w:tcMar>
            <w:vAlign w:val="center"/>
          </w:tcPr>
          <w:p w14:paraId="23DCABAC" w14:textId="77777777" w:rsidR="00EB02BD" w:rsidRDefault="00000000">
            <w:pPr>
              <w:keepNext/>
              <w:keepLines/>
              <w:spacing w:after="40" w:line="254" w:lineRule="auto"/>
            </w:pPr>
            <w:r>
              <w:rPr>
                <w:b/>
                <w:bCs/>
                <w:color w:val="FFFFFF"/>
                <w:sz w:val="17"/>
                <w:szCs w:val="18"/>
              </w:rPr>
              <w:t>Completion criterion</w:t>
            </w:r>
          </w:p>
        </w:tc>
      </w:tr>
      <w:tr w:rsidR="00EB02BD" w14:paraId="156E7D92" w14:textId="77777777">
        <w:trPr>
          <w:cantSplit/>
        </w:trPr>
        <w:tc>
          <w:tcPr>
            <w:tcW w:w="96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9DBB669" w14:textId="77777777" w:rsidR="00EB02BD" w:rsidRDefault="00000000">
            <w:pPr>
              <w:keepNext/>
              <w:keepLines/>
              <w:spacing w:after="40" w:line="254" w:lineRule="auto"/>
              <w:jc w:val="center"/>
            </w:pPr>
            <w:r>
              <w:rPr>
                <w:color w:val="000000"/>
                <w:sz w:val="17"/>
                <w:szCs w:val="18"/>
              </w:rPr>
              <w:t>P0</w:t>
            </w:r>
          </w:p>
        </w:tc>
        <w:tc>
          <w:tcPr>
            <w:tcW w:w="2001"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CF1CAE9" w14:textId="77777777" w:rsidR="00EB02BD" w:rsidRDefault="00000000">
            <w:pPr>
              <w:keepNext/>
              <w:keepLines/>
              <w:spacing w:after="40" w:line="254" w:lineRule="auto"/>
            </w:pPr>
            <w:r>
              <w:rPr>
                <w:color w:val="000000"/>
                <w:sz w:val="17"/>
                <w:szCs w:val="18"/>
              </w:rPr>
              <w:t>Scoring policy review</w:t>
            </w:r>
          </w:p>
        </w:tc>
        <w:tc>
          <w:tcPr>
            <w:tcW w:w="3706"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30234A5" w14:textId="77777777" w:rsidR="002F5844" w:rsidRDefault="00000000">
            <w:r>
              <w:t>Review default-v4 weights, fact identities, permitted tiers and severe rules; retain explicit consistency-only semantics and test sensitivity.</w:t>
            </w:r>
          </w:p>
        </w:tc>
        <w:tc>
          <w:tcPr>
            <w:tcW w:w="2968"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6AA7C47" w14:textId="77777777" w:rsidR="00EB02BD" w:rsidRDefault="00000000">
            <w:pPr>
              <w:keepNext/>
              <w:keepLines/>
              <w:spacing w:after="40" w:line="254" w:lineRule="auto"/>
            </w:pPr>
            <w:r>
              <w:rPr>
                <w:color w:val="000000"/>
                <w:sz w:val="17"/>
              </w:rPr>
              <w:t>Versioned policy and registry with reviewed rationale and sensitivity results.</w:t>
            </w:r>
          </w:p>
        </w:tc>
      </w:tr>
      <w:tr w:rsidR="00EB02BD" w14:paraId="0790440C" w14:textId="77777777">
        <w:trPr>
          <w:cantSplit/>
        </w:trPr>
        <w:tc>
          <w:tcPr>
            <w:tcW w:w="96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4AD41258" w14:textId="77777777" w:rsidR="00EB02BD" w:rsidRDefault="00000000">
            <w:pPr>
              <w:keepLines/>
              <w:spacing w:after="40" w:line="254" w:lineRule="auto"/>
              <w:jc w:val="center"/>
            </w:pPr>
            <w:r>
              <w:rPr>
                <w:color w:val="000000"/>
                <w:sz w:val="17"/>
                <w:szCs w:val="18"/>
              </w:rPr>
              <w:t>P0</w:t>
            </w:r>
          </w:p>
        </w:tc>
        <w:tc>
          <w:tcPr>
            <w:tcW w:w="2001"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44D09EAC" w14:textId="77777777" w:rsidR="00EB02BD" w:rsidRDefault="00000000">
            <w:pPr>
              <w:keepLines/>
              <w:spacing w:after="40" w:line="254" w:lineRule="auto"/>
            </w:pPr>
            <w:r>
              <w:rPr>
                <w:color w:val="000000"/>
                <w:sz w:val="17"/>
                <w:szCs w:val="18"/>
              </w:rPr>
              <w:t>Benchmark and calibration</w:t>
            </w:r>
          </w:p>
        </w:tc>
        <w:tc>
          <w:tcPr>
            <w:tcW w:w="3706"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2640B1F" w14:textId="77777777" w:rsidR="002F5844" w:rsidRDefault="00000000">
            <w:r>
              <w:t>Extend existing bounded audfprint and semantics calibration; run larger Slakh/MUSDB and difficult-control sets, and calibrate local section relationships separately. A first false-match benchmark of 23 Lumina pairs is recorded; extend it to real covers, pitch and tempo changes and larger samples.</w:t>
            </w:r>
          </w:p>
        </w:tc>
        <w:tc>
          <w:tcPr>
            <w:tcW w:w="2968"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230B678D" w14:textId="77777777" w:rsidR="002F5844" w:rsidRDefault="00000000">
            <w:r>
              <w:t>Versioned held-out parameters with errors, abstentions and failures; report-only scope retained.</w:t>
            </w:r>
          </w:p>
        </w:tc>
      </w:tr>
      <w:tr w:rsidR="00EB02BD" w14:paraId="72838A4A" w14:textId="77777777">
        <w:trPr>
          <w:cantSplit/>
        </w:trPr>
        <w:tc>
          <w:tcPr>
            <w:tcW w:w="96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48F4033" w14:textId="77777777" w:rsidR="00EB02BD" w:rsidRDefault="00000000">
            <w:pPr>
              <w:keepLines/>
              <w:spacing w:after="40" w:line="254" w:lineRule="auto"/>
              <w:jc w:val="center"/>
            </w:pPr>
            <w:r>
              <w:rPr>
                <w:color w:val="000000"/>
                <w:sz w:val="17"/>
                <w:szCs w:val="18"/>
              </w:rPr>
              <w:t>P0</w:t>
            </w:r>
          </w:p>
        </w:tc>
        <w:tc>
          <w:tcPr>
            <w:tcW w:w="2001"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69EB513" w14:textId="77777777" w:rsidR="00EB02BD" w:rsidRDefault="00000000">
            <w:pPr>
              <w:keepLines/>
              <w:spacing w:after="40" w:line="254" w:lineRule="auto"/>
            </w:pPr>
            <w:r>
              <w:rPr>
                <w:color w:val="000000"/>
                <w:sz w:val="17"/>
                <w:szCs w:val="18"/>
              </w:rPr>
              <w:t>Section detection</w:t>
            </w:r>
          </w:p>
        </w:tc>
        <w:tc>
          <w:tcPr>
            <w:tcW w:w="3706"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1957DDB" w14:textId="77777777" w:rsidR="002F5844" w:rsidRDefault="00000000">
            <w:r>
              <w:t>Extend the implemented acoustic novelty detector beyond the 16-recording SALAMI experiment; validate more genres, multiple annotators and repeated-section identities.</w:t>
            </w:r>
          </w:p>
        </w:tc>
        <w:tc>
          <w:tcPr>
            <w:tcW w:w="2968"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F0A203C" w14:textId="77777777" w:rsidR="002F5844" w:rsidRDefault="00000000">
            <w:r>
              <w:t>Broader held-out boundary results; named musical roles only after separate validation.</w:t>
            </w:r>
          </w:p>
        </w:tc>
      </w:tr>
      <w:tr w:rsidR="00EB02BD" w14:paraId="0F7AE5D2" w14:textId="77777777">
        <w:trPr>
          <w:cantSplit/>
        </w:trPr>
        <w:tc>
          <w:tcPr>
            <w:tcW w:w="96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3B5D39AF" w14:textId="77777777" w:rsidR="00EB02BD" w:rsidRDefault="00000000">
            <w:pPr>
              <w:keepLines/>
              <w:spacing w:after="40" w:line="254" w:lineRule="auto"/>
              <w:jc w:val="center"/>
            </w:pPr>
            <w:r>
              <w:rPr>
                <w:color w:val="000000"/>
                <w:sz w:val="17"/>
                <w:szCs w:val="18"/>
              </w:rPr>
              <w:t>P1</w:t>
            </w:r>
          </w:p>
        </w:tc>
        <w:tc>
          <w:tcPr>
            <w:tcW w:w="2001"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027AD1B5" w14:textId="77777777" w:rsidR="00EB02BD" w:rsidRDefault="00000000">
            <w:pPr>
              <w:keepLines/>
              <w:spacing w:after="40" w:line="254" w:lineRule="auto"/>
            </w:pPr>
            <w:r>
              <w:rPr>
                <w:color w:val="000000"/>
                <w:sz w:val="17"/>
                <w:szCs w:val="18"/>
              </w:rPr>
              <w:t>Licence decision</w:t>
            </w:r>
          </w:p>
        </w:tc>
        <w:tc>
          <w:tcPr>
            <w:tcW w:w="3706"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3CCBCC25" w14:textId="77777777" w:rsidR="00EB02BD" w:rsidRDefault="00000000">
            <w:pPr>
              <w:keepLines/>
              <w:spacing w:after="40" w:line="254" w:lineRule="auto"/>
            </w:pPr>
            <w:r>
              <w:rPr>
                <w:color w:val="000000"/>
                <w:sz w:val="17"/>
                <w:szCs w:val="18"/>
              </w:rPr>
              <w:t>Decide the project licence; resolve SpectroMap GPL-3.0 use or replace its peak search.</w:t>
            </w:r>
          </w:p>
        </w:tc>
        <w:tc>
          <w:tcPr>
            <w:tcW w:w="2968"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7163748B" w14:textId="77777777" w:rsidR="00EB02BD" w:rsidRDefault="00000000">
            <w:pPr>
              <w:keepLines/>
              <w:spacing w:after="40" w:line="254" w:lineRule="auto"/>
            </w:pPr>
            <w:r>
              <w:rPr>
                <w:color w:val="000000"/>
                <w:sz w:val="17"/>
                <w:szCs w:val="18"/>
              </w:rPr>
              <w:t>Distributable dependency set.</w:t>
            </w:r>
          </w:p>
        </w:tc>
      </w:tr>
      <w:tr w:rsidR="00EB02BD" w14:paraId="3F78A1AA" w14:textId="77777777">
        <w:trPr>
          <w:cantSplit/>
        </w:trPr>
        <w:tc>
          <w:tcPr>
            <w:tcW w:w="96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8CF5D5C" w14:textId="77777777" w:rsidR="00EB02BD" w:rsidRDefault="00000000">
            <w:pPr>
              <w:keepLines/>
              <w:spacing w:after="40" w:line="254" w:lineRule="auto"/>
              <w:jc w:val="center"/>
            </w:pPr>
            <w:r>
              <w:rPr>
                <w:color w:val="000000"/>
                <w:sz w:val="17"/>
                <w:szCs w:val="18"/>
              </w:rPr>
              <w:t>P1</w:t>
            </w:r>
          </w:p>
        </w:tc>
        <w:tc>
          <w:tcPr>
            <w:tcW w:w="2001"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63D9BD7" w14:textId="77777777" w:rsidR="00EB02BD" w:rsidRDefault="00000000">
            <w:pPr>
              <w:keepLines/>
              <w:spacing w:after="40" w:line="254" w:lineRule="auto"/>
            </w:pPr>
            <w:r>
              <w:rPr>
                <w:color w:val="000000"/>
                <w:sz w:val="17"/>
              </w:rPr>
              <w:t>Broader DAW interchange</w:t>
            </w:r>
          </w:p>
        </w:tc>
        <w:tc>
          <w:tcPr>
            <w:tcW w:w="3706"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49065E4" w14:textId="77777777" w:rsidR="00EB02BD" w:rsidRDefault="00000000">
            <w:pPr>
              <w:keepLines/>
              <w:spacing w:after="40" w:line="254" w:lineRule="auto"/>
            </w:pPr>
            <w:r>
              <w:rPr>
                <w:color w:val="000000"/>
                <w:sz w:val="17"/>
              </w:rPr>
              <w:t>Extend beyond the implemented Ableton and recorder-reference AAF subsets to other DAW/project and OMF formats.</w:t>
            </w:r>
          </w:p>
        </w:tc>
        <w:tc>
          <w:tcPr>
            <w:tcW w:w="2968"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2A1AD0C" w14:textId="77777777" w:rsidR="00EB02BD" w:rsidRDefault="00000000">
            <w:pPr>
              <w:keepLines/>
              <w:spacing w:after="40" w:line="254" w:lineRule="auto"/>
            </w:pPr>
            <w:r>
              <w:rPr>
                <w:color w:val="000000"/>
                <w:sz w:val="17"/>
              </w:rPr>
              <w:t>Declared references checked without implying a full composition reconstruction.</w:t>
            </w:r>
          </w:p>
        </w:tc>
      </w:tr>
      <w:tr w:rsidR="00EB02BD" w14:paraId="3F78A1AA" w14:textId="77777777">
        <w:trPr>
          <w:cantSplit/>
        </w:trPr>
        <w:tc>
          <w:tcPr>
            <w:tcW w:w="96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8CF5D5C" w14:textId="77777777" w:rsidR="00EB02BD" w:rsidRDefault="00000000">
            <w:pPr>
              <w:keepLines/>
              <w:spacing w:after="40" w:line="254" w:lineRule="auto"/>
              <w:jc w:val="center"/>
            </w:pPr>
            <w:r>
              <w:rPr>
                <w:color w:val="000000"/>
                <w:sz w:val="17"/>
                <w:szCs w:val="18"/>
              </w:rPr>
              <w:t xml:space="preserve">P1</w:t>
            </w:r>
          </w:p>
        </w:tc>
        <w:tc>
          <w:tcPr>
            <w:tcW w:w="2001"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63D9BD7" w14:textId="77777777" w:rsidR="00EB02BD" w:rsidRDefault="00000000">
            <w:pPr>
              <w:keepLines/>
              <w:spacing w:after="40" w:line="254" w:lineRule="auto"/>
            </w:pPr>
            <w:r>
              <w:rPr>
                <w:color w:val="000000"/>
                <w:sz w:val="17"/>
              </w:rPr>
              <w:t xml:space="preserve">Project Rock follow-up</w:t>
            </w:r>
          </w:p>
        </w:tc>
        <w:tc>
          <w:tcPr>
            <w:tcW w:w="3706"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49065E4" w14:textId="77777777" w:rsidR="00EB02BD" w:rsidRDefault="00000000">
            <w:pPr>
              <w:keepLines/>
              <w:spacing w:after="40" w:line="254" w:lineRule="auto"/>
            </w:pPr>
            <w:r>
              <w:rPr>
                <w:color w:val="000000"/>
                <w:sz w:val="17"/>
              </w:rPr>
              <w:t xml:space="preserve">Done in 0.8.1: AAF-range audio diagnostics and the chronology warning. Remaining: decide with the client on a dialogue post-production workflow and on weighting recorder-tier contradictions; request the final audio for Ep02 and Ep03, whose masters carry no audio.</w:t>
            </w:r>
          </w:p>
        </w:tc>
        <w:tc>
          <w:tcPr>
            <w:tcW w:w="2968"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2A1AD0C" w14:textId="77777777" w:rsidR="00EB02BD" w:rsidRDefault="00000000">
            <w:pPr>
              <w:keepLines/>
              <w:spacing w:after="40" w:line="254" w:lineRule="auto"/>
            </w:pPr>
            <w:r>
              <w:rPr>
                <w:color w:val="000000"/>
                <w:sz w:val="17"/>
              </w:rPr>
              <w:t xml:space="preserve">Findings 4b and 6 in docs/PROJECT_ROCK_FINDINGS_2026-10-22.md decided with the client; final Ep02 and Ep03 audio received.</w:t>
            </w:r>
          </w:p>
        </w:tc>
      </w:tr>
      <w:tr w:rsidR="00EB02BD" w14:paraId="235E3B8E" w14:textId="77777777">
        <w:trPr>
          <w:cantSplit/>
        </w:trPr>
        <w:tc>
          <w:tcPr>
            <w:tcW w:w="96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1DEDDCA" w14:textId="77777777" w:rsidR="00EB02BD" w:rsidRDefault="00000000">
            <w:pPr>
              <w:keepLines/>
              <w:spacing w:after="40" w:line="254" w:lineRule="auto"/>
              <w:jc w:val="center"/>
            </w:pPr>
            <w:r>
              <w:rPr>
                <w:color w:val="000000"/>
                <w:sz w:val="17"/>
                <w:szCs w:val="18"/>
              </w:rPr>
              <w:t>P1</w:t>
            </w:r>
          </w:p>
        </w:tc>
        <w:tc>
          <w:tcPr>
            <w:tcW w:w="2001"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2DEF387E" w14:textId="77777777" w:rsidR="00EB02BD" w:rsidRDefault="00000000">
            <w:pPr>
              <w:keepLines/>
              <w:spacing w:after="40" w:line="254" w:lineRule="auto"/>
            </w:pPr>
            <w:r>
              <w:rPr>
                <w:color w:val="000000"/>
                <w:sz w:val="17"/>
                <w:szCs w:val="18"/>
              </w:rPr>
              <w:t>Real fixtures</w:t>
            </w:r>
          </w:p>
        </w:tc>
        <w:tc>
          <w:tcPr>
            <w:tcW w:w="3706"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4D5716C2" w14:textId="77777777" w:rsidR="00EB02BD" w:rsidRDefault="00000000">
            <w:pPr>
              <w:keepLines/>
              <w:spacing w:after="40" w:line="254" w:lineRule="auto"/>
            </w:pPr>
            <w:r>
              <w:rPr>
                <w:color w:val="000000"/>
                <w:sz w:val="17"/>
                <w:szCs w:val="18"/>
              </w:rPr>
              <w:t>Licensed music cases: demos, stems, mixes, masters, unrelated and misleading-direction controls. Include real covers: the Lumina cover prompts did not reproduce the requested melodies.</w:t>
            </w:r>
          </w:p>
        </w:tc>
        <w:tc>
          <w:tcPr>
            <w:tcW w:w="2968"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2110FA47" w14:textId="77777777" w:rsidR="00EB02BD" w:rsidRDefault="00000000">
            <w:pPr>
              <w:keepLines/>
              <w:spacing w:after="40" w:line="254" w:lineRule="auto"/>
            </w:pPr>
            <w:r>
              <w:rPr>
                <w:color w:val="000000"/>
                <w:sz w:val="17"/>
                <w:szCs w:val="18"/>
              </w:rPr>
              <w:t>Reviewed, reproducible positive and negative cases.</w:t>
            </w:r>
          </w:p>
        </w:tc>
      </w:tr>
      <w:tr w:rsidR="00EB02BD" w14:paraId="437B04F2" w14:textId="77777777">
        <w:trPr>
          <w:cantSplit/>
        </w:trPr>
        <w:tc>
          <w:tcPr>
            <w:tcW w:w="96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11F6E2E" w14:textId="77777777" w:rsidR="00EB02BD" w:rsidRDefault="00000000">
            <w:pPr>
              <w:keepLines/>
              <w:spacing w:after="40" w:line="254" w:lineRule="auto"/>
              <w:jc w:val="center"/>
            </w:pPr>
            <w:r>
              <w:rPr>
                <w:color w:val="000000"/>
                <w:sz w:val="17"/>
                <w:szCs w:val="18"/>
              </w:rPr>
              <w:t>P1</w:t>
            </w:r>
          </w:p>
        </w:tc>
        <w:tc>
          <w:tcPr>
            <w:tcW w:w="2001"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5DD2D25F" w14:textId="77777777" w:rsidR="00EB02BD" w:rsidRDefault="00000000">
            <w:pPr>
              <w:keepLines/>
              <w:spacing w:after="40" w:line="254" w:lineRule="auto"/>
            </w:pPr>
            <w:r>
              <w:rPr>
                <w:color w:val="000000"/>
                <w:sz w:val="17"/>
                <w:szCs w:val="18"/>
              </w:rPr>
              <w:t>C2PA and DDEX fixtures</w:t>
            </w:r>
          </w:p>
        </w:tc>
        <w:tc>
          <w:tcPr>
            <w:tcW w:w="3706"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BDD637F" w14:textId="77777777" w:rsidR="00EB02BD" w:rsidRDefault="00000000">
            <w:pPr>
              <w:keepLines/>
              <w:spacing w:after="40" w:line="254" w:lineRule="auto"/>
            </w:pPr>
            <w:r>
              <w:rPr>
                <w:color w:val="000000"/>
                <w:sz w:val="17"/>
                <w:szCs w:val="18"/>
              </w:rPr>
              <w:t>Real vendor-signed C2PA examples beyond Lumina, valid and invalid, and DDEX examples with reviewed redistribution terms. Confirm the BytePlus certificate with BytePlus, add other AI generators, and agree the response schema_version with CSEC.</w:t>
            </w:r>
          </w:p>
        </w:tc>
        <w:tc>
          <w:tcPr>
            <w:tcW w:w="2968"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773EE8EF" w14:textId="77777777" w:rsidR="00EB02BD" w:rsidRDefault="00000000">
            <w:pPr>
              <w:keepLines/>
              <w:spacing w:after="40" w:line="254" w:lineRule="auto"/>
            </w:pPr>
            <w:r>
              <w:rPr>
                <w:color w:val="000000"/>
                <w:sz w:val="17"/>
                <w:szCs w:val="18"/>
              </w:rPr>
              <w:t>Offline regressions cover scoped states and bindings.</w:t>
            </w:r>
          </w:p>
        </w:tc>
      </w:tr>
      <w:tr w:rsidR="00EB02BD" w14:paraId="420810EE" w14:textId="77777777">
        <w:trPr>
          <w:cantSplit/>
        </w:trPr>
        <w:tc>
          <w:tcPr>
            <w:tcW w:w="96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617995F3" w14:textId="77777777" w:rsidR="00EB02BD" w:rsidRDefault="00000000">
            <w:pPr>
              <w:keepLines/>
              <w:spacing w:after="40" w:line="254" w:lineRule="auto"/>
              <w:jc w:val="center"/>
            </w:pPr>
            <w:r>
              <w:rPr>
                <w:color w:val="000000"/>
                <w:sz w:val="17"/>
                <w:szCs w:val="18"/>
              </w:rPr>
              <w:t>P2</w:t>
            </w:r>
          </w:p>
        </w:tc>
        <w:tc>
          <w:tcPr>
            <w:tcW w:w="2001"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07A638C" w14:textId="77777777" w:rsidR="00EB02BD" w:rsidRDefault="00000000">
            <w:pPr>
              <w:keepLines/>
              <w:spacing w:after="40" w:line="254" w:lineRule="auto"/>
            </w:pPr>
            <w:r>
              <w:rPr>
                <w:color w:val="000000"/>
                <w:sz w:val="17"/>
                <w:szCs w:val="18"/>
              </w:rPr>
              <w:t>Parser and graph reuse</w:t>
            </w:r>
          </w:p>
        </w:tc>
        <w:tc>
          <w:tcPr>
            <w:tcW w:w="3706"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4249A449" w14:textId="77777777" w:rsidR="00EB02BD" w:rsidRDefault="00000000">
            <w:pPr>
              <w:keepLines/>
              <w:spacing w:after="40" w:line="254" w:lineRule="auto"/>
            </w:pPr>
            <w:r>
              <w:rPr>
                <w:color w:val="000000"/>
                <w:sz w:val="17"/>
                <w:szCs w:val="18"/>
              </w:rPr>
              <w:t>Shared request context for parsers and graph indexes.</w:t>
            </w:r>
          </w:p>
        </w:tc>
        <w:tc>
          <w:tcPr>
            <w:tcW w:w="2968"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E3067BA" w14:textId="77777777" w:rsidR="00EB02BD" w:rsidRDefault="00000000">
            <w:pPr>
              <w:keepLines/>
              <w:spacing w:after="40" w:line="254" w:lineRule="auto"/>
            </w:pPr>
            <w:r>
              <w:rPr>
                <w:color w:val="000000"/>
                <w:sz w:val="17"/>
                <w:szCs w:val="18"/>
              </w:rPr>
              <w:t>No cross-request leakage or repeated expensive work.</w:t>
            </w:r>
          </w:p>
        </w:tc>
      </w:tr>
      <w:tr w:rsidR="00EB02BD" w14:paraId="5A24D289" w14:textId="77777777">
        <w:trPr>
          <w:cantSplit/>
        </w:trPr>
        <w:tc>
          <w:tcPr>
            <w:tcW w:w="963"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4A7E4371" w14:textId="77777777" w:rsidR="00EB02BD" w:rsidRDefault="00000000">
            <w:pPr>
              <w:keepNext/>
              <w:keepLines/>
              <w:spacing w:after="40" w:line="254" w:lineRule="auto"/>
              <w:jc w:val="center"/>
            </w:pPr>
            <w:r>
              <w:rPr>
                <w:color w:val="000000"/>
                <w:sz w:val="17"/>
                <w:szCs w:val="18"/>
              </w:rPr>
              <w:t>P2</w:t>
            </w:r>
          </w:p>
        </w:tc>
        <w:tc>
          <w:tcPr>
            <w:tcW w:w="2001"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68EE1CBE" w14:textId="77777777" w:rsidR="00EB02BD" w:rsidRDefault="00000000">
            <w:pPr>
              <w:keepNext/>
              <w:keepLines/>
              <w:spacing w:after="40" w:line="254" w:lineRule="auto"/>
            </w:pPr>
            <w:r>
              <w:rPr>
                <w:color w:val="000000"/>
                <w:sz w:val="17"/>
                <w:szCs w:val="18"/>
              </w:rPr>
              <w:t>Additional audio formats</w:t>
            </w:r>
          </w:p>
        </w:tc>
        <w:tc>
          <w:tcPr>
            <w:tcW w:w="3706"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11D184EF" w14:textId="77777777" w:rsidR="00EB02BD" w:rsidRDefault="00000000">
            <w:pPr>
              <w:keepNext/>
              <w:keepLines/>
              <w:spacing w:after="40" w:line="254" w:lineRule="auto"/>
            </w:pPr>
            <w:r>
              <w:rPr>
                <w:color w:val="000000"/>
                <w:sz w:val="17"/>
                <w:szCs w:val="18"/>
              </w:rPr>
              <w:t>FLAC, AIFF, RF64/BW64 as needed by real submissions.</w:t>
            </w:r>
          </w:p>
        </w:tc>
        <w:tc>
          <w:tcPr>
            <w:tcW w:w="2968" w:type="dxa"/>
            <w:tcBorders>
              <w:top w:val="single" w:sz="4" w:space="0" w:color="C9D3DF"/>
              <w:left w:val="single" w:sz="4" w:space="0" w:color="C9D3DF"/>
              <w:bottom w:val="single" w:sz="4" w:space="0" w:color="C9D3DF"/>
              <w:right w:val="single" w:sz="4" w:space="0" w:color="C9D3DF"/>
            </w:tcBorders>
            <w:shd w:val="clear" w:color="auto" w:fill="FFFFFF"/>
            <w:tcMar>
              <w:top w:w="70" w:type="dxa"/>
              <w:left w:w="110" w:type="dxa"/>
              <w:bottom w:w="70" w:type="dxa"/>
              <w:right w:w="110" w:type="dxa"/>
            </w:tcMar>
            <w:vAlign w:val="center"/>
          </w:tcPr>
          <w:p w14:paraId="2DE58B7C" w14:textId="77777777" w:rsidR="00EB02BD" w:rsidRDefault="00000000">
            <w:pPr>
              <w:keepNext/>
              <w:keepLines/>
              <w:spacing w:after="40" w:line="254" w:lineRule="auto"/>
            </w:pPr>
            <w:r>
              <w:rPr>
                <w:color w:val="000000"/>
                <w:sz w:val="17"/>
                <w:szCs w:val="18"/>
              </w:rPr>
              <w:t>Format validation and binding before providers see them.</w:t>
            </w:r>
          </w:p>
        </w:tc>
      </w:tr>
      <w:tr w:rsidR="00EB02BD" w14:paraId="09BB7F4F" w14:textId="77777777">
        <w:trPr>
          <w:cantSplit/>
        </w:trPr>
        <w:tc>
          <w:tcPr>
            <w:tcW w:w="963"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51ADBE57" w14:textId="77777777" w:rsidR="002F5844" w:rsidRDefault="00000000">
            <w:r>
              <w:t>P1</w:t>
            </w:r>
          </w:p>
        </w:tc>
        <w:tc>
          <w:tcPr>
            <w:tcW w:w="2001"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16BF104" w14:textId="77777777" w:rsidR="002F5844" w:rsidRDefault="00000000">
            <w:r>
              <w:t>Desktop UI completion</w:t>
            </w:r>
          </w:p>
        </w:tc>
        <w:tc>
          <w:tcPr>
            <w:tcW w:w="3706"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7509DF05" w14:textId="77777777" w:rsidR="002F5844" w:rsidRDefault="00000000">
            <w:r>
              <w:t>Semantics, fingerprint-agreement and calibration summaries, the C2PA problem-state display and UI WAV import through wav_probe.py (matching the core decoder's encodings) are implemented. Remaining: run GUI tests in separate processes, because they can hang in the full macOS suite.</w:t>
            </w:r>
          </w:p>
        </w:tc>
        <w:tc>
          <w:tcPr>
            <w:tcW w:w="2968" w:type="dxa"/>
            <w:tcBorders>
              <w:top w:val="single" w:sz="4" w:space="0" w:color="C9D3DF"/>
              <w:left w:val="single" w:sz="4" w:space="0" w:color="C9D3DF"/>
              <w:bottom w:val="single" w:sz="4" w:space="0" w:color="C9D3DF"/>
              <w:right w:val="single" w:sz="4" w:space="0" w:color="C9D3DF"/>
            </w:tcBorders>
            <w:shd w:val="clear" w:color="auto" w:fill="EDF3F9"/>
            <w:tcMar>
              <w:top w:w="70" w:type="dxa"/>
              <w:left w:w="110" w:type="dxa"/>
              <w:bottom w:w="70" w:type="dxa"/>
              <w:right w:w="110" w:type="dxa"/>
            </w:tcMar>
            <w:vAlign w:val="center"/>
          </w:tcPr>
          <w:p w14:paraId="16BDC857" w14:textId="77777777" w:rsidR="002F5844" w:rsidRDefault="00000000">
            <w:r>
              <w:t>Saved JSON and UI expose all provider outcomes and uncertainty; core-supported WAVs import consistently.</w:t>
            </w:r>
          </w:p>
        </w:tc>
      </w:tr>
    </w:tbl>
    <w:p w14:paraId="2D069AF0" w14:textId="1CF5DD45" w:rsidR="00EB02BD" w:rsidRDefault="00EB02BD">
      <w:pPr>
        <w:keepLines/>
        <w:spacing w:line="276" w:lineRule="auto"/>
      </w:pPr>
    </w:p>
    <w:sectPr w:rsidR="00EB02BD">
      <w:headerReference w:type="default" r:id="rId7"/>
      <w:footerReference w:type="default" r:id="rId8"/>
      <w:headerReference w:type="first" r:id="rId9"/>
      <w:footerReference w:type="first" r:id="rId10"/>
      <w:pgSz w:w="11906" w:h="16838"/>
      <w:pgMar w:top="1134" w:right="1134" w:bottom="1134" w:left="1134" w:header="56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4E32C8" w14:textId="77777777" w:rsidR="00CB703E" w:rsidRDefault="00CB703E">
      <w:pPr>
        <w:spacing w:after="0" w:line="240" w:lineRule="auto"/>
      </w:pPr>
      <w:r>
        <w:separator/>
      </w:r>
    </w:p>
  </w:endnote>
  <w:endnote w:type="continuationSeparator" w:id="0">
    <w:p w14:paraId="126BAE59" w14:textId="77777777" w:rsidR="00CB703E" w:rsidRDefault="00CB70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DengXian Light">
    <w:altName w:val="等线 Light"/>
    <w:panose1 w:val="02010600030101010101"/>
    <w:charset w:val="86"/>
    <w:family w:val="roman"/>
    <w:notTrueType/>
    <w:pitch w:val="default"/>
  </w:font>
  <w:font w:name="Calibri Light">
    <w:panose1 w:val="020F0302020204030204"/>
    <w:charset w:val="00"/>
    <w:family w:val="modern"/>
    <w:pitch w:val="variable"/>
    <w:sig w:usb0="00000003" w:usb1="00000000" w:usb2="00000000" w:usb3="00000000" w:csb0="00000001" w:csb1="00000000"/>
  </w:font>
  <w:font w:name="DengXian">
    <w:altName w:val="等线"/>
    <w:panose1 w:val="02010600030101010101"/>
    <w:charset w:val="86"/>
    <w:family w:val="modern"/>
    <w:pitch w:val="fixed"/>
    <w:sig w:usb0="00000001" w:usb1="080E0000" w:usb2="00000010" w:usb3="00000000" w:csb0="00040000"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1F9B43" w14:textId="77777777" w:rsidR="00EB02BD" w:rsidRDefault="00000000">
    <w:pPr>
      <w:jc w:val="center"/>
    </w:pPr>
    <w:r>
      <w:rPr>
        <w:color w:val="5B6B7F"/>
        <w:sz w:val="16"/>
        <w:szCs w:val="16"/>
      </w:rPr>
      <w:t xml:space="preserve">Page </w:t>
    </w:r>
    <w:r>
      <w:rPr>
        <w:color w:val="5B6B7F"/>
        <w:sz w:val="16"/>
        <w:szCs w:val="16"/>
      </w:rPr>
      <w:fldChar w:fldCharType="begin"/>
    </w:r>
    <w:r>
      <w:rPr>
        <w:color w:val="5B6B7F"/>
        <w:sz w:val="16"/>
        <w:szCs w:val="16"/>
      </w:rPr>
      <w:instrText>PAGE</w:instrText>
    </w:r>
    <w:r>
      <w:rPr>
        <w:color w:val="5B6B7F"/>
        <w:sz w:val="16"/>
        <w:szCs w:val="16"/>
      </w:rPr>
      <w:fldChar w:fldCharType="separate"/>
    </w:r>
    <w:r w:rsidR="00417CCD">
      <w:rPr>
        <w:noProof/>
        <w:color w:val="5B6B7F"/>
        <w:sz w:val="16"/>
        <w:szCs w:val="16"/>
      </w:rPr>
      <w:t>2</w:t>
    </w:r>
    <w:r>
      <w:rPr>
        <w:color w:val="5B6B7F"/>
        <w:sz w:val="16"/>
        <w:szCs w:val="16"/>
      </w:rPr>
      <w:fldChar w:fldCharType="end"/>
    </w:r>
    <w:r>
      <w:rPr>
        <w:color w:val="5B6B7F"/>
        <w:sz w:val="16"/>
        <w:szCs w:val="16"/>
      </w:rPr>
      <w:t xml:space="preserve"> of </w:t>
    </w:r>
    <w:r>
      <w:rPr>
        <w:color w:val="5B6B7F"/>
        <w:sz w:val="16"/>
        <w:szCs w:val="16"/>
      </w:rPr>
      <w:fldChar w:fldCharType="begin"/>
    </w:r>
    <w:r>
      <w:rPr>
        <w:color w:val="5B6B7F"/>
        <w:sz w:val="16"/>
        <w:szCs w:val="16"/>
      </w:rPr>
      <w:instrText>NUMPAGES</w:instrText>
    </w:r>
    <w:r>
      <w:rPr>
        <w:color w:val="5B6B7F"/>
        <w:sz w:val="16"/>
        <w:szCs w:val="16"/>
      </w:rPr>
      <w:fldChar w:fldCharType="separate"/>
    </w:r>
    <w:r w:rsidR="00417CCD">
      <w:rPr>
        <w:noProof/>
        <w:color w:val="5B6B7F"/>
        <w:sz w:val="16"/>
        <w:szCs w:val="16"/>
      </w:rPr>
      <w:t>3</w:t>
    </w:r>
    <w:r>
      <w:rPr>
        <w:color w:val="5B6B7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23C957" w14:textId="77777777" w:rsidR="00EB02BD" w:rsidRDefault="00EB02B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8FA9263" w14:textId="77777777" w:rsidR="00CB703E" w:rsidRDefault="00CB703E">
      <w:pPr>
        <w:spacing w:after="0" w:line="240" w:lineRule="auto"/>
      </w:pPr>
      <w:r>
        <w:separator/>
      </w:r>
    </w:p>
  </w:footnote>
  <w:footnote w:type="continuationSeparator" w:id="0">
    <w:p w14:paraId="5C9D78C2" w14:textId="77777777" w:rsidR="00CB703E" w:rsidRDefault="00CB70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219C59" w14:textId="77777777" w:rsidR="00EB02BD" w:rsidRDefault="00000000">
    <w:pPr>
      <w:jc w:val="right"/>
    </w:pPr>
    <w:r>
      <w:rPr>
        <w:color w:val="000000"/>
        <w:sz w:val="16"/>
        <w:szCs w:val="16"/>
      </w:rPr>
      <w:t>COMP3888 Music Evidence Evaluation Program · Technical Manual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29E632" w14:textId="77777777" w:rsidR="00EB02BD" w:rsidRDefault="00EB02B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4A7887"/>
    <w:multiLevelType w:val="hybridMultilevel"/>
    <w:tmpl w:val="49524290"/>
    <w:lvl w:ilvl="0" w:tplc="EE62EE5A" w:tentative="1">
      <w:start w:val="1"/>
      <w:numFmt w:val="decimal"/>
      <w:lvlText w:val="%1."/>
      <w:lvlJc w:val="left"/>
      <w:pPr>
        <w:ind w:left="540" w:hanging="300"/>
      </w:pPr>
    </w:lvl>
    <w:lvl w:ilvl="1" w:tplc="80689762">
      <w:numFmt w:val="decimal"/>
      <w:lvlText w:val=""/>
      <w:lvlJc w:val="left"/>
    </w:lvl>
    <w:lvl w:ilvl="2" w:tplc="1556EF4A">
      <w:numFmt w:val="decimal"/>
      <w:lvlText w:val=""/>
      <w:lvlJc w:val="left"/>
    </w:lvl>
    <w:lvl w:ilvl="3" w:tplc="86BEA860">
      <w:numFmt w:val="decimal"/>
      <w:lvlText w:val=""/>
      <w:lvlJc w:val="left"/>
    </w:lvl>
    <w:lvl w:ilvl="4" w:tplc="031208CA">
      <w:numFmt w:val="decimal"/>
      <w:lvlText w:val=""/>
      <w:lvlJc w:val="left"/>
    </w:lvl>
    <w:lvl w:ilvl="5" w:tplc="AB32285A">
      <w:numFmt w:val="decimal"/>
      <w:lvlText w:val=""/>
      <w:lvlJc w:val="left"/>
    </w:lvl>
    <w:lvl w:ilvl="6" w:tplc="7116D34E">
      <w:numFmt w:val="decimal"/>
      <w:lvlText w:val=""/>
      <w:lvlJc w:val="left"/>
    </w:lvl>
    <w:lvl w:ilvl="7" w:tplc="EE3E44E0">
      <w:numFmt w:val="decimal"/>
      <w:lvlText w:val=""/>
      <w:lvlJc w:val="left"/>
    </w:lvl>
    <w:lvl w:ilvl="8" w:tplc="C204B956">
      <w:numFmt w:val="decimal"/>
      <w:lvlText w:val=""/>
      <w:lvlJc w:val="left"/>
    </w:lvl>
  </w:abstractNum>
  <w:abstractNum w:abstractNumId="1" w15:restartNumberingAfterBreak="0">
    <w:nsid w:val="26A24616"/>
    <w:multiLevelType w:val="hybridMultilevel"/>
    <w:tmpl w:val="06EC0C68"/>
    <w:lvl w:ilvl="0" w:tplc="491ABC90">
      <w:start w:val="1"/>
      <w:numFmt w:val="bullet"/>
      <w:lvlText w:val="•"/>
      <w:lvlJc w:val="left"/>
      <w:pPr>
        <w:ind w:left="540" w:hanging="300"/>
      </w:pPr>
    </w:lvl>
    <w:lvl w:ilvl="1" w:tplc="7A2EAC0C">
      <w:numFmt w:val="decimal"/>
      <w:lvlText w:val=""/>
      <w:lvlJc w:val="left"/>
    </w:lvl>
    <w:lvl w:ilvl="2" w:tplc="DCD42CD8">
      <w:numFmt w:val="decimal"/>
      <w:lvlText w:val=""/>
      <w:lvlJc w:val="left"/>
    </w:lvl>
    <w:lvl w:ilvl="3" w:tplc="B6AEE3C4">
      <w:numFmt w:val="decimal"/>
      <w:lvlText w:val=""/>
      <w:lvlJc w:val="left"/>
    </w:lvl>
    <w:lvl w:ilvl="4" w:tplc="51F6D234">
      <w:numFmt w:val="decimal"/>
      <w:lvlText w:val=""/>
      <w:lvlJc w:val="left"/>
    </w:lvl>
    <w:lvl w:ilvl="5" w:tplc="9B8E27CA">
      <w:numFmt w:val="decimal"/>
      <w:lvlText w:val=""/>
      <w:lvlJc w:val="left"/>
    </w:lvl>
    <w:lvl w:ilvl="6" w:tplc="CAE67FD4">
      <w:numFmt w:val="decimal"/>
      <w:lvlText w:val=""/>
      <w:lvlJc w:val="left"/>
    </w:lvl>
    <w:lvl w:ilvl="7" w:tplc="85B4B590">
      <w:numFmt w:val="decimal"/>
      <w:lvlText w:val=""/>
      <w:lvlJc w:val="left"/>
    </w:lvl>
    <w:lvl w:ilvl="8" w:tplc="F0D4A954">
      <w:numFmt w:val="decimal"/>
      <w:lvlText w:val=""/>
      <w:lvlJc w:val="left"/>
    </w:lvl>
  </w:abstractNum>
  <w:abstractNum w:abstractNumId="2" w15:restartNumberingAfterBreak="0">
    <w:nsid w:val="46381023"/>
    <w:multiLevelType w:val="hybridMultilevel"/>
    <w:tmpl w:val="957C2F6A"/>
    <w:lvl w:ilvl="0" w:tplc="5B5685E6" w:tentative="1">
      <w:start w:val="1"/>
      <w:numFmt w:val="bullet"/>
      <w:lvlText w:val="●"/>
      <w:lvlJc w:val="left"/>
      <w:pPr>
        <w:ind w:left="720" w:hanging="360"/>
      </w:pPr>
    </w:lvl>
    <w:lvl w:ilvl="1" w:tplc="27286BBE" w:tentative="1">
      <w:start w:val="1"/>
      <w:numFmt w:val="bullet"/>
      <w:lvlText w:val="○"/>
      <w:lvlJc w:val="left"/>
      <w:pPr>
        <w:ind w:left="1440" w:hanging="360"/>
      </w:pPr>
    </w:lvl>
    <w:lvl w:ilvl="2" w:tplc="C06C8084" w:tentative="1">
      <w:start w:val="1"/>
      <w:numFmt w:val="bullet"/>
      <w:lvlText w:val="■"/>
      <w:lvlJc w:val="left"/>
      <w:pPr>
        <w:ind w:left="2160" w:hanging="360"/>
      </w:pPr>
    </w:lvl>
    <w:lvl w:ilvl="3" w:tplc="DC52C42E" w:tentative="1">
      <w:start w:val="1"/>
      <w:numFmt w:val="bullet"/>
      <w:lvlText w:val="●"/>
      <w:lvlJc w:val="left"/>
      <w:pPr>
        <w:ind w:left="2880" w:hanging="360"/>
      </w:pPr>
    </w:lvl>
    <w:lvl w:ilvl="4" w:tplc="A670801A" w:tentative="1">
      <w:start w:val="1"/>
      <w:numFmt w:val="bullet"/>
      <w:lvlText w:val="○"/>
      <w:lvlJc w:val="left"/>
      <w:pPr>
        <w:ind w:left="3600" w:hanging="360"/>
      </w:pPr>
    </w:lvl>
    <w:lvl w:ilvl="5" w:tplc="D0DC4088" w:tentative="1">
      <w:start w:val="1"/>
      <w:numFmt w:val="bullet"/>
      <w:lvlText w:val="■"/>
      <w:lvlJc w:val="left"/>
      <w:pPr>
        <w:ind w:left="4320" w:hanging="360"/>
      </w:pPr>
    </w:lvl>
    <w:lvl w:ilvl="6" w:tplc="363E7364" w:tentative="1">
      <w:start w:val="1"/>
      <w:numFmt w:val="bullet"/>
      <w:lvlText w:val="●"/>
      <w:lvlJc w:val="left"/>
      <w:pPr>
        <w:ind w:left="5040" w:hanging="360"/>
      </w:pPr>
    </w:lvl>
    <w:lvl w:ilvl="7" w:tplc="35CAD5DC" w:tentative="1">
      <w:start w:val="1"/>
      <w:numFmt w:val="bullet"/>
      <w:lvlText w:val="●"/>
      <w:lvlJc w:val="left"/>
      <w:pPr>
        <w:ind w:left="5760" w:hanging="360"/>
      </w:pPr>
    </w:lvl>
    <w:lvl w:ilvl="8" w:tplc="EF146BA6" w:tentative="1">
      <w:start w:val="1"/>
      <w:numFmt w:val="bullet"/>
      <w:lvlText w:val="●"/>
      <w:lvlJc w:val="left"/>
      <w:pPr>
        <w:ind w:left="6480" w:hanging="360"/>
      </w:pPr>
    </w:lvl>
  </w:abstractNum>
  <w:num w:numId="1" w16cid:durableId="1887570672">
    <w:abstractNumId w:val="2"/>
    <w:lvlOverride w:ilvl="0">
      <w:startOverride w:val="1"/>
    </w:lvlOverride>
  </w:num>
  <w:num w:numId="2" w16cid:durableId="181259670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2BD"/>
    <w:rsid w:val="0014679C"/>
    <w:rsid w:val="002F5844"/>
    <w:rsid w:val="00417CCD"/>
    <w:rsid w:val="004D3ABE"/>
    <w:rsid w:val="00886AE1"/>
    <w:rsid w:val="00B81091"/>
    <w:rsid w:val="00CB703E"/>
    <w:rsid w:val="00D46139"/>
    <w:rsid w:val="00EB02B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D4242AE"/>
  <w15:docId w15:val="{7D23B408-56C4-F449-AC0C-2E6DFF71B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9" w:lineRule="auto"/>
    </w:pPr>
  </w:style>
  <w:style w:type="paragraph" w:styleId="Heading1">
    <w:name w:val="heading 1"/>
    <w:basedOn w:val="Normal"/>
    <w:next w:val="Normal"/>
    <w:uiPriority w:val="9"/>
    <w:qFormat/>
    <w:pPr>
      <w:spacing w:before="360" w:after="140"/>
      <w:outlineLvl w:val="0"/>
    </w:pPr>
    <w:rPr>
      <w:b/>
      <w:bCs/>
      <w:color w:val="000000"/>
      <w:sz w:val="32"/>
      <w:szCs w:val="32"/>
    </w:rPr>
  </w:style>
  <w:style w:type="paragraph" w:styleId="Heading2">
    <w:name w:val="heading 2"/>
    <w:basedOn w:val="Normal"/>
    <w:next w:val="Normal"/>
    <w:uiPriority w:val="9"/>
    <w:unhideWhenUsed/>
    <w:qFormat/>
    <w:pPr>
      <w:spacing w:before="260" w:after="100"/>
      <w:outlineLvl w:val="1"/>
    </w:pPr>
    <w:rPr>
      <w:b/>
      <w:bCs/>
      <w:color w:val="000000"/>
      <w:sz w:val="25"/>
      <w:szCs w:val="25"/>
    </w:rPr>
  </w:style>
  <w:style w:type="paragraph" w:styleId="Heading3">
    <w:name w:val="heading 3"/>
    <w:basedOn w:val="Normal"/>
    <w:next w:val="Normal"/>
    <w:uiPriority w:val="9"/>
    <w:unhideWhenUsed/>
    <w:qFormat/>
    <w:pPr>
      <w:spacing w:before="200" w:after="80"/>
      <w:outlineLvl w:val="2"/>
    </w:pPr>
    <w:rPr>
      <w:b/>
      <w:bCs/>
      <w:color w:val="000000"/>
      <w:sz w:val="21"/>
      <w:szCs w:val="21"/>
    </w:rPr>
  </w:style>
  <w:style w:type="paragraph" w:styleId="Heading4">
    <w:name w:val="heading 4"/>
    <w:basedOn w:val="Normal"/>
    <w:next w:val="Normal"/>
    <w:uiPriority w:val="9"/>
    <w:semiHidden/>
    <w:unhideWhenUsed/>
    <w:qFormat/>
    <w:pPr>
      <w:outlineLvl w:val="3"/>
    </w:pPr>
    <w:rPr>
      <w:i/>
      <w:iCs/>
      <w:color w:val="000000"/>
    </w:rPr>
  </w:style>
  <w:style w:type="paragraph" w:styleId="Heading5">
    <w:name w:val="heading 5"/>
    <w:basedOn w:val="Normal"/>
    <w:next w:val="Normal"/>
    <w:uiPriority w:val="9"/>
    <w:semiHidden/>
    <w:unhideWhenUsed/>
    <w:qFormat/>
    <w:pPr>
      <w:outlineLvl w:val="4"/>
    </w:pPr>
    <w:rPr>
      <w:color w:val="000000"/>
    </w:rPr>
  </w:style>
  <w:style w:type="paragraph" w:styleId="Heading6">
    <w:name w:val="heading 6"/>
    <w:basedOn w:val="Normal"/>
    <w:next w:val="Normal"/>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style>
  <w:style w:type="character" w:customStyle="1" w:styleId="EndnoteTextChar">
    <w:name w:val="Endnote Text Char"/>
    <w:link w:val="EndnoteText"/>
    <w:uiPriority w:val="99"/>
    <w:semiHidden/>
    <w:unhideWhenUsed/>
    <w:rPr>
      <w:sz w:val="20"/>
      <w:szCs w:val="20"/>
    </w:rPr>
  </w:style>
  <w:style w:type="paragraph" w:customStyle="1" w:styleId="ManualCode">
    <w:name w:val="Manual Code"/>
    <w:pPr>
      <w:keepLines/>
      <w:spacing w:before="40" w:after="80" w:line="252" w:lineRule="auto"/>
    </w:pPr>
    <w:rPr>
      <w:rFonts w:ascii="Courier New" w:hAnsi="Courier New"/>
      <w:color w:val="000000"/>
      <w:sz w:val="17"/>
    </w:rPr>
  </w:style>
  <w:style w:type="paragraph" w:customStyle="1" w:styleId="ManualTOC1">
    <w:name w:val="Manual TOC 1"/>
    <w:pPr>
      <w:tabs>
        <w:tab w:val="right" w:leader="dot" w:pos="9576"/>
      </w:tabs>
      <w:spacing w:after="40" w:line="252" w:lineRule="auto"/>
    </w:pPr>
    <w:rPr>
      <w:color w:val="000000"/>
      <w:sz w:val="18"/>
    </w:rPr>
  </w:style>
  <w:style w:type="paragraph" w:customStyle="1" w:styleId="ManualTOC2">
    <w:name w:val="Manual TOC 2"/>
    <w:pPr>
      <w:tabs>
        <w:tab w:val="right" w:leader="dot" w:pos="9576"/>
      </w:tabs>
      <w:spacing w:after="40" w:line="252" w:lineRule="auto"/>
      <w:ind w:left="216"/>
    </w:pPr>
    <w:rPr>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Yu Mincho"/>
        <a:font script="Hang" typeface="맑은 고딕"/>
        <a:font script="Hans" typeface="DengXia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35</Pages>
  <Words>14994</Words>
  <Characters>85467</Characters>
  <Application>Microsoft Office Word</Application>
  <DocSecurity>0</DocSecurity>
  <Lines>712</Lines>
  <Paragraphs>200</Paragraphs>
  <ScaleCrop>false</ScaleCrop>
  <Company/>
  <LinksUpToDate>false</LinksUpToDate>
  <CharactersWithSpaces>100261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Music Evidence Evaluation Program Technical Manual</dc:title>
  <dc:subject>Program 0.7.0 at 2b4fd69 with default-v2 scoring</dc:subject>
  <dc:creator>COMP3888 M17 ZL 01</dc:creator>
  <dc:description/>
  <cp:lastModifiedBy>Hongjie Deng</cp:lastModifiedBy>
  <cp:revision>4</cp:revision>
  <dcterms:created xsi:type="dcterms:W3CDTF">2026-10-19T01:59:00Z</dcterms:created>
  <dcterms:modified xsi:type="dcterms:W3CDTF">2026-10-21T23:09:00Z</dcterms:modified>
</cp:coreProperties>
</file>