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ink="http://schemas.microsoft.com/office/drawing/2016/ink" xmlns:dgm="http://schemas.openxmlformats.org/drawingml/2006/diagram">
  <w:body>
    <w:p w14:paraId="00000005">
      <w:pPr>
        <w:spacing w:after="0" w:line="360" w:lineRule="exact"/>
        <w:ind w:firstLine="851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1 Постановка задачи</w:t>
      </w:r>
    </w:p>
    <w:p w14:paraId="00000006">
      <w:pPr>
        <w:pStyle w:val="ListParagraph"/>
        <w:numPr>
          <w:ilvl w:val="1"/>
          <w:numId w:val="21"/>
        </w:numPr>
        <w:spacing w:after="0" w:line="360" w:lineRule="exact"/>
        <w:ind w:left="0" w:firstLine="851"/>
        <w:jc w:val="both"/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 xml:space="preserve">Организационно-экономическая сущность задачи </w:t>
      </w:r>
    </w:p>
    <w:p w14:paraId="00000007">
      <w:pPr>
        <w:pStyle w:val="ListParagraph"/>
        <w:spacing w:after="0" w:line="360" w:lineRule="exact"/>
        <w:ind w:left="0" w:firstLine="851"/>
        <w:jc w:val="both"/>
        <w:rPr>
          <w:rFonts w:ascii="Times New Roman" w:cs="Times New Roman" w:hAnsi="Times New Roman"/>
          <w:sz w:val="28"/>
          <w:szCs w:val="28"/>
        </w:rPr>
      </w:pPr>
    </w:p>
    <w:p w14:paraId="00000008">
      <w:pPr>
        <w:spacing w:after="0" w:line="360" w:lineRule="exact"/>
        <w:ind w:firstLine="851"/>
        <w:jc w:val="both"/>
        <w:rPr>
          <w:rFonts w:ascii="Times New Roman" w:cs="Times New Roman" w:hAnsi="Times New Roman"/>
          <w:bCs/>
          <w:sz w:val="28"/>
          <w:szCs w:val="28"/>
        </w:rPr>
      </w:pPr>
      <w:r>
        <w:rPr>
          <w:rFonts w:ascii="Times New Roman" w:cs="Times New Roman" w:hAnsi="Times New Roman"/>
          <w:bCs/>
          <w:sz w:val="28"/>
          <w:szCs w:val="28"/>
        </w:rPr>
        <w:t>Наименование задачи: «</w:t>
      </w:r>
      <w:r>
        <w:rPr>
          <w:rFonts w:ascii="Times New Roman" w:cs="Times New Roman" w:hAnsi="Times New Roman"/>
          <w:bCs/>
          <w:sz w:val="28"/>
          <w:szCs w:val="28"/>
          <w:lang w:val="en-US"/>
        </w:rPr>
        <w:t>Pocket</w:t>
      </w:r>
      <w:r>
        <w:rPr>
          <w:rFonts w:ascii="Times New Roman" w:cs="Times New Roman" w:hAnsi="Times New Roman"/>
          <w:bCs/>
          <w:sz w:val="28"/>
          <w:szCs w:val="28"/>
        </w:rPr>
        <w:t xml:space="preserve"> </w:t>
      </w:r>
      <w:r>
        <w:rPr>
          <w:rFonts w:ascii="Times New Roman" w:cs="Times New Roman" w:hAnsi="Times New Roman"/>
          <w:bCs/>
          <w:sz w:val="28"/>
          <w:szCs w:val="28"/>
          <w:lang w:val="en-US"/>
        </w:rPr>
        <w:t>Arcadas</w:t>
      </w:r>
      <w:r>
        <w:rPr>
          <w:rFonts w:ascii="Times New Roman" w:cs="Times New Roman" w:hAnsi="Times New Roman"/>
          <w:bCs/>
          <w:sz w:val="28"/>
          <w:szCs w:val="28"/>
        </w:rPr>
        <w:t xml:space="preserve">»; </w:t>
      </w:r>
    </w:p>
    <w:p w14:paraId="00000009">
      <w:pPr>
        <w:spacing w:after="0" w:line="360" w:lineRule="exact"/>
        <w:ind w:firstLine="851"/>
        <w:jc w:val="both"/>
        <w:rPr>
          <w:rFonts w:ascii="Times New Roman" w:cs="Times New Roman" w:hAnsi="Times New Roman"/>
          <w:bCs/>
          <w:sz w:val="28"/>
          <w:szCs w:val="28"/>
        </w:rPr>
      </w:pPr>
      <w:r>
        <w:rPr>
          <w:rFonts w:ascii="Times New Roman" w:cs="Times New Roman" w:hAnsi="Times New Roman"/>
          <w:bCs/>
          <w:sz w:val="28"/>
          <w:szCs w:val="28"/>
        </w:rPr>
        <w:t xml:space="preserve">Цель разработки: создание сборника аркадных мини-игр; </w:t>
      </w:r>
    </w:p>
    <w:p w14:paraId="0000000A">
      <w:pPr>
        <w:spacing w:after="0" w:line="360" w:lineRule="exact"/>
        <w:ind w:firstLine="851"/>
        <w:jc w:val="both"/>
        <w:rPr>
          <w:rFonts w:ascii="Times New Roman" w:cs="Times New Roman" w:hAnsi="Times New Roman"/>
          <w:bCs/>
          <w:sz w:val="28"/>
          <w:szCs w:val="28"/>
        </w:rPr>
      </w:pPr>
      <w:r>
        <w:rPr>
          <w:rFonts w:ascii="Times New Roman" w:cs="Times New Roman" w:hAnsi="Times New Roman"/>
          <w:bCs/>
          <w:sz w:val="28"/>
          <w:szCs w:val="28"/>
        </w:rPr>
        <w:t>Назначение: данный продукт создаётся с развлекательной целью, для хорошего проведения времени.</w:t>
      </w:r>
    </w:p>
    <w:p w14:paraId="0000000B">
      <w:pPr>
        <w:spacing w:after="0" w:line="360" w:lineRule="exact"/>
        <w:ind w:firstLine="851"/>
        <w:jc w:val="both"/>
        <w:rPr>
          <w:rFonts w:ascii="Times New Roman" w:cs="Times New Roman" w:hAnsi="Times New Roman"/>
          <w:bCs/>
          <w:sz w:val="28"/>
          <w:szCs w:val="28"/>
        </w:rPr>
      </w:pPr>
      <w:r>
        <w:rPr>
          <w:rFonts w:ascii="Times New Roman" w:cs="Times New Roman" w:hAnsi="Times New Roman"/>
          <w:bCs/>
          <w:sz w:val="28"/>
          <w:szCs w:val="28"/>
        </w:rPr>
        <w:t xml:space="preserve">Периодичность использования: в любое время, по желанию пользователя. </w:t>
      </w:r>
    </w:p>
    <w:p w14:paraId="0000000C">
      <w:pPr>
        <w:spacing w:after="0" w:line="360" w:lineRule="exact"/>
        <w:ind w:firstLine="851"/>
        <w:jc w:val="both"/>
        <w:rPr>
          <w:rFonts w:ascii="Times New Roman" w:cs="Times New Roman" w:hAnsi="Times New Roman"/>
          <w:bCs/>
          <w:sz w:val="28"/>
          <w:szCs w:val="28"/>
        </w:rPr>
      </w:pPr>
      <w:r>
        <w:rPr>
          <w:rFonts w:ascii="Times New Roman" w:cs="Times New Roman" w:hAnsi="Times New Roman"/>
          <w:bCs/>
          <w:sz w:val="28"/>
          <w:szCs w:val="28"/>
        </w:rPr>
        <w:t xml:space="preserve">Источники и способы получения данных: </w:t>
      </w:r>
      <w:r>
        <w:rPr>
          <w:rFonts w:ascii="Times New Roman" w:cs="Times New Roman" w:hAnsi="Times New Roman"/>
          <w:bCs/>
          <w:sz w:val="28"/>
          <w:szCs w:val="28"/>
        </w:rPr>
        <w:t>правила игр</w:t>
      </w:r>
      <w:r>
        <w:rPr>
          <w:rFonts w:ascii="Times New Roman" w:cs="Times New Roman" w:hAnsi="Times New Roman"/>
          <w:bCs/>
          <w:sz w:val="28"/>
          <w:szCs w:val="28"/>
        </w:rPr>
        <w:t xml:space="preserve">. </w:t>
      </w:r>
    </w:p>
    <w:p w14:paraId="0000000D">
      <w:pPr>
        <w:spacing w:after="0" w:line="360" w:lineRule="exact"/>
        <w:ind w:firstLine="851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bCs/>
          <w:sz w:val="28"/>
          <w:szCs w:val="28"/>
        </w:rPr>
        <w:t>Обзор существующих аналогичных ПП</w:t>
      </w:r>
      <w:r>
        <w:rPr>
          <w:rFonts w:ascii="Times New Roman" w:cs="Times New Roman" w:hAnsi="Times New Roman"/>
          <w:b/>
          <w:sz w:val="28"/>
          <w:szCs w:val="28"/>
        </w:rPr>
        <w:t>:</w:t>
      </w:r>
      <w:r>
        <w:rPr>
          <w:rFonts w:ascii="Times New Roman" w:cs="Times New Roman" w:hAnsi="Times New Roman"/>
          <w:sz w:val="28"/>
          <w:szCs w:val="28"/>
        </w:rPr>
        <w:t xml:space="preserve"> каждая из мини-игр проекта имеет физический или цифровой аналог в виде игрового аркадного автомата или игрового приложения.</w:t>
      </w:r>
    </w:p>
    <w:p w14:paraId="0000000E">
      <w:pPr>
        <w:pStyle w:val="ListParagraph"/>
        <w:spacing w:after="0" w:line="360" w:lineRule="exact"/>
        <w:ind w:left="0" w:firstLine="851"/>
        <w:jc w:val="both"/>
        <w:rPr>
          <w:rFonts w:ascii="Times New Roman" w:cs="Times New Roman" w:hAnsi="Times New Roman"/>
          <w:sz w:val="28"/>
          <w:szCs w:val="28"/>
          <w:lang w:val="en-US"/>
        </w:rPr>
      </w:pPr>
      <w:r>
        <w:rPr>
          <w:rFonts w:ascii="Times New Roman" w:cs="Times New Roman" w:hAnsi="Times New Roman"/>
          <w:sz w:val="28"/>
          <w:szCs w:val="28"/>
          <w:lang w:val="en-US"/>
        </w:rPr>
        <w:t>1. Cosmic Chaos – Space Invaders;</w:t>
      </w:r>
    </w:p>
    <w:p w14:paraId="0000000F">
      <w:pPr>
        <w:spacing w:after="0" w:line="360" w:lineRule="exact"/>
        <w:ind w:firstLine="851"/>
        <w:jc w:val="both"/>
        <w:rPr>
          <w:rFonts w:ascii="Times New Roman" w:cs="Times New Roman" w:hAnsi="Times New Roman"/>
          <w:sz w:val="28"/>
          <w:szCs w:val="28"/>
          <w:lang w:val="en-US"/>
        </w:rPr>
      </w:pPr>
      <w:r>
        <w:rPr>
          <w:rFonts w:ascii="Times New Roman" w:cs="Times New Roman" w:hAnsi="Times New Roman"/>
          <w:sz w:val="28"/>
          <w:szCs w:val="28"/>
          <w:lang w:val="en-US"/>
        </w:rPr>
        <w:t xml:space="preserve">2. Hammer Punch – </w:t>
      </w:r>
      <w:r>
        <w:rPr>
          <w:rFonts w:ascii="Times New Roman" w:cs="Times New Roman" w:hAnsi="Times New Roman"/>
          <w:sz w:val="28"/>
          <w:szCs w:val="28"/>
        </w:rPr>
        <w:t>Бей</w:t>
      </w:r>
      <w:r>
        <w:rPr>
          <w:rFonts w:ascii="Times New Roman" w:cs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бобра</w:t>
      </w:r>
      <w:r>
        <w:rPr>
          <w:rFonts w:ascii="Times New Roman" w:cs="Times New Roman" w:hAnsi="Times New Roman"/>
          <w:sz w:val="28"/>
          <w:szCs w:val="28"/>
          <w:lang w:val="en-US"/>
        </w:rPr>
        <w:t>;</w:t>
      </w:r>
    </w:p>
    <w:p w14:paraId="00000010">
      <w:pPr>
        <w:spacing w:after="0" w:line="360" w:lineRule="exact"/>
        <w:ind w:firstLine="851"/>
        <w:jc w:val="both"/>
        <w:rPr>
          <w:rFonts w:ascii="Times New Roman" w:cs="Times New Roman" w:hAnsi="Times New Roman"/>
          <w:sz w:val="28"/>
          <w:szCs w:val="28"/>
          <w:lang w:val="en-US"/>
        </w:rPr>
      </w:pPr>
      <w:r>
        <w:rPr>
          <w:rFonts w:ascii="Times New Roman" w:cs="Times New Roman" w:hAnsi="Times New Roman"/>
          <w:sz w:val="28"/>
          <w:szCs w:val="28"/>
          <w:lang w:val="en-US"/>
        </w:rPr>
        <w:t>3. Run Explorer – Google dinosaur</w:t>
      </w:r>
      <w:r>
        <w:rPr>
          <w:rFonts w:ascii="Times New Roman" w:cs="Times New Roman" w:hAnsi="Times New Roman"/>
          <w:sz w:val="28"/>
          <w:szCs w:val="28"/>
          <w:lang w:val="en-US"/>
        </w:rPr>
        <w:t>;</w:t>
      </w:r>
    </w:p>
    <w:p w14:paraId="00000011">
      <w:pPr>
        <w:pStyle w:val="ListParagraph"/>
        <w:spacing w:after="0" w:line="360" w:lineRule="exact"/>
        <w:ind w:left="0" w:firstLine="851"/>
        <w:jc w:val="both"/>
        <w:rPr>
          <w:rFonts w:ascii="Times New Roman" w:cs="Times New Roman" w:hAnsi="Times New Roman"/>
          <w:sz w:val="28"/>
          <w:szCs w:val="28"/>
          <w:lang w:val="en-US"/>
        </w:rPr>
      </w:pPr>
      <w:r>
        <w:rPr>
          <w:rFonts w:ascii="Times New Roman" w:cs="Times New Roman" w:hAnsi="Times New Roman"/>
          <w:sz w:val="28"/>
          <w:szCs w:val="28"/>
          <w:lang w:val="en-US"/>
        </w:rPr>
        <w:t>4. Increasing Worm – Snake</w:t>
      </w:r>
      <w:r>
        <w:rPr>
          <w:rFonts w:ascii="Times New Roman" w:cs="Times New Roman" w:hAnsi="Times New Roman"/>
          <w:sz w:val="28"/>
          <w:szCs w:val="28"/>
          <w:lang w:val="en-US"/>
        </w:rPr>
        <w:t>;</w:t>
      </w:r>
    </w:p>
    <w:p w14:paraId="00000012">
      <w:pPr>
        <w:pStyle w:val="ListParagraph"/>
        <w:spacing w:after="0" w:line="360" w:lineRule="exact"/>
        <w:ind w:left="0" w:firstLine="851"/>
        <w:jc w:val="both"/>
        <w:rPr>
          <w:rFonts w:ascii="Times New Roman" w:cs="Times New Roman" w:hAnsi="Times New Roman"/>
          <w:sz w:val="28"/>
          <w:szCs w:val="28"/>
          <w:lang w:val="en-US"/>
        </w:rPr>
      </w:pPr>
      <w:r>
        <w:rPr>
          <w:rFonts w:ascii="Times New Roman" w:cs="Times New Roman" w:hAnsi="Times New Roman"/>
          <w:sz w:val="28"/>
          <w:szCs w:val="28"/>
          <w:lang w:val="en-US"/>
        </w:rPr>
        <w:t>5. Wild Hunt – Duck Hunt;</w:t>
      </w:r>
    </w:p>
    <w:p w14:paraId="00000013">
      <w:pPr>
        <w:pStyle w:val="ListParagraph"/>
        <w:spacing w:after="0" w:line="360" w:lineRule="exact"/>
        <w:ind w:left="0" w:firstLine="851"/>
        <w:jc w:val="both"/>
        <w:rPr>
          <w:rFonts w:ascii="Times New Roman" w:cs="Times New Roman" w:hAnsi="Times New Roman"/>
          <w:sz w:val="28"/>
          <w:szCs w:val="28"/>
          <w:lang w:val="en-US"/>
        </w:rPr>
      </w:pPr>
      <w:r>
        <w:rPr>
          <w:rFonts w:ascii="Times New Roman" w:cs="Times New Roman" w:hAnsi="Times New Roman"/>
          <w:sz w:val="28"/>
          <w:szCs w:val="28"/>
          <w:lang w:val="en-US"/>
        </w:rPr>
        <w:t xml:space="preserve">6. Take Two – </w:t>
      </w:r>
      <w:r>
        <w:rPr>
          <w:rFonts w:ascii="Times New Roman" w:cs="Times New Roman" w:hAnsi="Times New Roman"/>
          <w:sz w:val="28"/>
          <w:szCs w:val="28"/>
        </w:rPr>
        <w:t>Найди</w:t>
      </w:r>
      <w:r>
        <w:rPr>
          <w:rFonts w:ascii="Times New Roman" w:cs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пару</w:t>
      </w:r>
      <w:r>
        <w:rPr>
          <w:rFonts w:ascii="Times New Roman" w:cs="Times New Roman" w:hAnsi="Times New Roman"/>
          <w:sz w:val="28"/>
          <w:szCs w:val="28"/>
          <w:lang w:val="en-US"/>
        </w:rPr>
        <w:t>;</w:t>
      </w:r>
    </w:p>
    <w:p w14:paraId="00000014">
      <w:pPr>
        <w:pStyle w:val="ListParagraph"/>
        <w:spacing w:after="0" w:line="360" w:lineRule="exact"/>
        <w:ind w:left="0" w:firstLine="851"/>
        <w:jc w:val="both"/>
        <w:rPr>
          <w:rFonts w:ascii="Times New Roman" w:cs="Times New Roman" w:hAnsi="Times New Roman"/>
          <w:sz w:val="28"/>
          <w:szCs w:val="28"/>
          <w:lang w:val="en-US"/>
        </w:rPr>
      </w:pPr>
      <w:r>
        <w:rPr>
          <w:rFonts w:ascii="Times New Roman" w:cs="Times New Roman" w:hAnsi="Times New Roman"/>
          <w:sz w:val="28"/>
          <w:szCs w:val="28"/>
          <w:lang w:val="en-US"/>
        </w:rPr>
        <w:t>7. Pong-pong – Pin-pong;</w:t>
      </w:r>
    </w:p>
    <w:p w14:paraId="00000015">
      <w:pPr>
        <w:pStyle w:val="ListParagraph"/>
        <w:spacing w:after="0" w:line="360" w:lineRule="exact"/>
        <w:ind w:left="0" w:firstLine="851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8. </w:t>
      </w:r>
      <w:r>
        <w:rPr>
          <w:rFonts w:ascii="Times New Roman" w:cs="Times New Roman" w:hAnsi="Times New Roman"/>
          <w:sz w:val="28"/>
          <w:szCs w:val="28"/>
          <w:lang w:val="en-US"/>
        </w:rPr>
        <w:t>Sea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  <w:lang w:val="en-US"/>
        </w:rPr>
        <w:t>Battle</w:t>
      </w:r>
      <w:r>
        <w:rPr>
          <w:rFonts w:ascii="Times New Roman" w:cs="Times New Roman" w:hAnsi="Times New Roman"/>
          <w:sz w:val="28"/>
          <w:szCs w:val="28"/>
        </w:rPr>
        <w:t xml:space="preserve"> – </w:t>
      </w:r>
      <w:r>
        <w:rPr>
          <w:rFonts w:ascii="Times New Roman" w:cs="Times New Roman" w:hAnsi="Times New Roman"/>
          <w:sz w:val="28"/>
          <w:szCs w:val="28"/>
        </w:rPr>
        <w:t>Морской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бой</w:t>
      </w:r>
      <w:r>
        <w:rPr>
          <w:rFonts w:ascii="Times New Roman" w:cs="Times New Roman" w:hAnsi="Times New Roman"/>
          <w:sz w:val="28"/>
          <w:szCs w:val="28"/>
        </w:rPr>
        <w:t>;</w:t>
      </w:r>
    </w:p>
    <w:p w14:paraId="00000016">
      <w:pPr>
        <w:pStyle w:val="ListParagraph"/>
        <w:spacing w:after="0" w:line="360" w:lineRule="exact"/>
        <w:ind w:left="0" w:firstLine="851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9. </w:t>
      </w:r>
      <w:r>
        <w:rPr>
          <w:rFonts w:ascii="Times New Roman" w:cs="Times New Roman" w:hAnsi="Times New Roman"/>
          <w:sz w:val="28"/>
          <w:szCs w:val="28"/>
          <w:lang w:val="en-US"/>
        </w:rPr>
        <w:t>Lunch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  <w:lang w:val="en-US"/>
        </w:rPr>
        <w:t>Take</w:t>
      </w:r>
      <w:r>
        <w:rPr>
          <w:rFonts w:ascii="Times New Roman" w:cs="Times New Roman" w:hAnsi="Times New Roman"/>
          <w:sz w:val="28"/>
          <w:szCs w:val="28"/>
        </w:rPr>
        <w:t xml:space="preserve"> – сбор фруктов.</w:t>
      </w:r>
    </w:p>
    <w:p w14:paraId="00000017">
      <w:pPr>
        <w:spacing w:after="0" w:line="360" w:lineRule="exact"/>
        <w:ind w:firstLine="851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Каждая из представленных мини-игр является пародией на представленные аналоги с изменённой графикой и </w:t>
      </w:r>
      <w:r>
        <w:rPr>
          <w:rFonts w:ascii="Times New Roman" w:cs="Times New Roman" w:hAnsi="Times New Roman"/>
          <w:sz w:val="28"/>
          <w:szCs w:val="28"/>
        </w:rPr>
        <w:t>реалезацией</w:t>
      </w:r>
      <w:r>
        <w:rPr>
          <w:rFonts w:ascii="Times New Roman" w:cs="Times New Roman" w:hAnsi="Times New Roman"/>
          <w:sz w:val="28"/>
          <w:szCs w:val="28"/>
        </w:rPr>
        <w:t>.</w:t>
      </w:r>
    </w:p>
    <w:p w14:paraId="00000018">
      <w:pPr>
        <w:spacing w:after="0" w:line="360" w:lineRule="exact"/>
        <w:ind w:firstLine="851"/>
        <w:jc w:val="both"/>
        <w:rPr>
          <w:rFonts w:ascii="Times New Roman" w:cs="Times New Roman" w:hAnsi="Times New Roman"/>
          <w:sz w:val="28"/>
          <w:szCs w:val="28"/>
        </w:rPr>
      </w:pPr>
    </w:p>
    <w:p w14:paraId="00000019">
      <w:pPr>
        <w:spacing w:after="0" w:line="360" w:lineRule="exact"/>
        <w:ind w:firstLine="851"/>
        <w:jc w:val="both"/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1.2</w:t>
      </w:r>
      <w:r>
        <w:rPr>
          <w:rFonts w:ascii="Times New Roman" w:cs="Times New Roman" w:eastAsia="Arial" w:hAnsi="Times New Roman"/>
          <w:b/>
          <w:sz w:val="28"/>
          <w:szCs w:val="28"/>
        </w:rPr>
        <w:t xml:space="preserve"> </w:t>
      </w:r>
      <w:r>
        <w:rPr>
          <w:rFonts w:ascii="Times New Roman" w:cs="Times New Roman" w:hAnsi="Times New Roman"/>
          <w:b/>
          <w:sz w:val="28"/>
          <w:szCs w:val="28"/>
        </w:rPr>
        <w:t xml:space="preserve">Функциональные требования </w:t>
      </w:r>
    </w:p>
    <w:p w14:paraId="0000001A">
      <w:pPr>
        <w:pStyle w:val="ListParagraph"/>
        <w:spacing w:after="0" w:line="360" w:lineRule="exact"/>
        <w:ind w:left="0" w:firstLine="851"/>
        <w:jc w:val="both"/>
        <w:rPr>
          <w:rFonts w:ascii="Times New Roman" w:cs="Times New Roman" w:hAnsi="Times New Roman"/>
          <w:sz w:val="28"/>
          <w:szCs w:val="28"/>
          <w:lang w:val="en-US"/>
        </w:rPr>
      </w:pPr>
    </w:p>
    <w:p w14:paraId="0000001B">
      <w:pPr>
        <w:pStyle w:val="ListParagraph"/>
        <w:spacing w:after="0" w:line="360" w:lineRule="exact"/>
        <w:ind w:left="0" w:firstLine="851"/>
        <w:jc w:val="both"/>
        <w:rPr>
          <w:rFonts w:ascii="Times New Roman" w:cs="Times New Roman" w:hAnsi="Times New Roman"/>
          <w:sz w:val="28"/>
          <w:szCs w:val="28"/>
          <w:lang w:val="en-US"/>
        </w:rPr>
      </w:pPr>
      <w:r>
        <w:rPr>
          <w:rFonts w:ascii="Times New Roman" w:cs="Times New Roman" w:hAnsi="Times New Roman"/>
          <w:sz w:val="28"/>
          <w:szCs w:val="28"/>
          <w:lang w:val="en-US"/>
        </w:rPr>
        <w:t>Take Two:</w:t>
      </w:r>
    </w:p>
    <w:p w14:paraId="0000001C">
      <w:pPr>
        <w:pStyle w:val="ListParagraph"/>
        <w:spacing w:after="0" w:line="360" w:lineRule="exact"/>
        <w:ind w:left="0" w:firstLine="851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Игроку дают поле с 64 карточкой. </w:t>
      </w:r>
      <w:r>
        <w:rPr>
          <w:rFonts w:ascii="Times New Roman" w:cs="Times New Roman" w:hAnsi="Times New Roman"/>
          <w:sz w:val="28"/>
          <w:szCs w:val="28"/>
        </w:rPr>
        <w:t>Целью игры является нахождение пары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картинок на карточках, за один ход игрок может перевернуть только 2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 xml:space="preserve">карточки. С начала игры игроку дается </w:t>
      </w:r>
      <w:r>
        <w:rPr>
          <w:rFonts w:ascii="Times New Roman" w:cs="Times New Roman" w:hAnsi="Times New Roman"/>
          <w:sz w:val="28"/>
          <w:szCs w:val="28"/>
          <w:lang w:val="en-US"/>
        </w:rPr>
        <w:t>N</w:t>
      </w:r>
      <w:r>
        <w:rPr>
          <w:rFonts w:ascii="Times New Roman" w:cs="Times New Roman" w:hAnsi="Times New Roman"/>
          <w:sz w:val="28"/>
          <w:szCs w:val="28"/>
        </w:rPr>
        <w:t xml:space="preserve"> очков, при неверном выборе (когда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игрок выбирает 2 несовпадающие карточки) количество очков уменьшается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на 50. Среди карточек, расположенных на поле имеются карточки-бонусы: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дополнительные очки, открытие карты, открытие пары карт. Игра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заканчивается</w:t>
      </w:r>
      <w:r>
        <w:rPr>
          <w:rFonts w:ascii="Times New Roman" w:cs="Times New Roman" w:hAnsi="Times New Roman"/>
          <w:sz w:val="28"/>
          <w:szCs w:val="28"/>
        </w:rPr>
        <w:t xml:space="preserve"> когда все карты на поле открыты, конечным счетом игрока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 xml:space="preserve">является оставшееся количество очков. </w:t>
      </w:r>
      <w:r>
        <w:rPr>
          <w:rFonts w:ascii="Times New Roman" w:cs="Times New Roman" w:hAnsi="Times New Roman"/>
          <w:sz w:val="28"/>
          <w:szCs w:val="28"/>
        </w:rPr>
        <w:t>Все набранные игроком очки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 xml:space="preserve">конвертируются во </w:t>
      </w:r>
      <w:r>
        <w:rPr>
          <w:rFonts w:ascii="Times New Roman" w:cs="Times New Roman" w:hAnsi="Times New Roman"/>
          <w:sz w:val="28"/>
          <w:szCs w:val="28"/>
        </w:rPr>
        <w:t>внутриигровую</w:t>
      </w:r>
      <w:r>
        <w:rPr>
          <w:rFonts w:ascii="Times New Roman" w:cs="Times New Roman" w:hAnsi="Times New Roman"/>
          <w:sz w:val="28"/>
          <w:szCs w:val="28"/>
        </w:rPr>
        <w:t xml:space="preserve"> валюту «талоны».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</w:p>
    <w:p w14:paraId="0000001D">
      <w:pPr>
        <w:pStyle w:val="ListParagraph"/>
        <w:spacing w:after="0" w:line="360" w:lineRule="exact"/>
        <w:ind w:left="0" w:firstLine="851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  <w:lang w:val="en-US"/>
        </w:rPr>
        <w:t>Hammer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  <w:lang w:val="en-US"/>
        </w:rPr>
        <w:t>Punch</w:t>
      </w:r>
      <w:r>
        <w:rPr>
          <w:rFonts w:ascii="Times New Roman" w:cs="Times New Roman" w:hAnsi="Times New Roman"/>
          <w:sz w:val="28"/>
          <w:szCs w:val="28"/>
        </w:rPr>
        <w:t>:</w:t>
      </w:r>
    </w:p>
    <w:p w14:paraId="0000001E">
      <w:pPr>
        <w:pStyle w:val="ListParagraph"/>
        <w:spacing w:after="0" w:line="360" w:lineRule="exact"/>
        <w:ind w:left="0" w:firstLine="851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Игроку дано поле с девятью отверстиями. С различной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переодичностью</w:t>
      </w:r>
      <w:r>
        <w:rPr>
          <w:rFonts w:ascii="Times New Roman" w:cs="Times New Roman" w:hAnsi="Times New Roman"/>
          <w:sz w:val="28"/>
          <w:szCs w:val="28"/>
        </w:rPr>
        <w:t xml:space="preserve"> из которых могут появиться разные звери, такие как: мышь,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 xml:space="preserve">крот, бобр, окунь. Целью </w:t>
      </w:r>
      <w:r>
        <w:rPr>
          <w:rFonts w:ascii="Times New Roman" w:cs="Times New Roman" w:hAnsi="Times New Roman"/>
          <w:sz w:val="28"/>
          <w:szCs w:val="28"/>
        </w:rPr>
        <w:t>игрока является при появлении животного из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отверстия ударить молотком по нему (нажать на экран). Игра заканчивается,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когда у игрока заканчиваются три очка здоровья. Очки здоровья отнимаются,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когда игрок не успевает ударить по животному и он залазит к себе в дыру.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Очки начисляются, когда игрок попадает по животному, в зависимости от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скорости игры (10 очков с начальной скоростью, 20 с увеличенной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 xml:space="preserve">скоростью, и 50 очков с самой высокой скоростью). </w:t>
      </w:r>
      <w:r>
        <w:rPr>
          <w:rFonts w:ascii="Times New Roman" w:cs="Times New Roman" w:hAnsi="Times New Roman"/>
          <w:sz w:val="28"/>
          <w:szCs w:val="28"/>
        </w:rPr>
        <w:t>Все набранные игроком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 xml:space="preserve">очки конвертируются во </w:t>
      </w:r>
      <w:r>
        <w:rPr>
          <w:rFonts w:ascii="Times New Roman" w:cs="Times New Roman" w:hAnsi="Times New Roman"/>
          <w:sz w:val="28"/>
          <w:szCs w:val="28"/>
        </w:rPr>
        <w:t>внутриигровую</w:t>
      </w:r>
      <w:r>
        <w:rPr>
          <w:rFonts w:ascii="Times New Roman" w:cs="Times New Roman" w:hAnsi="Times New Roman"/>
          <w:sz w:val="28"/>
          <w:szCs w:val="28"/>
        </w:rPr>
        <w:t xml:space="preserve"> валюту «талоны».</w:t>
      </w:r>
    </w:p>
    <w:p w14:paraId="0000001F">
      <w:pPr>
        <w:pStyle w:val="ListParagraph"/>
        <w:spacing w:after="0" w:line="360" w:lineRule="exact"/>
        <w:ind w:left="0" w:firstLine="851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  <w:lang w:val="en-US"/>
        </w:rPr>
        <w:t>Wild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  <w:lang w:val="en-US"/>
        </w:rPr>
        <w:t>Hunt</w:t>
      </w:r>
      <w:r>
        <w:rPr>
          <w:rFonts w:ascii="Times New Roman" w:cs="Times New Roman" w:hAnsi="Times New Roman"/>
          <w:sz w:val="28"/>
          <w:szCs w:val="28"/>
        </w:rPr>
        <w:t>:</w:t>
      </w:r>
    </w:p>
    <w:p w14:paraId="00000020">
      <w:pPr>
        <w:pStyle w:val="ListParagraph"/>
        <w:spacing w:after="0" w:line="360" w:lineRule="exact"/>
        <w:ind w:left="0" w:firstLine="851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Геймплей</w:t>
      </w:r>
      <w:r>
        <w:rPr>
          <w:rFonts w:ascii="Times New Roman" w:cs="Times New Roman" w:hAnsi="Times New Roman"/>
          <w:sz w:val="28"/>
          <w:szCs w:val="28"/>
        </w:rPr>
        <w:t xml:space="preserve"> заключается в убийстве случайным образом появляющихся птиц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на игровом поле. У игрока имеется ограниченное количество выстрелов.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Игра заканчивается при использовании всех выстрелов. Игрок может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промахнуться, при этом количество доступных выстрелов уменьшится, а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очки не будут зачислены. В зависимости от вида птицы начисляется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соответствующее количество очков (воробей-5, утка-15, орел-30). Все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 xml:space="preserve">набранные игроком очки конвертируются во </w:t>
      </w:r>
      <w:r>
        <w:rPr>
          <w:rFonts w:ascii="Times New Roman" w:cs="Times New Roman" w:hAnsi="Times New Roman"/>
          <w:sz w:val="28"/>
          <w:szCs w:val="28"/>
        </w:rPr>
        <w:t>внутриигровую</w:t>
      </w:r>
      <w:r>
        <w:rPr>
          <w:rFonts w:ascii="Times New Roman" w:cs="Times New Roman" w:hAnsi="Times New Roman"/>
          <w:sz w:val="28"/>
          <w:szCs w:val="28"/>
        </w:rPr>
        <w:t xml:space="preserve"> валюту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«талоны».</w:t>
      </w:r>
    </w:p>
    <w:p w14:paraId="00000021">
      <w:pPr>
        <w:pStyle w:val="ListParagraph"/>
        <w:spacing w:after="0" w:line="360" w:lineRule="exact"/>
        <w:ind w:left="0" w:firstLine="851"/>
        <w:jc w:val="both"/>
        <w:rPr>
          <w:rFonts w:ascii="Times New Roman" w:cs="Times New Roman" w:hAnsi="Times New Roman"/>
          <w:sz w:val="28"/>
          <w:szCs w:val="28"/>
        </w:rPr>
      </w:pPr>
    </w:p>
    <w:p w14:paraId="00000022">
      <w:pPr>
        <w:pStyle w:val="ListParagraph"/>
        <w:spacing w:after="0" w:line="360" w:lineRule="exact"/>
        <w:ind w:left="0" w:firstLine="851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Пользователь:</w:t>
      </w:r>
    </w:p>
    <w:p w14:paraId="00000023">
      <w:pPr>
        <w:pStyle w:val="ListParagraph"/>
        <w:spacing w:after="0" w:line="360" w:lineRule="exact"/>
        <w:ind w:left="0" w:firstLine="851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Выбор игры из списка разблокированных;</w:t>
      </w:r>
    </w:p>
    <w:p w14:paraId="00000024">
      <w:pPr>
        <w:pStyle w:val="ListParagraph"/>
        <w:spacing w:after="0" w:line="360" w:lineRule="exact"/>
        <w:ind w:left="0" w:firstLine="851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Играть в выбранную игру;</w:t>
      </w:r>
    </w:p>
    <w:p w14:paraId="00000025">
      <w:pPr>
        <w:pStyle w:val="ListParagraph"/>
        <w:spacing w:after="0" w:line="360" w:lineRule="exact"/>
        <w:ind w:left="0" w:firstLine="851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Тратить заработанную игровую валюту для открытия новых игр;</w:t>
      </w:r>
    </w:p>
    <w:p w14:paraId="00000026">
      <w:pPr>
        <w:pStyle w:val="ListParagraph"/>
        <w:spacing w:after="0" w:line="360" w:lineRule="exact"/>
        <w:ind w:left="0" w:firstLine="851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Сохранение результата в таблицу рекордов;</w:t>
      </w:r>
    </w:p>
    <w:p w14:paraId="00000027">
      <w:pPr>
        <w:pStyle w:val="ListParagraph"/>
        <w:spacing w:after="0" w:line="360" w:lineRule="exact"/>
        <w:ind w:left="0" w:firstLine="851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Просмотр таблицы рекордов;</w:t>
      </w:r>
    </w:p>
    <w:p w14:paraId="00000028">
      <w:pPr>
        <w:pStyle w:val="ListParagraph"/>
        <w:spacing w:after="0" w:line="360" w:lineRule="exact"/>
        <w:ind w:left="0" w:firstLine="851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Настройки звука/изображения;</w:t>
      </w:r>
    </w:p>
    <w:p w14:paraId="00000029">
      <w:pPr>
        <w:pStyle w:val="ListParagraph"/>
        <w:spacing w:after="0" w:line="360" w:lineRule="exact"/>
        <w:ind w:left="0" w:firstLine="851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Приобретение трофеев или бонусов в лавке;</w:t>
      </w:r>
    </w:p>
    <w:p w14:paraId="0000002A">
      <w:pPr>
        <w:pStyle w:val="ListParagraph"/>
        <w:spacing w:after="0" w:line="360" w:lineRule="exact"/>
        <w:ind w:left="0" w:firstLine="851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Размещение трофеев на стене достижений.</w:t>
      </w:r>
    </w:p>
    <w:p w14:paraId="0000002B">
      <w:pPr>
        <w:pStyle w:val="ListParagraph"/>
        <w:spacing w:after="0" w:line="360" w:lineRule="exact"/>
        <w:ind w:left="0" w:firstLine="851"/>
        <w:jc w:val="both"/>
        <w:rPr>
          <w:rFonts w:ascii="Times New Roman" w:cs="Times New Roman" w:hAnsi="Times New Roman"/>
          <w:sz w:val="28"/>
          <w:szCs w:val="28"/>
        </w:rPr>
      </w:pPr>
    </w:p>
    <w:p w14:paraId="0000002C">
      <w:pPr>
        <w:pStyle w:val="ListParagraph"/>
        <w:spacing w:after="0" w:line="360" w:lineRule="exact"/>
        <w:ind w:left="0" w:firstLine="851"/>
        <w:jc w:val="both"/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 xml:space="preserve">1.3 </w:t>
      </w:r>
      <w:r>
        <w:rPr>
          <w:rFonts w:ascii="Times New Roman" w:cs="Times New Roman" w:hAnsi="Times New Roman"/>
          <w:b/>
          <w:sz w:val="28"/>
          <w:szCs w:val="28"/>
        </w:rPr>
        <w:t xml:space="preserve">Эксплуатационные требования </w:t>
      </w:r>
    </w:p>
    <w:p w14:paraId="0000002D">
      <w:pPr>
        <w:pStyle w:val="ListParagraph"/>
        <w:spacing w:after="0" w:line="360" w:lineRule="exact"/>
        <w:ind w:left="0" w:firstLine="851"/>
        <w:jc w:val="both"/>
        <w:rPr>
          <w:rFonts w:ascii="Times New Roman" w:cs="Times New Roman" w:hAnsi="Times New Roman"/>
          <w:b/>
          <w:sz w:val="28"/>
          <w:szCs w:val="28"/>
        </w:rPr>
      </w:pPr>
    </w:p>
    <w:p w14:paraId="0000002E">
      <w:pPr>
        <w:pStyle w:val="ListParagraph"/>
        <w:spacing w:after="0" w:line="360" w:lineRule="exact"/>
        <w:ind w:left="0" w:firstLine="851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Требования к применению: поможет весело провести время.</w:t>
      </w:r>
    </w:p>
    <w:p w14:paraId="0000002F">
      <w:pPr>
        <w:pStyle w:val="ListParagraph"/>
        <w:spacing w:after="0" w:line="360" w:lineRule="exact"/>
        <w:ind w:left="0" w:firstLine="851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Требования к реализации: Для полной реализации будет использоваться язык </w:t>
      </w:r>
      <w:r>
        <w:rPr>
          <w:rFonts w:ascii="Times New Roman" w:cs="Times New Roman" w:hAnsi="Times New Roman"/>
          <w:sz w:val="28"/>
          <w:szCs w:val="28"/>
          <w:lang w:val="en-US"/>
        </w:rPr>
        <w:t>C</w:t>
      </w:r>
      <w:r>
        <w:rPr>
          <w:rFonts w:ascii="Times New Roman" w:cs="Times New Roman" w:hAnsi="Times New Roman"/>
          <w:sz w:val="28"/>
          <w:szCs w:val="28"/>
        </w:rPr>
        <w:t xml:space="preserve">#, с игровым движком </w:t>
      </w:r>
      <w:r>
        <w:rPr>
          <w:rFonts w:ascii="Times New Roman" w:cs="Times New Roman" w:hAnsi="Times New Roman"/>
          <w:sz w:val="28"/>
          <w:szCs w:val="28"/>
          <w:lang w:val="en-US"/>
        </w:rPr>
        <w:t>Unity</w:t>
      </w:r>
      <w:r>
        <w:rPr>
          <w:rFonts w:ascii="Times New Roman" w:cs="Times New Roman" w:hAnsi="Times New Roman"/>
          <w:sz w:val="28"/>
          <w:szCs w:val="28"/>
        </w:rPr>
        <w:t>.</w:t>
      </w:r>
    </w:p>
    <w:p w14:paraId="00000030">
      <w:pPr>
        <w:pStyle w:val="ListParagraph"/>
        <w:spacing w:after="0" w:line="360" w:lineRule="exact"/>
        <w:ind w:left="0" w:firstLine="851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Требования к надежности: </w:t>
      </w:r>
      <w:r>
        <w:rPr>
          <w:rFonts w:ascii="Times New Roman" w:cs="Times New Roman" w:hAnsi="Times New Roman"/>
          <w:sz w:val="28"/>
          <w:szCs w:val="28"/>
          <w:lang w:val="en-US"/>
        </w:rPr>
        <w:t>alfa</w:t>
      </w:r>
      <w:r>
        <w:rPr>
          <w:rFonts w:ascii="Times New Roman" w:cs="Times New Roman" w:hAnsi="Times New Roman"/>
          <w:sz w:val="28"/>
          <w:szCs w:val="28"/>
        </w:rPr>
        <w:t xml:space="preserve">- и </w:t>
      </w:r>
      <w:r>
        <w:rPr>
          <w:rFonts w:ascii="Times New Roman" w:cs="Times New Roman" w:hAnsi="Times New Roman"/>
          <w:sz w:val="28"/>
          <w:szCs w:val="28"/>
          <w:lang w:val="en-US"/>
        </w:rPr>
        <w:t>beta</w:t>
      </w:r>
      <w:r>
        <w:rPr>
          <w:rFonts w:ascii="Times New Roman" w:cs="Times New Roman" w:hAnsi="Times New Roman"/>
          <w:sz w:val="28"/>
          <w:szCs w:val="28"/>
        </w:rPr>
        <w:t>-тестирования перед выпуском новых обновлений.</w:t>
      </w:r>
    </w:p>
    <w:p w14:paraId="00000031">
      <w:pPr>
        <w:pStyle w:val="ListParagraph"/>
        <w:spacing w:after="0" w:line="360" w:lineRule="exact"/>
        <w:ind w:left="0" w:firstLine="851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Требования к интерфейсу: при запуске будет проигрываться анимация запуска игровых автоматов и мигающих ламп. В главном меню будет находиться несколько кнопок: «пуск» (позволит</w:t>
      </w:r>
      <w:r>
        <w:rPr>
          <w:rFonts w:ascii="Times New Roman" w:cs="Times New Roman" w:hAnsi="Times New Roman"/>
          <w:sz w:val="28"/>
          <w:szCs w:val="28"/>
        </w:rPr>
        <w:t xml:space="preserve"> выбрать игру), «настройки» </w:t>
      </w:r>
      <w:r>
        <w:rPr>
          <w:rFonts w:ascii="Times New Roman" w:cs="Times New Roman" w:hAnsi="Times New Roman"/>
          <w:sz w:val="28"/>
          <w:szCs w:val="28"/>
        </w:rPr>
        <w:t>( управление</w:t>
      </w:r>
      <w:r>
        <w:rPr>
          <w:rFonts w:ascii="Times New Roman" w:cs="Times New Roman" w:hAnsi="Times New Roman"/>
          <w:sz w:val="28"/>
          <w:szCs w:val="28"/>
        </w:rPr>
        <w:t xml:space="preserve"> настройками звука и изображения), «информация» (информация о всех мини-играх, механиках, авторах и подобной информации). Цвета интерфейса будут </w:t>
      </w:r>
      <w:r>
        <w:rPr>
          <w:rFonts w:ascii="Times New Roman" w:cs="Times New Roman" w:hAnsi="Times New Roman"/>
          <w:sz w:val="28"/>
          <w:szCs w:val="28"/>
        </w:rPr>
        <w:t>представлять собой ретро-неоновую палитру. Весь интерфейс будет исполнен с использованием атрибутики 80-х годов, визуальных ретро-решений.</w:t>
      </w:r>
    </w:p>
    <w:p w14:paraId="00000032">
      <w:pPr>
        <w:pStyle w:val="ListParagraph"/>
        <w:spacing w:after="0" w:line="360" w:lineRule="exact"/>
        <w:ind w:left="0" w:firstLine="851"/>
        <w:jc w:val="both"/>
        <w:rPr>
          <w:rFonts w:ascii="Times New Roman" w:cs="Times New Roman" w:hAnsi="Times New Roman"/>
          <w:sz w:val="28"/>
          <w:szCs w:val="28"/>
        </w:rPr>
      </w:pPr>
    </w:p>
    <w:p w14:paraId="00000033">
      <w:pPr>
        <w:pStyle w:val="ListParagraph"/>
        <w:spacing w:after="0" w:line="360" w:lineRule="exact"/>
        <w:ind w:left="0" w:firstLine="851"/>
        <w:jc w:val="both"/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1.4 Диаграмма использования</w:t>
      </w:r>
    </w:p>
    <w:p w14:paraId="00000034">
      <w:pPr>
        <w:pStyle w:val="ListParagraph"/>
        <w:spacing w:after="0" w:line="360" w:lineRule="exact"/>
        <w:ind w:left="0" w:firstLine="851"/>
        <w:jc w:val="both"/>
        <w:rPr>
          <w:rFonts w:ascii="Times New Roman" w:cs="Times New Roman" w:hAnsi="Times New Roman"/>
          <w:sz w:val="28"/>
          <w:szCs w:val="28"/>
        </w:rPr>
      </w:pPr>
    </w:p>
    <w:p w14:paraId="00000035">
      <w:pPr>
        <w:spacing w:after="0" w:line="360" w:lineRule="exact"/>
        <w:ind w:firstLine="851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t xml:space="preserve">Диаграмма вариантов использования – диаграмма, отражающая отношения между актерами и прецедентами и являющаяся составной </w:t>
      </w:r>
      <w:r>
        <w:rPr>
          <w:rFonts w:ascii="Times New Roman" w:cs="Times New Roman" w:hAnsi="Times New Roman"/>
          <w:color w:val="000000" w:themeColor="text1"/>
          <w:sz w:val="28"/>
          <w:szCs w:val="28"/>
        </w:rPr>
        <w:t>частью  модели</w:t>
      </w:r>
      <w:r>
        <w:rPr>
          <w:rFonts w:ascii="Times New Roman" w:cs="Times New Roman" w:hAnsi="Times New Roman"/>
          <w:color w:val="000000" w:themeColor="text1"/>
          <w:sz w:val="28"/>
          <w:szCs w:val="28"/>
        </w:rPr>
        <w:t xml:space="preserve">  прецедентов,  позволяющей  описать  систему  на концептуальном уровне.</w:t>
      </w:r>
    </w:p>
    <w:p w14:paraId="00000036">
      <w:pPr>
        <w:spacing w:after="0" w:line="360" w:lineRule="exact"/>
        <w:ind w:firstLine="851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t>Суть данной диаграммы состоит в следующем: проектируемая система</w:t>
      </w:r>
      <w:r>
        <w:rPr>
          <w:color w:val="000000" w:themeColor="text1"/>
          <w:sz w:val="28"/>
          <w:szCs w:val="28"/>
        </w:rPr>
        <w:t xml:space="preserve"> </w:t>
      </w:r>
      <w:r>
        <w:rPr>
          <w:rFonts w:ascii="Times New Roman" w:cs="Times New Roman" w:hAnsi="Times New Roman"/>
          <w:color w:val="000000" w:themeColor="text1"/>
          <w:sz w:val="28"/>
          <w:szCs w:val="28"/>
        </w:rPr>
        <w:t>представляется в виде множества сущностей или актеров, взаимодействующих с системой с помощью так называ</w:t>
      </w:r>
      <w:r>
        <w:rPr>
          <w:rFonts w:ascii="Times New Roman" w:cs="Times New Roman" w:hAnsi="Times New Roman"/>
          <w:color w:val="000000" w:themeColor="text1"/>
          <w:sz w:val="28"/>
          <w:szCs w:val="28"/>
        </w:rPr>
        <w:t>емых вариантов использования представлена на рисунке 1</w:t>
      </w:r>
    </w:p>
    <w:p w14:paraId="00000037">
      <w:pPr>
        <w:spacing w:after="0" w:line="360" w:lineRule="exact"/>
        <w:ind w:firstLine="851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  <w:lang w:eastAsia="ru-RU"/>
        </w:rPr>
        <w:drawing xmlns:mc="http://schemas.openxmlformats.org/markup-compatibility/2006">
          <wp:anchor allowOverlap="1" behindDoc="0" distT="0" distB="0" distL="114300" distR="114300" layoutInCell="1" locked="0" relativeHeight="251671552" simplePos="0">
            <wp:simplePos x="0" y="0"/>
            <wp:positionH relativeFrom="column">
              <wp:posOffset>891540</wp:posOffset>
            </wp:positionH>
            <wp:positionV relativeFrom="paragraph">
              <wp:posOffset>273685</wp:posOffset>
            </wp:positionV>
            <wp:extent cx="5073650" cy="3957320"/>
            <wp:effectExtent l="0" t="0" r="0" b="0"/>
            <wp:wrapTopAndBottom/>
            <wp:docPr id="39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365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000038">
      <w:pPr>
        <w:pStyle w:val="ListParagraph"/>
        <w:spacing w:after="0" w:line="360" w:lineRule="exact"/>
        <w:ind w:left="0" w:firstLine="851"/>
        <w:jc w:val="center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Рисунок 1 – Диаграмма вариантов использования</w:t>
      </w:r>
    </w:p>
    <w:p w14:paraId="00000039">
      <w:pPr>
        <w:pStyle w:val="ListParagraph"/>
        <w:spacing w:after="0" w:line="360" w:lineRule="exact"/>
        <w:ind w:left="0" w:firstLine="851"/>
        <w:rPr>
          <w:rFonts w:ascii="Times New Roman" w:cs="Times New Roman" w:hAnsi="Times New Roman"/>
          <w:sz w:val="28"/>
          <w:szCs w:val="28"/>
        </w:rPr>
      </w:pPr>
    </w:p>
    <w:p w14:paraId="0000003A">
      <w:pPr>
        <w:pStyle w:val="TableParagraph"/>
        <w:tabs>
          <w:tab w:val="left" w:pos="1673"/>
        </w:tabs>
        <w:spacing w:before="139" w:line="360" w:lineRule="exact"/>
        <w:ind w:left="851"/>
        <w:rPr>
          <w:b/>
          <w:bCs/>
          <w:color w:val="000000" w:themeColor="text1"/>
          <w:sz w:val="28"/>
          <w:szCs w:val="28"/>
        </w:rPr>
      </w:pPr>
      <w:r>
        <w:rPr>
          <w:b/>
          <w:sz w:val="28"/>
          <w:szCs w:val="28"/>
        </w:rPr>
        <w:t>1.5</w:t>
      </w:r>
      <w:r>
        <w:rPr>
          <w:sz w:val="28"/>
          <w:szCs w:val="28"/>
        </w:rPr>
        <w:t xml:space="preserve"> </w:t>
      </w:r>
      <w:bookmarkStart w:id="0" w:name="_Hlk153230212"/>
      <w:r>
        <w:rPr>
          <w:b/>
          <w:bCs/>
          <w:color w:val="000000" w:themeColor="text1"/>
          <w:sz w:val="28"/>
          <w:szCs w:val="28"/>
        </w:rPr>
        <w:t>Выбор стратегии разработки и модели жизненного</w:t>
      </w:r>
      <w:bookmarkEnd w:id="0"/>
      <w:r>
        <w:rPr>
          <w:b/>
          <w:bCs/>
          <w:color w:val="000000" w:themeColor="text1"/>
          <w:sz w:val="28"/>
          <w:szCs w:val="28"/>
        </w:rPr>
        <w:t xml:space="preserve"> цикла</w:t>
      </w:r>
    </w:p>
    <w:p w14:paraId="0000003B">
      <w:pPr>
        <w:spacing w:after="0" w:line="360" w:lineRule="exact"/>
        <w:ind w:firstLine="851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 w14:paraId="0000003C">
      <w:pPr>
        <w:spacing w:after="0" w:line="360" w:lineRule="exact"/>
        <w:ind w:firstLine="851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t>Для разработки мобильной игры</w:t>
      </w:r>
      <w:r>
        <w:rPr>
          <w:rFonts w:ascii="Times New Roman" w:cs="Times New Roman" w:hAnsi="Times New Roman"/>
          <w:color w:val="000000" w:themeColor="text1"/>
          <w:sz w:val="28"/>
          <w:szCs w:val="28"/>
        </w:rPr>
        <w:t xml:space="preserve"> «</w:t>
      </w:r>
      <w:r>
        <w:rPr>
          <w:rFonts w:ascii="Times New Roman" w:cs="Times New Roman" w:hAnsi="Times New Roman"/>
          <w:color w:val="000000" w:themeColor="text1"/>
          <w:sz w:val="28"/>
          <w:szCs w:val="28"/>
          <w:lang w:val="en-US"/>
        </w:rPr>
        <w:t>Meme</w:t>
      </w:r>
      <w:r>
        <w:rPr>
          <w:rFonts w:ascii="Times New Roman" w:cs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cs="Times New Roman" w:hAnsi="Times New Roman"/>
          <w:color w:val="000000" w:themeColor="text1"/>
          <w:sz w:val="28"/>
          <w:szCs w:val="28"/>
          <w:lang w:val="en-US"/>
        </w:rPr>
        <w:t>Cat</w:t>
      </w:r>
      <w:r>
        <w:rPr>
          <w:rFonts w:ascii="Times New Roman" w:cs="Times New Roman" w:hAnsi="Times New Roman"/>
          <w:color w:val="000000" w:themeColor="text1"/>
          <w:sz w:val="28"/>
          <w:szCs w:val="28"/>
        </w:rPr>
        <w:t>»</w:t>
      </w:r>
      <w:r>
        <w:rPr>
          <w:rFonts w:ascii="Times New Roman" w:cs="Times New Roman" w:hAnsi="Times New Roman"/>
          <w:color w:val="000000" w:themeColor="text1"/>
          <w:sz w:val="28"/>
          <w:szCs w:val="28"/>
        </w:rPr>
        <w:t xml:space="preserve"> следует выбрать</w:t>
      </w:r>
      <w:r>
        <w:rPr>
          <w:rFonts w:ascii="Times New Roman" w:cs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cs="Times New Roman" w:hAnsi="Times New Roman"/>
          <w:color w:val="000000" w:themeColor="text1"/>
          <w:sz w:val="28"/>
          <w:szCs w:val="28"/>
        </w:rPr>
        <w:t>стратегию разработки и модель жизненного цикла. Осуществляем выбор</w:t>
      </w:r>
      <w:r>
        <w:rPr>
          <w:rFonts w:ascii="Times New Roman" w:cs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cs="Times New Roman" w:hAnsi="Times New Roman"/>
          <w:color w:val="000000" w:themeColor="text1"/>
          <w:sz w:val="28"/>
          <w:szCs w:val="28"/>
        </w:rPr>
        <w:t>посредством составления таблиц:</w:t>
      </w:r>
    </w:p>
    <w:p w14:paraId="0000003D">
      <w:pPr>
        <w:spacing w:after="0" w:line="360" w:lineRule="exact"/>
        <w:ind w:firstLine="851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t xml:space="preserve">Таблица 1 – </w:t>
      </w:r>
      <w:r>
        <w:rPr>
          <w:rFonts w:ascii="Times New Roman" w:cs="Times New Roman" w:hAnsi="Times New Roman"/>
          <w:color w:val="000000" w:themeColor="text1"/>
          <w:sz w:val="28"/>
          <w:szCs w:val="28"/>
        </w:rPr>
        <w:t xml:space="preserve">Выбор модели жизненного цикла на основе характеристик требований </w:t>
      </w:r>
    </w:p>
    <w:tbl>
      <w:tblPr>
        <w:tblStyle w:val="TableGrid"/>
        <w:tblW w:w="9614" w:type="dxa"/>
        <w:tblInd w:w="1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36" w:type="dxa"/>
          <w:left w:w="43" w:type="dxa"/>
        </w:tblCellMar>
        <w:tblLook w:val="04A0"/>
      </w:tblPr>
      <w:tblGrid>
        <w:gridCol w:w="401"/>
        <w:gridCol w:w="3567"/>
        <w:gridCol w:w="941"/>
        <w:gridCol w:w="941"/>
        <w:gridCol w:w="946"/>
        <w:gridCol w:w="941"/>
        <w:gridCol w:w="941"/>
        <w:gridCol w:w="936"/>
      </w:tblGrid>
      <w:tr>
        <w:trPr>
          <w:cantSplit w:val="on"/>
          <w:trHeight w:val="1642"/>
        </w:trPr>
        <w:tc>
          <w:tcPr>
            <w:cnfStyle w:val="101000000000"/>
            <w:tcW w:w="401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textDirection w:val="btLr"/>
          </w:tcPr>
          <w:p w14:paraId="0000003E">
            <w:pPr>
              <w:ind w:left="133" w:right="113"/>
              <w:jc w:val="both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№ критерия</w:t>
            </w:r>
          </w:p>
        </w:tc>
        <w:tc>
          <w:tcPr>
            <w:cnfStyle w:val="100000000000"/>
            <w:tcW w:w="356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vAlign w:val="center"/>
          </w:tcPr>
          <w:p w14:paraId="0000003F">
            <w:pPr>
              <w:ind w:left="133" w:right="113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 xml:space="preserve">Критерии категории </w:t>
            </w:r>
            <w:r>
              <w:rPr>
                <w:rFonts w:ascii="Times New Roman" w:cs="Times New Roman" w:hAnsi="Times New Roman"/>
                <w:sz w:val="24"/>
                <w:szCs w:val="24"/>
              </w:rPr>
              <w:t>требований</w:t>
            </w:r>
          </w:p>
        </w:tc>
        <w:tc>
          <w:tcPr>
            <w:cnfStyle w:val="100000000000"/>
            <w:tcW w:w="941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textDirection w:val="btLr"/>
          </w:tcPr>
          <w:p w14:paraId="00000040">
            <w:pPr>
              <w:spacing w:before="240"/>
              <w:ind w:left="133" w:right="113"/>
              <w:jc w:val="both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Каскадная</w:t>
            </w:r>
          </w:p>
        </w:tc>
        <w:tc>
          <w:tcPr>
            <w:cnfStyle w:val="100000000000"/>
            <w:tcW w:w="941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textDirection w:val="btLr"/>
          </w:tcPr>
          <w:p w14:paraId="00000041">
            <w:pPr>
              <w:spacing w:before="240"/>
              <w:ind w:left="133" w:right="113"/>
              <w:jc w:val="both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lang w:val="en-US"/>
              </w:rPr>
              <w:t>V-</w:t>
            </w:r>
            <w:r>
              <w:rPr>
                <w:rFonts w:ascii="Times New Roman" w:cs="Times New Roman" w:hAnsi="Times New Roman"/>
                <w:sz w:val="24"/>
                <w:szCs w:val="24"/>
              </w:rPr>
              <w:t>образная</w:t>
            </w:r>
          </w:p>
        </w:tc>
        <w:tc>
          <w:tcPr>
            <w:cnfStyle w:val="100000000000"/>
            <w:tcW w:w="946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textDirection w:val="btLr"/>
          </w:tcPr>
          <w:p w14:paraId="00000042">
            <w:pPr>
              <w:spacing w:before="240"/>
              <w:ind w:left="133" w:right="113"/>
              <w:jc w:val="both"/>
              <w:rPr>
                <w:rFonts w:ascii="Times New Roman" w:cs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lang w:val="en-US"/>
              </w:rPr>
              <w:t>RAD</w:t>
            </w:r>
          </w:p>
        </w:tc>
        <w:tc>
          <w:tcPr>
            <w:cnfStyle w:val="100000000000"/>
            <w:tcW w:w="941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textDirection w:val="btLr"/>
          </w:tcPr>
          <w:p w14:paraId="00000043">
            <w:pPr>
              <w:spacing w:before="240"/>
              <w:ind w:left="133" w:right="113"/>
              <w:jc w:val="both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Инкрементная</w:t>
            </w:r>
          </w:p>
        </w:tc>
        <w:tc>
          <w:tcPr>
            <w:cnfStyle w:val="100000000000"/>
            <w:tcW w:w="941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textDirection w:val="btLr"/>
          </w:tcPr>
          <w:p w14:paraId="00000044">
            <w:pPr>
              <w:ind w:left="133" w:right="113"/>
              <w:jc w:val="both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 xml:space="preserve">Быстрого </w:t>
            </w:r>
            <w:r>
              <w:rPr>
                <w:rFonts w:ascii="Times New Roman" w:cs="Times New Roman" w:hAnsi="Times New Roman"/>
                <w:sz w:val="24"/>
                <w:szCs w:val="24"/>
              </w:rPr>
              <w:t>прототипирования</w:t>
            </w:r>
          </w:p>
        </w:tc>
        <w:tc>
          <w:tcPr>
            <w:cnfStyle w:val="100000000000"/>
            <w:tcW w:w="936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textDirection w:val="btLr"/>
          </w:tcPr>
          <w:p w14:paraId="00000045">
            <w:pPr>
              <w:spacing w:before="240"/>
              <w:ind w:left="133" w:right="113"/>
              <w:jc w:val="both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Эволюционная</w:t>
            </w:r>
          </w:p>
        </w:tc>
      </w:tr>
      <w:tr>
        <w:trPr>
          <w:trHeight w:val="525"/>
        </w:trPr>
        <w:tc>
          <w:tcPr>
            <w:cnfStyle w:val="001000100000"/>
            <w:tcW w:w="401" w:type="dxa"/>
            <w:tcBorders>
              <w:top w:val="single" w:color="auto" w:sz="12" w:space="0"/>
              <w:left w:val="single" w:color="auto" w:sz="12" w:space="0"/>
              <w:right w:val="single" w:color="auto" w:sz="12" w:space="0"/>
            </w:tcBorders>
          </w:tcPr>
          <w:p w14:paraId="00000046">
            <w:pPr>
              <w:ind w:right="113"/>
              <w:jc w:val="both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1.</w:t>
            </w:r>
            <w:r>
              <w:rPr>
                <w:rFonts w:ascii="Times New Roman" w:cs="Times New Roman" w:eastAsia="Arial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cnfStyle w:val="000000100000"/>
            <w:tcW w:w="3567" w:type="dxa"/>
            <w:tcBorders>
              <w:top w:val="single" w:color="auto" w:sz="12" w:space="0"/>
              <w:left w:val="single" w:color="auto" w:sz="12" w:space="0"/>
              <w:right w:val="single" w:color="auto" w:sz="12" w:space="0"/>
            </w:tcBorders>
          </w:tcPr>
          <w:p w14:paraId="00000047">
            <w:pPr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 xml:space="preserve">Являются ли требования к проекту легко определимыми и реализуемыми? </w:t>
            </w:r>
          </w:p>
        </w:tc>
        <w:tc>
          <w:tcPr>
            <w:cnfStyle w:val="000000100000"/>
            <w:tcW w:w="941" w:type="dxa"/>
            <w:tcBorders>
              <w:top w:val="single" w:color="auto" w:sz="12" w:space="0"/>
              <w:left w:val="single" w:color="auto" w:sz="12" w:space="0"/>
              <w:right w:val="single" w:color="auto" w:sz="12" w:space="0"/>
            </w:tcBorders>
            <w:vAlign w:val="center"/>
          </w:tcPr>
          <w:p w14:paraId="00000048">
            <w:pPr>
              <w:ind w:right="35"/>
              <w:jc w:val="center"/>
              <w:rPr>
                <w:rFonts w:ascii="Times New Roman" w:cs="Times New Roman" w:hAnsi="Times New Roman"/>
                <w:sz w:val="24"/>
                <w:szCs w:val="24"/>
                <w:u w:val="single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cnfStyle w:val="000000100000"/>
            <w:tcW w:w="941" w:type="dxa"/>
            <w:tcBorders>
              <w:top w:val="single" w:color="auto" w:sz="12" w:space="0"/>
              <w:left w:val="single" w:color="auto" w:sz="12" w:space="0"/>
              <w:right w:val="single" w:color="auto" w:sz="12" w:space="0"/>
            </w:tcBorders>
            <w:vAlign w:val="center"/>
          </w:tcPr>
          <w:p w14:paraId="00000049">
            <w:pPr>
              <w:ind w:right="35"/>
              <w:jc w:val="center"/>
              <w:rPr>
                <w:rFonts w:ascii="Times New Roman" w:cs="Times New Roman" w:hAnsi="Times New Roman"/>
                <w:sz w:val="24"/>
                <w:szCs w:val="24"/>
                <w:u w:val="single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cnfStyle w:val="000000100000"/>
            <w:tcW w:w="946" w:type="dxa"/>
            <w:tcBorders>
              <w:top w:val="single" w:color="auto" w:sz="12" w:space="0"/>
              <w:left w:val="single" w:color="auto" w:sz="12" w:space="0"/>
              <w:right w:val="single" w:color="auto" w:sz="12" w:space="0"/>
            </w:tcBorders>
            <w:vAlign w:val="center"/>
          </w:tcPr>
          <w:p w14:paraId="0000004A">
            <w:pPr>
              <w:ind w:right="35"/>
              <w:jc w:val="center"/>
              <w:rPr>
                <w:rFonts w:ascii="Times New Roman" w:cs="Times New Roman" w:hAnsi="Times New Roman"/>
                <w:sz w:val="24"/>
                <w:szCs w:val="24"/>
                <w:u w:val="single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cnfStyle w:val="000000100000"/>
            <w:tcW w:w="941" w:type="dxa"/>
            <w:tcBorders>
              <w:top w:val="single" w:color="auto" w:sz="12" w:space="0"/>
              <w:left w:val="single" w:color="auto" w:sz="12" w:space="0"/>
              <w:right w:val="single" w:color="auto" w:sz="12" w:space="0"/>
            </w:tcBorders>
            <w:vAlign w:val="center"/>
          </w:tcPr>
          <w:p w14:paraId="0000004B">
            <w:pPr>
              <w:ind w:right="35"/>
              <w:jc w:val="center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Нет</w:t>
            </w:r>
          </w:p>
        </w:tc>
        <w:tc>
          <w:tcPr>
            <w:cnfStyle w:val="000000100000"/>
            <w:tcW w:w="941" w:type="dxa"/>
            <w:tcBorders>
              <w:top w:val="single" w:color="auto" w:sz="12" w:space="0"/>
              <w:left w:val="single" w:color="auto" w:sz="12" w:space="0"/>
              <w:right w:val="single" w:color="auto" w:sz="12" w:space="0"/>
            </w:tcBorders>
            <w:vAlign w:val="center"/>
          </w:tcPr>
          <w:p w14:paraId="0000004C">
            <w:pPr>
              <w:ind w:right="35"/>
              <w:jc w:val="center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Нет</w:t>
            </w:r>
          </w:p>
        </w:tc>
        <w:tc>
          <w:tcPr>
            <w:cnfStyle w:val="000000100000"/>
            <w:tcW w:w="936" w:type="dxa"/>
            <w:tcBorders>
              <w:top w:val="single" w:color="auto" w:sz="12" w:space="0"/>
              <w:left w:val="single" w:color="auto" w:sz="12" w:space="0"/>
              <w:right w:val="single" w:color="auto" w:sz="12" w:space="0"/>
            </w:tcBorders>
            <w:vAlign w:val="center"/>
          </w:tcPr>
          <w:p w14:paraId="0000004D">
            <w:pPr>
              <w:ind w:right="35"/>
              <w:jc w:val="center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Нет</w:t>
            </w:r>
          </w:p>
        </w:tc>
      </w:tr>
      <w:tr>
        <w:trPr>
          <w:trHeight w:val="455"/>
        </w:trPr>
        <w:tc>
          <w:tcPr>
            <w:cnfStyle w:val="001000010000"/>
            <w:tcW w:w="401" w:type="dxa"/>
            <w:tcBorders>
              <w:left w:val="single" w:color="auto" w:sz="12" w:space="0"/>
              <w:right w:val="single" w:color="auto" w:sz="12" w:space="0"/>
            </w:tcBorders>
          </w:tcPr>
          <w:p w14:paraId="0000004E">
            <w:pPr>
              <w:ind w:right="113"/>
              <w:jc w:val="both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2.</w:t>
            </w:r>
            <w:r>
              <w:rPr>
                <w:rFonts w:ascii="Times New Roman" w:cs="Times New Roman" w:eastAsia="Arial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cnfStyle w:val="000000010000"/>
            <w:tcW w:w="3567" w:type="dxa"/>
            <w:tcBorders>
              <w:left w:val="single" w:color="auto" w:sz="12" w:space="0"/>
              <w:right w:val="single" w:color="auto" w:sz="12" w:space="0"/>
            </w:tcBorders>
          </w:tcPr>
          <w:p w14:paraId="0000004F">
            <w:pPr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Могут ли требования бы</w:t>
            </w:r>
            <w:r>
              <w:rPr>
                <w:rFonts w:ascii="Times New Roman" w:cs="Times New Roman" w:hAnsi="Times New Roman"/>
                <w:sz w:val="24"/>
                <w:szCs w:val="24"/>
              </w:rPr>
              <w:t>ть сформулированы в начале ЖЦ?</w:t>
            </w:r>
          </w:p>
        </w:tc>
        <w:tc>
          <w:tcPr>
            <w:cnfStyle w:val="000000010000"/>
            <w:tcW w:w="941" w:type="dxa"/>
            <w:tcBorders>
              <w:left w:val="single" w:color="auto" w:sz="12" w:space="0"/>
              <w:right w:val="single" w:color="auto" w:sz="12" w:space="0"/>
            </w:tcBorders>
            <w:vAlign w:val="center"/>
          </w:tcPr>
          <w:p w14:paraId="00000050">
            <w:pPr>
              <w:ind w:right="35"/>
              <w:jc w:val="center"/>
              <w:rPr>
                <w:rFonts w:ascii="Times New Roman" w:cs="Times New Roman" w:hAnsi="Times New Roman"/>
                <w:sz w:val="24"/>
                <w:szCs w:val="24"/>
                <w:u w:val="single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cnfStyle w:val="000000010000"/>
            <w:tcW w:w="941" w:type="dxa"/>
            <w:tcBorders>
              <w:left w:val="single" w:color="auto" w:sz="12" w:space="0"/>
              <w:right w:val="single" w:color="auto" w:sz="12" w:space="0"/>
            </w:tcBorders>
            <w:vAlign w:val="center"/>
          </w:tcPr>
          <w:p w14:paraId="00000051">
            <w:pPr>
              <w:ind w:right="35"/>
              <w:jc w:val="center"/>
              <w:rPr>
                <w:rFonts w:ascii="Times New Roman" w:cs="Times New Roman" w:hAnsi="Times New Roman"/>
                <w:sz w:val="24"/>
                <w:szCs w:val="24"/>
                <w:u w:val="single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cnfStyle w:val="000000010000"/>
            <w:tcW w:w="946" w:type="dxa"/>
            <w:tcBorders>
              <w:left w:val="single" w:color="auto" w:sz="12" w:space="0"/>
              <w:right w:val="single" w:color="auto" w:sz="12" w:space="0"/>
            </w:tcBorders>
            <w:vAlign w:val="center"/>
          </w:tcPr>
          <w:p w14:paraId="00000052">
            <w:pPr>
              <w:ind w:right="35"/>
              <w:jc w:val="center"/>
              <w:rPr>
                <w:rFonts w:ascii="Times New Roman" w:cs="Times New Roman" w:hAnsi="Times New Roman"/>
                <w:sz w:val="24"/>
                <w:szCs w:val="24"/>
                <w:u w:val="single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cnfStyle w:val="000000010000"/>
            <w:tcW w:w="941" w:type="dxa"/>
            <w:tcBorders>
              <w:left w:val="single" w:color="auto" w:sz="12" w:space="0"/>
              <w:right w:val="single" w:color="auto" w:sz="12" w:space="0"/>
            </w:tcBorders>
            <w:vAlign w:val="center"/>
          </w:tcPr>
          <w:p w14:paraId="00000053">
            <w:pPr>
              <w:ind w:right="35"/>
              <w:jc w:val="center"/>
              <w:rPr>
                <w:rFonts w:ascii="Times New Roman" w:cs="Times New Roman" w:hAnsi="Times New Roman"/>
                <w:sz w:val="24"/>
                <w:szCs w:val="24"/>
                <w:u w:val="single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cnfStyle w:val="000000010000"/>
            <w:tcW w:w="941" w:type="dxa"/>
            <w:tcBorders>
              <w:left w:val="single" w:color="auto" w:sz="12" w:space="0"/>
              <w:right w:val="single" w:color="auto" w:sz="12" w:space="0"/>
            </w:tcBorders>
            <w:vAlign w:val="center"/>
          </w:tcPr>
          <w:p w14:paraId="00000054">
            <w:pPr>
              <w:ind w:right="35"/>
              <w:jc w:val="center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Нет</w:t>
            </w:r>
          </w:p>
        </w:tc>
        <w:tc>
          <w:tcPr>
            <w:cnfStyle w:val="000000010000"/>
            <w:tcW w:w="936" w:type="dxa"/>
            <w:tcBorders>
              <w:left w:val="single" w:color="auto" w:sz="12" w:space="0"/>
              <w:right w:val="single" w:color="auto" w:sz="12" w:space="0"/>
            </w:tcBorders>
            <w:vAlign w:val="center"/>
          </w:tcPr>
          <w:p w14:paraId="00000055">
            <w:pPr>
              <w:ind w:right="35"/>
              <w:jc w:val="center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Нет</w:t>
            </w:r>
          </w:p>
        </w:tc>
      </w:tr>
      <w:tr>
        <w:trPr>
          <w:trHeight w:val="527"/>
        </w:trPr>
        <w:tc>
          <w:tcPr>
            <w:cnfStyle w:val="001000100000"/>
            <w:tcW w:w="401" w:type="dxa"/>
            <w:tcBorders>
              <w:left w:val="single" w:color="auto" w:sz="12" w:space="0"/>
              <w:bottom w:val="single" w:color="auto" w:sz="4" w:space="0"/>
              <w:right w:val="single" w:color="auto" w:sz="12" w:space="0"/>
            </w:tcBorders>
          </w:tcPr>
          <w:p w14:paraId="00000056">
            <w:pPr>
              <w:ind w:right="113"/>
              <w:jc w:val="both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3.</w:t>
            </w:r>
            <w:r>
              <w:rPr>
                <w:rFonts w:ascii="Times New Roman" w:cs="Times New Roman" w:eastAsia="Arial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cnfStyle w:val="000000100000"/>
            <w:tcW w:w="3567" w:type="dxa"/>
            <w:tcBorders>
              <w:left w:val="single" w:color="auto" w:sz="12" w:space="0"/>
              <w:bottom w:val="single" w:color="auto" w:sz="4" w:space="0"/>
              <w:right w:val="single" w:color="auto" w:sz="12" w:space="0"/>
            </w:tcBorders>
          </w:tcPr>
          <w:p w14:paraId="00000057">
            <w:pPr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Часто ли будут изменять</w:t>
            </w:r>
            <w:r>
              <w:rPr>
                <w:rFonts w:ascii="Times New Roman" w:cs="Times New Roman" w:hAnsi="Times New Roman"/>
                <w:sz w:val="24"/>
                <w:szCs w:val="24"/>
              </w:rPr>
              <w:t>ся требования на протяжении ЖЦ?</w:t>
            </w:r>
            <w:r>
              <w:rPr>
                <w:rFonts w:ascii="Times New Roman" w:cs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cnfStyle w:val="000000100000"/>
            <w:tcW w:w="941" w:type="dxa"/>
            <w:tcBorders>
              <w:left w:val="single" w:color="auto" w:sz="12" w:space="0"/>
              <w:bottom w:val="single" w:color="auto" w:sz="4" w:space="0"/>
              <w:right w:val="single" w:color="auto" w:sz="12" w:space="0"/>
            </w:tcBorders>
            <w:vAlign w:val="center"/>
          </w:tcPr>
          <w:p w14:paraId="00000058">
            <w:pPr>
              <w:ind w:right="35"/>
              <w:jc w:val="center"/>
              <w:rPr>
                <w:rFonts w:ascii="Times New Roman" w:cs="Times New Roman" w:hAnsi="Times New Roman"/>
                <w:sz w:val="24"/>
                <w:szCs w:val="24"/>
                <w:u w:val="single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cnfStyle w:val="000000100000"/>
            <w:tcW w:w="941" w:type="dxa"/>
            <w:tcBorders>
              <w:left w:val="single" w:color="auto" w:sz="12" w:space="0"/>
              <w:bottom w:val="single" w:color="auto" w:sz="4" w:space="0"/>
              <w:right w:val="single" w:color="auto" w:sz="12" w:space="0"/>
            </w:tcBorders>
            <w:vAlign w:val="center"/>
          </w:tcPr>
          <w:p w14:paraId="00000059">
            <w:pPr>
              <w:ind w:right="35"/>
              <w:jc w:val="center"/>
              <w:rPr>
                <w:rFonts w:ascii="Times New Roman" w:cs="Times New Roman" w:hAnsi="Times New Roman"/>
                <w:sz w:val="24"/>
                <w:szCs w:val="24"/>
                <w:u w:val="single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cnfStyle w:val="000000100000"/>
            <w:tcW w:w="946" w:type="dxa"/>
            <w:tcBorders>
              <w:left w:val="single" w:color="auto" w:sz="12" w:space="0"/>
              <w:bottom w:val="single" w:color="auto" w:sz="4" w:space="0"/>
              <w:right w:val="single" w:color="auto" w:sz="12" w:space="0"/>
            </w:tcBorders>
            <w:vAlign w:val="center"/>
          </w:tcPr>
          <w:p w14:paraId="0000005A">
            <w:pPr>
              <w:ind w:right="35"/>
              <w:jc w:val="center"/>
              <w:rPr>
                <w:rFonts w:ascii="Times New Roman" w:cs="Times New Roman" w:hAnsi="Times New Roman"/>
                <w:sz w:val="24"/>
                <w:szCs w:val="24"/>
                <w:u w:val="single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cnfStyle w:val="000000100000"/>
            <w:tcW w:w="941" w:type="dxa"/>
            <w:tcBorders>
              <w:left w:val="single" w:color="auto" w:sz="12" w:space="0"/>
              <w:bottom w:val="single" w:color="auto" w:sz="4" w:space="0"/>
              <w:right w:val="single" w:color="auto" w:sz="12" w:space="0"/>
            </w:tcBorders>
            <w:vAlign w:val="center"/>
          </w:tcPr>
          <w:p w14:paraId="0000005B">
            <w:pPr>
              <w:ind w:right="35"/>
              <w:jc w:val="center"/>
              <w:rPr>
                <w:rFonts w:ascii="Times New Roman" w:cs="Times New Roman" w:hAnsi="Times New Roman"/>
                <w:sz w:val="24"/>
                <w:szCs w:val="24"/>
                <w:u w:val="single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cnfStyle w:val="000000100000"/>
            <w:tcW w:w="941" w:type="dxa"/>
            <w:tcBorders>
              <w:left w:val="single" w:color="auto" w:sz="12" w:space="0"/>
              <w:bottom w:val="single" w:color="auto" w:sz="4" w:space="0"/>
              <w:right w:val="single" w:color="auto" w:sz="12" w:space="0"/>
            </w:tcBorders>
            <w:vAlign w:val="center"/>
          </w:tcPr>
          <w:p w14:paraId="0000005C">
            <w:pPr>
              <w:ind w:right="35"/>
              <w:jc w:val="center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Да</w:t>
            </w:r>
          </w:p>
        </w:tc>
        <w:tc>
          <w:tcPr>
            <w:cnfStyle w:val="000000100000"/>
            <w:tcW w:w="936" w:type="dxa"/>
            <w:tcBorders>
              <w:left w:val="single" w:color="auto" w:sz="12" w:space="0"/>
              <w:bottom w:val="single" w:color="auto" w:sz="4" w:space="0"/>
              <w:right w:val="single" w:color="auto" w:sz="12" w:space="0"/>
            </w:tcBorders>
            <w:vAlign w:val="center"/>
          </w:tcPr>
          <w:p w14:paraId="0000005D">
            <w:pPr>
              <w:ind w:right="35"/>
              <w:jc w:val="center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Да</w:t>
            </w:r>
          </w:p>
        </w:tc>
      </w:tr>
      <w:tr>
        <w:trPr>
          <w:trHeight w:val="457"/>
        </w:trPr>
        <w:tc>
          <w:tcPr>
            <w:cnfStyle w:val="001000010000"/>
            <w:tcW w:w="401" w:type="dxa"/>
            <w:tcBorders>
              <w:left w:val="single" w:color="auto" w:sz="12" w:space="0"/>
              <w:right w:val="single" w:color="auto" w:sz="12" w:space="0"/>
            </w:tcBorders>
          </w:tcPr>
          <w:p w14:paraId="0000005E">
            <w:pPr>
              <w:ind w:right="113"/>
              <w:jc w:val="both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4.</w:t>
            </w:r>
            <w:r>
              <w:rPr>
                <w:rFonts w:ascii="Times New Roman" w:cs="Times New Roman" w:eastAsia="Arial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cnfStyle w:val="000000010000"/>
            <w:tcW w:w="3567" w:type="dxa"/>
            <w:tcBorders>
              <w:left w:val="single" w:color="auto" w:sz="12" w:space="0"/>
              <w:right w:val="single" w:color="auto" w:sz="12" w:space="0"/>
            </w:tcBorders>
          </w:tcPr>
          <w:p w14:paraId="0000005F">
            <w:pPr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Нужно ли демонстрировать треб</w:t>
            </w:r>
            <w:r>
              <w:rPr>
                <w:rFonts w:ascii="Times New Roman" w:cs="Times New Roman" w:hAnsi="Times New Roman"/>
                <w:sz w:val="24"/>
                <w:szCs w:val="24"/>
              </w:rPr>
              <w:t>ования с целью их определения?</w:t>
            </w:r>
          </w:p>
        </w:tc>
        <w:tc>
          <w:tcPr>
            <w:cnfStyle w:val="000000010000"/>
            <w:tcW w:w="941" w:type="dxa"/>
            <w:tcBorders>
              <w:left w:val="single" w:color="auto" w:sz="12" w:space="0"/>
              <w:right w:val="single" w:color="auto" w:sz="12" w:space="0"/>
            </w:tcBorders>
            <w:vAlign w:val="center"/>
          </w:tcPr>
          <w:p w14:paraId="00000060">
            <w:pPr>
              <w:ind w:right="35"/>
              <w:jc w:val="center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Нет</w:t>
            </w:r>
          </w:p>
        </w:tc>
        <w:tc>
          <w:tcPr>
            <w:cnfStyle w:val="000000010000"/>
            <w:tcW w:w="941" w:type="dxa"/>
            <w:tcBorders>
              <w:left w:val="single" w:color="auto" w:sz="12" w:space="0"/>
              <w:right w:val="single" w:color="auto" w:sz="12" w:space="0"/>
            </w:tcBorders>
            <w:vAlign w:val="center"/>
          </w:tcPr>
          <w:p w14:paraId="00000061">
            <w:pPr>
              <w:ind w:right="35"/>
              <w:jc w:val="center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Нет</w:t>
            </w:r>
          </w:p>
        </w:tc>
        <w:tc>
          <w:tcPr>
            <w:cnfStyle w:val="000000010000"/>
            <w:tcW w:w="946" w:type="dxa"/>
            <w:tcBorders>
              <w:left w:val="single" w:color="auto" w:sz="12" w:space="0"/>
              <w:right w:val="single" w:color="auto" w:sz="12" w:space="0"/>
            </w:tcBorders>
            <w:vAlign w:val="center"/>
          </w:tcPr>
          <w:p w14:paraId="00000062">
            <w:pPr>
              <w:ind w:right="35"/>
              <w:jc w:val="center"/>
              <w:rPr>
                <w:rFonts w:ascii="Times New Roman" w:cs="Times New Roman" w:hAnsi="Times New Roman"/>
                <w:sz w:val="24"/>
                <w:szCs w:val="24"/>
                <w:u w:val="single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cnfStyle w:val="000000010000"/>
            <w:tcW w:w="941" w:type="dxa"/>
            <w:tcBorders>
              <w:left w:val="single" w:color="auto" w:sz="12" w:space="0"/>
              <w:right w:val="single" w:color="auto" w:sz="12" w:space="0"/>
            </w:tcBorders>
            <w:vAlign w:val="center"/>
          </w:tcPr>
          <w:p w14:paraId="00000063">
            <w:pPr>
              <w:ind w:right="35"/>
              <w:jc w:val="center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Нет</w:t>
            </w:r>
          </w:p>
        </w:tc>
        <w:tc>
          <w:tcPr>
            <w:cnfStyle w:val="000000010000"/>
            <w:tcW w:w="941" w:type="dxa"/>
            <w:tcBorders>
              <w:left w:val="single" w:color="auto" w:sz="12" w:space="0"/>
              <w:right w:val="single" w:color="auto" w:sz="12" w:space="0"/>
            </w:tcBorders>
            <w:vAlign w:val="center"/>
          </w:tcPr>
          <w:p w14:paraId="00000064">
            <w:pPr>
              <w:ind w:right="35"/>
              <w:jc w:val="center"/>
              <w:rPr>
                <w:rFonts w:ascii="Times New Roman" w:cs="Times New Roman" w:hAnsi="Times New Roman"/>
                <w:sz w:val="24"/>
                <w:szCs w:val="24"/>
                <w:u w:val="single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cnfStyle w:val="000000010000"/>
            <w:tcW w:w="936" w:type="dxa"/>
            <w:tcBorders>
              <w:left w:val="single" w:color="auto" w:sz="12" w:space="0"/>
              <w:right w:val="single" w:color="auto" w:sz="12" w:space="0"/>
            </w:tcBorders>
            <w:vAlign w:val="center"/>
          </w:tcPr>
          <w:p w14:paraId="00000065">
            <w:pPr>
              <w:ind w:right="35"/>
              <w:jc w:val="center"/>
              <w:rPr>
                <w:rFonts w:ascii="Times New Roman" w:cs="Times New Roman" w:hAnsi="Times New Roman"/>
                <w:sz w:val="24"/>
                <w:szCs w:val="24"/>
                <w:u w:val="single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u w:val="single"/>
              </w:rPr>
              <w:t>Да</w:t>
            </w:r>
          </w:p>
        </w:tc>
      </w:tr>
      <w:tr>
        <w:trPr>
          <w:trHeight w:val="457"/>
        </w:trPr>
        <w:tc>
          <w:tcPr>
            <w:cnfStyle w:val="001000100000"/>
            <w:tcW w:w="401" w:type="dxa"/>
            <w:tcBorders>
              <w:left w:val="single" w:color="auto" w:sz="12" w:space="0"/>
              <w:bottom w:val="single" w:color="auto" w:sz="8" w:space="0"/>
              <w:right w:val="single" w:color="auto" w:sz="12" w:space="0"/>
            </w:tcBorders>
          </w:tcPr>
          <w:p w14:paraId="00000066">
            <w:pPr>
              <w:ind w:right="113"/>
              <w:jc w:val="both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5.</w:t>
            </w:r>
            <w:r>
              <w:rPr>
                <w:rFonts w:ascii="Times New Roman" w:cs="Times New Roman" w:eastAsia="Arial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cnfStyle w:val="000000100000"/>
            <w:tcW w:w="3567" w:type="dxa"/>
            <w:tcBorders>
              <w:left w:val="single" w:color="auto" w:sz="12" w:space="0"/>
              <w:bottom w:val="single" w:color="auto" w:sz="8" w:space="0"/>
              <w:right w:val="single" w:color="auto" w:sz="12" w:space="0"/>
            </w:tcBorders>
          </w:tcPr>
          <w:p w14:paraId="00000067">
            <w:pPr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Требуется ли проверка концепции прог</w:t>
            </w:r>
            <w:r>
              <w:rPr>
                <w:rFonts w:ascii="Times New Roman" w:cs="Times New Roman" w:hAnsi="Times New Roman"/>
                <w:sz w:val="24"/>
                <w:szCs w:val="24"/>
              </w:rPr>
              <w:t>раммного средства или системы?</w:t>
            </w:r>
          </w:p>
        </w:tc>
        <w:tc>
          <w:tcPr>
            <w:cnfStyle w:val="000000100000"/>
            <w:tcW w:w="941" w:type="dxa"/>
            <w:tcBorders>
              <w:left w:val="single" w:color="auto" w:sz="12" w:space="0"/>
              <w:bottom w:val="single" w:color="auto" w:sz="8" w:space="0"/>
              <w:right w:val="single" w:color="auto" w:sz="12" w:space="0"/>
            </w:tcBorders>
            <w:vAlign w:val="center"/>
          </w:tcPr>
          <w:p w14:paraId="00000068">
            <w:pPr>
              <w:ind w:right="35"/>
              <w:jc w:val="center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Нет</w:t>
            </w:r>
          </w:p>
        </w:tc>
        <w:tc>
          <w:tcPr>
            <w:cnfStyle w:val="000000100000"/>
            <w:tcW w:w="941" w:type="dxa"/>
            <w:tcBorders>
              <w:left w:val="single" w:color="auto" w:sz="12" w:space="0"/>
              <w:bottom w:val="single" w:color="auto" w:sz="8" w:space="0"/>
              <w:right w:val="single" w:color="auto" w:sz="12" w:space="0"/>
            </w:tcBorders>
            <w:vAlign w:val="center"/>
          </w:tcPr>
          <w:p w14:paraId="00000069">
            <w:pPr>
              <w:ind w:right="35"/>
              <w:jc w:val="center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Нет</w:t>
            </w:r>
          </w:p>
        </w:tc>
        <w:tc>
          <w:tcPr>
            <w:cnfStyle w:val="000000100000"/>
            <w:tcW w:w="946" w:type="dxa"/>
            <w:tcBorders>
              <w:left w:val="single" w:color="auto" w:sz="12" w:space="0"/>
              <w:bottom w:val="single" w:color="auto" w:sz="8" w:space="0"/>
              <w:right w:val="single" w:color="auto" w:sz="12" w:space="0"/>
            </w:tcBorders>
            <w:vAlign w:val="center"/>
          </w:tcPr>
          <w:p w14:paraId="0000006A">
            <w:pPr>
              <w:ind w:right="35"/>
              <w:jc w:val="center"/>
              <w:rPr>
                <w:rFonts w:ascii="Times New Roman" w:cs="Times New Roman" w:hAnsi="Times New Roman"/>
                <w:sz w:val="24"/>
                <w:szCs w:val="24"/>
                <w:u w:val="single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cnfStyle w:val="000000100000"/>
            <w:tcW w:w="941" w:type="dxa"/>
            <w:tcBorders>
              <w:left w:val="single" w:color="auto" w:sz="12" w:space="0"/>
              <w:bottom w:val="single" w:color="auto" w:sz="8" w:space="0"/>
              <w:right w:val="single" w:color="auto" w:sz="12" w:space="0"/>
            </w:tcBorders>
            <w:vAlign w:val="center"/>
          </w:tcPr>
          <w:p w14:paraId="0000006B">
            <w:pPr>
              <w:ind w:right="35"/>
              <w:jc w:val="center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Нет</w:t>
            </w:r>
          </w:p>
        </w:tc>
        <w:tc>
          <w:tcPr>
            <w:cnfStyle w:val="000000100000"/>
            <w:tcW w:w="941" w:type="dxa"/>
            <w:tcBorders>
              <w:left w:val="single" w:color="auto" w:sz="12" w:space="0"/>
              <w:bottom w:val="single" w:color="auto" w:sz="8" w:space="0"/>
              <w:right w:val="single" w:color="auto" w:sz="12" w:space="0"/>
            </w:tcBorders>
            <w:vAlign w:val="center"/>
          </w:tcPr>
          <w:p w14:paraId="0000006C">
            <w:pPr>
              <w:ind w:right="35"/>
              <w:jc w:val="center"/>
              <w:rPr>
                <w:rFonts w:ascii="Times New Roman" w:cs="Times New Roman" w:hAnsi="Times New Roman"/>
                <w:sz w:val="24"/>
                <w:szCs w:val="24"/>
                <w:u w:val="single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cnfStyle w:val="000000100000"/>
            <w:tcW w:w="936" w:type="dxa"/>
            <w:tcBorders>
              <w:left w:val="single" w:color="auto" w:sz="12" w:space="0"/>
              <w:bottom w:val="single" w:color="auto" w:sz="8" w:space="0"/>
              <w:right w:val="single" w:color="auto" w:sz="12" w:space="0"/>
            </w:tcBorders>
            <w:vAlign w:val="center"/>
          </w:tcPr>
          <w:p w14:paraId="0000006D">
            <w:pPr>
              <w:ind w:right="35"/>
              <w:jc w:val="center"/>
              <w:rPr>
                <w:rFonts w:ascii="Times New Roman" w:cs="Times New Roman" w:hAnsi="Times New Roman"/>
                <w:sz w:val="24"/>
                <w:szCs w:val="24"/>
                <w:u w:val="single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u w:val="single"/>
              </w:rPr>
              <w:t>Да</w:t>
            </w:r>
          </w:p>
        </w:tc>
      </w:tr>
      <w:tr>
        <w:trPr>
          <w:trHeight w:val="457"/>
        </w:trPr>
        <w:tc>
          <w:tcPr>
            <w:cnfStyle w:val="001000010000"/>
            <w:tcW w:w="401" w:type="dxa"/>
            <w:tcBorders>
              <w:left w:val="single" w:color="auto" w:sz="12" w:space="0"/>
              <w:bottom w:val="single" w:color="auto" w:sz="8" w:space="0"/>
              <w:right w:val="single" w:color="auto" w:sz="12" w:space="0"/>
            </w:tcBorders>
          </w:tcPr>
          <w:p w14:paraId="0000006E">
            <w:pPr>
              <w:ind w:right="113"/>
              <w:jc w:val="both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6.</w:t>
            </w:r>
            <w:r>
              <w:rPr>
                <w:rFonts w:ascii="Times New Roman" w:cs="Times New Roman" w:eastAsia="Arial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cnfStyle w:val="000000010000"/>
            <w:tcW w:w="3567" w:type="dxa"/>
            <w:tcBorders>
              <w:left w:val="single" w:color="auto" w:sz="12" w:space="0"/>
              <w:bottom w:val="single" w:color="auto" w:sz="8" w:space="0"/>
              <w:right w:val="single" w:color="auto" w:sz="12" w:space="0"/>
            </w:tcBorders>
          </w:tcPr>
          <w:p w14:paraId="0000006F">
            <w:pPr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Будут ли требования изменяться или уточняться с ростом сложности систем</w:t>
            </w:r>
            <w:r>
              <w:rPr>
                <w:rFonts w:ascii="Times New Roman" w:cs="Times New Roman" w:hAnsi="Times New Roman"/>
                <w:sz w:val="24"/>
                <w:szCs w:val="24"/>
              </w:rPr>
              <w:t>ы (программного средства) в ЖЦ?</w:t>
            </w:r>
            <w:r>
              <w:rPr>
                <w:rFonts w:ascii="Times New Roman" w:cs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cnfStyle w:val="000000010000"/>
            <w:tcW w:w="941" w:type="dxa"/>
            <w:tcBorders>
              <w:left w:val="single" w:color="auto" w:sz="12" w:space="0"/>
              <w:bottom w:val="single" w:color="auto" w:sz="8" w:space="0"/>
              <w:right w:val="single" w:color="auto" w:sz="12" w:space="0"/>
            </w:tcBorders>
            <w:vAlign w:val="center"/>
          </w:tcPr>
          <w:p w14:paraId="00000070">
            <w:pPr>
              <w:ind w:right="35"/>
              <w:jc w:val="center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Нет</w:t>
            </w:r>
          </w:p>
        </w:tc>
        <w:tc>
          <w:tcPr>
            <w:cnfStyle w:val="000000010000"/>
            <w:tcW w:w="941" w:type="dxa"/>
            <w:tcBorders>
              <w:left w:val="single" w:color="auto" w:sz="12" w:space="0"/>
              <w:bottom w:val="single" w:color="auto" w:sz="8" w:space="0"/>
              <w:right w:val="single" w:color="auto" w:sz="12" w:space="0"/>
            </w:tcBorders>
            <w:vAlign w:val="center"/>
          </w:tcPr>
          <w:p w14:paraId="00000071">
            <w:pPr>
              <w:ind w:right="35"/>
              <w:jc w:val="center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Нет</w:t>
            </w:r>
          </w:p>
        </w:tc>
        <w:tc>
          <w:tcPr>
            <w:cnfStyle w:val="000000010000"/>
            <w:tcW w:w="946" w:type="dxa"/>
            <w:tcBorders>
              <w:left w:val="single" w:color="auto" w:sz="12" w:space="0"/>
              <w:bottom w:val="single" w:color="auto" w:sz="8" w:space="0"/>
              <w:right w:val="single" w:color="auto" w:sz="12" w:space="0"/>
            </w:tcBorders>
            <w:vAlign w:val="center"/>
          </w:tcPr>
          <w:p w14:paraId="00000072">
            <w:pPr>
              <w:ind w:right="35"/>
              <w:jc w:val="center"/>
              <w:rPr>
                <w:rFonts w:ascii="Times New Roman" w:cs="Times New Roman" w:hAnsi="Times New Roman"/>
                <w:sz w:val="24"/>
                <w:szCs w:val="24"/>
                <w:u w:val="single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Нет</w:t>
            </w:r>
          </w:p>
        </w:tc>
        <w:tc>
          <w:tcPr>
            <w:cnfStyle w:val="000000010000"/>
            <w:tcW w:w="941" w:type="dxa"/>
            <w:tcBorders>
              <w:left w:val="single" w:color="auto" w:sz="12" w:space="0"/>
              <w:bottom w:val="single" w:color="auto" w:sz="8" w:space="0"/>
              <w:right w:val="single" w:color="auto" w:sz="12" w:space="0"/>
            </w:tcBorders>
            <w:vAlign w:val="center"/>
          </w:tcPr>
          <w:p w14:paraId="00000073">
            <w:pPr>
              <w:ind w:right="35"/>
              <w:jc w:val="center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cnfStyle w:val="000000010000"/>
            <w:tcW w:w="941" w:type="dxa"/>
            <w:tcBorders>
              <w:left w:val="single" w:color="auto" w:sz="12" w:space="0"/>
              <w:bottom w:val="single" w:color="auto" w:sz="8" w:space="0"/>
              <w:right w:val="single" w:color="auto" w:sz="12" w:space="0"/>
            </w:tcBorders>
            <w:vAlign w:val="center"/>
          </w:tcPr>
          <w:p w14:paraId="00000074">
            <w:pPr>
              <w:ind w:right="35"/>
              <w:jc w:val="center"/>
              <w:rPr>
                <w:rFonts w:ascii="Times New Roman" w:cs="Times New Roman" w:hAnsi="Times New Roman"/>
                <w:sz w:val="24"/>
                <w:szCs w:val="24"/>
                <w:u w:val="single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cnfStyle w:val="000000010000"/>
            <w:tcW w:w="936" w:type="dxa"/>
            <w:tcBorders>
              <w:left w:val="single" w:color="auto" w:sz="12" w:space="0"/>
              <w:bottom w:val="single" w:color="auto" w:sz="8" w:space="0"/>
              <w:right w:val="single" w:color="auto" w:sz="12" w:space="0"/>
            </w:tcBorders>
            <w:vAlign w:val="center"/>
          </w:tcPr>
          <w:p w14:paraId="00000075">
            <w:pPr>
              <w:ind w:right="35"/>
              <w:jc w:val="center"/>
              <w:rPr>
                <w:rFonts w:ascii="Times New Roman" w:cs="Times New Roman" w:hAnsi="Times New Roman"/>
                <w:sz w:val="24"/>
                <w:szCs w:val="24"/>
                <w:u w:val="single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u w:val="single"/>
              </w:rPr>
              <w:t>Да</w:t>
            </w:r>
          </w:p>
        </w:tc>
      </w:tr>
      <w:tr>
        <w:trPr>
          <w:trHeight w:val="457"/>
        </w:trPr>
        <w:tc>
          <w:tcPr>
            <w:cnfStyle w:val="001000100000"/>
            <w:tcW w:w="401" w:type="dxa"/>
            <w:tcBorders>
              <w:left w:val="single" w:color="auto" w:sz="12" w:space="0"/>
              <w:bottom w:val="single" w:color="auto" w:sz="8" w:space="0"/>
              <w:right w:val="single" w:color="auto" w:sz="12" w:space="0"/>
            </w:tcBorders>
          </w:tcPr>
          <w:p w14:paraId="00000076">
            <w:pPr>
              <w:ind w:right="113"/>
              <w:jc w:val="both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7.</w:t>
            </w:r>
            <w:r>
              <w:rPr>
                <w:rFonts w:ascii="Times New Roman" w:cs="Times New Roman" w:eastAsia="Arial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cnfStyle w:val="000000100000"/>
            <w:tcW w:w="3567" w:type="dxa"/>
            <w:tcBorders>
              <w:left w:val="single" w:color="auto" w:sz="12" w:space="0"/>
              <w:bottom w:val="single" w:color="auto" w:sz="8" w:space="0"/>
              <w:right w:val="single" w:color="auto" w:sz="12" w:space="0"/>
            </w:tcBorders>
          </w:tcPr>
          <w:p w14:paraId="00000077">
            <w:pPr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 xml:space="preserve">Нужно ли реализовать основные требования на ранних этапах разработки? </w:t>
            </w:r>
          </w:p>
        </w:tc>
        <w:tc>
          <w:tcPr>
            <w:cnfStyle w:val="000000100000"/>
            <w:tcW w:w="941" w:type="dxa"/>
            <w:tcBorders>
              <w:left w:val="single" w:color="auto" w:sz="12" w:space="0"/>
              <w:bottom w:val="single" w:color="auto" w:sz="8" w:space="0"/>
              <w:right w:val="single" w:color="auto" w:sz="12" w:space="0"/>
            </w:tcBorders>
            <w:vAlign w:val="center"/>
          </w:tcPr>
          <w:p w14:paraId="00000078">
            <w:pPr>
              <w:ind w:right="35"/>
              <w:jc w:val="center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Нет</w:t>
            </w:r>
          </w:p>
        </w:tc>
        <w:tc>
          <w:tcPr>
            <w:cnfStyle w:val="000000100000"/>
            <w:tcW w:w="941" w:type="dxa"/>
            <w:tcBorders>
              <w:left w:val="single" w:color="auto" w:sz="12" w:space="0"/>
              <w:bottom w:val="single" w:color="auto" w:sz="8" w:space="0"/>
              <w:right w:val="single" w:color="auto" w:sz="12" w:space="0"/>
            </w:tcBorders>
            <w:vAlign w:val="center"/>
          </w:tcPr>
          <w:p w14:paraId="00000079">
            <w:pPr>
              <w:ind w:right="35"/>
              <w:jc w:val="center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Нет</w:t>
            </w:r>
          </w:p>
        </w:tc>
        <w:tc>
          <w:tcPr>
            <w:cnfStyle w:val="000000100000"/>
            <w:tcW w:w="946" w:type="dxa"/>
            <w:tcBorders>
              <w:left w:val="single" w:color="auto" w:sz="12" w:space="0"/>
              <w:bottom w:val="single" w:color="auto" w:sz="8" w:space="0"/>
              <w:right w:val="single" w:color="auto" w:sz="12" w:space="0"/>
            </w:tcBorders>
            <w:vAlign w:val="center"/>
          </w:tcPr>
          <w:p w14:paraId="0000007A">
            <w:pPr>
              <w:ind w:right="35"/>
              <w:jc w:val="center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cnfStyle w:val="000000100000"/>
            <w:tcW w:w="941" w:type="dxa"/>
            <w:tcBorders>
              <w:left w:val="single" w:color="auto" w:sz="12" w:space="0"/>
              <w:bottom w:val="single" w:color="auto" w:sz="8" w:space="0"/>
              <w:right w:val="single" w:color="auto" w:sz="12" w:space="0"/>
            </w:tcBorders>
            <w:vAlign w:val="center"/>
          </w:tcPr>
          <w:p w14:paraId="0000007B">
            <w:pPr>
              <w:ind w:right="35"/>
              <w:jc w:val="center"/>
              <w:rPr>
                <w:rFonts w:ascii="Times New Roman" w:cs="Times New Roman" w:hAnsi="Times New Roman"/>
                <w:sz w:val="24"/>
                <w:szCs w:val="24"/>
                <w:u w:val="single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cnfStyle w:val="000000100000"/>
            <w:tcW w:w="941" w:type="dxa"/>
            <w:tcBorders>
              <w:left w:val="single" w:color="auto" w:sz="12" w:space="0"/>
              <w:bottom w:val="single" w:color="auto" w:sz="8" w:space="0"/>
              <w:right w:val="single" w:color="auto" w:sz="12" w:space="0"/>
            </w:tcBorders>
            <w:vAlign w:val="center"/>
          </w:tcPr>
          <w:p w14:paraId="0000007C">
            <w:pPr>
              <w:ind w:right="35"/>
              <w:jc w:val="center"/>
              <w:rPr>
                <w:rFonts w:ascii="Times New Roman" w:cs="Times New Roman" w:hAnsi="Times New Roman"/>
                <w:sz w:val="24"/>
                <w:szCs w:val="24"/>
                <w:u w:val="single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cnfStyle w:val="000000100000"/>
            <w:tcW w:w="936" w:type="dxa"/>
            <w:tcBorders>
              <w:left w:val="single" w:color="auto" w:sz="12" w:space="0"/>
              <w:bottom w:val="single" w:color="auto" w:sz="8" w:space="0"/>
              <w:right w:val="single" w:color="auto" w:sz="12" w:space="0"/>
            </w:tcBorders>
            <w:vAlign w:val="center"/>
          </w:tcPr>
          <w:p w14:paraId="0000007D">
            <w:pPr>
              <w:ind w:right="35"/>
              <w:jc w:val="center"/>
              <w:rPr>
                <w:rFonts w:ascii="Times New Roman" w:cs="Times New Roman" w:hAnsi="Times New Roman"/>
                <w:sz w:val="24"/>
                <w:szCs w:val="24"/>
                <w:u w:val="single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u w:val="single"/>
              </w:rPr>
              <w:t>Да</w:t>
            </w:r>
          </w:p>
        </w:tc>
      </w:tr>
    </w:tbl>
    <w:p w14:paraId="0000007E">
      <w:pPr>
        <w:spacing w:after="0" w:line="360" w:lineRule="exact"/>
        <w:ind w:firstLine="851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 w14:paraId="0000007F">
      <w:pPr>
        <w:spacing w:after="0" w:line="360" w:lineRule="exact"/>
        <w:ind w:firstLine="851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t xml:space="preserve">Вычисления: 2 за каскадную, за 2 V- образную, 5 за RAD, 3 за </w:t>
      </w:r>
      <w:r>
        <w:rPr>
          <w:rFonts w:ascii="Times New Roman" w:cs="Times New Roman" w:hAnsi="Times New Roman"/>
          <w:color w:val="000000" w:themeColor="text1"/>
          <w:sz w:val="28"/>
          <w:szCs w:val="28"/>
        </w:rPr>
        <w:t>инкрементную,  5</w:t>
      </w:r>
      <w:r>
        <w:rPr>
          <w:rFonts w:ascii="Times New Roman" w:cs="Times New Roman" w:hAnsi="Times New Roman"/>
          <w:color w:val="000000" w:themeColor="text1"/>
          <w:sz w:val="28"/>
          <w:szCs w:val="28"/>
        </w:rPr>
        <w:t xml:space="preserve"> за быстрого </w:t>
      </w:r>
      <w:r>
        <w:rPr>
          <w:rFonts w:ascii="Times New Roman" w:cs="Times New Roman" w:hAnsi="Times New Roman"/>
          <w:color w:val="000000" w:themeColor="text1"/>
          <w:sz w:val="28"/>
          <w:szCs w:val="28"/>
        </w:rPr>
        <w:t>прототипирования</w:t>
      </w:r>
      <w:r>
        <w:rPr>
          <w:rFonts w:ascii="Times New Roman" w:cs="Times New Roman" w:hAnsi="Times New Roman"/>
          <w:color w:val="000000" w:themeColor="text1"/>
          <w:sz w:val="28"/>
          <w:szCs w:val="28"/>
        </w:rPr>
        <w:t xml:space="preserve"> и  5 за эволюционную.</w:t>
      </w:r>
    </w:p>
    <w:p w14:paraId="00000080">
      <w:pPr>
        <w:spacing w:after="0" w:line="360" w:lineRule="exact"/>
        <w:ind w:firstLine="851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t xml:space="preserve">Итог: На основе результатов заполнения табл. 3 подходящей является модель быстрого </w:t>
      </w:r>
      <w:r>
        <w:rPr>
          <w:rFonts w:ascii="Times New Roman" w:cs="Times New Roman" w:hAnsi="Times New Roman"/>
          <w:color w:val="000000" w:themeColor="text1"/>
          <w:sz w:val="28"/>
          <w:szCs w:val="28"/>
        </w:rPr>
        <w:t>прототипирования</w:t>
      </w:r>
      <w:r>
        <w:rPr>
          <w:rFonts w:ascii="Times New Roman" w:cs="Times New Roman" w:hAnsi="Times New Roman"/>
          <w:color w:val="000000" w:themeColor="text1"/>
          <w:sz w:val="28"/>
          <w:szCs w:val="28"/>
        </w:rPr>
        <w:t xml:space="preserve"> и эволюционная.</w:t>
      </w:r>
    </w:p>
    <w:p w14:paraId="00000081">
      <w:pPr>
        <w:spacing w:line="259" w:lineRule="auto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br w:type="page"/>
      </w:r>
    </w:p>
    <w:p w14:paraId="00000082">
      <w:pPr>
        <w:spacing w:after="0" w:line="360" w:lineRule="exact"/>
        <w:ind w:firstLine="851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 w14:paraId="00000083">
      <w:pPr>
        <w:spacing w:after="0" w:line="360" w:lineRule="exact"/>
        <w:ind w:firstLine="851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t xml:space="preserve">Таблица </w:t>
      </w:r>
      <w:r>
        <w:rPr>
          <w:rFonts w:ascii="Times New Roman" w:cs="Times New Roman" w:hAnsi="Times New Roman"/>
          <w:color w:val="000000" w:themeColor="text1"/>
          <w:sz w:val="28"/>
          <w:szCs w:val="28"/>
        </w:rPr>
        <w:t>2</w:t>
      </w:r>
      <w:r>
        <w:rPr>
          <w:rFonts w:ascii="Times New Roman" w:cs="Times New Roman" w:hAnsi="Times New Roman"/>
          <w:color w:val="000000" w:themeColor="text1"/>
          <w:sz w:val="28"/>
          <w:szCs w:val="28"/>
        </w:rPr>
        <w:t xml:space="preserve"> – Выбор модели жизненного цикла на основе характеристик команды разработчиков </w:t>
      </w:r>
    </w:p>
    <w:tbl>
      <w:tblPr>
        <w:tblStyle w:val="TableGrid"/>
        <w:tblW w:w="9619" w:type="dxa"/>
        <w:tblInd w:w="10" w:type="dxa"/>
        <w:tblCellMar>
          <w:top w:w="41" w:type="dxa"/>
          <w:left w:w="38" w:type="dxa"/>
        </w:tblCellMar>
        <w:tblLook w:val="04A0"/>
      </w:tblPr>
      <w:tblGrid>
        <w:gridCol w:w="401"/>
        <w:gridCol w:w="3572"/>
        <w:gridCol w:w="941"/>
        <w:gridCol w:w="941"/>
        <w:gridCol w:w="941"/>
        <w:gridCol w:w="941"/>
        <w:gridCol w:w="941"/>
        <w:gridCol w:w="941"/>
      </w:tblGrid>
      <w:tr>
        <w:trPr>
          <w:cantSplit w:val="on"/>
          <w:trHeight w:val="1618"/>
        </w:trPr>
        <w:tc>
          <w:tcPr>
            <w:cnfStyle w:val="101000000000"/>
            <w:tcW w:w="401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textDirection w:val="btLr"/>
          </w:tcPr>
          <w:p w14:paraId="00000084">
            <w:pPr>
              <w:ind w:left="143" w:right="113"/>
              <w:jc w:val="both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№ критерия</w:t>
            </w:r>
          </w:p>
        </w:tc>
        <w:tc>
          <w:tcPr>
            <w:cnfStyle w:val="100000000000"/>
            <w:tcW w:w="3572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 w14:paraId="00000085">
            <w:pPr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Критерии категории</w:t>
            </w:r>
            <w:r>
              <w:rPr>
                <w:rFonts w:ascii="Times New Roman" w:cs="Times New Roman" w:hAnsi="Times New Roman"/>
                <w:sz w:val="24"/>
                <w:szCs w:val="24"/>
              </w:rPr>
              <w:t xml:space="preserve"> команды разработчиков</w:t>
            </w:r>
          </w:p>
          <w:p w14:paraId="00000086">
            <w:pPr>
              <w:ind w:right="44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проекта</w:t>
            </w:r>
          </w:p>
        </w:tc>
        <w:tc>
          <w:tcPr>
            <w:cnfStyle w:val="100000000000"/>
            <w:tcW w:w="941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textDirection w:val="btLr"/>
          </w:tcPr>
          <w:p w14:paraId="00000087">
            <w:pPr>
              <w:spacing w:before="240"/>
              <w:ind w:left="330" w:right="113"/>
              <w:jc w:val="both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Каскадная</w:t>
            </w:r>
          </w:p>
        </w:tc>
        <w:tc>
          <w:tcPr>
            <w:cnfStyle w:val="100000000000"/>
            <w:tcW w:w="941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textDirection w:val="btLr"/>
          </w:tcPr>
          <w:p w14:paraId="00000088">
            <w:pPr>
              <w:spacing w:before="240"/>
              <w:ind w:left="330" w:right="113"/>
              <w:jc w:val="both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lang w:val="en-US"/>
              </w:rPr>
              <w:t>V-</w:t>
            </w:r>
            <w:r>
              <w:rPr>
                <w:rFonts w:ascii="Times New Roman" w:cs="Times New Roman" w:hAnsi="Times New Roman"/>
                <w:sz w:val="24"/>
                <w:szCs w:val="24"/>
              </w:rPr>
              <w:t>образная</w:t>
            </w:r>
          </w:p>
        </w:tc>
        <w:tc>
          <w:tcPr>
            <w:cnfStyle w:val="100000000000"/>
            <w:tcW w:w="941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textDirection w:val="btLr"/>
          </w:tcPr>
          <w:p w14:paraId="00000089">
            <w:pPr>
              <w:spacing w:before="240"/>
              <w:ind w:left="330" w:right="113"/>
              <w:jc w:val="both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lang w:val="en-US"/>
              </w:rPr>
              <w:t>RAD</w:t>
            </w:r>
          </w:p>
        </w:tc>
        <w:tc>
          <w:tcPr>
            <w:cnfStyle w:val="100000000000"/>
            <w:tcW w:w="941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textDirection w:val="btLr"/>
          </w:tcPr>
          <w:p w14:paraId="0000008A">
            <w:pPr>
              <w:spacing w:before="240"/>
              <w:ind w:left="172" w:right="113"/>
              <w:jc w:val="both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Инкрементная</w:t>
            </w:r>
          </w:p>
        </w:tc>
        <w:tc>
          <w:tcPr>
            <w:cnfStyle w:val="100000000000"/>
            <w:tcW w:w="941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textDirection w:val="btLr"/>
          </w:tcPr>
          <w:p w14:paraId="0000008B">
            <w:pPr>
              <w:ind w:left="9" w:right="-17"/>
              <w:jc w:val="both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 xml:space="preserve">Быстрого </w:t>
            </w:r>
            <w:r>
              <w:rPr>
                <w:rFonts w:ascii="Times New Roman" w:cs="Times New Roman" w:hAnsi="Times New Roman"/>
                <w:sz w:val="24"/>
                <w:szCs w:val="24"/>
              </w:rPr>
              <w:t>прототипирования</w:t>
            </w:r>
          </w:p>
        </w:tc>
        <w:tc>
          <w:tcPr>
            <w:cnfStyle w:val="100000000000"/>
            <w:tcW w:w="941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textDirection w:val="btLr"/>
          </w:tcPr>
          <w:p w14:paraId="0000008C">
            <w:pPr>
              <w:spacing w:before="240"/>
              <w:ind w:left="133" w:right="113"/>
              <w:jc w:val="both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Эволюционная</w:t>
            </w:r>
          </w:p>
        </w:tc>
      </w:tr>
      <w:tr>
        <w:trPr>
          <w:trHeight w:val="632"/>
        </w:trPr>
        <w:tc>
          <w:tcPr>
            <w:cnfStyle w:val="001000100000"/>
            <w:tcW w:w="401" w:type="dxa"/>
            <w:tcBorders>
              <w:top w:val="single" w:color="000000" w:sz="12" w:space="0"/>
              <w:left w:val="single" w:color="000000" w:sz="12" w:space="0"/>
              <w:bottom w:val="single" w:color="000000" w:sz="8" w:space="0"/>
              <w:right w:val="single" w:color="000000" w:sz="12" w:space="0"/>
            </w:tcBorders>
          </w:tcPr>
          <w:p w14:paraId="0000008D">
            <w:pPr>
              <w:ind w:right="113"/>
              <w:jc w:val="both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1.</w:t>
            </w:r>
            <w:r>
              <w:rPr>
                <w:rFonts w:ascii="Times New Roman" w:cs="Times New Roman" w:eastAsia="Arial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cnfStyle w:val="000000100000"/>
            <w:tcW w:w="3572" w:type="dxa"/>
            <w:tcBorders>
              <w:top w:val="single" w:color="000000" w:sz="12" w:space="0"/>
              <w:left w:val="single" w:color="000000" w:sz="12" w:space="0"/>
              <w:bottom w:val="single" w:color="000000" w:sz="8" w:space="0"/>
              <w:right w:val="single" w:color="000000" w:sz="12" w:space="0"/>
            </w:tcBorders>
          </w:tcPr>
          <w:p w14:paraId="0000008E">
            <w:pPr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 xml:space="preserve">Являются ли проблемы предметной области проекта новыми для большинства разработчиков? </w:t>
            </w:r>
          </w:p>
        </w:tc>
        <w:tc>
          <w:tcPr>
            <w:cnfStyle w:val="000000100000"/>
            <w:tcW w:w="941" w:type="dxa"/>
            <w:tcBorders>
              <w:top w:val="single" w:color="000000" w:sz="12" w:space="0"/>
              <w:left w:val="single" w:color="000000" w:sz="12" w:space="0"/>
              <w:bottom w:val="single" w:color="000000" w:sz="8" w:space="0"/>
              <w:right w:val="single" w:color="000000" w:sz="12" w:space="0"/>
            </w:tcBorders>
            <w:vAlign w:val="center"/>
          </w:tcPr>
          <w:p w14:paraId="0000008F">
            <w:pPr>
              <w:ind w:right="35"/>
              <w:jc w:val="center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Нет</w:t>
            </w:r>
          </w:p>
        </w:tc>
        <w:tc>
          <w:tcPr>
            <w:cnfStyle w:val="000000100000"/>
            <w:tcW w:w="941" w:type="dxa"/>
            <w:tcBorders>
              <w:top w:val="single" w:color="000000" w:sz="12" w:space="0"/>
              <w:left w:val="single" w:color="000000" w:sz="12" w:space="0"/>
              <w:bottom w:val="single" w:color="000000" w:sz="8" w:space="0"/>
              <w:right w:val="single" w:color="000000" w:sz="12" w:space="0"/>
            </w:tcBorders>
            <w:vAlign w:val="center"/>
          </w:tcPr>
          <w:p w14:paraId="00000090">
            <w:pPr>
              <w:ind w:right="35"/>
              <w:jc w:val="center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Нет</w:t>
            </w:r>
          </w:p>
        </w:tc>
        <w:tc>
          <w:tcPr>
            <w:cnfStyle w:val="000000100000"/>
            <w:tcW w:w="941" w:type="dxa"/>
            <w:tcBorders>
              <w:top w:val="single" w:color="000000" w:sz="12" w:space="0"/>
              <w:left w:val="single" w:color="000000" w:sz="12" w:space="0"/>
              <w:bottom w:val="single" w:color="000000" w:sz="8" w:space="0"/>
              <w:right w:val="single" w:color="000000" w:sz="12" w:space="0"/>
            </w:tcBorders>
            <w:vAlign w:val="center"/>
          </w:tcPr>
          <w:p w14:paraId="00000091">
            <w:pPr>
              <w:ind w:right="35"/>
              <w:jc w:val="center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Нет</w:t>
            </w:r>
          </w:p>
        </w:tc>
        <w:tc>
          <w:tcPr>
            <w:cnfStyle w:val="000000100000"/>
            <w:tcW w:w="941" w:type="dxa"/>
            <w:tcBorders>
              <w:top w:val="single" w:color="000000" w:sz="12" w:space="0"/>
              <w:left w:val="single" w:color="000000" w:sz="12" w:space="0"/>
              <w:bottom w:val="single" w:color="000000" w:sz="8" w:space="0"/>
              <w:right w:val="single" w:color="000000" w:sz="12" w:space="0"/>
            </w:tcBorders>
            <w:vAlign w:val="center"/>
          </w:tcPr>
          <w:p w14:paraId="00000092">
            <w:pPr>
              <w:ind w:right="35"/>
              <w:jc w:val="center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Нет</w:t>
            </w:r>
          </w:p>
        </w:tc>
        <w:tc>
          <w:tcPr>
            <w:cnfStyle w:val="000000100000"/>
            <w:tcW w:w="941" w:type="dxa"/>
            <w:tcBorders>
              <w:top w:val="single" w:color="000000" w:sz="12" w:space="0"/>
              <w:left w:val="single" w:color="000000" w:sz="12" w:space="0"/>
              <w:bottom w:val="single" w:color="000000" w:sz="8" w:space="0"/>
              <w:right w:val="single" w:color="000000" w:sz="12" w:space="0"/>
            </w:tcBorders>
            <w:vAlign w:val="center"/>
          </w:tcPr>
          <w:p w14:paraId="00000093">
            <w:pPr>
              <w:ind w:right="35"/>
              <w:jc w:val="center"/>
              <w:rPr>
                <w:rFonts w:ascii="Times New Roman" w:cs="Times New Roman" w:hAnsi="Times New Roman"/>
                <w:sz w:val="24"/>
                <w:szCs w:val="24"/>
                <w:u w:val="single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cnfStyle w:val="000000100000"/>
            <w:tcW w:w="941" w:type="dxa"/>
            <w:tcBorders>
              <w:top w:val="single" w:color="000000" w:sz="12" w:space="0"/>
              <w:left w:val="single" w:color="000000" w:sz="12" w:space="0"/>
              <w:bottom w:val="single" w:color="000000" w:sz="8" w:space="0"/>
              <w:right w:val="single" w:color="000000" w:sz="12" w:space="0"/>
            </w:tcBorders>
            <w:vAlign w:val="center"/>
          </w:tcPr>
          <w:p w14:paraId="00000094">
            <w:pPr>
              <w:ind w:right="35"/>
              <w:jc w:val="center"/>
              <w:rPr>
                <w:rFonts w:ascii="Times New Roman" w:cs="Times New Roman" w:hAnsi="Times New Roman"/>
                <w:sz w:val="24"/>
                <w:szCs w:val="24"/>
                <w:u w:val="single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u w:val="single"/>
              </w:rPr>
              <w:t>Да</w:t>
            </w:r>
          </w:p>
        </w:tc>
      </w:tr>
      <w:tr>
        <w:trPr>
          <w:trHeight w:val="955"/>
        </w:trPr>
        <w:tc>
          <w:tcPr>
            <w:cnfStyle w:val="001000010000"/>
            <w:tcW w:w="401" w:type="dxa"/>
            <w:tcBorders>
              <w:top w:val="single" w:color="000000" w:sz="8" w:space="0"/>
              <w:left w:val="single" w:color="000000" w:sz="12" w:space="0"/>
              <w:bottom w:val="single" w:color="000000" w:sz="8" w:space="0"/>
              <w:right w:val="single" w:color="000000" w:sz="12" w:space="0"/>
            </w:tcBorders>
          </w:tcPr>
          <w:p w14:paraId="00000095">
            <w:pPr>
              <w:ind w:right="113"/>
              <w:jc w:val="both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2.</w:t>
            </w:r>
            <w:r>
              <w:rPr>
                <w:rFonts w:ascii="Times New Roman" w:cs="Times New Roman" w:eastAsia="Arial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cnfStyle w:val="000000010000"/>
            <w:tcW w:w="3572" w:type="dxa"/>
            <w:tcBorders>
              <w:top w:val="single" w:color="000000" w:sz="8" w:space="0"/>
              <w:left w:val="single" w:color="000000" w:sz="12" w:space="0"/>
              <w:bottom w:val="single" w:color="000000" w:sz="8" w:space="0"/>
              <w:right w:val="single" w:color="000000" w:sz="12" w:space="0"/>
            </w:tcBorders>
          </w:tcPr>
          <w:p w14:paraId="00000096">
            <w:pPr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 xml:space="preserve">Являются ли инструментальные средства, используемые в проекте, новыми для большинства разработчиков? </w:t>
            </w:r>
          </w:p>
        </w:tc>
        <w:tc>
          <w:tcPr>
            <w:cnfStyle w:val="000000010000"/>
            <w:tcW w:w="941" w:type="dxa"/>
            <w:tcBorders>
              <w:top w:val="single" w:color="000000" w:sz="8" w:space="0"/>
              <w:left w:val="single" w:color="000000" w:sz="12" w:space="0"/>
              <w:bottom w:val="single" w:color="000000" w:sz="8" w:space="0"/>
              <w:right w:val="single" w:color="000000" w:sz="12" w:space="0"/>
            </w:tcBorders>
            <w:vAlign w:val="center"/>
          </w:tcPr>
          <w:p w14:paraId="00000097">
            <w:pPr>
              <w:ind w:right="35"/>
              <w:jc w:val="center"/>
              <w:rPr>
                <w:rFonts w:ascii="Times New Roman" w:cs="Times New Roman" w:hAnsi="Times New Roman"/>
                <w:sz w:val="24"/>
                <w:szCs w:val="24"/>
                <w:u w:val="single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cnfStyle w:val="000000010000"/>
            <w:tcW w:w="941" w:type="dxa"/>
            <w:tcBorders>
              <w:top w:val="single" w:color="000000" w:sz="8" w:space="0"/>
              <w:left w:val="single" w:color="000000" w:sz="12" w:space="0"/>
              <w:bottom w:val="single" w:color="000000" w:sz="8" w:space="0"/>
              <w:right w:val="single" w:color="000000" w:sz="12" w:space="0"/>
            </w:tcBorders>
            <w:vAlign w:val="center"/>
          </w:tcPr>
          <w:p w14:paraId="00000098">
            <w:pPr>
              <w:ind w:right="35"/>
              <w:jc w:val="center"/>
              <w:rPr>
                <w:rFonts w:ascii="Times New Roman" w:cs="Times New Roman" w:hAnsi="Times New Roman"/>
                <w:sz w:val="24"/>
                <w:szCs w:val="24"/>
                <w:u w:val="single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cnfStyle w:val="000000010000"/>
            <w:tcW w:w="941" w:type="dxa"/>
            <w:tcBorders>
              <w:top w:val="single" w:color="000000" w:sz="8" w:space="0"/>
              <w:left w:val="single" w:color="000000" w:sz="12" w:space="0"/>
              <w:bottom w:val="single" w:color="000000" w:sz="8" w:space="0"/>
              <w:right w:val="single" w:color="000000" w:sz="12" w:space="0"/>
            </w:tcBorders>
            <w:vAlign w:val="center"/>
          </w:tcPr>
          <w:p w14:paraId="00000099">
            <w:pPr>
              <w:ind w:right="35"/>
              <w:jc w:val="center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Нет</w:t>
            </w:r>
          </w:p>
        </w:tc>
        <w:tc>
          <w:tcPr>
            <w:cnfStyle w:val="000000010000"/>
            <w:tcW w:w="941" w:type="dxa"/>
            <w:tcBorders>
              <w:top w:val="single" w:color="000000" w:sz="8" w:space="0"/>
              <w:left w:val="single" w:color="000000" w:sz="12" w:space="0"/>
              <w:bottom w:val="single" w:color="000000" w:sz="8" w:space="0"/>
              <w:right w:val="single" w:color="000000" w:sz="12" w:space="0"/>
            </w:tcBorders>
            <w:vAlign w:val="center"/>
          </w:tcPr>
          <w:p w14:paraId="0000009A">
            <w:pPr>
              <w:ind w:right="35"/>
              <w:jc w:val="center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Нет</w:t>
            </w:r>
          </w:p>
        </w:tc>
        <w:tc>
          <w:tcPr>
            <w:cnfStyle w:val="000000010000"/>
            <w:tcW w:w="941" w:type="dxa"/>
            <w:tcBorders>
              <w:top w:val="single" w:color="000000" w:sz="8" w:space="0"/>
              <w:left w:val="single" w:color="000000" w:sz="12" w:space="0"/>
              <w:bottom w:val="single" w:color="000000" w:sz="8" w:space="0"/>
              <w:right w:val="single" w:color="000000" w:sz="12" w:space="0"/>
            </w:tcBorders>
            <w:vAlign w:val="center"/>
          </w:tcPr>
          <w:p w14:paraId="0000009B">
            <w:pPr>
              <w:ind w:right="35"/>
              <w:jc w:val="center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Нет</w:t>
            </w:r>
          </w:p>
        </w:tc>
        <w:tc>
          <w:tcPr>
            <w:cnfStyle w:val="000000010000"/>
            <w:tcW w:w="941" w:type="dxa"/>
            <w:tcBorders>
              <w:top w:val="single" w:color="000000" w:sz="8" w:space="0"/>
              <w:left w:val="single" w:color="000000" w:sz="12" w:space="0"/>
              <w:bottom w:val="single" w:color="000000" w:sz="8" w:space="0"/>
              <w:right w:val="single" w:color="000000" w:sz="12" w:space="0"/>
            </w:tcBorders>
            <w:vAlign w:val="center"/>
          </w:tcPr>
          <w:p w14:paraId="0000009C">
            <w:pPr>
              <w:ind w:right="35"/>
              <w:jc w:val="center"/>
              <w:rPr>
                <w:rFonts w:ascii="Times New Roman" w:cs="Times New Roman" w:hAnsi="Times New Roman"/>
                <w:sz w:val="24"/>
                <w:szCs w:val="24"/>
                <w:u w:val="single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u w:val="single"/>
              </w:rPr>
              <w:t>Да</w:t>
            </w:r>
          </w:p>
        </w:tc>
      </w:tr>
      <w:tr>
        <w:trPr>
          <w:trHeight w:val="19"/>
        </w:trPr>
        <w:tc>
          <w:tcPr>
            <w:cnfStyle w:val="001000100000"/>
            <w:tcW w:w="401" w:type="dxa"/>
            <w:tcBorders>
              <w:top w:val="single" w:color="000000" w:sz="8" w:space="0"/>
              <w:left w:val="single" w:color="000000" w:sz="12" w:space="0"/>
              <w:bottom w:val="single" w:color="000000" w:sz="8" w:space="0"/>
              <w:right w:val="single" w:color="000000" w:sz="12" w:space="0"/>
            </w:tcBorders>
          </w:tcPr>
          <w:p w14:paraId="0000009D">
            <w:pPr>
              <w:ind w:right="113"/>
              <w:jc w:val="both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3.</w:t>
            </w:r>
            <w:r>
              <w:rPr>
                <w:rFonts w:ascii="Times New Roman" w:cs="Times New Roman" w:eastAsia="Arial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cnfStyle w:val="000000100000"/>
            <w:tcW w:w="3572" w:type="dxa"/>
            <w:tcBorders>
              <w:top w:val="single" w:color="000000" w:sz="8" w:space="0"/>
              <w:left w:val="single" w:color="000000" w:sz="12" w:space="0"/>
              <w:bottom w:val="single" w:color="000000" w:sz="8" w:space="0"/>
              <w:right w:val="single" w:color="000000" w:sz="12" w:space="0"/>
            </w:tcBorders>
          </w:tcPr>
          <w:p w14:paraId="0000009E">
            <w:pPr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 xml:space="preserve">Изменяются ли роли участников проекта на протяжении ЖЦ? </w:t>
            </w:r>
          </w:p>
        </w:tc>
        <w:tc>
          <w:tcPr>
            <w:cnfStyle w:val="000000100000"/>
            <w:tcW w:w="941" w:type="dxa"/>
            <w:tcBorders>
              <w:top w:val="single" w:color="000000" w:sz="8" w:space="0"/>
              <w:left w:val="single" w:color="000000" w:sz="12" w:space="0"/>
              <w:bottom w:val="single" w:color="000000" w:sz="8" w:space="0"/>
              <w:right w:val="single" w:color="000000" w:sz="12" w:space="0"/>
            </w:tcBorders>
            <w:vAlign w:val="center"/>
          </w:tcPr>
          <w:p w14:paraId="0000009F">
            <w:pPr>
              <w:ind w:right="35"/>
              <w:jc w:val="center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Нет</w:t>
            </w:r>
          </w:p>
        </w:tc>
        <w:tc>
          <w:tcPr>
            <w:cnfStyle w:val="000000100000"/>
            <w:tcW w:w="941" w:type="dxa"/>
            <w:tcBorders>
              <w:top w:val="single" w:color="000000" w:sz="8" w:space="0"/>
              <w:left w:val="single" w:color="000000" w:sz="12" w:space="0"/>
              <w:bottom w:val="single" w:color="000000" w:sz="8" w:space="0"/>
              <w:right w:val="single" w:color="000000" w:sz="12" w:space="0"/>
            </w:tcBorders>
            <w:vAlign w:val="center"/>
          </w:tcPr>
          <w:p w14:paraId="000000A0">
            <w:pPr>
              <w:ind w:right="35"/>
              <w:jc w:val="center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Нет</w:t>
            </w:r>
          </w:p>
        </w:tc>
        <w:tc>
          <w:tcPr>
            <w:cnfStyle w:val="000000100000"/>
            <w:tcW w:w="941" w:type="dxa"/>
            <w:tcBorders>
              <w:top w:val="single" w:color="000000" w:sz="8" w:space="0"/>
              <w:left w:val="single" w:color="000000" w:sz="12" w:space="0"/>
              <w:bottom w:val="single" w:color="000000" w:sz="8" w:space="0"/>
              <w:right w:val="single" w:color="000000" w:sz="12" w:space="0"/>
            </w:tcBorders>
            <w:vAlign w:val="center"/>
          </w:tcPr>
          <w:p w14:paraId="000000A1">
            <w:pPr>
              <w:ind w:right="35"/>
              <w:jc w:val="center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Нет</w:t>
            </w:r>
          </w:p>
        </w:tc>
        <w:tc>
          <w:tcPr>
            <w:cnfStyle w:val="000000100000"/>
            <w:tcW w:w="941" w:type="dxa"/>
            <w:tcBorders>
              <w:top w:val="single" w:color="000000" w:sz="8" w:space="0"/>
              <w:left w:val="single" w:color="000000" w:sz="12" w:space="0"/>
              <w:bottom w:val="single" w:color="000000" w:sz="8" w:space="0"/>
              <w:right w:val="single" w:color="000000" w:sz="12" w:space="0"/>
            </w:tcBorders>
            <w:vAlign w:val="center"/>
          </w:tcPr>
          <w:p w14:paraId="000000A2">
            <w:pPr>
              <w:ind w:right="35"/>
              <w:jc w:val="center"/>
              <w:rPr>
                <w:rFonts w:ascii="Times New Roman" w:cs="Times New Roman" w:hAnsi="Times New Roman"/>
                <w:sz w:val="24"/>
                <w:szCs w:val="24"/>
                <w:u w:val="single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cnfStyle w:val="000000100000"/>
            <w:tcW w:w="941" w:type="dxa"/>
            <w:tcBorders>
              <w:top w:val="single" w:color="000000" w:sz="8" w:space="0"/>
              <w:left w:val="single" w:color="000000" w:sz="12" w:space="0"/>
              <w:bottom w:val="single" w:color="000000" w:sz="8" w:space="0"/>
              <w:right w:val="single" w:color="000000" w:sz="12" w:space="0"/>
            </w:tcBorders>
            <w:vAlign w:val="center"/>
          </w:tcPr>
          <w:p w14:paraId="000000A3">
            <w:pPr>
              <w:ind w:right="35"/>
              <w:jc w:val="center"/>
              <w:rPr>
                <w:rFonts w:ascii="Times New Roman" w:cs="Times New Roman" w:hAnsi="Times New Roman"/>
                <w:sz w:val="24"/>
                <w:szCs w:val="24"/>
                <w:u w:val="single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cnfStyle w:val="000000100000"/>
            <w:tcW w:w="941" w:type="dxa"/>
            <w:tcBorders>
              <w:top w:val="single" w:color="000000" w:sz="8" w:space="0"/>
              <w:left w:val="single" w:color="000000" w:sz="12" w:space="0"/>
              <w:bottom w:val="single" w:color="000000" w:sz="8" w:space="0"/>
              <w:right w:val="single" w:color="000000" w:sz="12" w:space="0"/>
            </w:tcBorders>
            <w:vAlign w:val="center"/>
          </w:tcPr>
          <w:p w14:paraId="000000A4">
            <w:pPr>
              <w:ind w:right="35"/>
              <w:jc w:val="center"/>
              <w:rPr>
                <w:rFonts w:ascii="Times New Roman" w:cs="Times New Roman" w:hAnsi="Times New Roman"/>
                <w:sz w:val="24"/>
                <w:szCs w:val="24"/>
                <w:u w:val="single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u w:val="single"/>
              </w:rPr>
              <w:t>Да</w:t>
            </w:r>
          </w:p>
        </w:tc>
      </w:tr>
      <w:tr>
        <w:trPr>
          <w:trHeight w:val="738"/>
        </w:trPr>
        <w:tc>
          <w:tcPr>
            <w:cnfStyle w:val="001000010000"/>
            <w:tcW w:w="401" w:type="dxa"/>
            <w:tcBorders>
              <w:top w:val="single" w:color="000000" w:sz="8" w:space="0"/>
              <w:left w:val="single" w:color="000000" w:sz="12" w:space="0"/>
              <w:bottom w:val="single" w:color="000000" w:sz="8" w:space="0"/>
              <w:right w:val="single" w:color="000000" w:sz="12" w:space="0"/>
            </w:tcBorders>
          </w:tcPr>
          <w:p w14:paraId="000000A5">
            <w:pPr>
              <w:ind w:right="113"/>
              <w:jc w:val="both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4.</w:t>
            </w:r>
            <w:r>
              <w:rPr>
                <w:rFonts w:ascii="Times New Roman" w:cs="Times New Roman" w:eastAsia="Arial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cnfStyle w:val="000000010000"/>
            <w:tcW w:w="3572" w:type="dxa"/>
            <w:tcBorders>
              <w:top w:val="single" w:color="000000" w:sz="8" w:space="0"/>
              <w:left w:val="single" w:color="000000" w:sz="12" w:space="0"/>
              <w:bottom w:val="single" w:color="000000" w:sz="8" w:space="0"/>
              <w:right w:val="single" w:color="000000" w:sz="12" w:space="0"/>
            </w:tcBorders>
          </w:tcPr>
          <w:p w14:paraId="000000A6">
            <w:pPr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 xml:space="preserve">Является ли структура процесса разработки более значимой для разработчиков, чем гибкость? </w:t>
            </w:r>
          </w:p>
        </w:tc>
        <w:tc>
          <w:tcPr>
            <w:cnfStyle w:val="000000010000"/>
            <w:tcW w:w="941" w:type="dxa"/>
            <w:tcBorders>
              <w:top w:val="single" w:color="000000" w:sz="8" w:space="0"/>
              <w:left w:val="single" w:color="000000" w:sz="12" w:space="0"/>
              <w:bottom w:val="single" w:color="000000" w:sz="8" w:space="0"/>
              <w:right w:val="single" w:color="000000" w:sz="12" w:space="0"/>
            </w:tcBorders>
            <w:vAlign w:val="center"/>
          </w:tcPr>
          <w:p w14:paraId="000000A7">
            <w:pPr>
              <w:ind w:right="35"/>
              <w:jc w:val="center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Да</w:t>
            </w:r>
          </w:p>
        </w:tc>
        <w:tc>
          <w:tcPr>
            <w:cnfStyle w:val="000000010000"/>
            <w:tcW w:w="941" w:type="dxa"/>
            <w:tcBorders>
              <w:top w:val="single" w:color="000000" w:sz="8" w:space="0"/>
              <w:left w:val="single" w:color="000000" w:sz="12" w:space="0"/>
              <w:bottom w:val="single" w:color="000000" w:sz="8" w:space="0"/>
              <w:right w:val="single" w:color="000000" w:sz="12" w:space="0"/>
            </w:tcBorders>
            <w:vAlign w:val="center"/>
          </w:tcPr>
          <w:p w14:paraId="000000A8">
            <w:pPr>
              <w:ind w:right="35"/>
              <w:jc w:val="center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Да</w:t>
            </w:r>
          </w:p>
        </w:tc>
        <w:tc>
          <w:tcPr>
            <w:cnfStyle w:val="000000010000"/>
            <w:tcW w:w="941" w:type="dxa"/>
            <w:tcBorders>
              <w:top w:val="single" w:color="000000" w:sz="8" w:space="0"/>
              <w:left w:val="single" w:color="000000" w:sz="12" w:space="0"/>
              <w:bottom w:val="single" w:color="000000" w:sz="8" w:space="0"/>
              <w:right w:val="single" w:color="000000" w:sz="12" w:space="0"/>
            </w:tcBorders>
            <w:vAlign w:val="center"/>
          </w:tcPr>
          <w:p w14:paraId="000000A9">
            <w:pPr>
              <w:ind w:right="35"/>
              <w:jc w:val="center"/>
              <w:rPr>
                <w:rFonts w:ascii="Times New Roman" w:cs="Times New Roman" w:hAnsi="Times New Roman"/>
                <w:sz w:val="24"/>
                <w:szCs w:val="24"/>
                <w:u w:val="single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cnfStyle w:val="000000010000"/>
            <w:tcW w:w="941" w:type="dxa"/>
            <w:tcBorders>
              <w:top w:val="single" w:color="000000" w:sz="8" w:space="0"/>
              <w:left w:val="single" w:color="000000" w:sz="12" w:space="0"/>
              <w:bottom w:val="single" w:color="000000" w:sz="8" w:space="0"/>
              <w:right w:val="single" w:color="000000" w:sz="12" w:space="0"/>
            </w:tcBorders>
            <w:vAlign w:val="center"/>
          </w:tcPr>
          <w:p w14:paraId="000000AA">
            <w:pPr>
              <w:ind w:right="35"/>
              <w:jc w:val="center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Да</w:t>
            </w:r>
          </w:p>
        </w:tc>
        <w:tc>
          <w:tcPr>
            <w:cnfStyle w:val="000000010000"/>
            <w:tcW w:w="941" w:type="dxa"/>
            <w:tcBorders>
              <w:top w:val="single" w:color="000000" w:sz="8" w:space="0"/>
              <w:left w:val="single" w:color="000000" w:sz="12" w:space="0"/>
              <w:bottom w:val="single" w:color="000000" w:sz="8" w:space="0"/>
              <w:right w:val="single" w:color="000000" w:sz="12" w:space="0"/>
            </w:tcBorders>
            <w:vAlign w:val="center"/>
          </w:tcPr>
          <w:p w14:paraId="000000AB">
            <w:pPr>
              <w:ind w:right="35"/>
              <w:jc w:val="center"/>
              <w:rPr>
                <w:rFonts w:ascii="Times New Roman" w:cs="Times New Roman" w:hAnsi="Times New Roman"/>
                <w:sz w:val="24"/>
                <w:szCs w:val="24"/>
                <w:u w:val="single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cnfStyle w:val="000000010000"/>
            <w:tcW w:w="941" w:type="dxa"/>
            <w:tcBorders>
              <w:top w:val="single" w:color="000000" w:sz="8" w:space="0"/>
              <w:left w:val="single" w:color="000000" w:sz="12" w:space="0"/>
              <w:bottom w:val="single" w:color="000000" w:sz="8" w:space="0"/>
              <w:right w:val="single" w:color="000000" w:sz="12" w:space="0"/>
            </w:tcBorders>
            <w:vAlign w:val="center"/>
          </w:tcPr>
          <w:p w14:paraId="000000AC">
            <w:pPr>
              <w:ind w:right="35"/>
              <w:jc w:val="center"/>
              <w:rPr>
                <w:rFonts w:ascii="Times New Roman" w:cs="Times New Roman" w:hAnsi="Times New Roman"/>
                <w:sz w:val="24"/>
                <w:szCs w:val="24"/>
                <w:u w:val="single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u w:val="single"/>
              </w:rPr>
              <w:t>Нет</w:t>
            </w:r>
          </w:p>
        </w:tc>
      </w:tr>
      <w:tr>
        <w:trPr>
          <w:trHeight w:val="494"/>
        </w:trPr>
        <w:tc>
          <w:tcPr>
            <w:cnfStyle w:val="001000100000"/>
            <w:tcW w:w="401" w:type="dxa"/>
            <w:tcBorders>
              <w:top w:val="single" w:color="000000" w:sz="8" w:space="0"/>
              <w:left w:val="single" w:color="000000" w:sz="12" w:space="0"/>
              <w:bottom w:val="single" w:color="000000" w:sz="8" w:space="0"/>
              <w:right w:val="single" w:color="000000" w:sz="12" w:space="0"/>
            </w:tcBorders>
          </w:tcPr>
          <w:p w14:paraId="000000AD">
            <w:pPr>
              <w:ind w:right="113"/>
              <w:jc w:val="both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5.</w:t>
            </w:r>
            <w:r>
              <w:rPr>
                <w:rFonts w:ascii="Times New Roman" w:cs="Times New Roman" w:eastAsia="Arial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cnfStyle w:val="000000100000"/>
            <w:tcW w:w="3572" w:type="dxa"/>
            <w:tcBorders>
              <w:top w:val="single" w:color="000000" w:sz="8" w:space="0"/>
              <w:left w:val="single" w:color="000000" w:sz="12" w:space="0"/>
              <w:bottom w:val="single" w:color="000000" w:sz="8" w:space="0"/>
              <w:right w:val="single" w:color="000000" w:sz="12" w:space="0"/>
            </w:tcBorders>
          </w:tcPr>
          <w:p w14:paraId="000000AE">
            <w:pPr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 xml:space="preserve">Важна ли легкость распределения человеческих ресурсов проекта? </w:t>
            </w:r>
          </w:p>
        </w:tc>
        <w:tc>
          <w:tcPr>
            <w:cnfStyle w:val="000000100000"/>
            <w:tcW w:w="941" w:type="dxa"/>
            <w:tcBorders>
              <w:top w:val="single" w:color="000000" w:sz="8" w:space="0"/>
              <w:left w:val="single" w:color="000000" w:sz="12" w:space="0"/>
              <w:bottom w:val="single" w:color="000000" w:sz="8" w:space="0"/>
              <w:right w:val="single" w:color="000000" w:sz="12" w:space="0"/>
            </w:tcBorders>
            <w:vAlign w:val="center"/>
          </w:tcPr>
          <w:p w14:paraId="000000AF">
            <w:pPr>
              <w:ind w:right="35"/>
              <w:jc w:val="center"/>
              <w:rPr>
                <w:rFonts w:ascii="Times New Roman" w:cs="Times New Roman" w:hAnsi="Times New Roman"/>
                <w:sz w:val="24"/>
                <w:szCs w:val="24"/>
                <w:u w:val="single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cnfStyle w:val="000000100000"/>
            <w:tcW w:w="941" w:type="dxa"/>
            <w:tcBorders>
              <w:top w:val="single" w:color="000000" w:sz="8" w:space="0"/>
              <w:left w:val="single" w:color="000000" w:sz="12" w:space="0"/>
              <w:bottom w:val="single" w:color="000000" w:sz="8" w:space="0"/>
              <w:right w:val="single" w:color="000000" w:sz="12" w:space="0"/>
            </w:tcBorders>
            <w:vAlign w:val="center"/>
          </w:tcPr>
          <w:p w14:paraId="000000B0">
            <w:pPr>
              <w:ind w:right="35"/>
              <w:jc w:val="center"/>
              <w:rPr>
                <w:rFonts w:ascii="Times New Roman" w:cs="Times New Roman" w:hAnsi="Times New Roman"/>
                <w:sz w:val="24"/>
                <w:szCs w:val="24"/>
                <w:u w:val="single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cnfStyle w:val="000000100000"/>
            <w:tcW w:w="941" w:type="dxa"/>
            <w:tcBorders>
              <w:top w:val="single" w:color="000000" w:sz="8" w:space="0"/>
              <w:left w:val="single" w:color="000000" w:sz="12" w:space="0"/>
              <w:bottom w:val="single" w:color="000000" w:sz="8" w:space="0"/>
              <w:right w:val="single" w:color="000000" w:sz="12" w:space="0"/>
            </w:tcBorders>
            <w:vAlign w:val="center"/>
          </w:tcPr>
          <w:p w14:paraId="000000B1">
            <w:pPr>
              <w:ind w:right="35"/>
              <w:jc w:val="center"/>
              <w:rPr>
                <w:rFonts w:ascii="Times New Roman" w:cs="Times New Roman" w:hAnsi="Times New Roman"/>
                <w:sz w:val="24"/>
                <w:szCs w:val="24"/>
                <w:u w:val="single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cnfStyle w:val="000000100000"/>
            <w:tcW w:w="941" w:type="dxa"/>
            <w:tcBorders>
              <w:top w:val="single" w:color="000000" w:sz="8" w:space="0"/>
              <w:left w:val="single" w:color="000000" w:sz="12" w:space="0"/>
              <w:bottom w:val="single" w:color="000000" w:sz="8" w:space="0"/>
              <w:right w:val="single" w:color="000000" w:sz="12" w:space="0"/>
            </w:tcBorders>
            <w:vAlign w:val="center"/>
          </w:tcPr>
          <w:p w14:paraId="000000B2">
            <w:pPr>
              <w:ind w:right="35"/>
              <w:jc w:val="center"/>
              <w:rPr>
                <w:rFonts w:ascii="Times New Roman" w:cs="Times New Roman" w:hAnsi="Times New Roman"/>
                <w:sz w:val="24"/>
                <w:szCs w:val="24"/>
                <w:u w:val="single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cnfStyle w:val="000000100000"/>
            <w:tcW w:w="941" w:type="dxa"/>
            <w:tcBorders>
              <w:top w:val="single" w:color="000000" w:sz="8" w:space="0"/>
              <w:left w:val="single" w:color="000000" w:sz="12" w:space="0"/>
              <w:bottom w:val="single" w:color="000000" w:sz="8" w:space="0"/>
              <w:right w:val="single" w:color="000000" w:sz="12" w:space="0"/>
            </w:tcBorders>
            <w:vAlign w:val="center"/>
          </w:tcPr>
          <w:p w14:paraId="000000B3">
            <w:pPr>
              <w:ind w:right="35"/>
              <w:jc w:val="center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Нет</w:t>
            </w:r>
          </w:p>
        </w:tc>
        <w:tc>
          <w:tcPr>
            <w:cnfStyle w:val="000000100000"/>
            <w:tcW w:w="941" w:type="dxa"/>
            <w:tcBorders>
              <w:top w:val="single" w:color="000000" w:sz="8" w:space="0"/>
              <w:left w:val="single" w:color="000000" w:sz="12" w:space="0"/>
              <w:bottom w:val="single" w:color="000000" w:sz="8" w:space="0"/>
              <w:right w:val="single" w:color="000000" w:sz="12" w:space="0"/>
            </w:tcBorders>
            <w:vAlign w:val="center"/>
          </w:tcPr>
          <w:p w14:paraId="000000B4">
            <w:pPr>
              <w:ind w:right="35"/>
              <w:jc w:val="center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Нет</w:t>
            </w:r>
          </w:p>
        </w:tc>
      </w:tr>
      <w:tr>
        <w:trPr>
          <w:trHeight w:val="494"/>
        </w:trPr>
        <w:tc>
          <w:tcPr>
            <w:cnfStyle w:val="001000010000"/>
            <w:tcW w:w="401" w:type="dxa"/>
            <w:tcBorders>
              <w:top w:val="single" w:color="000000" w:sz="8" w:space="0"/>
              <w:left w:val="single" w:color="000000" w:sz="12" w:space="0"/>
              <w:bottom w:val="single" w:color="000000" w:sz="8" w:space="0"/>
              <w:right w:val="single" w:color="000000" w:sz="12" w:space="0"/>
            </w:tcBorders>
          </w:tcPr>
          <w:p w14:paraId="000000B5">
            <w:pPr>
              <w:ind w:right="113"/>
              <w:jc w:val="both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6.</w:t>
            </w:r>
            <w:r>
              <w:rPr>
                <w:rFonts w:ascii="Times New Roman" w:cs="Times New Roman" w:eastAsia="Arial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cnfStyle w:val="000000010000"/>
            <w:tcW w:w="3572" w:type="dxa"/>
            <w:tcBorders>
              <w:top w:val="single" w:color="000000" w:sz="8" w:space="0"/>
              <w:left w:val="single" w:color="000000" w:sz="12" w:space="0"/>
              <w:bottom w:val="single" w:color="000000" w:sz="8" w:space="0"/>
              <w:right w:val="single" w:color="000000" w:sz="12" w:space="0"/>
            </w:tcBorders>
          </w:tcPr>
          <w:p w14:paraId="000000B6">
            <w:pPr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 xml:space="preserve">Приемлет ли команда разработчиков оценки, проверки, стадии разработки? </w:t>
            </w:r>
          </w:p>
        </w:tc>
        <w:tc>
          <w:tcPr>
            <w:cnfStyle w:val="000000010000"/>
            <w:tcW w:w="941" w:type="dxa"/>
            <w:tcBorders>
              <w:top w:val="single" w:color="000000" w:sz="8" w:space="0"/>
              <w:left w:val="single" w:color="000000" w:sz="12" w:space="0"/>
              <w:bottom w:val="single" w:color="000000" w:sz="8" w:space="0"/>
              <w:right w:val="single" w:color="000000" w:sz="12" w:space="0"/>
            </w:tcBorders>
            <w:vAlign w:val="center"/>
          </w:tcPr>
          <w:p w14:paraId="000000B7">
            <w:pPr>
              <w:ind w:right="35"/>
              <w:jc w:val="center"/>
              <w:rPr>
                <w:rFonts w:ascii="Times New Roman" w:cs="Times New Roman" w:hAnsi="Times New Roman"/>
                <w:sz w:val="24"/>
                <w:szCs w:val="24"/>
                <w:u w:val="single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cnfStyle w:val="000000010000"/>
            <w:tcW w:w="941" w:type="dxa"/>
            <w:tcBorders>
              <w:top w:val="single" w:color="000000" w:sz="8" w:space="0"/>
              <w:left w:val="single" w:color="000000" w:sz="12" w:space="0"/>
              <w:bottom w:val="single" w:color="000000" w:sz="8" w:space="0"/>
              <w:right w:val="single" w:color="000000" w:sz="12" w:space="0"/>
            </w:tcBorders>
            <w:vAlign w:val="center"/>
          </w:tcPr>
          <w:p w14:paraId="000000B8">
            <w:pPr>
              <w:ind w:right="35"/>
              <w:jc w:val="center"/>
              <w:rPr>
                <w:rFonts w:ascii="Times New Roman" w:cs="Times New Roman" w:hAnsi="Times New Roman"/>
                <w:sz w:val="24"/>
                <w:szCs w:val="24"/>
                <w:u w:val="single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cnfStyle w:val="000000010000"/>
            <w:tcW w:w="941" w:type="dxa"/>
            <w:tcBorders>
              <w:top w:val="single" w:color="000000" w:sz="8" w:space="0"/>
              <w:left w:val="single" w:color="000000" w:sz="12" w:space="0"/>
              <w:bottom w:val="single" w:color="000000" w:sz="8" w:space="0"/>
              <w:right w:val="single" w:color="000000" w:sz="12" w:space="0"/>
            </w:tcBorders>
            <w:vAlign w:val="center"/>
          </w:tcPr>
          <w:p w14:paraId="000000B9">
            <w:pPr>
              <w:ind w:right="35"/>
              <w:jc w:val="center"/>
              <w:rPr>
                <w:rFonts w:ascii="Times New Roman" w:cs="Times New Roman" w:hAnsi="Times New Roman"/>
                <w:sz w:val="24"/>
                <w:szCs w:val="24"/>
                <w:u w:val="single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Нет</w:t>
            </w:r>
          </w:p>
        </w:tc>
        <w:tc>
          <w:tcPr>
            <w:cnfStyle w:val="000000010000"/>
            <w:tcW w:w="941" w:type="dxa"/>
            <w:tcBorders>
              <w:top w:val="single" w:color="000000" w:sz="8" w:space="0"/>
              <w:left w:val="single" w:color="000000" w:sz="12" w:space="0"/>
              <w:bottom w:val="single" w:color="000000" w:sz="8" w:space="0"/>
              <w:right w:val="single" w:color="000000" w:sz="12" w:space="0"/>
            </w:tcBorders>
            <w:vAlign w:val="center"/>
          </w:tcPr>
          <w:p w14:paraId="000000BA">
            <w:pPr>
              <w:ind w:right="35"/>
              <w:jc w:val="center"/>
              <w:rPr>
                <w:rFonts w:ascii="Times New Roman" w:cs="Times New Roman" w:hAnsi="Times New Roman"/>
                <w:sz w:val="24"/>
                <w:szCs w:val="24"/>
                <w:u w:val="single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cnfStyle w:val="000000010000"/>
            <w:tcW w:w="941" w:type="dxa"/>
            <w:tcBorders>
              <w:top w:val="single" w:color="000000" w:sz="8" w:space="0"/>
              <w:left w:val="single" w:color="000000" w:sz="12" w:space="0"/>
              <w:bottom w:val="single" w:color="000000" w:sz="8" w:space="0"/>
              <w:right w:val="single" w:color="000000" w:sz="12" w:space="0"/>
            </w:tcBorders>
            <w:vAlign w:val="center"/>
          </w:tcPr>
          <w:p w14:paraId="000000BB">
            <w:pPr>
              <w:ind w:right="35"/>
              <w:jc w:val="center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cnfStyle w:val="000000010000"/>
            <w:tcW w:w="941" w:type="dxa"/>
            <w:tcBorders>
              <w:top w:val="single" w:color="000000" w:sz="8" w:space="0"/>
              <w:left w:val="single" w:color="000000" w:sz="12" w:space="0"/>
              <w:bottom w:val="single" w:color="000000" w:sz="8" w:space="0"/>
              <w:right w:val="single" w:color="000000" w:sz="12" w:space="0"/>
            </w:tcBorders>
            <w:vAlign w:val="center"/>
          </w:tcPr>
          <w:p w14:paraId="000000BC">
            <w:pPr>
              <w:ind w:right="35"/>
              <w:jc w:val="center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u w:val="single"/>
              </w:rPr>
              <w:t>Да</w:t>
            </w:r>
          </w:p>
        </w:tc>
      </w:tr>
    </w:tbl>
    <w:p w14:paraId="000000BD">
      <w:pPr>
        <w:spacing w:after="0" w:line="360" w:lineRule="exact"/>
        <w:ind w:firstLine="851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 w14:paraId="000000BE">
      <w:pPr>
        <w:spacing w:after="0" w:line="360" w:lineRule="exact"/>
        <w:ind w:firstLine="851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t xml:space="preserve">Вычисления: 4 за каскадную, 4 за V-образную, 1 за RAD, 4 за инкрементную, 3 за быстрого </w:t>
      </w:r>
      <w:r>
        <w:rPr>
          <w:rFonts w:ascii="Times New Roman" w:cs="Times New Roman" w:hAnsi="Times New Roman"/>
          <w:color w:val="000000" w:themeColor="text1"/>
          <w:sz w:val="28"/>
          <w:szCs w:val="28"/>
        </w:rPr>
        <w:t>прототипирования</w:t>
      </w:r>
      <w:r>
        <w:rPr>
          <w:rFonts w:ascii="Times New Roman" w:cs="Times New Roman" w:hAnsi="Times New Roman"/>
          <w:color w:val="000000" w:themeColor="text1"/>
          <w:sz w:val="28"/>
          <w:szCs w:val="28"/>
        </w:rPr>
        <w:t xml:space="preserve"> и 4 за эволюционную.</w:t>
      </w:r>
    </w:p>
    <w:p w14:paraId="000000BF">
      <w:pPr>
        <w:spacing w:after="0" w:line="360" w:lineRule="exact"/>
        <w:ind w:firstLine="851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t>Итог: На основе результатов заполнения табл. 4 подходящими являются каскадная, V-образная, инкрементная и эволюционная модели.</w:t>
      </w:r>
    </w:p>
    <w:p w14:paraId="000000C0">
      <w:pPr>
        <w:spacing w:line="259" w:lineRule="auto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br w:type="page"/>
      </w:r>
    </w:p>
    <w:p w14:paraId="000000C1">
      <w:pPr>
        <w:spacing w:after="0" w:line="360" w:lineRule="exact"/>
        <w:ind w:firstLine="851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 w14:paraId="000000C2">
      <w:pPr>
        <w:spacing w:after="0" w:line="360" w:lineRule="exact"/>
        <w:ind w:firstLine="851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t xml:space="preserve">Таблица 3 – Выбор модели жизненного цикла на основе характеристик коллектива пользователей </w:t>
      </w:r>
    </w:p>
    <w:tbl>
      <w:tblPr>
        <w:tblStyle w:val="TableGrid"/>
        <w:tblW w:w="9643" w:type="dxa"/>
        <w:tblInd w:w="10" w:type="dxa"/>
        <w:tblCellMar>
          <w:top w:w="41" w:type="dxa"/>
          <w:left w:w="38" w:type="dxa"/>
        </w:tblCellMar>
        <w:tblLook w:val="04A0"/>
      </w:tblPr>
      <w:tblGrid>
        <w:gridCol w:w="401"/>
        <w:gridCol w:w="3611"/>
        <w:gridCol w:w="946"/>
        <w:gridCol w:w="936"/>
        <w:gridCol w:w="936"/>
        <w:gridCol w:w="941"/>
        <w:gridCol w:w="936"/>
        <w:gridCol w:w="936"/>
      </w:tblGrid>
      <w:tr>
        <w:trPr>
          <w:cantSplit w:val="on"/>
          <w:trHeight w:val="1643"/>
        </w:trPr>
        <w:tc>
          <w:tcPr>
            <w:cnfStyle w:val="101000000000"/>
            <w:tcW w:w="401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textDirection w:val="btLr"/>
          </w:tcPr>
          <w:p w14:paraId="000000C3">
            <w:pPr>
              <w:ind w:left="143" w:right="113"/>
              <w:jc w:val="both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№ критерия</w:t>
            </w:r>
          </w:p>
        </w:tc>
        <w:tc>
          <w:tcPr>
            <w:cnfStyle w:val="100000000000"/>
            <w:tcW w:w="3611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 w14:paraId="000000C4">
            <w:pPr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 xml:space="preserve">Критерии категории </w:t>
            </w:r>
            <w:r>
              <w:rPr>
                <w:rFonts w:ascii="Times New Roman" w:cs="Times New Roman" w:hAnsi="Times New Roman"/>
                <w:sz w:val="24"/>
                <w:szCs w:val="24"/>
              </w:rPr>
              <w:t xml:space="preserve">коллектива пользователей </w:t>
            </w:r>
          </w:p>
        </w:tc>
        <w:tc>
          <w:tcPr>
            <w:cnfStyle w:val="100000000000"/>
            <w:tcW w:w="946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textDirection w:val="btLr"/>
          </w:tcPr>
          <w:p w14:paraId="000000C5">
            <w:pPr>
              <w:ind w:left="335" w:right="113"/>
              <w:jc w:val="both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Каскадная</w:t>
            </w:r>
          </w:p>
        </w:tc>
        <w:tc>
          <w:tcPr>
            <w:cnfStyle w:val="100000000000"/>
            <w:tcW w:w="936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textDirection w:val="btLr"/>
          </w:tcPr>
          <w:p w14:paraId="000000C6">
            <w:pPr>
              <w:ind w:left="330" w:right="113"/>
              <w:jc w:val="both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lang w:val="en-US"/>
              </w:rPr>
              <w:t>V</w:t>
            </w:r>
            <w:r>
              <w:rPr>
                <w:rFonts w:ascii="Times New Roman" w:cs="Times New Roman" w:hAnsi="Times New Roman"/>
                <w:sz w:val="24"/>
                <w:szCs w:val="24"/>
              </w:rPr>
              <w:t>-</w:t>
            </w:r>
            <w:r>
              <w:rPr>
                <w:rFonts w:ascii="Times New Roman" w:cs="Times New Roman" w:hAnsi="Times New Roman"/>
                <w:sz w:val="24"/>
                <w:szCs w:val="24"/>
              </w:rPr>
              <w:t>образная</w:t>
            </w:r>
          </w:p>
        </w:tc>
        <w:tc>
          <w:tcPr>
            <w:cnfStyle w:val="100000000000"/>
            <w:tcW w:w="936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textDirection w:val="btLr"/>
          </w:tcPr>
          <w:p w14:paraId="000000C7">
            <w:pPr>
              <w:ind w:left="330" w:right="113"/>
              <w:jc w:val="both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lang w:val="en-US"/>
              </w:rPr>
              <w:t>RAD</w:t>
            </w:r>
          </w:p>
        </w:tc>
        <w:tc>
          <w:tcPr>
            <w:cnfStyle w:val="100000000000"/>
            <w:tcW w:w="941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textDirection w:val="btLr"/>
          </w:tcPr>
          <w:p w14:paraId="000000C8">
            <w:pPr>
              <w:ind w:left="172" w:right="113"/>
              <w:jc w:val="both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Инкрементная</w:t>
            </w:r>
          </w:p>
        </w:tc>
        <w:tc>
          <w:tcPr>
            <w:cnfStyle w:val="100000000000"/>
            <w:tcW w:w="936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textDirection w:val="btLr"/>
          </w:tcPr>
          <w:p w14:paraId="000000C9">
            <w:pPr>
              <w:ind w:left="9" w:right="-17"/>
              <w:jc w:val="both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 xml:space="preserve">Быстрого </w:t>
            </w:r>
            <w:r>
              <w:rPr>
                <w:rFonts w:ascii="Times New Roman" w:cs="Times New Roman" w:hAnsi="Times New Roman"/>
                <w:sz w:val="24"/>
                <w:szCs w:val="24"/>
              </w:rPr>
              <w:t>прототипирования</w:t>
            </w:r>
          </w:p>
        </w:tc>
        <w:tc>
          <w:tcPr>
            <w:cnfStyle w:val="100000000000"/>
            <w:tcW w:w="936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textDirection w:val="btLr"/>
          </w:tcPr>
          <w:p w14:paraId="000000CA">
            <w:pPr>
              <w:spacing w:before="240"/>
              <w:ind w:left="133" w:right="113"/>
              <w:jc w:val="both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Эволюционная</w:t>
            </w:r>
          </w:p>
        </w:tc>
      </w:tr>
      <w:tr>
        <w:trPr>
          <w:trHeight w:val="486"/>
        </w:trPr>
        <w:tc>
          <w:tcPr>
            <w:cnfStyle w:val="001000100000"/>
            <w:tcW w:w="401" w:type="dxa"/>
            <w:tcBorders>
              <w:top w:val="single" w:color="000000" w:sz="12" w:space="0"/>
              <w:left w:val="single" w:color="000000" w:sz="12" w:space="0"/>
              <w:bottom w:val="single" w:color="000000" w:sz="8" w:space="0"/>
              <w:right w:val="single" w:color="000000" w:sz="12" w:space="0"/>
            </w:tcBorders>
          </w:tcPr>
          <w:p w14:paraId="000000CB">
            <w:pPr>
              <w:ind w:right="113"/>
              <w:jc w:val="both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1.</w:t>
            </w:r>
            <w:r>
              <w:rPr>
                <w:rFonts w:ascii="Times New Roman" w:cs="Times New Roman" w:eastAsia="Arial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cnfStyle w:val="000000100000"/>
            <w:tcW w:w="3611" w:type="dxa"/>
            <w:tcBorders>
              <w:top w:val="single" w:color="000000" w:sz="12" w:space="0"/>
              <w:left w:val="single" w:color="000000" w:sz="12" w:space="0"/>
              <w:bottom w:val="single" w:color="000000" w:sz="8" w:space="0"/>
              <w:right w:val="single" w:color="000000" w:sz="12" w:space="0"/>
            </w:tcBorders>
          </w:tcPr>
          <w:p w14:paraId="000000CC">
            <w:pPr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Будет ли присутствие пользовател</w:t>
            </w:r>
            <w:r>
              <w:rPr>
                <w:rFonts w:ascii="Times New Roman" w:cs="Times New Roman" w:hAnsi="Times New Roman"/>
                <w:sz w:val="24"/>
                <w:szCs w:val="24"/>
              </w:rPr>
              <w:t>ей ограничено в ЖЦ разработки?</w:t>
            </w:r>
          </w:p>
        </w:tc>
        <w:tc>
          <w:tcPr>
            <w:cnfStyle w:val="000000100000"/>
            <w:tcW w:w="946" w:type="dxa"/>
            <w:tcBorders>
              <w:top w:val="single" w:color="000000" w:sz="12" w:space="0"/>
              <w:left w:val="single" w:color="000000" w:sz="12" w:space="0"/>
              <w:bottom w:val="single" w:color="000000" w:sz="8" w:space="0"/>
              <w:right w:val="single" w:color="000000" w:sz="12" w:space="0"/>
            </w:tcBorders>
            <w:vAlign w:val="center"/>
          </w:tcPr>
          <w:p w14:paraId="000000CD">
            <w:pPr>
              <w:ind w:right="35"/>
              <w:jc w:val="center"/>
              <w:rPr>
                <w:rFonts w:ascii="Times New Roman" w:cs="Times New Roman" w:hAnsi="Times New Roman"/>
                <w:sz w:val="24"/>
                <w:szCs w:val="24"/>
                <w:u w:val="single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cnfStyle w:val="000000100000"/>
            <w:tcW w:w="936" w:type="dxa"/>
            <w:tcBorders>
              <w:top w:val="single" w:color="000000" w:sz="12" w:space="0"/>
              <w:left w:val="single" w:color="000000" w:sz="12" w:space="0"/>
              <w:bottom w:val="single" w:color="000000" w:sz="8" w:space="0"/>
              <w:right w:val="single" w:color="000000" w:sz="12" w:space="0"/>
            </w:tcBorders>
            <w:vAlign w:val="center"/>
          </w:tcPr>
          <w:p w14:paraId="000000CE">
            <w:pPr>
              <w:ind w:right="35"/>
              <w:jc w:val="center"/>
              <w:rPr>
                <w:rFonts w:ascii="Times New Roman" w:cs="Times New Roman" w:hAnsi="Times New Roman"/>
                <w:sz w:val="24"/>
                <w:szCs w:val="24"/>
                <w:u w:val="single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cnfStyle w:val="000000100000"/>
            <w:tcW w:w="936" w:type="dxa"/>
            <w:tcBorders>
              <w:top w:val="single" w:color="000000" w:sz="12" w:space="0"/>
              <w:left w:val="single" w:color="000000" w:sz="12" w:space="0"/>
              <w:bottom w:val="single" w:color="000000" w:sz="8" w:space="0"/>
              <w:right w:val="single" w:color="000000" w:sz="12" w:space="0"/>
            </w:tcBorders>
            <w:vAlign w:val="center"/>
          </w:tcPr>
          <w:p w14:paraId="000000CF">
            <w:pPr>
              <w:ind w:right="35"/>
              <w:jc w:val="center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Нет</w:t>
            </w:r>
          </w:p>
        </w:tc>
        <w:tc>
          <w:tcPr>
            <w:cnfStyle w:val="000000100000"/>
            <w:tcW w:w="941" w:type="dxa"/>
            <w:tcBorders>
              <w:top w:val="single" w:color="000000" w:sz="12" w:space="0"/>
              <w:left w:val="single" w:color="000000" w:sz="12" w:space="0"/>
              <w:bottom w:val="single" w:color="000000" w:sz="8" w:space="0"/>
              <w:right w:val="single" w:color="000000" w:sz="12" w:space="0"/>
            </w:tcBorders>
            <w:vAlign w:val="center"/>
          </w:tcPr>
          <w:p w14:paraId="000000D0">
            <w:pPr>
              <w:ind w:right="35"/>
              <w:jc w:val="center"/>
              <w:rPr>
                <w:rFonts w:ascii="Times New Roman" w:cs="Times New Roman" w:hAnsi="Times New Roman"/>
                <w:sz w:val="24"/>
                <w:szCs w:val="24"/>
                <w:u w:val="single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cnfStyle w:val="000000100000"/>
            <w:tcW w:w="936" w:type="dxa"/>
            <w:tcBorders>
              <w:top w:val="single" w:color="000000" w:sz="12" w:space="0"/>
              <w:left w:val="single" w:color="000000" w:sz="12" w:space="0"/>
              <w:bottom w:val="single" w:color="000000" w:sz="8" w:space="0"/>
              <w:right w:val="single" w:color="000000" w:sz="12" w:space="0"/>
            </w:tcBorders>
            <w:vAlign w:val="center"/>
          </w:tcPr>
          <w:p w14:paraId="000000D1">
            <w:pPr>
              <w:ind w:right="35"/>
              <w:jc w:val="center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Нет</w:t>
            </w:r>
          </w:p>
        </w:tc>
        <w:tc>
          <w:tcPr>
            <w:cnfStyle w:val="000000100000"/>
            <w:tcW w:w="936" w:type="dxa"/>
            <w:tcBorders>
              <w:top w:val="single" w:color="000000" w:sz="12" w:space="0"/>
              <w:left w:val="single" w:color="000000" w:sz="12" w:space="0"/>
              <w:bottom w:val="single" w:color="000000" w:sz="8" w:space="0"/>
              <w:right w:val="single" w:color="000000" w:sz="12" w:space="0"/>
            </w:tcBorders>
            <w:vAlign w:val="center"/>
          </w:tcPr>
          <w:p w14:paraId="000000D2">
            <w:pPr>
              <w:ind w:right="35"/>
              <w:jc w:val="center"/>
              <w:rPr>
                <w:rFonts w:ascii="Times New Roman" w:cs="Times New Roman" w:hAnsi="Times New Roman"/>
                <w:sz w:val="24"/>
                <w:szCs w:val="24"/>
                <w:u w:val="single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u w:val="single"/>
              </w:rPr>
              <w:t>Да</w:t>
            </w:r>
          </w:p>
        </w:tc>
      </w:tr>
      <w:tr>
        <w:trPr>
          <w:trHeight w:val="919"/>
        </w:trPr>
        <w:tc>
          <w:tcPr>
            <w:cnfStyle w:val="001000010000"/>
            <w:tcW w:w="401" w:type="dxa"/>
            <w:tcBorders>
              <w:top w:val="single" w:color="000000" w:sz="8" w:space="0"/>
              <w:left w:val="single" w:color="000000" w:sz="12" w:space="0"/>
              <w:bottom w:val="single" w:color="000000" w:sz="8" w:space="0"/>
              <w:right w:val="single" w:color="000000" w:sz="12" w:space="0"/>
            </w:tcBorders>
          </w:tcPr>
          <w:p w14:paraId="000000D3">
            <w:pPr>
              <w:ind w:right="113"/>
              <w:jc w:val="both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2.</w:t>
            </w:r>
            <w:r>
              <w:rPr>
                <w:rFonts w:ascii="Times New Roman" w:cs="Times New Roman" w:eastAsia="Arial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cnfStyle w:val="000000010000"/>
            <w:tcW w:w="3611" w:type="dxa"/>
            <w:tcBorders>
              <w:top w:val="single" w:color="000000" w:sz="8" w:space="0"/>
              <w:left w:val="single" w:color="000000" w:sz="12" w:space="0"/>
              <w:bottom w:val="single" w:color="000000" w:sz="8" w:space="0"/>
              <w:right w:val="single" w:color="000000" w:sz="12" w:space="0"/>
            </w:tcBorders>
          </w:tcPr>
          <w:p w14:paraId="000000D4">
            <w:pPr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Будут ли пользователи оценивать текущее состояние программного продукта (с</w:t>
            </w:r>
            <w:r>
              <w:rPr>
                <w:rFonts w:ascii="Times New Roman" w:cs="Times New Roman" w:hAnsi="Times New Roman"/>
                <w:sz w:val="24"/>
                <w:szCs w:val="24"/>
              </w:rPr>
              <w:t>истемы) в процессе разработки?</w:t>
            </w:r>
          </w:p>
        </w:tc>
        <w:tc>
          <w:tcPr>
            <w:cnfStyle w:val="000000010000"/>
            <w:tcW w:w="946" w:type="dxa"/>
            <w:tcBorders>
              <w:top w:val="single" w:color="000000" w:sz="8" w:space="0"/>
              <w:left w:val="single" w:color="000000" w:sz="12" w:space="0"/>
              <w:bottom w:val="single" w:color="000000" w:sz="8" w:space="0"/>
              <w:right w:val="single" w:color="000000" w:sz="12" w:space="0"/>
            </w:tcBorders>
            <w:vAlign w:val="center"/>
          </w:tcPr>
          <w:p w14:paraId="000000D5">
            <w:pPr>
              <w:ind w:right="35"/>
              <w:jc w:val="center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Нет</w:t>
            </w:r>
          </w:p>
        </w:tc>
        <w:tc>
          <w:tcPr>
            <w:cnfStyle w:val="000000010000"/>
            <w:tcW w:w="936" w:type="dxa"/>
            <w:tcBorders>
              <w:top w:val="single" w:color="000000" w:sz="8" w:space="0"/>
              <w:left w:val="single" w:color="000000" w:sz="12" w:space="0"/>
              <w:bottom w:val="single" w:color="000000" w:sz="8" w:space="0"/>
              <w:right w:val="single" w:color="000000" w:sz="12" w:space="0"/>
            </w:tcBorders>
            <w:vAlign w:val="center"/>
          </w:tcPr>
          <w:p w14:paraId="000000D6">
            <w:pPr>
              <w:ind w:right="35"/>
              <w:jc w:val="center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Нет</w:t>
            </w:r>
          </w:p>
        </w:tc>
        <w:tc>
          <w:tcPr>
            <w:cnfStyle w:val="000000010000"/>
            <w:tcW w:w="936" w:type="dxa"/>
            <w:tcBorders>
              <w:top w:val="single" w:color="000000" w:sz="8" w:space="0"/>
              <w:left w:val="single" w:color="000000" w:sz="12" w:space="0"/>
              <w:bottom w:val="single" w:color="000000" w:sz="8" w:space="0"/>
              <w:right w:val="single" w:color="000000" w:sz="12" w:space="0"/>
            </w:tcBorders>
            <w:vAlign w:val="center"/>
          </w:tcPr>
          <w:p w14:paraId="000000D7">
            <w:pPr>
              <w:ind w:right="35"/>
              <w:jc w:val="center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Нет</w:t>
            </w:r>
          </w:p>
        </w:tc>
        <w:tc>
          <w:tcPr>
            <w:cnfStyle w:val="000000010000"/>
            <w:tcW w:w="941" w:type="dxa"/>
            <w:tcBorders>
              <w:top w:val="single" w:color="000000" w:sz="8" w:space="0"/>
              <w:left w:val="single" w:color="000000" w:sz="12" w:space="0"/>
              <w:bottom w:val="single" w:color="000000" w:sz="8" w:space="0"/>
              <w:right w:val="single" w:color="000000" w:sz="12" w:space="0"/>
            </w:tcBorders>
            <w:vAlign w:val="center"/>
          </w:tcPr>
          <w:p w14:paraId="000000D8">
            <w:pPr>
              <w:ind w:right="35"/>
              <w:jc w:val="center"/>
              <w:rPr>
                <w:rFonts w:ascii="Times New Roman" w:cs="Times New Roman" w:hAnsi="Times New Roman"/>
                <w:sz w:val="24"/>
                <w:szCs w:val="24"/>
                <w:u w:val="single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cnfStyle w:val="000000010000"/>
            <w:tcW w:w="936" w:type="dxa"/>
            <w:tcBorders>
              <w:top w:val="single" w:color="000000" w:sz="8" w:space="0"/>
              <w:left w:val="single" w:color="000000" w:sz="12" w:space="0"/>
              <w:bottom w:val="single" w:color="000000" w:sz="8" w:space="0"/>
              <w:right w:val="single" w:color="000000" w:sz="12" w:space="0"/>
            </w:tcBorders>
            <w:vAlign w:val="center"/>
          </w:tcPr>
          <w:p w14:paraId="000000D9">
            <w:pPr>
              <w:ind w:right="35"/>
              <w:jc w:val="center"/>
              <w:rPr>
                <w:rFonts w:ascii="Times New Roman" w:cs="Times New Roman" w:hAnsi="Times New Roman"/>
                <w:sz w:val="24"/>
                <w:szCs w:val="24"/>
                <w:u w:val="single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cnfStyle w:val="000000010000"/>
            <w:tcW w:w="936" w:type="dxa"/>
            <w:tcBorders>
              <w:top w:val="single" w:color="000000" w:sz="8" w:space="0"/>
              <w:left w:val="single" w:color="000000" w:sz="12" w:space="0"/>
              <w:bottom w:val="single" w:color="000000" w:sz="8" w:space="0"/>
              <w:right w:val="single" w:color="000000" w:sz="12" w:space="0"/>
            </w:tcBorders>
            <w:vAlign w:val="center"/>
          </w:tcPr>
          <w:p w14:paraId="000000DA">
            <w:pPr>
              <w:ind w:right="35"/>
              <w:jc w:val="center"/>
              <w:rPr>
                <w:rFonts w:ascii="Times New Roman" w:cs="Times New Roman" w:hAnsi="Times New Roman"/>
                <w:sz w:val="24"/>
                <w:szCs w:val="24"/>
                <w:u w:val="single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u w:val="single"/>
              </w:rPr>
              <w:t>Да</w:t>
            </w:r>
          </w:p>
        </w:tc>
      </w:tr>
      <w:tr>
        <w:trPr>
          <w:trHeight w:val="424"/>
        </w:trPr>
        <w:tc>
          <w:tcPr>
            <w:cnfStyle w:val="001000100000"/>
            <w:tcW w:w="401" w:type="dxa"/>
            <w:tcBorders>
              <w:top w:val="single" w:color="000000" w:sz="8" w:space="0"/>
              <w:left w:val="single" w:color="000000" w:sz="12" w:space="0"/>
              <w:bottom w:val="single" w:color="000000" w:sz="8" w:space="0"/>
              <w:right w:val="single" w:color="000000" w:sz="12" w:space="0"/>
            </w:tcBorders>
          </w:tcPr>
          <w:p w14:paraId="000000DB">
            <w:pPr>
              <w:ind w:right="113"/>
              <w:jc w:val="both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3.</w:t>
            </w:r>
            <w:r>
              <w:rPr>
                <w:rFonts w:ascii="Times New Roman" w:cs="Times New Roman" w:eastAsia="Arial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cnfStyle w:val="000000100000"/>
            <w:tcW w:w="3611" w:type="dxa"/>
            <w:tcBorders>
              <w:top w:val="single" w:color="000000" w:sz="8" w:space="0"/>
              <w:left w:val="single" w:color="000000" w:sz="12" w:space="0"/>
              <w:bottom w:val="single" w:color="000000" w:sz="8" w:space="0"/>
              <w:right w:val="single" w:color="000000" w:sz="12" w:space="0"/>
            </w:tcBorders>
          </w:tcPr>
          <w:p w14:paraId="000000DC">
            <w:pPr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Будут ли пользователи вовлеч</w:t>
            </w:r>
            <w:r>
              <w:rPr>
                <w:rFonts w:ascii="Times New Roman" w:cs="Times New Roman" w:hAnsi="Times New Roman"/>
                <w:sz w:val="24"/>
                <w:szCs w:val="24"/>
              </w:rPr>
              <w:t>ены во все фазы ЖЦ разработки?</w:t>
            </w:r>
          </w:p>
        </w:tc>
        <w:tc>
          <w:tcPr>
            <w:cnfStyle w:val="000000100000"/>
            <w:tcW w:w="946" w:type="dxa"/>
            <w:tcBorders>
              <w:top w:val="single" w:color="000000" w:sz="8" w:space="0"/>
              <w:left w:val="single" w:color="000000" w:sz="12" w:space="0"/>
              <w:bottom w:val="single" w:color="000000" w:sz="8" w:space="0"/>
              <w:right w:val="single" w:color="000000" w:sz="12" w:space="0"/>
            </w:tcBorders>
            <w:vAlign w:val="center"/>
          </w:tcPr>
          <w:p w14:paraId="000000DD">
            <w:pPr>
              <w:ind w:right="35"/>
              <w:jc w:val="center"/>
              <w:rPr>
                <w:rFonts w:ascii="Times New Roman" w:cs="Times New Roman" w:hAnsi="Times New Roman"/>
                <w:sz w:val="24"/>
                <w:szCs w:val="24"/>
                <w:u w:val="single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cnfStyle w:val="000000100000"/>
            <w:tcW w:w="936" w:type="dxa"/>
            <w:tcBorders>
              <w:top w:val="single" w:color="000000" w:sz="8" w:space="0"/>
              <w:left w:val="single" w:color="000000" w:sz="12" w:space="0"/>
              <w:bottom w:val="single" w:color="000000" w:sz="8" w:space="0"/>
              <w:right w:val="single" w:color="000000" w:sz="12" w:space="0"/>
            </w:tcBorders>
            <w:vAlign w:val="center"/>
          </w:tcPr>
          <w:p w14:paraId="000000DE">
            <w:pPr>
              <w:ind w:right="35"/>
              <w:jc w:val="center"/>
              <w:rPr>
                <w:rFonts w:ascii="Times New Roman" w:cs="Times New Roman" w:hAnsi="Times New Roman"/>
                <w:sz w:val="24"/>
                <w:szCs w:val="24"/>
                <w:u w:val="single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cnfStyle w:val="000000100000"/>
            <w:tcW w:w="936" w:type="dxa"/>
            <w:tcBorders>
              <w:top w:val="single" w:color="000000" w:sz="8" w:space="0"/>
              <w:left w:val="single" w:color="000000" w:sz="12" w:space="0"/>
              <w:bottom w:val="single" w:color="000000" w:sz="8" w:space="0"/>
              <w:right w:val="single" w:color="000000" w:sz="12" w:space="0"/>
            </w:tcBorders>
            <w:vAlign w:val="center"/>
          </w:tcPr>
          <w:p w14:paraId="000000DF">
            <w:pPr>
              <w:ind w:right="35"/>
              <w:jc w:val="center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Да</w:t>
            </w:r>
          </w:p>
        </w:tc>
        <w:tc>
          <w:tcPr>
            <w:cnfStyle w:val="000000100000"/>
            <w:tcW w:w="941" w:type="dxa"/>
            <w:tcBorders>
              <w:top w:val="single" w:color="000000" w:sz="8" w:space="0"/>
              <w:left w:val="single" w:color="000000" w:sz="12" w:space="0"/>
              <w:bottom w:val="single" w:color="000000" w:sz="8" w:space="0"/>
              <w:right w:val="single" w:color="000000" w:sz="12" w:space="0"/>
            </w:tcBorders>
            <w:vAlign w:val="center"/>
          </w:tcPr>
          <w:p w14:paraId="000000E0">
            <w:pPr>
              <w:ind w:right="35"/>
              <w:jc w:val="center"/>
              <w:rPr>
                <w:rFonts w:ascii="Times New Roman" w:cs="Times New Roman" w:hAnsi="Times New Roman"/>
                <w:sz w:val="24"/>
                <w:szCs w:val="24"/>
                <w:u w:val="single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cnfStyle w:val="000000100000"/>
            <w:tcW w:w="936" w:type="dxa"/>
            <w:tcBorders>
              <w:top w:val="single" w:color="000000" w:sz="8" w:space="0"/>
              <w:left w:val="single" w:color="000000" w:sz="12" w:space="0"/>
              <w:bottom w:val="single" w:color="000000" w:sz="8" w:space="0"/>
              <w:right w:val="single" w:color="000000" w:sz="12" w:space="0"/>
            </w:tcBorders>
            <w:vAlign w:val="center"/>
          </w:tcPr>
          <w:p w14:paraId="000000E1">
            <w:pPr>
              <w:ind w:right="35"/>
              <w:jc w:val="center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Да</w:t>
            </w:r>
          </w:p>
        </w:tc>
        <w:tc>
          <w:tcPr>
            <w:cnfStyle w:val="000000100000"/>
            <w:tcW w:w="936" w:type="dxa"/>
            <w:tcBorders>
              <w:top w:val="single" w:color="000000" w:sz="8" w:space="0"/>
              <w:left w:val="single" w:color="000000" w:sz="12" w:space="0"/>
              <w:bottom w:val="single" w:color="000000" w:sz="8" w:space="0"/>
              <w:right w:val="single" w:color="000000" w:sz="12" w:space="0"/>
            </w:tcBorders>
            <w:vAlign w:val="center"/>
          </w:tcPr>
          <w:p w14:paraId="000000E2">
            <w:pPr>
              <w:ind w:right="35"/>
              <w:jc w:val="center"/>
              <w:rPr>
                <w:rFonts w:ascii="Times New Roman" w:cs="Times New Roman" w:hAnsi="Times New Roman"/>
                <w:sz w:val="24"/>
                <w:szCs w:val="24"/>
                <w:u w:val="single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u w:val="single"/>
              </w:rPr>
              <w:t>Нет</w:t>
            </w:r>
          </w:p>
        </w:tc>
      </w:tr>
      <w:tr>
        <w:trPr>
          <w:trHeight w:val="560"/>
        </w:trPr>
        <w:tc>
          <w:tcPr>
            <w:cnfStyle w:val="001000010000"/>
            <w:tcW w:w="401" w:type="dxa"/>
            <w:tcBorders>
              <w:top w:val="single" w:color="000000" w:sz="8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 w14:paraId="000000E3">
            <w:pPr>
              <w:ind w:right="113"/>
              <w:jc w:val="both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4.</w:t>
            </w:r>
            <w:r>
              <w:rPr>
                <w:rFonts w:ascii="Times New Roman" w:cs="Times New Roman" w:eastAsia="Arial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cnfStyle w:val="000000010000"/>
            <w:tcW w:w="3611" w:type="dxa"/>
            <w:tcBorders>
              <w:top w:val="single" w:color="000000" w:sz="8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 w14:paraId="000000E4">
            <w:pPr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Будет ли заказчик отсле</w:t>
            </w:r>
            <w:r>
              <w:rPr>
                <w:rFonts w:ascii="Times New Roman" w:cs="Times New Roman" w:hAnsi="Times New Roman"/>
                <w:sz w:val="24"/>
                <w:szCs w:val="24"/>
              </w:rPr>
              <w:t>живать ход выполнения проекта?</w:t>
            </w:r>
          </w:p>
        </w:tc>
        <w:tc>
          <w:tcPr>
            <w:cnfStyle w:val="000000010000"/>
            <w:tcW w:w="946" w:type="dxa"/>
            <w:tcBorders>
              <w:top w:val="single" w:color="000000" w:sz="8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 w14:paraId="000000E5">
            <w:pPr>
              <w:ind w:right="35"/>
              <w:jc w:val="center"/>
              <w:rPr>
                <w:rFonts w:ascii="Times New Roman" w:cs="Times New Roman" w:hAnsi="Times New Roman"/>
                <w:sz w:val="24"/>
                <w:szCs w:val="24"/>
                <w:u w:val="single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cnfStyle w:val="000000010000"/>
            <w:tcW w:w="936" w:type="dxa"/>
            <w:tcBorders>
              <w:top w:val="single" w:color="000000" w:sz="8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 w14:paraId="000000E6">
            <w:pPr>
              <w:ind w:right="35"/>
              <w:jc w:val="center"/>
              <w:rPr>
                <w:rFonts w:ascii="Times New Roman" w:cs="Times New Roman" w:hAnsi="Times New Roman"/>
                <w:sz w:val="24"/>
                <w:szCs w:val="24"/>
                <w:u w:val="single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cnfStyle w:val="000000010000"/>
            <w:tcW w:w="936" w:type="dxa"/>
            <w:tcBorders>
              <w:top w:val="single" w:color="000000" w:sz="8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 w14:paraId="000000E7">
            <w:pPr>
              <w:ind w:right="35"/>
              <w:jc w:val="center"/>
              <w:rPr>
                <w:rFonts w:ascii="Times New Roman" w:cs="Times New Roman" w:hAnsi="Times New Roman"/>
                <w:sz w:val="24"/>
                <w:szCs w:val="24"/>
                <w:u w:val="single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cnfStyle w:val="000000010000"/>
            <w:tcW w:w="941" w:type="dxa"/>
            <w:tcBorders>
              <w:top w:val="single" w:color="000000" w:sz="8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 w14:paraId="000000E8">
            <w:pPr>
              <w:ind w:right="35"/>
              <w:jc w:val="center"/>
              <w:rPr>
                <w:rFonts w:ascii="Times New Roman" w:cs="Times New Roman" w:hAnsi="Times New Roman"/>
                <w:sz w:val="24"/>
                <w:szCs w:val="24"/>
                <w:u w:val="single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cnfStyle w:val="000000010000"/>
            <w:tcW w:w="936" w:type="dxa"/>
            <w:tcBorders>
              <w:top w:val="single" w:color="000000" w:sz="8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 w14:paraId="000000E9">
            <w:pPr>
              <w:ind w:right="35"/>
              <w:jc w:val="center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Да</w:t>
            </w:r>
          </w:p>
        </w:tc>
        <w:tc>
          <w:tcPr>
            <w:cnfStyle w:val="000000010000"/>
            <w:tcW w:w="936" w:type="dxa"/>
            <w:tcBorders>
              <w:top w:val="single" w:color="000000" w:sz="8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 w14:paraId="000000EA">
            <w:pPr>
              <w:ind w:right="35"/>
              <w:jc w:val="center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Да</w:t>
            </w:r>
          </w:p>
        </w:tc>
      </w:tr>
    </w:tbl>
    <w:p w14:paraId="000000EB">
      <w:pPr>
        <w:spacing w:after="0" w:line="360" w:lineRule="exact"/>
        <w:ind w:firstLine="851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 w14:paraId="000000EC">
      <w:pPr>
        <w:spacing w:after="0" w:line="360" w:lineRule="exact"/>
        <w:ind w:firstLine="851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Вычисления: 1 за каскадную, 1</w:t>
      </w:r>
      <w:r>
        <w:rPr>
          <w:rFonts w:ascii="Times New Roman" w:cs="Times New Roman" w:hAnsi="Times New Roman"/>
          <w:sz w:val="28"/>
          <w:szCs w:val="28"/>
        </w:rPr>
        <w:t xml:space="preserve"> за </w:t>
      </w:r>
      <w:r>
        <w:rPr>
          <w:rFonts w:ascii="Times New Roman" w:cs="Times New Roman" w:hAnsi="Times New Roman"/>
          <w:sz w:val="28"/>
          <w:szCs w:val="28"/>
          <w:lang w:val="en-US"/>
        </w:rPr>
        <w:t>V</w:t>
      </w:r>
      <w:r>
        <w:rPr>
          <w:rFonts w:ascii="Times New Roman" w:cs="Times New Roman" w:hAnsi="Times New Roman"/>
          <w:sz w:val="28"/>
          <w:szCs w:val="28"/>
        </w:rPr>
        <w:t>-образную, 1</w:t>
      </w:r>
      <w:r>
        <w:rPr>
          <w:rFonts w:ascii="Times New Roman" w:cs="Times New Roman" w:hAnsi="Times New Roman"/>
          <w:sz w:val="28"/>
          <w:szCs w:val="28"/>
        </w:rPr>
        <w:t xml:space="preserve"> за </w:t>
      </w:r>
      <w:r>
        <w:rPr>
          <w:rFonts w:ascii="Times New Roman" w:cs="Times New Roman" w:hAnsi="Times New Roman"/>
          <w:sz w:val="28"/>
          <w:szCs w:val="28"/>
          <w:lang w:val="en-US"/>
        </w:rPr>
        <w:t>RAD</w:t>
      </w:r>
      <w:r>
        <w:rPr>
          <w:rFonts w:ascii="Times New Roman" w:cs="Times New Roman" w:hAnsi="Times New Roman"/>
          <w:sz w:val="28"/>
          <w:szCs w:val="28"/>
        </w:rPr>
        <w:t>, 2 за инкрементную, 3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 xml:space="preserve">за быстрого </w:t>
      </w:r>
      <w:r>
        <w:rPr>
          <w:rFonts w:ascii="Times New Roman" w:cs="Times New Roman" w:hAnsi="Times New Roman"/>
          <w:sz w:val="28"/>
          <w:szCs w:val="28"/>
        </w:rPr>
        <w:t>прототипирования</w:t>
      </w:r>
      <w:r>
        <w:rPr>
          <w:rFonts w:ascii="Times New Roman" w:cs="Times New Roman" w:hAnsi="Times New Roman"/>
          <w:sz w:val="28"/>
          <w:szCs w:val="28"/>
        </w:rPr>
        <w:t xml:space="preserve"> и 3</w:t>
      </w:r>
      <w:r>
        <w:rPr>
          <w:rFonts w:ascii="Times New Roman" w:cs="Times New Roman" w:hAnsi="Times New Roman"/>
          <w:sz w:val="28"/>
          <w:szCs w:val="28"/>
        </w:rPr>
        <w:t xml:space="preserve"> за эволюционную.</w:t>
      </w:r>
    </w:p>
    <w:p w14:paraId="000000ED">
      <w:pPr>
        <w:spacing w:after="0" w:line="360" w:lineRule="exact"/>
        <w:ind w:firstLine="851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Итог: На основе результатов заполнения табл. 5 подходящей является модель быстрого </w:t>
      </w:r>
      <w:r>
        <w:rPr>
          <w:rFonts w:ascii="Times New Roman" w:cs="Times New Roman" w:hAnsi="Times New Roman"/>
          <w:sz w:val="28"/>
          <w:szCs w:val="28"/>
        </w:rPr>
        <w:t>про</w:t>
      </w:r>
      <w:r>
        <w:rPr>
          <w:rFonts w:ascii="Times New Roman" w:cs="Times New Roman" w:hAnsi="Times New Roman"/>
          <w:sz w:val="28"/>
          <w:szCs w:val="28"/>
        </w:rPr>
        <w:t>тотипирования</w:t>
      </w:r>
      <w:r>
        <w:rPr>
          <w:rFonts w:ascii="Times New Roman" w:cs="Times New Roman" w:hAnsi="Times New Roman"/>
          <w:sz w:val="28"/>
          <w:szCs w:val="28"/>
        </w:rPr>
        <w:t xml:space="preserve"> и эволюционная</w:t>
      </w:r>
      <w:r>
        <w:rPr>
          <w:rFonts w:ascii="Times New Roman" w:cs="Times New Roman" w:hAnsi="Times New Roman"/>
          <w:sz w:val="28"/>
          <w:szCs w:val="28"/>
        </w:rPr>
        <w:t xml:space="preserve">. </w:t>
      </w:r>
    </w:p>
    <w:p w14:paraId="000000EE">
      <w:pPr>
        <w:spacing w:after="0" w:line="360" w:lineRule="exact"/>
        <w:ind w:firstLine="851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bCs/>
          <w:sz w:val="28"/>
          <w:szCs w:val="28"/>
        </w:rPr>
        <w:t>Таблица 6</w:t>
      </w:r>
      <w:r>
        <w:rPr>
          <w:rFonts w:ascii="Times New Roman" w:cs="Times New Roman" w:hAnsi="Times New Roman"/>
          <w:b/>
          <w:bCs/>
          <w:sz w:val="28"/>
          <w:szCs w:val="28"/>
        </w:rPr>
        <w:t xml:space="preserve"> –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 xml:space="preserve">Выбор модели жизненного цикла на основе характеристик типа проектов и рисков </w:t>
      </w:r>
    </w:p>
    <w:p w14:paraId="000000EF">
      <w:pPr>
        <w:pStyle w:val="ListParagraph"/>
        <w:spacing w:after="0" w:line="360" w:lineRule="exact"/>
        <w:ind w:left="0" w:firstLine="851"/>
        <w:rPr>
          <w:rFonts w:ascii="Times New Roman" w:cs="Times New Roman" w:hAnsi="Times New Roman"/>
          <w:sz w:val="28"/>
          <w:szCs w:val="28"/>
        </w:rPr>
      </w:pPr>
    </w:p>
    <w:p w14:paraId="000000F0">
      <w:pPr>
        <w:spacing w:after="0" w:line="360" w:lineRule="exact"/>
        <w:ind w:firstLine="851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br w:type="page"/>
      </w:r>
    </w:p>
    <w:p w14:paraId="000000F1">
      <w:pPr>
        <w:pStyle w:val="ListParagraph"/>
        <w:spacing w:after="0" w:line="360" w:lineRule="exact"/>
        <w:ind w:left="851"/>
        <w:rPr>
          <w:rFonts w:ascii="Times New Roman" w:cs="Times New Roman" w:hAnsi="Times New Roman"/>
          <w:b/>
          <w:bCs/>
          <w:sz w:val="28"/>
          <w:szCs w:val="28"/>
        </w:rPr>
      </w:pPr>
      <w:r>
        <w:rPr>
          <w:rFonts w:ascii="Times New Roman" w:cs="Times New Roman" w:hAnsi="Times New Roman"/>
          <w:b/>
          <w:bCs/>
          <w:sz w:val="28"/>
          <w:szCs w:val="28"/>
        </w:rPr>
        <w:t>2 Проектирование задачи</w:t>
      </w:r>
    </w:p>
    <w:p w14:paraId="000000F2">
      <w:pPr>
        <w:pStyle w:val="ListParagraph"/>
        <w:spacing w:after="0" w:line="360" w:lineRule="exact"/>
        <w:ind w:left="851"/>
        <w:rPr>
          <w:rFonts w:ascii="Times New Roman" w:cs="Times New Roman" w:hAnsi="Times New Roman"/>
          <w:b/>
          <w:bCs/>
          <w:sz w:val="28"/>
          <w:szCs w:val="28"/>
        </w:rPr>
      </w:pPr>
      <w:r>
        <w:rPr>
          <w:rFonts w:ascii="Times New Roman" w:cs="Times New Roman" w:hAnsi="Times New Roman"/>
          <w:b/>
          <w:bCs/>
          <w:sz w:val="28"/>
          <w:szCs w:val="28"/>
        </w:rPr>
        <w:t xml:space="preserve">2.1 </w:t>
      </w:r>
      <w:bookmarkStart w:id="1" w:name="_Hlk153230308"/>
      <w:r>
        <w:rPr>
          <w:rFonts w:ascii="Times New Roman" w:cs="Times New Roman" w:hAnsi="Times New Roman"/>
          <w:b/>
          <w:bCs/>
          <w:sz w:val="28"/>
          <w:szCs w:val="28"/>
        </w:rPr>
        <w:t>Разработка UML-диаграмм</w:t>
      </w:r>
      <w:bookmarkEnd w:id="1"/>
    </w:p>
    <w:p w14:paraId="000000F3">
      <w:pPr>
        <w:pStyle w:val="ListParagraph"/>
        <w:spacing w:after="0" w:line="360" w:lineRule="exact"/>
        <w:ind w:left="851"/>
        <w:rPr>
          <w:rFonts w:ascii="Times New Roman" w:cs="Times New Roman" w:hAnsi="Times New Roman"/>
          <w:b/>
          <w:bCs/>
          <w:sz w:val="28"/>
          <w:szCs w:val="28"/>
        </w:rPr>
      </w:pPr>
      <w:r>
        <w:rPr>
          <w:rFonts w:ascii="Times New Roman" w:cs="Times New Roman" w:hAnsi="Times New Roman"/>
          <w:b/>
          <w:bCs/>
          <w:sz w:val="28"/>
          <w:szCs w:val="28"/>
        </w:rPr>
        <w:t xml:space="preserve">2.1.1 Диаграмма последовательности </w:t>
      </w:r>
    </w:p>
    <w:p w14:paraId="000000F4">
      <w:pPr>
        <w:pStyle w:val="ListParagraph"/>
        <w:spacing w:after="0" w:line="360" w:lineRule="exact"/>
        <w:ind w:left="0" w:firstLine="851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Диаграмма последовательности UML — такая диаграмма, на которой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показаны взаимодействия объектов, упорядоченные по времени их проявления. Основные элементы диаграммы последовательности это: обозначения объектов (прямоугольники), вертикальные линии, отображающие течение времени при деятельности объекта, и стрелки,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показывающие выполнение действий объектами.</w:t>
      </w:r>
    </w:p>
    <w:p w14:paraId="000000F5">
      <w:pPr>
        <w:spacing w:line="259" w:lineRule="auto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Диаграмма последовательности для проекта показана на рисунке 2.</w:t>
      </w:r>
    </w:p>
    <w:p w14:paraId="000000F6">
      <w:pPr>
        <w:spacing w:line="259" w:lineRule="auto"/>
        <w:jc w:val="center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  <w:lang w:eastAsia="ru-RU"/>
        </w:rPr>
        <w:drawing xmlns:mc="http://schemas.openxmlformats.org/markup-compatibility/2006">
          <wp:anchor allowOverlap="1" behindDoc="0" distT="0" distB="0" distL="114300" distR="114300" layoutInCell="1" locked="0" relativeHeight="251673600" simplePos="0">
            <wp:simplePos x="0" y="0"/>
            <wp:positionH relativeFrom="column">
              <wp:posOffset>784860</wp:posOffset>
            </wp:positionH>
            <wp:positionV relativeFrom="paragraph">
              <wp:posOffset>421640</wp:posOffset>
            </wp:positionV>
            <wp:extent cx="4644390" cy="2849880"/>
            <wp:effectExtent l="0" t="0" r="0" b="0"/>
            <wp:wrapTopAndBottom/>
            <wp:docPr id="40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439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0000F7">
      <w:pPr>
        <w:spacing w:line="259" w:lineRule="auto"/>
        <w:jc w:val="center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Рисунок 2 – Диаграмма последовательности</w:t>
      </w:r>
    </w:p>
    <w:p w14:paraId="000000F8">
      <w:pPr>
        <w:spacing w:line="259" w:lineRule="auto"/>
        <w:jc w:val="center"/>
        <w:rPr>
          <w:rFonts w:ascii="Times New Roman" w:cs="Times New Roman" w:hAnsi="Times New Roman"/>
          <w:sz w:val="28"/>
          <w:szCs w:val="28"/>
        </w:rPr>
      </w:pPr>
    </w:p>
    <w:p w14:paraId="000000F9">
      <w:pPr>
        <w:pStyle w:val="ListParagraph"/>
        <w:spacing w:after="0" w:line="360" w:lineRule="exact"/>
        <w:ind w:left="0" w:firstLine="851"/>
        <w:jc w:val="both"/>
        <w:rPr>
          <w:rFonts w:ascii="Times New Roman" w:cs="Times New Roman" w:hAnsi="Times New Roman"/>
          <w:b/>
          <w:bCs/>
          <w:sz w:val="28"/>
          <w:szCs w:val="28"/>
        </w:rPr>
      </w:pPr>
      <w:r>
        <w:rPr>
          <w:rFonts w:ascii="Times New Roman" w:cs="Times New Roman" w:hAnsi="Times New Roman"/>
          <w:b/>
          <w:bCs/>
          <w:sz w:val="28"/>
          <w:szCs w:val="28"/>
        </w:rPr>
        <w:t>2.1.2 Диаграмма классов</w:t>
      </w:r>
    </w:p>
    <w:p w14:paraId="000000FA">
      <w:pPr>
        <w:pStyle w:val="ListParagraph"/>
        <w:spacing w:after="0" w:line="360" w:lineRule="exact"/>
        <w:ind w:left="0" w:firstLine="851"/>
        <w:jc w:val="both"/>
        <w:rPr>
          <w:rFonts w:ascii="Times New Roman" w:cs="Times New Roman" w:hAnsi="Times New Roman"/>
          <w:b/>
          <w:bCs/>
          <w:sz w:val="28"/>
          <w:szCs w:val="28"/>
        </w:rPr>
      </w:pPr>
    </w:p>
    <w:p w14:paraId="000000FB">
      <w:pPr>
        <w:spacing w:after="0" w:line="360" w:lineRule="exact"/>
        <w:ind w:firstLine="851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Диаграмма классов </w:t>
      </w:r>
      <w:r>
        <w:rPr>
          <w:rFonts w:ascii="Times New Roman" w:cs="Times New Roman" w:hAnsi="Times New Roman"/>
          <w:sz w:val="28"/>
          <w:szCs w:val="28"/>
        </w:rPr>
        <w:t xml:space="preserve">– </w:t>
      </w:r>
      <w:r>
        <w:rPr>
          <w:rFonts w:ascii="Times New Roman" w:cs="Times New Roman" w:hAnsi="Times New Roman"/>
          <w:sz w:val="28"/>
          <w:szCs w:val="28"/>
        </w:rPr>
        <w:t>структурная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fldChar w:fldCharType="begin"/>
      </w:r>
      <w:r>
        <w:instrText xml:space="preserve">HYPERLINK "https://ru.wikipedia.org/wiki/%D0%94%D0%B8%D0%B0%D0%B3%D1%80%D0%B0%D0%BC%D0%BC%D0%B0_(UML)" </w:instrText>
      </w:r>
      <w:r>
        <w:fldChar w:fldCharType="separate"/>
      </w:r>
      <w:r>
        <w:rPr>
          <w:rFonts w:ascii="Times New Roman" w:cs="Times New Roman" w:hAnsi="Times New Roman"/>
          <w:sz w:val="28"/>
          <w:szCs w:val="28"/>
        </w:rPr>
        <w:t>диаграмма</w:t>
      </w:r>
      <w:r>
        <w:fldChar w:fldCharType="end"/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языка моделирования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fldChar w:fldCharType="begin"/>
      </w:r>
      <w:r>
        <w:instrText xml:space="preserve">HYPERLINK "https://ru.wikipedia.org/wiki/UML" </w:instrText>
      </w:r>
      <w:r>
        <w:fldChar w:fldCharType="separate"/>
      </w:r>
      <w:r>
        <w:rPr>
          <w:rFonts w:ascii="Times New Roman" w:cs="Times New Roman" w:hAnsi="Times New Roman"/>
          <w:sz w:val="28"/>
          <w:szCs w:val="28"/>
        </w:rPr>
        <w:t>UML</w:t>
      </w:r>
      <w:r>
        <w:fldChar w:fldCharType="end"/>
      </w:r>
      <w:r>
        <w:rPr>
          <w:rFonts w:ascii="Times New Roman" w:cs="Times New Roman" w:hAnsi="Times New Roman"/>
          <w:sz w:val="28"/>
          <w:szCs w:val="28"/>
        </w:rPr>
        <w:t>, демонстрирующая общую структуру иерархии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fldChar w:fldCharType="begin"/>
      </w:r>
      <w:r>
        <w:instrText xml:space="preserve">HYPERLINK "https://ru.wikipedia.org/wiki/%D0%9A%D0%BB%D0%B0%D1%81%D1%81_(%D0%BF%D1%80%D0%BE%D0%B3%D1%80%D0%B0%D0%BC%D0%BC%D0%B8%D1%80%D0%BE%D0%B2%D0%B0%D0%BD%D0%B8%D0%B5)" </w:instrText>
      </w:r>
      <w:r>
        <w:fldChar w:fldCharType="separate"/>
      </w:r>
      <w:r>
        <w:rPr>
          <w:rFonts w:ascii="Times New Roman" w:cs="Times New Roman" w:hAnsi="Times New Roman"/>
          <w:sz w:val="28"/>
          <w:szCs w:val="28"/>
        </w:rPr>
        <w:t>классов</w:t>
      </w:r>
      <w:r>
        <w:fldChar w:fldCharType="end"/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системы, их коопераций,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fldChar w:fldCharType="begin"/>
      </w:r>
      <w:r>
        <w:instrText xml:space="preserve">HYPERLINK "https://ru.wikipedia.org/wiki/%D0%9F%D0%BE%D0%BB%D0%B5_%D0%BA%D0%BB%D0%B0%D1%81%D1%81%D0%B0" </w:instrText>
      </w:r>
      <w:r>
        <w:fldChar w:fldCharType="separate"/>
      </w:r>
      <w:r>
        <w:rPr>
          <w:rFonts w:ascii="Times New Roman" w:cs="Times New Roman" w:hAnsi="Times New Roman"/>
          <w:sz w:val="28"/>
          <w:szCs w:val="28"/>
        </w:rPr>
        <w:t>атрибутов</w:t>
      </w:r>
      <w:r>
        <w:fldChar w:fldCharType="end"/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(полей),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fldChar w:fldCharType="begin"/>
      </w:r>
      <w:r>
        <w:instrText xml:space="preserve">HYPERLINK "https://ru.wikipedia.org/wiki/%D0%9C%D0%B5%D1%82%D0%BE%D0%B4_(%D1%8F%D0%B7%D1%8B%D0%BA%D0%B8_%D0%BF%D1%80%D0%BE%D0%B3%D1%80%D0%B0%D0%BC%D0%BC%D0%B8%D1%80%D0%BE%D0%B2%D0%B0%D0%BD%D0%B8%D1%8F)" </w:instrText>
      </w:r>
      <w:r>
        <w:fldChar w:fldCharType="separate"/>
      </w:r>
      <w:r>
        <w:rPr>
          <w:rFonts w:ascii="Times New Roman" w:cs="Times New Roman" w:hAnsi="Times New Roman"/>
          <w:sz w:val="28"/>
          <w:szCs w:val="28"/>
        </w:rPr>
        <w:t>методов</w:t>
      </w:r>
      <w:r>
        <w:fldChar w:fldCharType="end"/>
      </w:r>
      <w:r>
        <w:rPr>
          <w:rFonts w:ascii="Times New Roman" w:cs="Times New Roman" w:hAnsi="Times New Roman"/>
          <w:sz w:val="28"/>
          <w:szCs w:val="28"/>
        </w:rPr>
        <w:t>, интерфейсов и взаимосвязей (отношений) между ними. Широко применяется не только для документирования и визуализации, но также для конструирования посредством прямого или обратного проектирования.</w:t>
      </w:r>
    </w:p>
    <w:p w14:paraId="000000FC">
      <w:pPr>
        <w:pStyle w:val="ListParagraph"/>
        <w:spacing w:after="0" w:line="360" w:lineRule="exact"/>
        <w:ind w:left="0" w:firstLine="851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Диаграмма </w:t>
      </w:r>
      <w:r>
        <w:rPr>
          <w:rFonts w:ascii="Times New Roman" w:cs="Times New Roman" w:hAnsi="Times New Roman"/>
          <w:sz w:val="28"/>
          <w:szCs w:val="28"/>
        </w:rPr>
        <w:t>классов</w:t>
      </w:r>
      <w:r>
        <w:rPr>
          <w:rFonts w:ascii="Times New Roman" w:cs="Times New Roman" w:hAnsi="Times New Roman"/>
          <w:sz w:val="28"/>
          <w:szCs w:val="28"/>
        </w:rPr>
        <w:t xml:space="preserve"> для проекта показана на рисунке 3.</w:t>
      </w:r>
    </w:p>
    <w:p w14:paraId="000000FD">
      <w:pPr>
        <w:spacing w:line="259" w:lineRule="auto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br w:type="page"/>
      </w:r>
    </w:p>
    <w:p w14:paraId="000000FE">
      <w:pPr>
        <w:spacing w:line="259" w:lineRule="auto"/>
        <w:jc w:val="center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  <w:lang w:eastAsia="ru-RU"/>
        </w:rPr>
        <w:drawing xmlns:mc="http://schemas.openxmlformats.org/markup-compatibility/2006">
          <wp:anchor allowOverlap="1" behindDoc="0" distT="0" distB="0" distL="114300" distR="114300" layoutInCell="1" locked="0" relativeHeight="251675648" simplePos="0">
            <wp:simplePos x="0" y="0"/>
            <wp:positionH relativeFrom="column">
              <wp:posOffset>897890</wp:posOffset>
            </wp:positionH>
            <wp:positionV relativeFrom="paragraph">
              <wp:posOffset>0</wp:posOffset>
            </wp:positionV>
            <wp:extent cx="4434840" cy="4509135"/>
            <wp:effectExtent l="0" t="0" r="0" b="0"/>
            <wp:wrapTopAndBottom/>
            <wp:docPr id="41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cs="Times New Roman" w:hAnsi="Times New Roman"/>
          <w:sz w:val="28"/>
          <w:szCs w:val="28"/>
        </w:rPr>
        <w:t>Рисунок 3 – Диаграмма классов</w:t>
      </w:r>
    </w:p>
    <w:p w14:paraId="000000FF">
      <w:pPr>
        <w:spacing w:line="259" w:lineRule="auto"/>
        <w:jc w:val="center"/>
        <w:rPr>
          <w:rFonts w:ascii="Times New Roman" w:cs="Times New Roman" w:hAnsi="Times New Roman"/>
          <w:sz w:val="28"/>
          <w:szCs w:val="28"/>
        </w:rPr>
      </w:pPr>
    </w:p>
    <w:p w14:paraId="00000100">
      <w:pPr>
        <w:spacing w:after="0" w:line="360" w:lineRule="exact"/>
        <w:ind w:firstLine="851"/>
        <w:jc w:val="both"/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2.1.3 Диаграмма объектов</w:t>
      </w:r>
    </w:p>
    <w:p w14:paraId="00000101">
      <w:pPr>
        <w:spacing w:after="0" w:line="360" w:lineRule="exact"/>
        <w:ind w:firstLine="851"/>
        <w:jc w:val="both"/>
        <w:rPr>
          <w:rFonts w:ascii="Times New Roman" w:cs="Times New Roman" w:hAnsi="Times New Roman"/>
          <w:sz w:val="28"/>
          <w:szCs w:val="28"/>
        </w:rPr>
      </w:pPr>
    </w:p>
    <w:p w14:paraId="00000102">
      <w:pPr>
        <w:spacing w:after="0" w:line="360" w:lineRule="exact"/>
        <w:ind w:firstLine="851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Диаграмма объектов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в языке моделирования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fldChar w:fldCharType="begin"/>
      </w:r>
      <w:r>
        <w:instrText xml:space="preserve">HYPERLINK "https://ru.wikipedia.org/wiki/UML" </w:instrText>
      </w:r>
      <w:r>
        <w:fldChar w:fldCharType="separate"/>
      </w:r>
      <w:r>
        <w:rPr>
          <w:rFonts w:ascii="Times New Roman" w:cs="Times New Roman" w:hAnsi="Times New Roman"/>
          <w:sz w:val="28"/>
          <w:szCs w:val="28"/>
        </w:rPr>
        <w:t>UML</w:t>
      </w:r>
      <w:r>
        <w:fldChar w:fldCharType="end"/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предназначена для демонстрации совокупности моделируемых объектов и связей между ними в фиксированный момент времени.</w:t>
      </w:r>
    </w:p>
    <w:p w14:paraId="00000103">
      <w:pPr>
        <w:spacing w:after="0" w:line="360" w:lineRule="exact"/>
        <w:ind w:firstLine="851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Диаграмма объектов описывает конкретные экземпляры объектов и напрямую соотносится с </w:t>
      </w:r>
      <w:r>
        <w:fldChar w:fldCharType="begin"/>
      </w:r>
      <w:r>
        <w:instrText xml:space="preserve">HYPERLINK "https://ru.wikipedia.org/wiki/%D0%94%D0%B8%D0%B0%D0%B3%D1%80%D0%B0%D0%BC%D0%BC%D0%B0_%D0%BA%D0%BB%D0%B0%D1%81%D1%81%D0%BE%D0%B2" </w:instrText>
      </w:r>
      <w:r>
        <w:fldChar w:fldCharType="separate"/>
      </w:r>
      <w:r>
        <w:rPr>
          <w:rFonts w:ascii="Times New Roman" w:cs="Times New Roman" w:hAnsi="Times New Roman"/>
          <w:sz w:val="28"/>
          <w:szCs w:val="28"/>
        </w:rPr>
        <w:t>диаграммой классов</w:t>
      </w:r>
      <w:r>
        <w:fldChar w:fldCharType="end"/>
      </w:r>
      <w:r>
        <w:rPr>
          <w:rFonts w:ascii="Times New Roman" w:cs="Times New Roman" w:hAnsi="Times New Roman"/>
          <w:sz w:val="28"/>
          <w:szCs w:val="28"/>
        </w:rPr>
        <w:t>, которая даёт общее представление о конфигурации системы. Она используется для документирования структур данных и создания статических снимков состояний объектов принимая во внимание реальные экземпляры или прототипы. Динамику поведения объектов обычно изображают в виде последовательности таких диаграмм.</w:t>
      </w:r>
    </w:p>
    <w:p w14:paraId="00000104">
      <w:pPr>
        <w:pStyle w:val="ListParagraph"/>
        <w:spacing w:after="0" w:line="360" w:lineRule="exact"/>
        <w:ind w:left="0" w:firstLine="851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Диаграмма объектов для проекта показана на рисунке 4.</w:t>
      </w:r>
    </w:p>
    <w:p w14:paraId="00000105">
      <w:pPr>
        <w:spacing w:line="259" w:lineRule="auto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br w:type="page"/>
      </w:r>
    </w:p>
    <w:p w14:paraId="00000106">
      <w:pPr>
        <w:spacing w:after="0" w:line="360" w:lineRule="exact"/>
        <w:ind w:firstLine="851"/>
        <w:jc w:val="center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  <w:lang w:eastAsia="ru-RU"/>
        </w:rPr>
        <w:drawing xmlns:mc="http://schemas.openxmlformats.org/markup-compatibility/2006">
          <wp:anchor allowOverlap="1" behindDoc="0" distT="0" distB="0" distL="114300" distR="114300" layoutInCell="1" locked="0" relativeHeight="251677696" simplePos="0">
            <wp:simplePos x="0" y="0"/>
            <wp:positionH relativeFrom="column">
              <wp:posOffset>849513</wp:posOffset>
            </wp:positionH>
            <wp:positionV relativeFrom="paragraph">
              <wp:posOffset>0</wp:posOffset>
            </wp:positionV>
            <wp:extent cx="5173980" cy="2407285"/>
            <wp:effectExtent l="0" t="0" r="0" b="0"/>
            <wp:wrapTopAndBottom/>
            <wp:docPr id="42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cs="Times New Roman" w:hAnsi="Times New Roman"/>
          <w:sz w:val="28"/>
          <w:szCs w:val="28"/>
        </w:rPr>
        <w:t>Рисунок 4 – Диаграмма объектов</w:t>
      </w:r>
    </w:p>
    <w:p w14:paraId="00000107">
      <w:pPr>
        <w:spacing w:line="259" w:lineRule="auto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br w:type="page"/>
      </w:r>
    </w:p>
    <w:p w14:paraId="00000108">
      <w:pPr>
        <w:spacing w:after="0" w:line="360" w:lineRule="exact"/>
        <w:ind w:firstLine="851"/>
        <w:jc w:val="both"/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2.2 Проектирование ПО</w:t>
      </w:r>
    </w:p>
    <w:p w14:paraId="00000109">
      <w:pPr>
        <w:spacing w:after="0" w:line="360" w:lineRule="exact"/>
        <w:ind w:firstLine="851"/>
        <w:jc w:val="both"/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2.2.1</w:t>
      </w:r>
      <w:r>
        <w:rPr>
          <w:rFonts w:ascii="Times New Roman" w:cs="Times New Roman" w:hAnsi="Times New Roman"/>
          <w:b/>
          <w:sz w:val="28"/>
          <w:szCs w:val="28"/>
        </w:rPr>
        <w:t xml:space="preserve"> Модель данных</w:t>
      </w:r>
    </w:p>
    <w:p w14:paraId="0000010A">
      <w:pPr>
        <w:spacing w:after="0" w:line="360" w:lineRule="exact"/>
        <w:ind w:firstLine="851"/>
        <w:jc w:val="both"/>
        <w:rPr>
          <w:rFonts w:ascii="Times New Roman" w:cs="Times New Roman" w:hAnsi="Times New Roman"/>
          <w:sz w:val="28"/>
          <w:szCs w:val="28"/>
        </w:rPr>
      </w:pPr>
    </w:p>
    <w:p w14:paraId="0000010B">
      <w:pPr>
        <w:spacing w:after="0" w:line="360" w:lineRule="exact"/>
        <w:ind w:firstLine="851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Модель данных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— это абстрактное, самодостаточное, логическое определение объектов, операторов и прочих элементов, в совокупности составляющих абстрактную машину доступа к данным, с которой взаимодействует пользователь. Эти объекты позволяют моделироват</w:t>
      </w:r>
      <w:r>
        <w:rPr>
          <w:rFonts w:ascii="Times New Roman" w:cs="Times New Roman" w:hAnsi="Times New Roman"/>
          <w:sz w:val="28"/>
          <w:szCs w:val="28"/>
        </w:rPr>
        <w:t xml:space="preserve">ь структуру данных, а операторы </w:t>
      </w:r>
      <w:r>
        <w:rPr>
          <w:rFonts w:ascii="Times New Roman" w:cs="Times New Roman" w:hAnsi="Times New Roman"/>
          <w:sz w:val="28"/>
          <w:szCs w:val="28"/>
        </w:rPr>
        <w:t>— поведение данных.</w:t>
      </w:r>
    </w:p>
    <w:p w14:paraId="0000010C">
      <w:pPr>
        <w:spacing w:after="0" w:line="360" w:lineRule="exact"/>
        <w:ind w:firstLine="851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Модель данных для проекта показана на рисунке 5.</w:t>
      </w:r>
    </w:p>
    <w:p w14:paraId="0000010D">
      <w:pPr>
        <w:spacing w:after="0" w:line="360" w:lineRule="exact"/>
        <w:ind w:firstLine="851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  <w:lang w:eastAsia="ru-RU"/>
        </w:rPr>
        <w:drawing xmlns:mc="http://schemas.openxmlformats.org/markup-compatibility/2006">
          <wp:anchor allowOverlap="1" behindDoc="0" distT="0" distB="0" distL="114300" distR="114300" layoutInCell="1" locked="0" relativeHeight="251681792" simplePos="0">
            <wp:simplePos x="0" y="0"/>
            <wp:positionH relativeFrom="column">
              <wp:posOffset>1316990</wp:posOffset>
            </wp:positionH>
            <wp:positionV relativeFrom="paragraph">
              <wp:posOffset>248285</wp:posOffset>
            </wp:positionV>
            <wp:extent cx="4373880" cy="2497455"/>
            <wp:effectExtent l="0" t="0" r="0" b="0"/>
            <wp:wrapTopAndBottom/>
            <wp:docPr id="43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00010E">
      <w:pPr>
        <w:spacing w:after="0" w:line="360" w:lineRule="exact"/>
        <w:ind w:firstLine="851"/>
        <w:jc w:val="center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Рисунок 5 – Модель данных</w:t>
      </w:r>
    </w:p>
    <w:p w14:paraId="0000010F">
      <w:pPr>
        <w:spacing w:after="0" w:line="360" w:lineRule="exact"/>
        <w:ind w:firstLine="851"/>
        <w:jc w:val="both"/>
        <w:rPr>
          <w:rFonts w:ascii="Times New Roman" w:cs="Times New Roman" w:hAnsi="Times New Roman"/>
          <w:sz w:val="28"/>
          <w:szCs w:val="28"/>
        </w:rPr>
      </w:pPr>
    </w:p>
    <w:p w14:paraId="00000110">
      <w:pPr>
        <w:spacing w:after="0" w:line="360" w:lineRule="exact"/>
        <w:ind w:firstLine="851"/>
        <w:jc w:val="both"/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2.2.2 Структурное проектирование ПО</w:t>
      </w:r>
    </w:p>
    <w:p w14:paraId="00000111">
      <w:pPr>
        <w:spacing w:after="0" w:line="360" w:lineRule="exact"/>
        <w:ind w:firstLine="851"/>
        <w:jc w:val="both"/>
        <w:rPr>
          <w:rFonts w:ascii="Times New Roman" w:cs="Times New Roman" w:hAnsi="Times New Roman"/>
          <w:sz w:val="28"/>
          <w:szCs w:val="28"/>
        </w:rPr>
      </w:pPr>
    </w:p>
    <w:p w14:paraId="00000112">
      <w:pPr>
        <w:spacing w:after="0" w:line="360" w:lineRule="exact"/>
        <w:ind w:firstLine="851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Структурное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проектирование</w:t>
      </w:r>
      <w:r>
        <w:rPr>
          <w:rFonts w:ascii="Times New Roman" w:cs="Times New Roman" w:hAnsi="Times New Roman"/>
          <w:sz w:val="28"/>
          <w:szCs w:val="28"/>
        </w:rPr>
        <w:t xml:space="preserve"> ПО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– это метод определения подсистем, компонентов и способов их соединения, задающий ограничения, при которых система должна функционировать, выбирающий наиболее эффективное сочетание людей, машин и программного обеспечения для реализации системы.</w:t>
      </w:r>
    </w:p>
    <w:p w14:paraId="00000113">
      <w:pPr>
        <w:spacing w:after="0" w:line="360" w:lineRule="exact"/>
        <w:ind w:firstLine="851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Главное меню для проекта показана на рисунке 6.</w:t>
      </w:r>
    </w:p>
    <w:p w14:paraId="00000114">
      <w:pPr>
        <w:spacing w:line="259" w:lineRule="auto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br w:type="page"/>
      </w:r>
    </w:p>
    <w:p w14:paraId="00000115">
      <w:pPr>
        <w:spacing w:after="0" w:line="360" w:lineRule="exact"/>
        <w:ind w:firstLine="851"/>
        <w:jc w:val="center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b/>
          <w:bCs/>
          <w:sz w:val="28"/>
          <w:szCs w:val="28"/>
          <w:lang w:eastAsia="ru-RU"/>
        </w:rPr>
        <w:drawing xmlns:mc="http://schemas.openxmlformats.org/markup-compatibility/2006">
          <wp:anchor allowOverlap="1" behindDoc="0" distT="0" distB="0" distL="114300" distR="114300" layoutInCell="1" locked="0" relativeHeight="251683840" simplePos="0">
            <wp:simplePos x="0" y="0"/>
            <wp:positionH relativeFrom="column">
              <wp:posOffset>693420</wp:posOffset>
            </wp:positionH>
            <wp:positionV relativeFrom="paragraph">
              <wp:posOffset>0</wp:posOffset>
            </wp:positionV>
            <wp:extent cx="5029835" cy="3657600"/>
            <wp:effectExtent l="0" t="0" r="0" b="0"/>
            <wp:wrapTopAndBottom/>
            <wp:docPr id="44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83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cs="Times New Roman" w:hAnsi="Times New Roman"/>
          <w:sz w:val="28"/>
          <w:szCs w:val="28"/>
        </w:rPr>
        <w:t>Рисунок 6 – Главное меню</w:t>
      </w:r>
    </w:p>
    <w:p w14:paraId="00000116">
      <w:pPr>
        <w:spacing w:after="0" w:line="360" w:lineRule="exact"/>
        <w:ind w:firstLine="851"/>
        <w:jc w:val="center"/>
        <w:rPr>
          <w:rFonts w:ascii="Times New Roman" w:cs="Times New Roman" w:hAnsi="Times New Roman"/>
          <w:sz w:val="28"/>
          <w:szCs w:val="28"/>
        </w:rPr>
      </w:pPr>
    </w:p>
    <w:p w14:paraId="00000117">
      <w:pPr>
        <w:spacing w:after="0" w:line="360" w:lineRule="exact"/>
        <w:ind w:firstLine="851"/>
        <w:jc w:val="both"/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2.2.3 Функциональная модель</w:t>
      </w:r>
    </w:p>
    <w:p w14:paraId="00000118">
      <w:pPr>
        <w:spacing w:after="0" w:line="360" w:lineRule="exact"/>
        <w:ind w:firstLine="851"/>
        <w:jc w:val="both"/>
        <w:rPr>
          <w:rFonts w:ascii="Times New Roman" w:cs="Times New Roman" w:hAnsi="Times New Roman"/>
          <w:sz w:val="28"/>
          <w:szCs w:val="28"/>
        </w:rPr>
      </w:pPr>
    </w:p>
    <w:p w14:paraId="00000119">
      <w:pPr>
        <w:spacing w:after="0" w:line="360" w:lineRule="exact"/>
        <w:ind w:firstLine="851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Функциональная модель представляет собой набор диаграмм потоков </w:t>
      </w:r>
      <w:r>
        <w:rPr>
          <w:rFonts w:ascii="Times New Roman" w:cs="Times New Roman" w:hAnsi="Times New Roman"/>
          <w:sz w:val="28"/>
          <w:szCs w:val="28"/>
        </w:rPr>
        <w:t>данных ,</w:t>
      </w:r>
      <w:r>
        <w:rPr>
          <w:rFonts w:ascii="Times New Roman" w:cs="Times New Roman" w:hAnsi="Times New Roman"/>
          <w:sz w:val="28"/>
          <w:szCs w:val="28"/>
        </w:rPr>
        <w:t xml:space="preserve"> которые описывают смысл операций и ограничений.</w:t>
      </w:r>
    </w:p>
    <w:p w14:paraId="0000011A">
      <w:pPr>
        <w:spacing w:after="0" w:line="360" w:lineRule="exact"/>
        <w:ind w:firstLine="851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Функциональная модель для проекта показана на рисунке </w:t>
      </w:r>
      <w:r>
        <w:rPr>
          <w:rFonts w:ascii="Times New Roman" w:cs="Times New Roman" w:hAnsi="Times New Roman"/>
          <w:sz w:val="28"/>
          <w:szCs w:val="28"/>
        </w:rPr>
        <w:t>7</w:t>
      </w:r>
      <w:r>
        <w:rPr>
          <w:rFonts w:ascii="Times New Roman" w:cs="Times New Roman" w:hAnsi="Times New Roman"/>
          <w:sz w:val="28"/>
          <w:szCs w:val="28"/>
        </w:rPr>
        <w:t>.</w:t>
      </w:r>
    </w:p>
    <w:p w14:paraId="0000011B">
      <w:pPr>
        <w:spacing w:line="259" w:lineRule="auto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br w:type="page"/>
      </w:r>
    </w:p>
    <w:p w14:paraId="0000011C">
      <w:pPr>
        <w:spacing w:line="259" w:lineRule="auto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drawing xmlns:mc="http://schemas.openxmlformats.org/markup-compatibility/2006">
          <wp:inline>
            <wp:extent cx="6299835" cy="439610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"/>
                    <pic:cNvPicPr>
                      <a:picLocks noGrp="0" noSelect="0" noChangeAspect="1" noMove="0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1D">
      <w:pPr>
        <w:spacing w:after="0" w:line="360" w:lineRule="exact"/>
        <w:ind w:firstLine="851"/>
        <w:jc w:val="center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Рисунок 7 – Функциональная модель</w:t>
      </w:r>
    </w:p>
    <w:p w14:paraId="0000011E">
      <w:pPr>
        <w:spacing w:after="0" w:line="360" w:lineRule="exact"/>
        <w:ind w:firstLine="851"/>
        <w:jc w:val="both"/>
        <w:rPr>
          <w:rFonts w:ascii="Times New Roman" w:cs="Times New Roman" w:hAnsi="Times New Roman"/>
          <w:sz w:val="28"/>
          <w:szCs w:val="28"/>
        </w:rPr>
      </w:pPr>
    </w:p>
    <w:p w14:paraId="0000011F">
      <w:pPr>
        <w:pStyle w:val="ListParagraph"/>
        <w:spacing w:after="0" w:line="360" w:lineRule="exact"/>
        <w:ind w:left="0" w:firstLine="851"/>
        <w:jc w:val="both"/>
        <w:rPr>
          <w:rFonts w:ascii="Times New Roman" w:cs="Times New Roman" w:hAnsi="Times New Roman"/>
          <w:b/>
          <w:bCs/>
          <w:sz w:val="28"/>
          <w:szCs w:val="28"/>
        </w:rPr>
      </w:pPr>
      <w:r>
        <w:rPr>
          <w:rFonts w:ascii="Times New Roman" w:cs="Times New Roman" w:hAnsi="Times New Roman"/>
          <w:b/>
          <w:bCs/>
          <w:sz w:val="28"/>
          <w:szCs w:val="28"/>
        </w:rPr>
        <w:t>2.</w:t>
      </w:r>
      <w:r>
        <w:rPr>
          <w:rFonts w:ascii="Times New Roman" w:cs="Times New Roman" w:hAnsi="Times New Roman"/>
          <w:b/>
          <w:bCs/>
          <w:sz w:val="28"/>
          <w:szCs w:val="28"/>
        </w:rPr>
        <w:t>3</w:t>
      </w:r>
      <w:r>
        <w:rPr>
          <w:rFonts w:ascii="Times New Roman" w:cs="Times New Roman" w:hAnsi="Times New Roman"/>
          <w:b/>
          <w:bCs/>
          <w:sz w:val="28"/>
          <w:szCs w:val="28"/>
        </w:rPr>
        <w:t xml:space="preserve"> </w:t>
      </w:r>
      <w:bookmarkStart w:id="2" w:name="_Hlk153230345"/>
      <w:r>
        <w:rPr>
          <w:rFonts w:ascii="Times New Roman" w:cs="Times New Roman" w:hAnsi="Times New Roman"/>
          <w:b/>
          <w:bCs/>
          <w:sz w:val="28"/>
          <w:szCs w:val="28"/>
        </w:rPr>
        <w:t>Разработка пользовательского интерфейса</w:t>
      </w:r>
      <w:bookmarkEnd w:id="2"/>
    </w:p>
    <w:p w14:paraId="00000120">
      <w:pPr>
        <w:spacing w:after="0" w:line="360" w:lineRule="exact"/>
        <w:ind w:firstLine="851"/>
        <w:jc w:val="both"/>
        <w:rPr>
          <w:rFonts w:ascii="Times New Roman" w:cs="Times New Roman" w:hAnsi="Times New Roman"/>
          <w:sz w:val="28"/>
          <w:szCs w:val="28"/>
        </w:rPr>
      </w:pPr>
    </w:p>
    <w:p w14:paraId="00000121">
      <w:pPr>
        <w:pStyle w:val="ListParagraph"/>
        <w:spacing w:after="0" w:line="360" w:lineRule="exact"/>
        <w:ind w:firstLine="851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Важным элементом проектирования данного программного продукта является описание </w:t>
      </w:r>
      <w:r>
        <w:rPr>
          <w:rFonts w:ascii="Times New Roman" w:cs="Times New Roman" w:hAnsi="Times New Roman"/>
          <w:sz w:val="28"/>
          <w:szCs w:val="28"/>
        </w:rPr>
        <w:t>внешнего интерфейса</w:t>
      </w:r>
      <w:r>
        <w:rPr>
          <w:rFonts w:ascii="Times New Roman" w:cs="Times New Roman" w:hAnsi="Times New Roman"/>
          <w:sz w:val="28"/>
          <w:szCs w:val="28"/>
        </w:rPr>
        <w:t xml:space="preserve"> разрабатываемого мобильного игрового приложения.</w:t>
      </w:r>
    </w:p>
    <w:p w14:paraId="00000122">
      <w:pPr>
        <w:pStyle w:val="ListParagraph"/>
        <w:spacing w:after="0" w:line="360" w:lineRule="exact"/>
        <w:ind w:firstLine="851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Для разработки визуального дизайн использовались сдержанные, мягкие цвета для удобства использования программного продукта.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Для удобного использования данного приложения, все кнопки расположены так что бы не мешать игровому процессу.</w:t>
      </w:r>
    </w:p>
    <w:p w14:paraId="00000123">
      <w:pPr>
        <w:pStyle w:val="ListParagraph"/>
        <w:spacing w:after="0" w:line="360" w:lineRule="exact"/>
        <w:ind w:firstLine="851"/>
        <w:jc w:val="both"/>
        <w:rPr>
          <w:rFonts w:ascii="Times New Roman" w:cs="Times New Roman" w:hAnsi="Times New Roman"/>
          <w:sz w:val="28"/>
          <w:szCs w:val="28"/>
          <w:lang w:val="en-US"/>
        </w:rPr>
      </w:pPr>
      <w:r>
        <w:rPr>
          <w:rFonts w:ascii="Times New Roman" w:cs="Times New Roman" w:hAnsi="Times New Roman"/>
          <w:sz w:val="28"/>
          <w:szCs w:val="28"/>
        </w:rPr>
        <w:t xml:space="preserve">С </w:t>
      </w:r>
      <w:r>
        <w:rPr>
          <w:rFonts w:ascii="Times New Roman" w:cs="Times New Roman" w:hAnsi="Times New Roman"/>
          <w:sz w:val="28"/>
          <w:szCs w:val="28"/>
          <w:lang w:val="en-US"/>
        </w:rPr>
        <w:t>UX</w:t>
      </w:r>
      <w:r>
        <w:rPr>
          <w:rFonts w:ascii="Times New Roman" w:cs="Times New Roman" w:hAnsi="Times New Roman"/>
          <w:sz w:val="28"/>
          <w:szCs w:val="28"/>
        </w:rPr>
        <w:t>/</w:t>
      </w:r>
      <w:r>
        <w:rPr>
          <w:rFonts w:ascii="Times New Roman" w:cs="Times New Roman" w:hAnsi="Times New Roman"/>
          <w:sz w:val="28"/>
          <w:szCs w:val="28"/>
          <w:lang w:val="en-US"/>
        </w:rPr>
        <w:t>UI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можно ознакомится по ссылке</w:t>
      </w:r>
      <w:r>
        <w:rPr>
          <w:rFonts w:ascii="Times New Roman" w:cs="Times New Roman" w:hAnsi="Times New Roman"/>
          <w:sz w:val="28"/>
          <w:szCs w:val="28"/>
        </w:rPr>
        <w:t xml:space="preserve"> ниже.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fldChar w:fldCharType="begin"/>
      </w:r>
      <w:r>
        <w:instrText xml:space="preserve">HYPERLINK "https://www.figma.com/file/Tr8mxzERIy2CIkjGLZMnTt/Untitled?type=design&amp;mode=design&amp;t=KYU4BKY4AwawFFK8-1" </w:instrText>
      </w:r>
      <w:r>
        <w:fldChar w:fldCharType="separate"/>
      </w:r>
      <w:r>
        <w:rPr>
          <w:rStyle w:val="Hyperlink"/>
          <w:rFonts w:ascii="Times New Roman" w:cs="Times New Roman" w:hAnsi="Times New Roman"/>
          <w:sz w:val="28"/>
          <w:szCs w:val="28"/>
          <w:lang w:val="en-US"/>
        </w:rPr>
        <w:t>https</w:t>
      </w:r>
      <w:r>
        <w:rPr>
          <w:rStyle w:val="Hyperlink"/>
          <w:rFonts w:ascii="Times New Roman" w:cs="Times New Roman" w:hAnsi="Times New Roman"/>
          <w:sz w:val="28"/>
          <w:szCs w:val="28"/>
          <w:lang w:val="en-US"/>
        </w:rPr>
        <w:t>://</w:t>
      </w:r>
      <w:r>
        <w:rPr>
          <w:rStyle w:val="Hyperlink"/>
          <w:rFonts w:ascii="Times New Roman" w:cs="Times New Roman" w:hAnsi="Times New Roman"/>
          <w:sz w:val="28"/>
          <w:szCs w:val="28"/>
          <w:lang w:val="en-US"/>
        </w:rPr>
        <w:t>www</w:t>
      </w:r>
      <w:r>
        <w:rPr>
          <w:rStyle w:val="Hyperlink"/>
          <w:rFonts w:ascii="Times New Roman" w:cs="Times New Roman" w:hAnsi="Times New Roman"/>
          <w:sz w:val="28"/>
          <w:szCs w:val="28"/>
          <w:lang w:val="en-US"/>
        </w:rPr>
        <w:t>.</w:t>
      </w:r>
      <w:r>
        <w:rPr>
          <w:rStyle w:val="Hyperlink"/>
          <w:rFonts w:ascii="Times New Roman" w:cs="Times New Roman" w:hAnsi="Times New Roman"/>
          <w:sz w:val="28"/>
          <w:szCs w:val="28"/>
          <w:lang w:val="en-US"/>
        </w:rPr>
        <w:t>figma</w:t>
      </w:r>
      <w:r>
        <w:rPr>
          <w:rStyle w:val="Hyperlink"/>
          <w:rFonts w:ascii="Times New Roman" w:cs="Times New Roman" w:hAnsi="Times New Roman"/>
          <w:sz w:val="28"/>
          <w:szCs w:val="28"/>
          <w:lang w:val="en-US"/>
        </w:rPr>
        <w:t>.</w:t>
      </w:r>
      <w:r>
        <w:rPr>
          <w:rStyle w:val="Hyperlink"/>
          <w:rFonts w:ascii="Times New Roman" w:cs="Times New Roman" w:hAnsi="Times New Roman"/>
          <w:sz w:val="28"/>
          <w:szCs w:val="28"/>
          <w:lang w:val="en-US"/>
        </w:rPr>
        <w:t>com</w:t>
      </w:r>
      <w:r>
        <w:rPr>
          <w:rStyle w:val="Hyperlink"/>
          <w:rFonts w:ascii="Times New Roman" w:cs="Times New Roman" w:hAnsi="Times New Roman"/>
          <w:sz w:val="28"/>
          <w:szCs w:val="28"/>
          <w:lang w:val="en-US"/>
        </w:rPr>
        <w:t>/</w:t>
      </w:r>
      <w:r>
        <w:rPr>
          <w:rStyle w:val="Hyperlink"/>
          <w:rFonts w:ascii="Times New Roman" w:cs="Times New Roman" w:hAnsi="Times New Roman"/>
          <w:sz w:val="28"/>
          <w:szCs w:val="28"/>
          <w:lang w:val="en-US"/>
        </w:rPr>
        <w:t>file</w:t>
      </w:r>
      <w:r>
        <w:rPr>
          <w:rStyle w:val="Hyperlink"/>
          <w:rFonts w:ascii="Times New Roman" w:cs="Times New Roman" w:hAnsi="Times New Roman"/>
          <w:sz w:val="28"/>
          <w:szCs w:val="28"/>
          <w:lang w:val="en-US"/>
        </w:rPr>
        <w:t>/</w:t>
      </w:r>
      <w:r>
        <w:rPr>
          <w:rStyle w:val="Hyperlink"/>
          <w:rFonts w:ascii="Times New Roman" w:cs="Times New Roman" w:hAnsi="Times New Roman"/>
          <w:sz w:val="28"/>
          <w:szCs w:val="28"/>
          <w:lang w:val="en-US"/>
        </w:rPr>
        <w:t>Tr</w:t>
      </w:r>
      <w:r>
        <w:rPr>
          <w:rStyle w:val="Hyperlink"/>
          <w:rFonts w:ascii="Times New Roman" w:cs="Times New Roman" w:hAnsi="Times New Roman"/>
          <w:sz w:val="28"/>
          <w:szCs w:val="28"/>
          <w:lang w:val="en-US"/>
        </w:rPr>
        <w:t>8</w:t>
      </w:r>
      <w:r>
        <w:rPr>
          <w:rStyle w:val="Hyperlink"/>
          <w:rFonts w:ascii="Times New Roman" w:cs="Times New Roman" w:hAnsi="Times New Roman"/>
          <w:sz w:val="28"/>
          <w:szCs w:val="28"/>
          <w:lang w:val="en-US"/>
        </w:rPr>
        <w:t>mxzERIy</w:t>
      </w:r>
      <w:r>
        <w:rPr>
          <w:rStyle w:val="Hyperlink"/>
          <w:rFonts w:ascii="Times New Roman" w:cs="Times New Roman" w:hAnsi="Times New Roman"/>
          <w:sz w:val="28"/>
          <w:szCs w:val="28"/>
          <w:lang w:val="en-US"/>
        </w:rPr>
        <w:t>2</w:t>
      </w:r>
      <w:r>
        <w:rPr>
          <w:rStyle w:val="Hyperlink"/>
          <w:rFonts w:ascii="Times New Roman" w:cs="Times New Roman" w:hAnsi="Times New Roman"/>
          <w:sz w:val="28"/>
          <w:szCs w:val="28"/>
          <w:lang w:val="en-US"/>
        </w:rPr>
        <w:t>CIkjGLZMnTt</w:t>
      </w:r>
      <w:r>
        <w:rPr>
          <w:rStyle w:val="Hyperlink"/>
          <w:rFonts w:ascii="Times New Roman" w:cs="Times New Roman" w:hAnsi="Times New Roman"/>
          <w:sz w:val="28"/>
          <w:szCs w:val="28"/>
          <w:lang w:val="en-US"/>
        </w:rPr>
        <w:t>/</w:t>
      </w:r>
      <w:r>
        <w:rPr>
          <w:rStyle w:val="Hyperlink"/>
          <w:rFonts w:ascii="Times New Roman" w:cs="Times New Roman" w:hAnsi="Times New Roman"/>
          <w:sz w:val="28"/>
          <w:szCs w:val="28"/>
          <w:lang w:val="en-US"/>
        </w:rPr>
        <w:t>Untitled</w:t>
      </w:r>
      <w:r>
        <w:rPr>
          <w:rStyle w:val="Hyperlink"/>
          <w:rFonts w:ascii="Times New Roman" w:cs="Times New Roman" w:hAnsi="Times New Roman"/>
          <w:sz w:val="28"/>
          <w:szCs w:val="28"/>
          <w:lang w:val="en-US"/>
        </w:rPr>
        <w:t>?</w:t>
      </w:r>
      <w:r>
        <w:rPr>
          <w:rStyle w:val="Hyperlink"/>
          <w:rFonts w:ascii="Times New Roman" w:cs="Times New Roman" w:hAnsi="Times New Roman"/>
          <w:sz w:val="28"/>
          <w:szCs w:val="28"/>
          <w:lang w:val="en-US"/>
        </w:rPr>
        <w:t>type</w:t>
      </w:r>
      <w:r>
        <w:rPr>
          <w:rStyle w:val="Hyperlink"/>
          <w:rFonts w:ascii="Times New Roman" w:cs="Times New Roman" w:hAnsi="Times New Roman"/>
          <w:sz w:val="28"/>
          <w:szCs w:val="28"/>
          <w:lang w:val="en-US"/>
        </w:rPr>
        <w:t>=</w:t>
      </w:r>
      <w:r>
        <w:rPr>
          <w:rStyle w:val="Hyperlink"/>
          <w:rFonts w:ascii="Times New Roman" w:cs="Times New Roman" w:hAnsi="Times New Roman"/>
          <w:sz w:val="28"/>
          <w:szCs w:val="28"/>
          <w:lang w:val="en-US"/>
        </w:rPr>
        <w:t>design</w:t>
      </w:r>
      <w:r>
        <w:rPr>
          <w:rStyle w:val="Hyperlink"/>
          <w:rFonts w:ascii="Times New Roman" w:cs="Times New Roman" w:hAnsi="Times New Roman"/>
          <w:sz w:val="28"/>
          <w:szCs w:val="28"/>
          <w:lang w:val="en-US"/>
        </w:rPr>
        <w:t>&amp;</w:t>
      </w:r>
      <w:r>
        <w:rPr>
          <w:rStyle w:val="Hyperlink"/>
          <w:rFonts w:ascii="Times New Roman" w:cs="Times New Roman" w:hAnsi="Times New Roman"/>
          <w:sz w:val="28"/>
          <w:szCs w:val="28"/>
          <w:lang w:val="en-US"/>
        </w:rPr>
        <w:t>mode</w:t>
      </w:r>
      <w:r>
        <w:rPr>
          <w:rStyle w:val="Hyperlink"/>
          <w:rFonts w:ascii="Times New Roman" w:cs="Times New Roman" w:hAnsi="Times New Roman"/>
          <w:sz w:val="28"/>
          <w:szCs w:val="28"/>
          <w:lang w:val="en-US"/>
        </w:rPr>
        <w:t>=</w:t>
      </w:r>
      <w:r>
        <w:rPr>
          <w:rStyle w:val="Hyperlink"/>
          <w:rFonts w:ascii="Times New Roman" w:cs="Times New Roman" w:hAnsi="Times New Roman"/>
          <w:sz w:val="28"/>
          <w:szCs w:val="28"/>
          <w:lang w:val="en-US"/>
        </w:rPr>
        <w:t>design</w:t>
      </w:r>
      <w:r>
        <w:rPr>
          <w:rStyle w:val="Hyperlink"/>
          <w:rFonts w:ascii="Times New Roman" w:cs="Times New Roman" w:hAnsi="Times New Roman"/>
          <w:sz w:val="28"/>
          <w:szCs w:val="28"/>
          <w:lang w:val="en-US"/>
        </w:rPr>
        <w:t>&amp;</w:t>
      </w:r>
      <w:r>
        <w:rPr>
          <w:rStyle w:val="Hyperlink"/>
          <w:rFonts w:ascii="Times New Roman" w:cs="Times New Roman" w:hAnsi="Times New Roman"/>
          <w:sz w:val="28"/>
          <w:szCs w:val="28"/>
          <w:lang w:val="en-US"/>
        </w:rPr>
        <w:t>t</w:t>
      </w:r>
      <w:r>
        <w:rPr>
          <w:rStyle w:val="Hyperlink"/>
          <w:rFonts w:ascii="Times New Roman" w:cs="Times New Roman" w:hAnsi="Times New Roman"/>
          <w:sz w:val="28"/>
          <w:szCs w:val="28"/>
          <w:lang w:val="en-US"/>
        </w:rPr>
        <w:t>=</w:t>
      </w:r>
      <w:r>
        <w:rPr>
          <w:rStyle w:val="Hyperlink"/>
          <w:rFonts w:ascii="Times New Roman" w:cs="Times New Roman" w:hAnsi="Times New Roman"/>
          <w:sz w:val="28"/>
          <w:szCs w:val="28"/>
          <w:lang w:val="en-US"/>
        </w:rPr>
        <w:t>KYU</w:t>
      </w:r>
      <w:r>
        <w:rPr>
          <w:rStyle w:val="Hyperlink"/>
          <w:rFonts w:ascii="Times New Roman" w:cs="Times New Roman" w:hAnsi="Times New Roman"/>
          <w:sz w:val="28"/>
          <w:szCs w:val="28"/>
          <w:lang w:val="en-US"/>
        </w:rPr>
        <w:t>4</w:t>
      </w:r>
      <w:r>
        <w:rPr>
          <w:rStyle w:val="Hyperlink"/>
          <w:rFonts w:ascii="Times New Roman" w:cs="Times New Roman" w:hAnsi="Times New Roman"/>
          <w:sz w:val="28"/>
          <w:szCs w:val="28"/>
          <w:lang w:val="en-US"/>
        </w:rPr>
        <w:t>BKY</w:t>
      </w:r>
      <w:r>
        <w:rPr>
          <w:rStyle w:val="Hyperlink"/>
          <w:rFonts w:ascii="Times New Roman" w:cs="Times New Roman" w:hAnsi="Times New Roman"/>
          <w:sz w:val="28"/>
          <w:szCs w:val="28"/>
          <w:lang w:val="en-US"/>
        </w:rPr>
        <w:t>4</w:t>
      </w:r>
      <w:r>
        <w:rPr>
          <w:rStyle w:val="Hyperlink"/>
          <w:rFonts w:ascii="Times New Roman" w:cs="Times New Roman" w:hAnsi="Times New Roman"/>
          <w:sz w:val="28"/>
          <w:szCs w:val="28"/>
          <w:lang w:val="en-US"/>
        </w:rPr>
        <w:t>AwawFFK</w:t>
      </w:r>
      <w:r>
        <w:rPr>
          <w:rStyle w:val="Hyperlink"/>
          <w:rFonts w:ascii="Times New Roman" w:cs="Times New Roman" w:hAnsi="Times New Roman"/>
          <w:sz w:val="28"/>
          <w:szCs w:val="28"/>
          <w:lang w:val="en-US"/>
        </w:rPr>
        <w:t>8-1</w:t>
      </w:r>
      <w:r>
        <w:fldChar w:fldCharType="end"/>
      </w:r>
    </w:p>
    <w:p w14:paraId="00000124">
      <w:pPr>
        <w:spacing w:line="259" w:lineRule="auto"/>
        <w:rPr>
          <w:rFonts w:ascii="Times New Roman" w:cs="Times New Roman" w:hAnsi="Times New Roman"/>
          <w:sz w:val="28"/>
          <w:szCs w:val="28"/>
          <w:lang w:val="en-US"/>
        </w:rPr>
      </w:pPr>
      <w:r>
        <w:rPr>
          <w:rFonts w:ascii="Times New Roman" w:cs="Times New Roman" w:hAnsi="Times New Roman"/>
          <w:sz w:val="28"/>
          <w:szCs w:val="28"/>
          <w:lang w:val="en-US"/>
        </w:rPr>
        <w:br w:type="page"/>
      </w:r>
    </w:p>
    <w:p w14:paraId="00000125">
      <w:pPr>
        <w:pStyle w:val="ListParagraph"/>
        <w:spacing w:after="0" w:line="360" w:lineRule="exact"/>
        <w:ind w:left="0" w:firstLine="851"/>
        <w:jc w:val="both"/>
        <w:rPr>
          <w:rFonts w:ascii="Times New Roman" w:cs="Times New Roman" w:hAnsi="Times New Roman"/>
          <w:b/>
          <w:bCs/>
          <w:sz w:val="28"/>
          <w:szCs w:val="28"/>
        </w:rPr>
      </w:pPr>
      <w:r>
        <w:rPr>
          <w:rFonts w:ascii="Times New Roman" w:cs="Times New Roman" w:hAnsi="Times New Roman"/>
          <w:b/>
          <w:bCs/>
          <w:sz w:val="28"/>
          <w:szCs w:val="28"/>
        </w:rPr>
        <w:t>3 Реализация</w:t>
      </w:r>
    </w:p>
    <w:p w14:paraId="00000126">
      <w:pPr>
        <w:pStyle w:val="ListParagraph"/>
        <w:spacing w:after="0" w:line="360" w:lineRule="exact"/>
        <w:ind w:left="0" w:firstLine="851"/>
        <w:jc w:val="both"/>
        <w:rPr>
          <w:rFonts w:ascii="Times New Roman" w:cs="Times New Roman" w:hAnsi="Times New Roman"/>
          <w:b/>
          <w:bCs/>
          <w:sz w:val="28"/>
          <w:szCs w:val="28"/>
        </w:rPr>
      </w:pPr>
    </w:p>
    <w:p w14:paraId="00000127">
      <w:pPr>
        <w:spacing w:after="0" w:line="360" w:lineRule="exact"/>
        <w:ind w:firstLine="851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Для начала нужно скачать и установить </w:t>
      </w:r>
      <w:r>
        <w:rPr>
          <w:rFonts w:ascii="Times New Roman" w:cs="Times New Roman" w:hAnsi="Times New Roman"/>
          <w:sz w:val="28"/>
          <w:szCs w:val="28"/>
          <w:lang w:val="en-US"/>
        </w:rPr>
        <w:t>Unity</w:t>
      </w:r>
      <w:r>
        <w:rPr>
          <w:rFonts w:ascii="Times New Roman" w:cs="Times New Roman" w:hAnsi="Times New Roman"/>
          <w:sz w:val="28"/>
          <w:szCs w:val="28"/>
        </w:rPr>
        <w:t xml:space="preserve"> и </w:t>
      </w:r>
      <w:r>
        <w:rPr>
          <w:rFonts w:ascii="Times New Roman" w:cs="Times New Roman" w:hAnsi="Times New Roman"/>
          <w:sz w:val="28"/>
          <w:szCs w:val="28"/>
          <w:lang w:val="en-US"/>
        </w:rPr>
        <w:t>Unity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  <w:lang w:val="en-US"/>
        </w:rPr>
        <w:t>Hub</w:t>
      </w:r>
      <w:r>
        <w:rPr>
          <w:rFonts w:ascii="Times New Roman" w:cs="Times New Roman" w:hAnsi="Times New Roman"/>
          <w:sz w:val="28"/>
          <w:szCs w:val="28"/>
        </w:rPr>
        <w:t xml:space="preserve">. Для этого переходим на сайт unity.com, регистрируемся, и на главной странице нажимаем кнопку загрузить версию для </w:t>
      </w:r>
      <w:r>
        <w:rPr>
          <w:rFonts w:ascii="Times New Roman" w:cs="Times New Roman" w:hAnsi="Times New Roman"/>
          <w:sz w:val="28"/>
          <w:szCs w:val="28"/>
          <w:lang w:val="en-US"/>
        </w:rPr>
        <w:t>Windows</w:t>
      </w:r>
      <w:r>
        <w:rPr>
          <w:rFonts w:ascii="Times New Roman" w:cs="Times New Roman" w:hAnsi="Times New Roman"/>
          <w:sz w:val="28"/>
          <w:szCs w:val="28"/>
        </w:rPr>
        <w:t xml:space="preserve">. Скачав установщик, его нужно установить </w:t>
      </w:r>
      <w:r>
        <w:rPr>
          <w:rFonts w:ascii="Times New Roman" w:cs="Times New Roman" w:hAnsi="Times New Roman"/>
          <w:sz w:val="28"/>
          <w:szCs w:val="28"/>
          <w:lang w:val="en-US"/>
        </w:rPr>
        <w:t>Unity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  <w:lang w:val="en-US"/>
        </w:rPr>
        <w:t>Hub</w:t>
      </w:r>
      <w:r>
        <w:rPr>
          <w:rFonts w:ascii="Times New Roman" w:cs="Times New Roman" w:hAnsi="Times New Roman"/>
          <w:sz w:val="28"/>
          <w:szCs w:val="28"/>
        </w:rPr>
        <w:t xml:space="preserve">. Открыв его, вам нужно зайти в аккаунт и скачать новейшую версию </w:t>
      </w:r>
      <w:r>
        <w:rPr>
          <w:rFonts w:ascii="Times New Roman" w:cs="Times New Roman" w:hAnsi="Times New Roman"/>
          <w:sz w:val="28"/>
          <w:szCs w:val="28"/>
          <w:lang w:val="en-US"/>
        </w:rPr>
        <w:t>Unity</w:t>
      </w:r>
      <w:r>
        <w:rPr>
          <w:rFonts w:ascii="Times New Roman" w:cs="Times New Roman" w:hAnsi="Times New Roman"/>
          <w:sz w:val="28"/>
          <w:szCs w:val="28"/>
        </w:rPr>
        <w:t>.</w:t>
      </w:r>
    </w:p>
    <w:p w14:paraId="00000128">
      <w:pPr>
        <w:spacing w:after="0" w:line="360" w:lineRule="exact"/>
        <w:ind w:firstLine="851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drawing xmlns:mc="http://schemas.openxmlformats.org/markup-compatibility/2006">
          <wp:anchor allowOverlap="1" behindDoc="0" layoutInCell="1" locked="0" relativeHeight="251700225" simplePos="0">
            <wp:simplePos x="0" y="0"/>
            <wp:positionH relativeFrom="margin">
              <wp:posOffset>-53340</wp:posOffset>
            </wp:positionH>
            <wp:positionV relativeFrom="margin">
              <wp:posOffset>2470785</wp:posOffset>
            </wp:positionV>
            <wp:extent cx="6299835" cy="3682365"/>
            <wp:effectExtent l="0" t="0" r="0" b="0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"/>
                    <pic:cNvPicPr>
                      <a:picLocks noGrp="0" noSelect="0" noChangeAspect="1" noMove="0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/>
          <w:sz w:val="28"/>
          <w:szCs w:val="28"/>
        </w:rPr>
        <w:t xml:space="preserve">Затем в </w:t>
      </w:r>
      <w:r>
        <w:rPr>
          <w:rFonts w:ascii="Times New Roman" w:cs="Times New Roman" w:hAnsi="Times New Roman"/>
          <w:sz w:val="28"/>
          <w:szCs w:val="28"/>
          <w:lang w:val="en-US"/>
        </w:rPr>
        <w:t>Unity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  <w:lang w:val="en-US"/>
        </w:rPr>
        <w:t>Hub</w:t>
      </w:r>
      <w:r>
        <w:rPr>
          <w:rFonts w:ascii="Times New Roman" w:cs="Times New Roman" w:hAnsi="Times New Roman"/>
          <w:sz w:val="28"/>
          <w:szCs w:val="28"/>
        </w:rPr>
        <w:t xml:space="preserve">, открываем раздел </w:t>
      </w:r>
      <w:r>
        <w:rPr>
          <w:rFonts w:ascii="Times New Roman" w:cs="Times New Roman" w:hAnsi="Times New Roman"/>
          <w:sz w:val="28"/>
          <w:szCs w:val="28"/>
          <w:lang w:val="en-US"/>
        </w:rPr>
        <w:t>Projects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 xml:space="preserve">и нажимаем кнопку </w:t>
      </w:r>
      <w:r>
        <w:rPr>
          <w:rFonts w:ascii="Times New Roman" w:cs="Times New Roman" w:hAnsi="Times New Roman"/>
          <w:sz w:val="28"/>
          <w:szCs w:val="28"/>
          <w:lang w:val="en-US"/>
        </w:rPr>
        <w:t>New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  <w:lang w:val="en-US"/>
        </w:rPr>
        <w:t>Project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представленную на рисунке 8.</w:t>
      </w:r>
    </w:p>
    <w:p w14:paraId="00000129">
      <w:pPr>
        <w:spacing w:after="0" w:line="360" w:lineRule="exact"/>
        <w:ind w:firstLine="851"/>
        <w:jc w:val="both"/>
        <w:rPr>
          <w:rFonts w:ascii="Times New Roman" w:cs="Times New Roman" w:hAnsi="Times New Roman"/>
          <w:sz w:val="28"/>
          <w:szCs w:val="28"/>
        </w:rPr>
      </w:pPr>
    </w:p>
    <w:p w14:paraId="0000012A">
      <w:pPr>
        <w:spacing w:after="0" w:line="360" w:lineRule="exact"/>
        <w:ind w:firstLine="851"/>
        <w:jc w:val="center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Рисунок 8 – Кнопка </w:t>
      </w:r>
      <w:r>
        <w:rPr>
          <w:rFonts w:ascii="Times New Roman" w:cs="Times New Roman" w:hAnsi="Times New Roman"/>
          <w:sz w:val="28"/>
          <w:szCs w:val="28"/>
          <w:lang w:val="en-US"/>
        </w:rPr>
        <w:t>New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  <w:lang w:val="en-US"/>
        </w:rPr>
        <w:t>Project</w:t>
      </w:r>
    </w:p>
    <w:p w14:paraId="0000012B">
      <w:pPr>
        <w:pStyle w:val="ListParagraph"/>
        <w:spacing w:after="0" w:line="360" w:lineRule="exact"/>
        <w:ind w:left="0" w:firstLine="851"/>
        <w:jc w:val="both"/>
        <w:rPr>
          <w:rFonts w:ascii="Times New Roman" w:cs="Times New Roman" w:hAnsi="Times New Roman"/>
          <w:bCs/>
          <w:sz w:val="28"/>
          <w:szCs w:val="28"/>
        </w:rPr>
      </w:pPr>
      <w:r>
        <w:rPr>
          <w:rFonts w:ascii="Times New Roman" w:cs="Times New Roman" w:hAnsi="Times New Roman"/>
          <w:bCs/>
          <w:sz w:val="28"/>
          <w:szCs w:val="28"/>
        </w:rPr>
        <w:t>Нажав на кнопку, выбираем 2</w:t>
      </w:r>
      <w:r>
        <w:rPr>
          <w:rFonts w:ascii="Times New Roman" w:cs="Times New Roman" w:hAnsi="Times New Roman"/>
          <w:bCs/>
          <w:sz w:val="28"/>
          <w:szCs w:val="28"/>
          <w:lang w:val="en-US"/>
        </w:rPr>
        <w:t>D</w:t>
      </w:r>
      <w:r>
        <w:rPr>
          <w:rFonts w:ascii="Times New Roman" w:cs="Times New Roman" w:hAnsi="Times New Roman"/>
          <w:bCs/>
          <w:sz w:val="28"/>
          <w:szCs w:val="28"/>
        </w:rPr>
        <w:t xml:space="preserve"> </w:t>
      </w:r>
      <w:r>
        <w:rPr>
          <w:rFonts w:ascii="Times New Roman" w:cs="Times New Roman" w:hAnsi="Times New Roman"/>
          <w:bCs/>
          <w:sz w:val="28"/>
          <w:szCs w:val="28"/>
          <w:lang w:val="en-US"/>
        </w:rPr>
        <w:t>Mobile</w:t>
      </w:r>
      <w:r>
        <w:rPr>
          <w:rFonts w:ascii="Times New Roman" w:cs="Times New Roman" w:hAnsi="Times New Roman"/>
          <w:bCs/>
          <w:sz w:val="28"/>
          <w:szCs w:val="28"/>
        </w:rPr>
        <w:t xml:space="preserve"> </w:t>
      </w:r>
      <w:r>
        <w:rPr>
          <w:rFonts w:ascii="Times New Roman" w:cs="Times New Roman" w:hAnsi="Times New Roman"/>
          <w:bCs/>
          <w:sz w:val="28"/>
          <w:szCs w:val="28"/>
          <w:lang w:val="en-US"/>
        </w:rPr>
        <w:t>Core</w:t>
      </w:r>
      <w:r>
        <w:rPr>
          <w:rFonts w:ascii="Times New Roman" w:cs="Times New Roman" w:hAnsi="Times New Roman"/>
          <w:bCs/>
          <w:sz w:val="28"/>
          <w:szCs w:val="28"/>
        </w:rPr>
        <w:t xml:space="preserve">, выбираем имя и путь сохранения нового проекта, затем нажимаем </w:t>
      </w:r>
      <w:r>
        <w:rPr>
          <w:rFonts w:ascii="Times New Roman" w:cs="Times New Roman" w:hAnsi="Times New Roman"/>
          <w:bCs/>
          <w:sz w:val="28"/>
          <w:szCs w:val="28"/>
          <w:lang w:val="en-US"/>
        </w:rPr>
        <w:t>Create</w:t>
      </w:r>
      <w:r>
        <w:rPr>
          <w:rFonts w:ascii="Times New Roman" w:cs="Times New Roman" w:hAnsi="Times New Roman"/>
          <w:bCs/>
          <w:sz w:val="28"/>
          <w:szCs w:val="28"/>
        </w:rPr>
        <w:t xml:space="preserve"> </w:t>
      </w:r>
      <w:r>
        <w:rPr>
          <w:rFonts w:ascii="Times New Roman" w:cs="Times New Roman" w:hAnsi="Times New Roman"/>
          <w:bCs/>
          <w:sz w:val="28"/>
          <w:szCs w:val="28"/>
          <w:lang w:val="en-US"/>
        </w:rPr>
        <w:t>Project</w:t>
      </w:r>
      <w:r>
        <w:rPr>
          <w:rFonts w:ascii="Times New Roman" w:cs="Times New Roman" w:hAnsi="Times New Roman"/>
          <w:bCs/>
          <w:sz w:val="28"/>
          <w:szCs w:val="28"/>
        </w:rPr>
        <w:t>, представлено на рисунке 9.</w:t>
      </w:r>
    </w:p>
    <w:p w14:paraId="0000012C">
      <w:pPr>
        <w:pStyle w:val="ListParagraph"/>
        <w:spacing w:after="0" w:line="360" w:lineRule="exact"/>
        <w:ind w:left="0" w:firstLine="851"/>
        <w:jc w:val="both"/>
        <w:rPr>
          <w:rFonts w:ascii="Times New Roman" w:cs="Times New Roman" w:hAnsi="Times New Roman"/>
          <w:bCs/>
          <w:sz w:val="28"/>
          <w:szCs w:val="28"/>
        </w:rPr>
      </w:pPr>
    </w:p>
    <w:p w14:paraId="0000012D">
      <w:pPr>
        <w:pStyle w:val="ListParagraph"/>
        <w:spacing w:after="0" w:line="360" w:lineRule="exact"/>
        <w:ind w:left="0" w:firstLine="851"/>
        <w:jc w:val="both"/>
        <w:rPr>
          <w:rFonts w:ascii="Times New Roman" w:cs="Times New Roman" w:hAnsi="Times New Roman"/>
          <w:bCs/>
          <w:sz w:val="28"/>
          <w:szCs w:val="28"/>
        </w:rPr>
      </w:pPr>
    </w:p>
    <w:p w14:paraId="0000012E">
      <w:pPr>
        <w:pStyle w:val="ListParagraph"/>
        <w:spacing w:after="0" w:line="360" w:lineRule="exact"/>
        <w:ind w:left="0" w:firstLine="851"/>
        <w:jc w:val="both"/>
        <w:rPr>
          <w:rFonts w:ascii="Times New Roman" w:cs="Times New Roman" w:hAnsi="Times New Roman"/>
          <w:bCs/>
          <w:sz w:val="28"/>
          <w:szCs w:val="28"/>
        </w:rPr>
      </w:pPr>
    </w:p>
    <w:p w14:paraId="0000012F">
      <w:pPr>
        <w:pStyle w:val="ListParagraph"/>
        <w:spacing w:after="0" w:line="360" w:lineRule="exact"/>
        <w:ind w:left="0" w:firstLine="851"/>
        <w:jc w:val="both"/>
        <w:rPr>
          <w:rFonts w:ascii="Times New Roman" w:cs="Times New Roman" w:hAnsi="Times New Roman"/>
          <w:bCs/>
          <w:sz w:val="28"/>
          <w:szCs w:val="28"/>
        </w:rPr>
      </w:pPr>
    </w:p>
    <w:p w14:paraId="00000130">
      <w:pPr>
        <w:pStyle w:val="ListParagraph"/>
        <w:spacing w:after="0" w:line="360" w:lineRule="exact"/>
        <w:ind w:left="0" w:firstLine="851"/>
        <w:jc w:val="both"/>
        <w:rPr>
          <w:rFonts w:ascii="Times New Roman" w:cs="Times New Roman" w:hAnsi="Times New Roman"/>
          <w:bCs/>
          <w:sz w:val="28"/>
          <w:szCs w:val="28"/>
        </w:rPr>
      </w:pPr>
      <w:r>
        <w:rPr>
          <w:rFonts w:ascii="Times New Roman" w:cs="Times New Roman" w:hAnsi="Times New Roman"/>
          <w:bCs/>
          <w:sz w:val="28"/>
          <w:szCs w:val="28"/>
        </w:rPr>
        <w:drawing xmlns:mc="http://schemas.openxmlformats.org/markup-compatibility/2006">
          <wp:anchor allowOverlap="1" behindDoc="0" layoutInCell="1" locked="0" relativeHeight="251700226" simplePos="0">
            <wp:simplePos x="0" y="0"/>
            <wp:positionH relativeFrom="margin">
              <wp:posOffset>-27940</wp:posOffset>
            </wp:positionH>
            <wp:positionV relativeFrom="margin">
              <wp:posOffset>-28575</wp:posOffset>
            </wp:positionV>
            <wp:extent cx="6299835" cy="3651885"/>
            <wp:effectExtent l="0" t="0" r="0" b="0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"/>
                    <pic:cNvPicPr>
                      <a:picLocks noGrp="0" noSelect="0" noChangeAspect="1" noMove="0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000131">
      <w:pPr>
        <w:pStyle w:val="ListParagraph"/>
        <w:spacing w:after="0" w:line="360" w:lineRule="exact"/>
        <w:ind w:left="0" w:firstLine="851"/>
        <w:jc w:val="center"/>
        <w:rPr>
          <w:rFonts w:ascii="Times New Roman" w:cs="Times New Roman" w:hAnsi="Times New Roman"/>
          <w:bCs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Рисунок 9 – Создание Проекта</w:t>
      </w:r>
    </w:p>
    <w:p w14:paraId="00000132">
      <w:pPr>
        <w:spacing w:after="0" w:line="360" w:lineRule="exact"/>
        <w:ind w:firstLine="851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Для создания игрового поля необходимо создать сцену и прикрепить к ней камеру. Далее добавить </w:t>
      </w:r>
      <w:r>
        <w:rPr>
          <w:rFonts w:ascii="Times New Roman" w:cs="Times New Roman" w:hAnsi="Times New Roman"/>
          <w:sz w:val="28"/>
          <w:szCs w:val="28"/>
        </w:rPr>
        <w:t>спрайты</w:t>
      </w:r>
      <w:r>
        <w:rPr>
          <w:rFonts w:ascii="Times New Roman" w:cs="Times New Roman" w:hAnsi="Times New Roman"/>
          <w:sz w:val="28"/>
          <w:szCs w:val="28"/>
        </w:rPr>
        <w:t xml:space="preserve">, поля для </w:t>
      </w:r>
      <w:r>
        <w:rPr>
          <w:rFonts w:ascii="Times New Roman" w:cs="Times New Roman" w:hAnsi="Times New Roman"/>
          <w:sz w:val="28"/>
          <w:szCs w:val="28"/>
        </w:rPr>
        <w:t>жизней</w:t>
      </w:r>
      <w:r>
        <w:rPr>
          <w:rFonts w:ascii="Times New Roman" w:cs="Times New Roman" w:hAnsi="Times New Roman"/>
          <w:sz w:val="28"/>
          <w:szCs w:val="28"/>
        </w:rPr>
        <w:t xml:space="preserve"> и времени. Написать и добавить скрипты. У всех объектов (игрок, враги, выстрелы) есть </w:t>
      </w:r>
      <w:r>
        <w:rPr>
          <w:rFonts w:ascii="Times New Roman" w:cs="Times New Roman" w:hAnsi="Times New Roman"/>
          <w:sz w:val="28"/>
          <w:szCs w:val="28"/>
          <w:lang w:val="en-US"/>
        </w:rPr>
        <w:t xml:space="preserve">BoxCollaider, </w:t>
      </w:r>
      <w:r>
        <w:rPr>
          <w:rFonts w:ascii="Times New Roman" w:cs="Times New Roman" w:hAnsi="Times New Roman"/>
          <w:sz w:val="28"/>
          <w:szCs w:val="28"/>
          <w:lang w:val="ru-RU"/>
        </w:rPr>
        <w:t>который обозначает объект на поле, что позволяет вовремя обозначать попадание выстрела по объекту, не позволять выходить игроку за пределы поля, а так же удалять лишние объекты, выходящие за пределы поля (выстрелы).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</w:p>
    <w:p w14:paraId="00000133">
      <w:pPr>
        <w:spacing w:after="0" w:line="360" w:lineRule="exact"/>
        <w:ind w:firstLine="851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В процессе игры также используются фоновые методы и </w:t>
      </w:r>
      <w:r>
        <w:rPr>
          <w:rFonts w:ascii="Times New Roman" w:cs="Times New Roman" w:hAnsi="Times New Roman"/>
          <w:sz w:val="28"/>
          <w:szCs w:val="28"/>
        </w:rPr>
        <w:t>карутины</w:t>
      </w:r>
      <w:r>
        <w:rPr>
          <w:rFonts w:ascii="Times New Roman" w:cs="Times New Roman" w:hAnsi="Times New Roman"/>
          <w:sz w:val="28"/>
          <w:szCs w:val="28"/>
        </w:rPr>
        <w:t>:</w:t>
      </w:r>
    </w:p>
    <w:p w14:paraId="00000134">
      <w:pPr>
        <w:spacing w:after="0" w:line="360" w:lineRule="exact"/>
        <w:ind w:firstLine="851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Метод </w:t>
      </w:r>
      <w:r>
        <w:rPr>
          <w:rFonts w:ascii="Times New Roman" w:cs="Times New Roman" w:hAnsi="Times New Roman"/>
          <w:sz w:val="28"/>
          <w:szCs w:val="28"/>
        </w:rPr>
        <w:t>Update</w:t>
      </w:r>
      <w:r>
        <w:rPr>
          <w:rFonts w:ascii="Times New Roman" w:cs="Times New Roman" w:hAnsi="Times New Roman"/>
          <w:sz w:val="28"/>
          <w:szCs w:val="28"/>
        </w:rPr>
        <w:t xml:space="preserve"> – обновление поля с временем используется для движения объектов;</w:t>
      </w:r>
    </w:p>
    <w:p w14:paraId="00000135">
      <w:pPr>
        <w:spacing w:after="0" w:line="360" w:lineRule="exact"/>
        <w:ind w:firstLine="851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Игровое поле д</w:t>
      </w:r>
      <w:r>
        <w:rPr>
          <w:rFonts w:ascii="Times New Roman" w:cs="Times New Roman" w:hAnsi="Times New Roman"/>
          <w:sz w:val="28"/>
          <w:szCs w:val="28"/>
        </w:rPr>
        <w:t>ля проекта показана на рисунке 10</w:t>
      </w:r>
      <w:r>
        <w:rPr>
          <w:rFonts w:ascii="Times New Roman" w:cs="Times New Roman" w:hAnsi="Times New Roman"/>
          <w:sz w:val="28"/>
          <w:szCs w:val="28"/>
        </w:rPr>
        <w:t>.</w:t>
      </w:r>
    </w:p>
    <w:p w14:paraId="00000136">
      <w:pPr>
        <w:spacing w:line="259" w:lineRule="auto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drawing xmlns:mc="http://schemas.openxmlformats.org/markup-compatibility/2006">
          <wp:inline>
            <wp:extent cx="6299835" cy="303784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"/>
                    <pic:cNvPicPr>
                      <a:picLocks noGrp="0" noSelect="0" noChangeAspect="1" noMove="0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37">
      <w:pPr>
        <w:spacing w:after="0" w:line="360" w:lineRule="exact"/>
        <w:ind w:firstLine="851"/>
        <w:jc w:val="center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Рисунок 10</w:t>
      </w:r>
      <w:r>
        <w:rPr>
          <w:rFonts w:ascii="Times New Roman" w:cs="Times New Roman" w:hAnsi="Times New Roman"/>
          <w:sz w:val="28"/>
          <w:szCs w:val="28"/>
        </w:rPr>
        <w:t xml:space="preserve"> – Игровое поле</w:t>
      </w:r>
    </w:p>
    <w:p w14:paraId="00000138">
      <w:pPr>
        <w:spacing w:after="0" w:line="360" w:lineRule="exact"/>
        <w:ind w:firstLine="851"/>
        <w:jc w:val="center"/>
        <w:rPr>
          <w:rFonts w:ascii="Times New Roman" w:cs="Times New Roman" w:hAnsi="Times New Roman"/>
          <w:sz w:val="28"/>
          <w:szCs w:val="28"/>
        </w:rPr>
      </w:pPr>
    </w:p>
    <w:p w14:paraId="00000139">
      <w:pPr>
        <w:spacing w:after="0" w:line="360" w:lineRule="exact"/>
        <w:ind w:firstLine="851"/>
        <w:jc w:val="center"/>
        <w:rPr>
          <w:rFonts w:ascii="Times New Roman" w:cs="Times New Roman" w:hAnsi="Times New Roman"/>
          <w:sz w:val="28"/>
          <w:szCs w:val="28"/>
        </w:rPr>
      </w:pPr>
    </w:p>
    <w:p w14:paraId="0000013A">
      <w:pPr>
        <w:spacing w:after="0" w:line="360" w:lineRule="exact"/>
        <w:ind w:firstLine="851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Настройки </w:t>
      </w:r>
      <w:r>
        <w:rPr>
          <w:rFonts w:ascii="Times New Roman" w:cs="Times New Roman" w:hAnsi="Times New Roman"/>
          <w:sz w:val="28"/>
          <w:szCs w:val="28"/>
        </w:rPr>
        <w:t>игрока</w:t>
      </w:r>
      <w:r>
        <w:rPr>
          <w:rFonts w:ascii="Times New Roman" w:cs="Times New Roman" w:hAnsi="Times New Roman"/>
          <w:sz w:val="28"/>
          <w:szCs w:val="28"/>
        </w:rPr>
        <w:t xml:space="preserve"> д</w:t>
      </w:r>
      <w:r>
        <w:rPr>
          <w:rFonts w:ascii="Times New Roman" w:cs="Times New Roman" w:hAnsi="Times New Roman"/>
          <w:sz w:val="28"/>
          <w:szCs w:val="28"/>
        </w:rPr>
        <w:t>ля проекта показана на рисунке 11</w:t>
      </w:r>
      <w:r>
        <w:rPr>
          <w:rFonts w:ascii="Times New Roman" w:cs="Times New Roman" w:hAnsi="Times New Roman"/>
          <w:sz w:val="28"/>
          <w:szCs w:val="28"/>
        </w:rPr>
        <w:t>.</w:t>
      </w:r>
    </w:p>
    <w:p w14:paraId="0000013B">
      <w:pPr>
        <w:spacing w:after="0" w:line="360" w:lineRule="exact"/>
        <w:ind w:firstLine="851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drawing xmlns:mc="http://schemas.openxmlformats.org/markup-compatibility/2006">
          <wp:anchor allowOverlap="1" behindDoc="0" layoutInCell="1" locked="0" relativeHeight="251700228" simplePos="0">
            <wp:simplePos x="0" y="0"/>
            <wp:positionH relativeFrom="margin">
              <wp:posOffset>3208655</wp:posOffset>
            </wp:positionH>
            <wp:positionV relativeFrom="margin">
              <wp:posOffset>4147820</wp:posOffset>
            </wp:positionV>
            <wp:extent cx="2049145" cy="3524250"/>
            <wp:effectExtent l="0" t="0" r="0" b="0"/>
            <wp:wrapTopAndBottom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"/>
                    <pic:cNvPicPr>
                      <a:picLocks noGrp="0" noSelect="0" noChangeAspect="1" noMove="0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/>
          <w:sz w:val="28"/>
          <w:szCs w:val="28"/>
        </w:rPr>
        <w:drawing xmlns:mc="http://schemas.openxmlformats.org/markup-compatibility/2006">
          <wp:anchor allowOverlap="1" behindDoc="0" layoutInCell="1" locked="0" relativeHeight="251700227" simplePos="0">
            <wp:simplePos x="0" y="0"/>
            <wp:positionH relativeFrom="margin">
              <wp:posOffset>909955</wp:posOffset>
            </wp:positionH>
            <wp:positionV relativeFrom="margin">
              <wp:posOffset>4124960</wp:posOffset>
            </wp:positionV>
            <wp:extent cx="2157095" cy="3545205"/>
            <wp:effectExtent l="0" t="0" r="0" b="0"/>
            <wp:wrapTopAndBottom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"/>
                    <pic:cNvPicPr>
                      <a:picLocks noGrp="0" noSelect="0" noChangeAspect="1" noMove="0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7095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00013C">
      <w:pPr>
        <w:pStyle w:val="ListParagraph"/>
        <w:spacing w:after="0" w:line="360" w:lineRule="exact"/>
        <w:ind w:firstLine="851"/>
        <w:jc w:val="center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Рисунок 11</w:t>
      </w:r>
      <w:r>
        <w:rPr>
          <w:rFonts w:ascii="Times New Roman" w:cs="Times New Roman" w:hAnsi="Times New Roman"/>
          <w:sz w:val="28"/>
          <w:szCs w:val="28"/>
        </w:rPr>
        <w:t xml:space="preserve"> – Настройки игрока</w:t>
      </w:r>
    </w:p>
    <w:p w14:paraId="0000013D">
      <w:pPr>
        <w:spacing w:after="0" w:line="360" w:lineRule="exact"/>
        <w:jc w:val="both"/>
        <w:rPr>
          <w:rFonts w:ascii="Times New Roman" w:cs="Times New Roman" w:hAnsi="Times New Roman"/>
          <w:sz w:val="28"/>
          <w:szCs w:val="28"/>
        </w:rPr>
      </w:pPr>
    </w:p>
    <w:p w14:paraId="0000013E">
      <w:pPr>
        <w:spacing w:after="0" w:line="360" w:lineRule="exact"/>
        <w:jc w:val="both"/>
        <w:rPr>
          <w:rFonts w:ascii="Times New Roman" w:cs="Times New Roman" w:hAnsi="Times New Roman"/>
          <w:sz w:val="28"/>
          <w:szCs w:val="28"/>
        </w:rPr>
      </w:pPr>
    </w:p>
    <w:p w14:paraId="0000013F">
      <w:pPr>
        <w:spacing w:after="0" w:line="360" w:lineRule="exact"/>
        <w:jc w:val="both"/>
        <w:rPr>
          <w:rFonts w:ascii="Times New Roman" w:cs="Times New Roman" w:hAnsi="Times New Roman"/>
          <w:sz w:val="28"/>
          <w:szCs w:val="28"/>
        </w:rPr>
      </w:pPr>
    </w:p>
    <w:p w14:paraId="00000140">
      <w:pPr>
        <w:spacing w:after="0" w:line="360" w:lineRule="exact"/>
        <w:ind w:firstLine="851"/>
        <w:jc w:val="both"/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 xml:space="preserve">3.3 </w:t>
      </w:r>
      <w:r>
        <w:rPr>
          <w:rFonts w:ascii="Times New Roman" w:cs="Times New Roman" w:hAnsi="Times New Roman"/>
          <w:b/>
          <w:sz w:val="28"/>
          <w:szCs w:val="28"/>
        </w:rPr>
        <w:t>Руководство пользователя</w:t>
      </w:r>
    </w:p>
    <w:p w14:paraId="00000141">
      <w:pPr>
        <w:pStyle w:val="ListParagraph"/>
        <w:spacing w:after="0" w:line="360" w:lineRule="exact"/>
        <w:ind w:firstLine="851"/>
        <w:jc w:val="both"/>
        <w:rPr>
          <w:rFonts w:ascii="Times New Roman" w:cs="Times New Roman" w:hAnsi="Times New Roman"/>
          <w:sz w:val="28"/>
          <w:szCs w:val="28"/>
        </w:rPr>
      </w:pPr>
    </w:p>
    <w:p w14:paraId="00000142">
      <w:pPr>
        <w:spacing w:after="0" w:line="360" w:lineRule="exact"/>
        <w:ind w:firstLine="851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Цель </w:t>
      </w:r>
      <w:r>
        <w:rPr>
          <w:rFonts w:ascii="Times New Roman" w:cs="Times New Roman" w:hAnsi="Times New Roman"/>
          <w:sz w:val="28"/>
          <w:szCs w:val="28"/>
        </w:rPr>
        <w:t>игры: уничтожать поступающие вражеские волны в виде вражеских кораблей, набирая игровые очки.</w:t>
      </w:r>
    </w:p>
    <w:p w14:paraId="00000143">
      <w:pPr>
        <w:spacing w:after="0" w:line="360" w:lineRule="exact"/>
        <w:ind w:firstLine="851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Для начала необходимо запустить игру и нажать на экран. Первые волны врагов начнут наступать на Землю, а игрок должен уклоняясь от вражеских выстрелов, уничтожать вражеские корабли.</w:t>
      </w:r>
    </w:p>
    <w:p w14:paraId="00000144">
      <w:pPr>
        <w:pStyle w:val="ListParagraph"/>
        <w:spacing w:after="0" w:line="360" w:lineRule="exact"/>
        <w:ind w:left="0" w:firstLine="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ab/>
        <w:t xml:space="preserve"> Для управления кораблем игрока нужно нажимать на экран телефона в правой стороне для поворота в право, на левую часть экрана - для поворота в левую.</w:t>
      </w:r>
    </w:p>
    <w:p w14:paraId="00000145">
      <w:pPr>
        <w:pStyle w:val="ListParagraph"/>
        <w:spacing w:after="0" w:line="360" w:lineRule="exact"/>
        <w:ind w:left="0" w:firstLine="851"/>
        <w:jc w:val="both"/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 w:val="off"/>
          <w:bCs w:val="off"/>
          <w:sz w:val="28"/>
          <w:szCs w:val="28"/>
        </w:rPr>
        <w:t>Для произведения выстрела необходимо нажать на кнопку выстрела.</w:t>
      </w:r>
      <w:r>
        <w:rPr>
          <w:rFonts w:ascii="Times New Roman" w:cs="Times New Roman" w:hAnsi="Times New Roman"/>
          <w:sz w:val="28"/>
          <w:szCs w:val="28"/>
        </w:rPr>
        <w:br w:type="page"/>
      </w:r>
      <w:r>
        <w:rPr>
          <w:rFonts w:ascii="Times New Roman" w:cs="Times New Roman" w:hAnsi="Times New Roman"/>
          <w:b/>
          <w:sz w:val="28"/>
          <w:szCs w:val="28"/>
        </w:rPr>
        <w:t xml:space="preserve">4 Тестирование </w:t>
      </w:r>
    </w:p>
    <w:p w14:paraId="00000146">
      <w:pPr>
        <w:pStyle w:val="ListParagraph"/>
        <w:spacing w:after="0" w:line="360" w:lineRule="exact"/>
        <w:ind w:left="0" w:firstLine="851"/>
        <w:rPr>
          <w:rFonts w:ascii="Times New Roman" w:cs="Times New Roman" w:hAnsi="Times New Roman"/>
          <w:b/>
          <w:sz w:val="28"/>
          <w:szCs w:val="28"/>
        </w:rPr>
      </w:pPr>
    </w:p>
    <w:p w14:paraId="00000147">
      <w:pPr>
        <w:spacing w:after="0" w:line="360" w:lineRule="exact"/>
        <w:ind w:firstLine="851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При разработке</w:t>
      </w:r>
      <w:r>
        <w:rPr>
          <w:rFonts w:ascii="Times New Roman" w:cs="Times New Roman" w:hAnsi="Times New Roman"/>
          <w:sz w:val="28"/>
          <w:szCs w:val="28"/>
        </w:rPr>
        <w:t xml:space="preserve"> мобильного игрового приложения «</w:t>
      </w:r>
      <w:r>
        <w:rPr>
          <w:rFonts w:ascii="Times New Roman" w:cs="Times New Roman" w:hAnsi="Times New Roman"/>
          <w:bCs/>
          <w:sz w:val="28"/>
          <w:szCs w:val="28"/>
          <w:lang w:val="en-US"/>
        </w:rPr>
        <w:t>Pocket</w:t>
      </w:r>
      <w:r>
        <w:rPr>
          <w:rFonts w:ascii="Times New Roman" w:cs="Times New Roman" w:hAnsi="Times New Roman"/>
          <w:bCs/>
          <w:sz w:val="28"/>
          <w:szCs w:val="28"/>
        </w:rPr>
        <w:t xml:space="preserve"> </w:t>
      </w:r>
      <w:r>
        <w:rPr>
          <w:rFonts w:ascii="Times New Roman" w:cs="Times New Roman" w:hAnsi="Times New Roman"/>
          <w:bCs/>
          <w:sz w:val="28"/>
          <w:szCs w:val="28"/>
          <w:lang w:val="en-US"/>
        </w:rPr>
        <w:t>Arcadas</w:t>
      </w:r>
      <w:r>
        <w:rPr>
          <w:rFonts w:ascii="Times New Roman" w:cs="Times New Roman" w:hAnsi="Times New Roman"/>
          <w:sz w:val="28"/>
          <w:szCs w:val="28"/>
        </w:rPr>
        <w:t>»</w:t>
      </w:r>
      <w:r>
        <w:rPr>
          <w:rFonts w:ascii="Times New Roman" w:cs="Times New Roman" w:hAnsi="Times New Roman"/>
          <w:sz w:val="28"/>
          <w:szCs w:val="28"/>
        </w:rPr>
        <w:t xml:space="preserve"> многие возникающие ошибки и недоработки были исправлены на этапе реализации программного продукта. После завершения испытания реализации </w:t>
      </w:r>
      <w:r>
        <w:rPr>
          <w:rFonts w:ascii="Times New Roman" w:cs="Times New Roman" w:hAnsi="Times New Roman"/>
          <w:sz w:val="28"/>
          <w:szCs w:val="28"/>
        </w:rPr>
        <w:t>мобильного игрового приложения</w:t>
      </w:r>
      <w:r>
        <w:rPr>
          <w:rFonts w:ascii="Times New Roman" w:cs="Times New Roman" w:hAnsi="Times New Roman"/>
          <w:sz w:val="28"/>
          <w:szCs w:val="28"/>
        </w:rPr>
        <w:t xml:space="preserve"> было проведено тщательное функциональное тестирование. Функциональное тестирование должно гарантировать работу всех элементов программного продукта в автономном режиме.</w:t>
      </w:r>
      <w:r>
        <w:rPr>
          <w:rFonts w:ascii="Times New Roman" w:cs="Times New Roman" w:hAnsi="Times New Roman"/>
          <w:sz w:val="28"/>
          <w:szCs w:val="28"/>
        </w:rPr>
        <w:t xml:space="preserve"> Тестирование ПП представлено в Таблице 4.</w:t>
      </w:r>
    </w:p>
    <w:p w14:paraId="00000148">
      <w:pPr>
        <w:pStyle w:val="ListParagraph"/>
        <w:spacing w:after="0" w:line="360" w:lineRule="exact"/>
        <w:ind w:left="0" w:firstLine="851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Таблица 4 – </w:t>
      </w:r>
      <w:r>
        <w:rPr>
          <w:rFonts w:ascii="Times New Roman" w:cs="Times New Roman" w:hAnsi="Times New Roman"/>
          <w:sz w:val="28"/>
          <w:szCs w:val="28"/>
        </w:rPr>
        <w:t>Отчёт о результатах тестирования функций</w:t>
      </w:r>
      <w:r>
        <w:rPr>
          <w:rFonts w:ascii="Times New Roman" w:cs="Times New Roman" w:hAnsi="Times New Roman"/>
          <w:sz w:val="28"/>
          <w:szCs w:val="28"/>
        </w:rPr>
        <w:t xml:space="preserve"> для пользователя.</w:t>
      </w:r>
    </w:p>
    <w:tbl>
      <w:tblPr>
        <w:tblStyle w:val="TableGrid1"/>
        <w:tblW w:w="0" w:type="auto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ook w:val="04A0"/>
      </w:tblPr>
      <w:tblGrid>
        <w:gridCol w:w="1566"/>
        <w:gridCol w:w="1713"/>
        <w:gridCol w:w="2160"/>
        <w:gridCol w:w="2466"/>
        <w:gridCol w:w="1607"/>
      </w:tblGrid>
      <w:tr>
        <w:trPr>
          <w:cnfStyle w:val="100000000000"/>
          <w:trHeight w:val="224"/>
        </w:trPr>
        <w:tc>
          <w:tcPr>
            <w:cnfStyle w:val="101000000000"/>
            <w:tcW w:w="1566" w:type="dxa"/>
            <w:vAlign w:val="center"/>
          </w:tcPr>
          <w:p w14:paraId="0000014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 теста</w:t>
            </w:r>
          </w:p>
        </w:tc>
        <w:tc>
          <w:tcPr>
            <w:cnfStyle w:val="100000000000"/>
            <w:tcW w:w="1713" w:type="dxa"/>
            <w:vAlign w:val="center"/>
          </w:tcPr>
          <w:p w14:paraId="0000014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Действие</w:t>
            </w:r>
          </w:p>
        </w:tc>
        <w:tc>
          <w:tcPr>
            <w:cnfStyle w:val="100000000000"/>
            <w:tcW w:w="2160" w:type="dxa"/>
            <w:vAlign w:val="center"/>
          </w:tcPr>
          <w:p w14:paraId="0000014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Ожидаемый результат</w:t>
            </w:r>
          </w:p>
        </w:tc>
        <w:tc>
          <w:tcPr>
            <w:cnfStyle w:val="100000000000"/>
            <w:tcW w:w="2466" w:type="dxa"/>
            <w:vAlign w:val="center"/>
          </w:tcPr>
          <w:p w14:paraId="0000014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Фактический</w:t>
            </w:r>
            <w:r>
              <w:rPr>
                <w:sz w:val="24"/>
                <w:szCs w:val="24"/>
              </w:rPr>
              <w:t xml:space="preserve"> результат</w:t>
            </w:r>
          </w:p>
        </w:tc>
        <w:tc>
          <w:tcPr>
            <w:cnfStyle w:val="100000000000"/>
            <w:tcW w:w="1607" w:type="dxa"/>
            <w:vAlign w:val="center"/>
          </w:tcPr>
          <w:p w14:paraId="0000014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Результат тестирования</w:t>
            </w:r>
          </w:p>
        </w:tc>
      </w:tr>
      <w:tr>
        <w:trPr>
          <w:cnfStyle w:val="000000100000"/>
          <w:trHeight w:val="224"/>
        </w:trPr>
        <w:tc>
          <w:tcPr>
            <w:cnfStyle w:val="001000100000"/>
            <w:tcW w:w="1566" w:type="dxa"/>
            <w:tcBorders>
              <w:bottom w:val="single" w:color="auto" w:sz="12" w:space="0"/>
            </w:tcBorders>
            <w:vAlign w:val="center"/>
          </w:tcPr>
          <w:p w14:paraId="0000014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cnfStyle w:val="000000100000"/>
            <w:tcW w:w="1713" w:type="dxa"/>
            <w:tcBorders>
              <w:bottom w:val="single" w:color="auto" w:sz="12" w:space="0"/>
            </w:tcBorders>
            <w:vAlign w:val="center"/>
          </w:tcPr>
          <w:p w14:paraId="0000014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cnfStyle w:val="000000100000"/>
            <w:tcW w:w="2160" w:type="dxa"/>
            <w:tcBorders>
              <w:bottom w:val="single" w:color="auto" w:sz="12" w:space="0"/>
            </w:tcBorders>
            <w:vAlign w:val="center"/>
          </w:tcPr>
          <w:p w14:paraId="0000015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cnfStyle w:val="000000100000"/>
            <w:tcW w:w="2466" w:type="dxa"/>
            <w:tcBorders>
              <w:bottom w:val="single" w:color="auto" w:sz="12" w:space="0"/>
            </w:tcBorders>
            <w:vAlign w:val="center"/>
          </w:tcPr>
          <w:p w14:paraId="0000015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cnfStyle w:val="000000100000"/>
            <w:tcW w:w="1607" w:type="dxa"/>
            <w:tcBorders>
              <w:bottom w:val="single" w:color="auto" w:sz="12" w:space="0"/>
            </w:tcBorders>
            <w:vAlign w:val="center"/>
          </w:tcPr>
          <w:p w14:paraId="0000015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>
        <w:trPr>
          <w:cnfStyle w:val="000000010000"/>
          <w:trHeight w:val="473"/>
        </w:trPr>
        <w:tc>
          <w:tcPr>
            <w:cnfStyle w:val="001000010000"/>
            <w:tcW w:w="1566" w:type="dxa"/>
            <w:vAlign w:val="center"/>
          </w:tcPr>
          <w:p w14:paraId="000001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Движение игрока вправо</w:t>
            </w:r>
          </w:p>
        </w:tc>
        <w:tc>
          <w:tcPr>
            <w:cnfStyle w:val="000000010000"/>
            <w:tcW w:w="1713" w:type="dxa"/>
            <w:vAlign w:val="center"/>
          </w:tcPr>
          <w:p w14:paraId="0000015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Нажать на правую часть экрана</w:t>
            </w:r>
          </w:p>
        </w:tc>
        <w:tc>
          <w:tcPr>
            <w:cnfStyle w:val="000000010000"/>
            <w:tcW w:w="2160" w:type="dxa"/>
            <w:vAlign w:val="center"/>
          </w:tcPr>
          <w:p w14:paraId="000001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 нажатии корабль игрока движется вправо</w:t>
            </w:r>
          </w:p>
        </w:tc>
        <w:tc>
          <w:tcPr>
            <w:cnfStyle w:val="000000010000"/>
            <w:tcW w:w="2466" w:type="dxa"/>
            <w:vAlign w:val="center"/>
          </w:tcPr>
          <w:p w14:paraId="0000015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Корабль движется вправо</w:t>
            </w:r>
          </w:p>
        </w:tc>
        <w:tc>
          <w:tcPr>
            <w:cnfStyle w:val="000000010000"/>
            <w:tcW w:w="1607" w:type="dxa"/>
            <w:vAlign w:val="center"/>
          </w:tcPr>
          <w:p w14:paraId="00000157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</w:t>
            </w:r>
          </w:p>
        </w:tc>
      </w:tr>
      <w:tr>
        <w:trPr>
          <w:cnfStyle w:val="000000100000"/>
          <w:trHeight w:val="1000" w:hRule="atLeast"/>
        </w:trPr>
        <w:tc>
          <w:tcPr>
            <w:cnfStyle w:val="001000100000"/>
            <w:tcW w:w="1566" w:type="dxa"/>
            <w:vAlign w:val="center"/>
          </w:tcPr>
          <w:p w14:paraId="0000015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Движение игрока влево</w:t>
            </w:r>
          </w:p>
        </w:tc>
        <w:tc>
          <w:tcPr>
            <w:cnfStyle w:val="000000100000"/>
            <w:tcW w:w="1713" w:type="dxa"/>
            <w:vAlign w:val="center"/>
          </w:tcPr>
          <w:p w14:paraId="0000015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Нажать на левую часть экрана</w:t>
            </w:r>
          </w:p>
        </w:tc>
        <w:tc>
          <w:tcPr>
            <w:cnfStyle w:val="000000100000"/>
            <w:tcW w:w="2160" w:type="dxa"/>
            <w:vAlign w:val="center"/>
          </w:tcPr>
          <w:p w14:paraId="0000015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 нажатии корабль игрока движется влево</w:t>
            </w:r>
          </w:p>
        </w:tc>
        <w:tc>
          <w:tcPr>
            <w:cnfStyle w:val="000000100000"/>
            <w:tcW w:w="2466" w:type="dxa"/>
            <w:vAlign w:val="center"/>
          </w:tcPr>
          <w:p w14:paraId="0000015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Корабль движется влево</w:t>
            </w:r>
          </w:p>
        </w:tc>
        <w:tc>
          <w:tcPr>
            <w:cnfStyle w:val="000000100000"/>
            <w:tcW w:w="1607" w:type="dxa"/>
            <w:vAlign w:val="center"/>
          </w:tcPr>
          <w:p w14:paraId="0000015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</w:t>
            </w:r>
          </w:p>
        </w:tc>
      </w:tr>
      <w:tr>
        <w:trPr>
          <w:cnfStyle w:val="000000010000"/>
          <w:trHeight w:val="710" w:hRule="atLeast"/>
        </w:trPr>
        <w:tc>
          <w:tcPr>
            <w:cnfStyle w:val="001000010000"/>
            <w:tcW w:w="1566" w:type="dxa"/>
            <w:vAlign w:val="center"/>
          </w:tcPr>
          <w:p w14:paraId="0000015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Выстрел</w:t>
            </w:r>
          </w:p>
        </w:tc>
        <w:tc>
          <w:tcPr>
            <w:cnfStyle w:val="000000010000"/>
            <w:tcW w:w="1713" w:type="dxa"/>
            <w:vAlign w:val="center"/>
          </w:tcPr>
          <w:p w14:paraId="000001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Нажать на кнопку выстрела</w:t>
            </w:r>
          </w:p>
        </w:tc>
        <w:tc>
          <w:tcPr>
            <w:cnfStyle w:val="000000010000"/>
            <w:tcW w:w="2160" w:type="dxa"/>
            <w:vAlign w:val="center"/>
          </w:tcPr>
          <w:p w14:paraId="0000015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 нажатии кнопки, корабль игрока производит выстрел</w:t>
            </w:r>
          </w:p>
        </w:tc>
        <w:tc>
          <w:tcPr>
            <w:cnfStyle w:val="000000010000"/>
            <w:tcW w:w="2466" w:type="dxa"/>
            <w:vAlign w:val="center"/>
          </w:tcPr>
          <w:p w14:paraId="000001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Корабль произвел выстрел</w:t>
            </w:r>
          </w:p>
        </w:tc>
        <w:tc>
          <w:tcPr>
            <w:cnfStyle w:val="000000010000"/>
            <w:tcW w:w="1607" w:type="dxa"/>
            <w:vAlign w:val="center"/>
          </w:tcPr>
          <w:p w14:paraId="00000161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</w:t>
            </w:r>
          </w:p>
        </w:tc>
      </w:tr>
      <w:tr>
        <w:trPr>
          <w:cnfStyle w:val="000000100000"/>
          <w:trHeight w:val="710" w:hRule="atLeast"/>
        </w:trPr>
        <w:tc>
          <w:tcPr>
            <w:cnfStyle w:val="001000100000"/>
            <w:tcW w:w="1566" w:type="dxa"/>
            <w:vAlign w:val="center"/>
          </w:tcPr>
          <w:p w14:paraId="0000016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Убийство врага</w:t>
            </w:r>
          </w:p>
        </w:tc>
        <w:tc>
          <w:tcPr>
            <w:cnfStyle w:val="000000100000"/>
            <w:tcW w:w="1713" w:type="dxa"/>
            <w:vAlign w:val="center"/>
          </w:tcPr>
          <w:p w14:paraId="0000016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Попасть выстрелом во вражеский корабль</w:t>
            </w:r>
          </w:p>
        </w:tc>
        <w:tc>
          <w:tcPr>
            <w:cnfStyle w:val="000000100000"/>
            <w:tcW w:w="2160" w:type="dxa"/>
            <w:vAlign w:val="center"/>
          </w:tcPr>
          <w:p w14:paraId="000001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 попадании вражеский корабль взрывается</w:t>
            </w:r>
          </w:p>
        </w:tc>
        <w:tc>
          <w:tcPr>
            <w:cnfStyle w:val="000000100000"/>
            <w:tcW w:w="2466" w:type="dxa"/>
            <w:vAlign w:val="center"/>
          </w:tcPr>
          <w:p w14:paraId="0000016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Корабль врага был повержен</w:t>
            </w:r>
          </w:p>
        </w:tc>
        <w:tc>
          <w:tcPr>
            <w:cnfStyle w:val="000000100000"/>
            <w:tcW w:w="1607" w:type="dxa"/>
            <w:vAlign w:val="center"/>
          </w:tcPr>
          <w:p w14:paraId="00000166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</w:t>
            </w:r>
          </w:p>
        </w:tc>
      </w:tr>
      <w:tr>
        <w:trPr>
          <w:cnfStyle w:val="000000010000"/>
          <w:trHeight w:val="710" w:hRule="atLeast"/>
        </w:trPr>
        <w:tc>
          <w:tcPr>
            <w:cnfStyle w:val="001000010000"/>
            <w:tcW w:w="1566" w:type="dxa"/>
            <w:vAlign w:val="center"/>
          </w:tcPr>
          <w:p w14:paraId="000001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Трата жизней</w:t>
            </w:r>
          </w:p>
        </w:tc>
        <w:tc>
          <w:tcPr>
            <w:cnfStyle w:val="000000010000"/>
            <w:tcW w:w="1713" w:type="dxa"/>
            <w:vAlign w:val="center"/>
          </w:tcPr>
          <w:p w14:paraId="0000016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Подставиться под выстрел врага</w:t>
            </w:r>
          </w:p>
        </w:tc>
        <w:tc>
          <w:tcPr>
            <w:cnfStyle w:val="000000010000"/>
            <w:tcW w:w="2160" w:type="dxa"/>
            <w:vAlign w:val="center"/>
          </w:tcPr>
          <w:p w14:paraId="0000016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Отнимется одна жизнь</w:t>
            </w:r>
          </w:p>
        </w:tc>
        <w:tc>
          <w:tcPr>
            <w:cnfStyle w:val="000000010000"/>
            <w:tcW w:w="2466" w:type="dxa"/>
            <w:vAlign w:val="center"/>
          </w:tcPr>
          <w:p w14:paraId="0000016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Жизнь отнялась</w:t>
            </w:r>
          </w:p>
        </w:tc>
        <w:tc>
          <w:tcPr>
            <w:cnfStyle w:val="000000010000"/>
            <w:tcW w:w="1607" w:type="dxa"/>
            <w:vAlign w:val="center"/>
          </w:tcPr>
          <w:p w14:paraId="0000016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</w:t>
            </w:r>
          </w:p>
        </w:tc>
      </w:tr>
      <w:tr>
        <w:trPr>
          <w:cnfStyle w:val="000000100000"/>
          <w:trHeight w:val="710" w:hRule="atLeast"/>
        </w:trPr>
        <w:tc>
          <w:tcPr>
            <w:cnfStyle w:val="001000100000"/>
            <w:tcW w:w="1566" w:type="dxa"/>
            <w:vAlign w:val="center"/>
          </w:tcPr>
          <w:p w14:paraId="000001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Смерть игрока</w:t>
            </w:r>
          </w:p>
        </w:tc>
        <w:tc>
          <w:tcPr>
            <w:cnfStyle w:val="000000100000"/>
            <w:tcW w:w="1713" w:type="dxa"/>
            <w:vAlign w:val="center"/>
          </w:tcPr>
          <w:p w14:paraId="000001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Потратить все жизни</w:t>
            </w:r>
          </w:p>
        </w:tc>
        <w:tc>
          <w:tcPr>
            <w:cnfStyle w:val="000000100000"/>
            <w:tcW w:w="2160" w:type="dxa"/>
            <w:vAlign w:val="center"/>
          </w:tcPr>
          <w:p w14:paraId="0000016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Появится экран поражения</w:t>
            </w:r>
          </w:p>
        </w:tc>
        <w:tc>
          <w:tcPr>
            <w:cnfStyle w:val="000000100000"/>
            <w:tcW w:w="2466" w:type="dxa"/>
            <w:vAlign w:val="center"/>
          </w:tcPr>
          <w:p w14:paraId="0000016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Жизни потратились, появилось сообщение о проигрыше с рекордом</w:t>
            </w:r>
          </w:p>
        </w:tc>
        <w:tc>
          <w:tcPr>
            <w:cnfStyle w:val="000000100000"/>
            <w:tcW w:w="1607" w:type="dxa"/>
            <w:vAlign w:val="center"/>
          </w:tcPr>
          <w:p w14:paraId="00000170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</w:t>
            </w:r>
          </w:p>
        </w:tc>
      </w:tr>
      <w:tr>
        <w:trPr>
          <w:cnfStyle w:val="000000010000"/>
          <w:trHeight w:val="710" w:hRule="atLeast"/>
        </w:trPr>
        <w:tc>
          <w:tcPr>
            <w:cnfStyle w:val="001000010000"/>
            <w:tcW w:w="1566" w:type="dxa"/>
            <w:vAlign w:val="center"/>
          </w:tcPr>
          <w:p w14:paraId="0000017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Счёт рекорда</w:t>
            </w:r>
          </w:p>
        </w:tc>
        <w:tc>
          <w:tcPr>
            <w:cnfStyle w:val="000000010000"/>
            <w:tcW w:w="1713" w:type="dxa"/>
            <w:vAlign w:val="center"/>
          </w:tcPr>
          <w:p w14:paraId="0000017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Набрать большой рекорд</w:t>
            </w:r>
          </w:p>
        </w:tc>
        <w:tc>
          <w:tcPr>
            <w:cnfStyle w:val="000000010000"/>
            <w:tcW w:w="2160" w:type="dxa"/>
            <w:vAlign w:val="center"/>
          </w:tcPr>
          <w:p w14:paraId="000001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Рекорд отобразится полностью</w:t>
            </w:r>
          </w:p>
        </w:tc>
        <w:tc>
          <w:tcPr>
            <w:cnfStyle w:val="000000010000"/>
            <w:tcW w:w="2466" w:type="dxa"/>
            <w:vAlign w:val="center"/>
          </w:tcPr>
          <w:p w14:paraId="0000017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Счёт полностью отобразился, текст адаптируется в размере</w:t>
            </w:r>
          </w:p>
        </w:tc>
        <w:tc>
          <w:tcPr>
            <w:cnfStyle w:val="000000010000"/>
            <w:tcW w:w="1607" w:type="dxa"/>
            <w:vAlign w:val="center"/>
          </w:tcPr>
          <w:p w14:paraId="0000017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</w:t>
            </w:r>
          </w:p>
        </w:tc>
      </w:tr>
    </w:tbl>
    <w:p w14:paraId="00000176">
      <w:pPr>
        <w:pStyle w:val="ListParagraph"/>
        <w:spacing w:after="0" w:line="360" w:lineRule="exact"/>
        <w:ind w:left="0" w:firstLine="0"/>
        <w:rPr>
          <w:rFonts w:ascii="Times New Roman" w:cs="Times New Roman" w:hAnsi="Times New Roman"/>
          <w:sz w:val="28"/>
          <w:szCs w:val="28"/>
        </w:rPr>
      </w:pPr>
    </w:p>
    <w:p w14:paraId="00000177">
      <w:pPr>
        <w:spacing w:after="0" w:line="360" w:lineRule="exact"/>
        <w:ind w:firstLine="851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При тестировании программного продукта, в первую очередь нужно обратить внимание на правильную работу</w:t>
      </w:r>
      <w:r>
        <w:rPr>
          <w:rFonts w:ascii="Times New Roman" w:cs="Times New Roman" w:hAnsi="Times New Roman"/>
          <w:sz w:val="28"/>
          <w:szCs w:val="28"/>
        </w:rPr>
        <w:t xml:space="preserve"> всего ПП. </w:t>
      </w:r>
      <w:r>
        <w:rPr>
          <w:rFonts w:ascii="Times New Roman" w:cs="Times New Roman" w:hAnsi="Times New Roman"/>
          <w:sz w:val="28"/>
          <w:szCs w:val="28"/>
        </w:rPr>
        <w:t>Показываются ли все изображения, виден ли текст,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нет ли лишних пробелов и больших отступов</w:t>
      </w:r>
    </w:p>
    <w:p w14:paraId="00000178">
      <w:pPr>
        <w:spacing w:after="0" w:line="360" w:lineRule="exact"/>
        <w:ind w:firstLine="851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В </w:t>
      </w:r>
      <w:r>
        <w:rPr>
          <w:rFonts w:ascii="Times New Roman" w:cs="Times New Roman" w:hAnsi="Times New Roman"/>
          <w:sz w:val="28"/>
          <w:szCs w:val="28"/>
        </w:rPr>
        <w:t>результате проведения тестирования выяснилось, что все ранее оговоренные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функции и требования, были разработаны, а также протестированы. Тесты показали, что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 xml:space="preserve">все функции работают правильно. </w:t>
      </w:r>
      <w:r>
        <w:rPr>
          <w:rFonts w:ascii="Times New Roman" w:cs="Times New Roman" w:hAnsi="Times New Roman"/>
          <w:sz w:val="28"/>
          <w:szCs w:val="28"/>
        </w:rPr>
        <w:t>Следовательно</w:t>
      </w:r>
      <w:r>
        <w:rPr>
          <w:rFonts w:ascii="Times New Roman" w:cs="Times New Roman" w:hAnsi="Times New Roman"/>
          <w:sz w:val="28"/>
          <w:szCs w:val="28"/>
        </w:rPr>
        <w:t xml:space="preserve"> разработанный</w:t>
      </w:r>
      <w:r>
        <w:rPr>
          <w:rFonts w:ascii="Times New Roman" w:cs="Times New Roman" w:hAnsi="Times New Roman"/>
          <w:sz w:val="28"/>
          <w:szCs w:val="28"/>
        </w:rPr>
        <w:t xml:space="preserve"> ПП можно опубликовать.</w:t>
      </w:r>
    </w:p>
    <w:p w14:paraId="00000179">
      <w:pPr>
        <w:spacing w:after="0" w:line="360" w:lineRule="exact"/>
        <w:ind w:firstLine="851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В ходе тестирования программного обеспечения продукта на разных устройствах не было выявлено каких-либо ошибок, так как адаптивность</w:t>
      </w:r>
      <w:r>
        <w:rPr>
          <w:rFonts w:ascii="Times New Roman" w:cs="Times New Roman" w:hAnsi="Times New Roman"/>
          <w:sz w:val="28"/>
          <w:szCs w:val="28"/>
        </w:rPr>
        <w:t xml:space="preserve"> ПП </w:t>
      </w:r>
      <w:r>
        <w:rPr>
          <w:rFonts w:ascii="Times New Roman" w:cs="Times New Roman" w:hAnsi="Times New Roman"/>
          <w:sz w:val="28"/>
          <w:szCs w:val="28"/>
        </w:rPr>
        <w:t>была проведена на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всех стадиях разработки.</w:t>
      </w:r>
    </w:p>
    <w:p w14:paraId="0000017A">
      <w:pPr>
        <w:rPr>
          <w:rFonts w:ascii="Times New Roman" w:cs="Times New Roman" w:hAnsi="Times New Roman"/>
          <w:sz w:val="28"/>
          <w:szCs w:val="28"/>
        </w:rPr>
      </w:pPr>
    </w:p>
    <w:p w14:paraId="0000017B">
      <w:pPr>
        <w:pStyle w:val="ListParagraph"/>
        <w:spacing w:after="0" w:line="360" w:lineRule="exact"/>
        <w:ind w:left="0" w:firstLine="851"/>
        <w:rPr>
          <w:rFonts w:ascii="Times New Roman" w:cs="Times New Roman" w:hAnsi="Times New Roman"/>
          <w:sz w:val="28"/>
          <w:szCs w:val="28"/>
        </w:rPr>
      </w:pPr>
    </w:p>
    <w:sectPr>
      <w:headerReference w:type="default" r:id="rId46"/>
      <w:footerReference w:type="default" r:id="rId47"/>
      <w:pgSz w:w="11906" w:h="16838"/>
      <w:pgMar w:top="1134" w:right="567" w:bottom="1701" w:left="1418" w:header="709" w:footer="709" w:gutter="0"/>
      <w:pgNumType w:start="3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ink="http://schemas.microsoft.com/office/drawing/2016/ink" xmlns:dgm="http://schemas.openxmlformats.org/drawingml/2006/diagram">
  <w:endnote w:type="separator" w:id="0">
    <w:p w14:paraId="00000003">
      <w:pPr>
        <w:spacing w:after="0" w:line="240" w:lineRule="auto"/>
        <w:rPr/>
      </w:pPr>
      <w:r>
        <w:rPr/>
        <w:separator/>
      </w:r>
    </w:p>
  </w:endnote>
  <w:endnote w:type="continuationSeparator" w:id="1">
    <w:p w14:paraId="00000004">
      <w:pPr>
        <w:spacing w:after="0" w:line="240" w:lineRule="auto"/>
        <w:rPr/>
      </w:pPr>
      <w:r>
        <w:rPr/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cc"/>
    <w:family w:val="roman"/>
    <w:pitch w:val="variable"/>
    <w:sig w:usb0="00000000" w:usb1="00000000" w:usb2="00000009" w:usb3="00000000" w:csb0="000001ff" w:csb1="00000000"/>
  </w:font>
  <w:font w:name="Courier New">
    <w:panose1 w:val="02070309020205020404"/>
    <w:charset w:val="cc"/>
    <w:family w:val="modern"/>
    <w:pitch w:val="fixed"/>
    <w:sig w:usb0="00000000" w:usb1="00000000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0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00000000" w:csb1="00000000"/>
  </w:font>
  <w:font w:name="Calibri">
    <w:panose1 w:val="020f0502020204030204"/>
    <w:charset w:val="cc"/>
    <w:family w:val="swiss"/>
    <w:pitch w:val="variable"/>
    <w:sig w:usb0="00000000" w:usb1="00000000" w:usb2="00000009" w:usb3="00000000" w:csb0="000001f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00000000" w:usb1="00000000" w:usb2="00000009" w:usb3="00000000" w:csb0="000001ff" w:csb1="00000000"/>
  </w:font>
  <w:font w:name="Calibri Light">
    <w:panose1 w:val="020f0302020204030204"/>
    <w:charset w:val="cc"/>
    <w:family w:val="swiss"/>
    <w:pitch w:val="variable"/>
    <w:sig w:usb0="00000000" w:usb1="00000000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roman"/>
    <w:pitch w:val="variable"/>
    <w:sig w:usb0="61002a87" w:usb1="80000000" w:usb2="00000008" w:usb3="00000000" w:csb0="000001ff" w:csb1="00000000"/>
  </w:font>
  <w:font w:name="Verdana">
    <w:panose1 w:val="020b0604030504040204"/>
    <w:charset w:val="00"/>
    <w:family w:val="roman"/>
    <w:pitch w:val="variable"/>
    <w:sig w:usb0="a10006ff" w:usb1="4000205b" w:usb2="00000010" w:usb3="00000000" w:csb0="0000019f" w:csb1="00000000"/>
  </w:font>
  <w:font w:name="Helvetica Neue">
    <w:charset w:val="00"/>
    <w:family w:val="swiss"/>
    <w:pitch w:val="variable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ink="http://schemas.microsoft.com/office/drawing/2016/ink" xmlns:dgm="http://schemas.openxmlformats.org/drawingml/2006/diagram">
  <w:p w14:paraId="00000189">
    <w:pPr>
      <w:spacing w:after="0" w:line="240" w:lineRule="auto"/>
      <w:rPr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ink="http://schemas.microsoft.com/office/drawing/2016/ink" xmlns:dgm="http://schemas.openxmlformats.org/drawingml/2006/diagram">
  <w:footnote w:type="separator" w:id="0">
    <w:p w14:paraId="00000001">
      <w:pPr>
        <w:spacing w:after="0" w:line="240" w:lineRule="auto"/>
        <w:rPr/>
      </w:pPr>
      <w:r>
        <w:rPr/>
        <w:separator/>
      </w:r>
    </w:p>
  </w:footnote>
  <w:footnote w:type="continuationSeparator" w:id="1">
    <w:p w14:paraId="00000002">
      <w:pPr>
        <w:spacing w:after="0" w:line="240" w:lineRule="auto"/>
        <w:rPr/>
      </w:pPr>
      <w:r>
        <w:rPr/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ink="http://schemas.microsoft.com/office/drawing/2016/ink" xmlns:dgm="http://schemas.openxmlformats.org/drawingml/2006/diagram">
  <w:p w14:paraId="0000017C">
    <w:pPr>
      <w:pStyle w:val="Header"/>
      <w:rPr/>
    </w:pPr>
    <w:r>
      <w:rPr>
        <w:sz w:val="20"/>
        <w:lang w:eastAsia="ru-RU"/>
      </w:rPr>
      <mc:AlternateContent>
        <mc:Choice Requires="wpg">
          <w:drawing xmlns:mc="http://schemas.openxmlformats.org/markup-compatibility/2006">
            <wp:anchor allowOverlap="1" behindDoc="0" distT="0" distB="0" distL="114300" distR="114300" layoutInCell="1" locked="0" relativeHeight="251659264" simplePos="0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25400" b="25400"/>
              <wp:wrapNone/>
              <wp:docPr id="5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Pr id="1" name="Группа 1"/>
                    <wpg:cNvGrpSpPr/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6" name=""/>
                      <wps:cNvSpPr>
                        <a:spLocks noChangeArrowheads="1"/>
                      </wps:cNvSpPr>
                      <wps:spPr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  <a:effectLst/>
                      </wps:spPr>
                      <wps:bodyPr vert="horz" wrap="square" lIns="91440" tIns="45720" rIns="91440" bIns="45720" anchor="t" upright="1">
                        <a:noAutofit/>
                      </wps:bodyPr>
                    </wps:wsp>
                    <wps:wsp>
                      <wps:cNvPr id="7" name=""/>
                      <wps:cNvCnPr>
                        <a:cxnSpLocks noChangeShapeType="1"/>
                      </wps:cNvCnPr>
                      <wps:spPr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8" name=""/>
                      <wps:cNvCnPr>
                        <a:cxnSpLocks noChangeShapeType="1"/>
                      </wps:cNvCnPr>
                      <wps:spPr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9" name=""/>
                      <wps:cNvCnPr>
                        <a:cxnSpLocks noChangeShapeType="1"/>
                      </wps:cNvCnPr>
                      <wps:spPr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0" name=""/>
                      <wps:cNvCnPr>
                        <a:cxnSpLocks noChangeShapeType="1"/>
                      </wps:cNvCnPr>
                      <wps:spPr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1" name=""/>
                      <wps:cNvCnPr>
                        <a:cxnSpLocks noChangeShapeType="1"/>
                      </wps:cNvCnPr>
                      <wps:spPr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2" name=""/>
                      <wps:cNvCnPr>
                        <a:cxnSpLocks noChangeShapeType="1"/>
                      </wps:cNvCnPr>
                      <wps:spPr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3" name=""/>
                      <wps:cNvCnPr>
                        <a:cxnSpLocks noChangeShapeType="1"/>
                      </wps:cNvCnPr>
                      <wps:spPr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4" name=""/>
                      <wps:cNvCnPr>
                        <a:cxnSpLocks noChangeShapeType="1"/>
                      </wps:cNvCnPr>
                      <wps:spPr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5" name=""/>
                      <wps:cNvCnPr>
                        <a:cxnSpLocks noChangeShapeType="1"/>
                      </wps:cNvCnPr>
                      <wps:spPr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6" name=""/>
                      <wps:cNvCnPr>
                        <a:cxnSpLocks noChangeShapeType="1"/>
                      </wps:cNvCnPr>
                      <wps:spPr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7" name=""/>
                      <wps:cNvSpPr>
                        <a:spLocks noChangeArrowheads="1"/>
                      </wps:cNvSpPr>
                      <wps:spPr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 id="0">
                        <w:txbxContent>
                          <w:p w14:paraId="0000017D">
                            <w:pPr>
                              <w:pStyle w:val="Чертежный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vert="horz" wrap="square" lIns="12700" tIns="12700" rIns="12700" bIns="12700" anchor="t" upright="1">
                        <a:noAutofit/>
                      </wps:bodyPr>
                    </wps:wsp>
                    <wps:wsp>
                      <wps:cNvPr id="18" name=""/>
                      <wps:cNvSpPr>
                        <a:spLocks noChangeArrowheads="1"/>
                      </wps:cNvSpPr>
                      <wps:spPr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 id="1">
                        <w:txbxContent>
                          <w:p w14:paraId="0000017E">
                            <w:pPr>
                              <w:pStyle w:val="Чертежный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vert="horz" wrap="square" lIns="12700" tIns="12700" rIns="12700" bIns="12700" anchor="t" upright="1">
                        <a:noAutofit/>
                      </wps:bodyPr>
                    </wps:wsp>
                    <wps:wsp>
                      <wps:cNvPr id="19" name=""/>
                      <wps:cNvSpPr>
                        <a:spLocks noChangeArrowheads="1"/>
                      </wps:cNvSpPr>
                      <wps:spPr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 id="2">
                        <w:txbxContent>
                          <w:p w14:paraId="0000017F">
                            <w:pPr>
                              <w:pStyle w:val="Чертежный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vert="horz" wrap="square" lIns="12700" tIns="12700" rIns="12700" bIns="12700" anchor="t" upright="1">
                        <a:noAutofit/>
                      </wps:bodyPr>
                    </wps:wsp>
                    <wps:wsp>
                      <wps:cNvPr id="20" name=""/>
                      <wps:cNvSpPr>
                        <a:spLocks noChangeArrowheads="1"/>
                      </wps:cNvSpPr>
                      <wps:spPr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 id="3">
                        <w:txbxContent>
                          <w:p w14:paraId="00000180">
                            <w:pPr>
                              <w:pStyle w:val="Чертежный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vert="horz" wrap="square" lIns="12700" tIns="12700" rIns="12700" bIns="12700" anchor="t" upright="1">
                        <a:noAutofit/>
                      </wps:bodyPr>
                    </wps:wsp>
                    <wps:wsp>
                      <wps:cNvPr id="22" name=""/>
                      <wps:cNvSpPr>
                        <a:spLocks noChangeArrowheads="1"/>
                      </wps:cNvSpPr>
                      <wps:spPr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 id="4">
                        <w:txbxContent>
                          <w:p w14:paraId="00000181">
                            <w:pPr>
                              <w:pStyle w:val="Чертежный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vert="horz" wrap="square" lIns="12700" tIns="12700" rIns="12700" bIns="12700" anchor="t" upright="1">
                        <a:noAutofit/>
                      </wps:bodyPr>
                    </wps:wsp>
                    <wps:wsp>
                      <wps:cNvPr id="23" name=""/>
                      <wps:cNvSpPr>
                        <a:spLocks noChangeArrowheads="1"/>
                      </wps:cNvSpPr>
                      <wps:spPr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 id="5">
                        <w:txbxContent>
                          <w:p w14:paraId="00000182">
                            <w:pPr>
                              <w:pStyle w:val="Чертежный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vert="horz" wrap="square" lIns="12700" tIns="12700" rIns="12700" bIns="12700" anchor="t" upright="1">
                        <a:noAutofit/>
                      </wps:bodyPr>
                    </wps:wsp>
                    <wps:wsp>
                      <wps:cNvPr id="24" name=""/>
                      <wps:cNvSpPr>
                        <a:spLocks noChangeArrowheads="1"/>
                      </wps:cNvSpPr>
                      <wps:spPr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 id="6">
                        <w:txbxContent>
                          <w:p w14:paraId="00000183">
                            <w:pPr>
                              <w:pStyle w:val="Чертежный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PAGE  \* LOWER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sz w:val="24"/>
                              </w:rPr>
                              <w:t>17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vert="horz" wrap="square" lIns="12700" tIns="12700" rIns="12700" bIns="12700" anchor="t" upright="1">
                        <a:noAutofit/>
                      </wps:bodyPr>
                    </wps:wsp>
                    <wps:wsp>
                      <wps:cNvPr id="25" name=""/>
                      <wps:cNvSpPr>
                        <a:spLocks noChangeArrowheads="1"/>
                      </wps:cNvSpPr>
                      <wps:spPr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 id="7">
                        <w:txbxContent>
                          <w:p w14:paraId="00000184">
                            <w:pPr>
                              <w:jc w:val="center"/>
                              <w:rPr>
                                <w:rFonts w:ascii="ISOCPEUR" w:cs="ISOCPEUR" w:hAnsi="ISOCPEUR"/>
                                <w:i/>
                                <w:iCs/>
                                <w:color w:val="000000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ascii="ISOCPEUR" w:cs="ISOCPEUR" w:hAnsi="ISOCPEUR"/>
                                <w:i/>
                                <w:iCs/>
                                <w:color w:val="000000"/>
                                <w:sz w:val="28"/>
                                <w:szCs w:val="36"/>
                              </w:rPr>
                              <w:t>КП 2-40 01 01.33.37</w:t>
                            </w:r>
                            <w:r>
                              <w:rPr>
                                <w:rFonts w:ascii="ISOCPEUR" w:cs="ISOCPEUR" w:hAnsi="ISOCPEUR"/>
                                <w:i/>
                                <w:iCs/>
                                <w:color w:val="000000"/>
                                <w:sz w:val="28"/>
                                <w:szCs w:val="36"/>
                              </w:rPr>
                              <w:t>.</w:t>
                            </w:r>
                            <w:r>
                              <w:rPr>
                                <w:rFonts w:ascii="ISOCPEUR" w:cs="ISOCPEUR" w:hAnsi="ISOCPEUR"/>
                                <w:i/>
                                <w:iCs/>
                                <w:color w:val="000000"/>
                                <w:sz w:val="28"/>
                                <w:szCs w:val="36"/>
                              </w:rPr>
                              <w:t>15</w:t>
                            </w:r>
                          </w:p>
                          <w:p w14:paraId="00000185">
                            <w:pPr>
                              <w:jc w:val="center"/>
                              <w:rPr>
                                <w:rFonts w:ascii="ISOCPEUR" w:cs="ISOCPEUR" w:hAnsi="ISOCPEUR"/>
                                <w:i/>
                                <w:iCs/>
                                <w:color w:val="000000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ascii="ISOCPEUR" w:cs="ISOCPEUR" w:hAnsi="ISOCPEUR"/>
                                <w:i/>
                                <w:iCs/>
                                <w:color w:val="000000"/>
                                <w:sz w:val="28"/>
                                <w:szCs w:val="36"/>
                              </w:rPr>
                              <w:t>.</w:t>
                            </w:r>
                            <w:r>
                              <w:rPr>
                                <w:rFonts w:ascii="ISOCPEUR" w:cs="ISOCPEUR" w:hAnsi="ISOCPEUR"/>
                                <w:i/>
                                <w:iCs/>
                                <w:color w:val="000000"/>
                                <w:sz w:val="28"/>
                                <w:szCs w:val="36"/>
                              </w:rPr>
                              <w:t>23 ПЗ</w:t>
                            </w:r>
                          </w:p>
                          <w:p w14:paraId="00000186">
                            <w:pPr>
                              <w:jc w:val="center"/>
                              <w:rPr/>
                            </w:pPr>
                          </w:p>
                          <w:p w14:paraId="00000187">
                            <w:pPr>
                              <w:jc w:val="center"/>
                              <w:rPr/>
                            </w:pPr>
                          </w:p>
                          <w:p w14:paraId="00000188">
                            <w:pPr>
                              <w:pStyle w:val="Чертежный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vert="horz" wrap="square" lIns="12700" tIns="12700" rIns="12700" bIns="12700" anchor="t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B6CDE961-98F8-77F3-5F6246F56671" coordsize="6588760,10189210" style="position:absolute;width:518.8pt;height:802.3pt;mso-width-percent:0;mso-width-relative:page;mso-height-percent:0;mso-height-relative:page;margin-top:19.85pt;margin-left:56.7pt;mso-wrap-distance-left:9pt;mso-wrap-distance-right:9pt;mso-wrap-distance-top:0pt;mso-wrap-distance-bottom:0pt;mso-position-horizontal-relative:page;mso-position-vertical-relative:page;rotation:0.000000;z-index:251659264;">
              <v:shape id="4657167F-3E86-6C4C-6AB4A6A795AC" coordsize="21600,21600" style="width:20000;height:20000;left:0;top:0;rotation:0.000000;" strokecolor="#000000" strokeweight="2pt" o:spt="1" path="m0,0 l0,21600 r21600,0 l21600,0 x e">
                <v:stroke/>
                <o:lock/>
              </v:shape>
              <v:shape id="1A5BB86F-DD8E-04B5-264380369807" coordsize="21600,21600" style="width:127000;height:127000;left:0;top:0;margin-top:0;margin-left:0;rotation:0.000000;" strokecolor="#000000" strokeweight="2pt" o:spt="32" o:oned="t" path="m0,0 l21600,21600 e">
                <v:stroke/>
                <o:lock/>
              </v:shape>
              <v:shape id="E335253D-F14B-0659-1704ED4EFA66" coordsize="21600,21600" style="width:127000;height:127000;left:0;top:0;margin-top:0;margin-left:0;rotation:0.000000;" strokecolor="#000000" strokeweight="2pt" o:spt="32" o:oned="t" path="m0,0 l21600,21600 e">
                <v:stroke/>
                <o:lock/>
              </v:shape>
              <v:shape id="F4184C2D-0383-3BF4-878A17C056D7" coordsize="21600,21600" style="width:127000;height:127000;left:0;top:0;margin-top:0;margin-left:0;rotation:0.000000;" strokecolor="#000000" strokeweight="2pt" o:spt="32" o:oned="t" path="m0,0 l21600,21600 e">
                <v:stroke/>
                <o:lock/>
              </v:shape>
              <v:shape id="071CBF5D-FF67-A848-D9531E2E7607" coordsize="21600,21600" style="width:127000;height:127000;left:0;top:0;margin-top:0;margin-left:0;rotation:0.000000;" strokecolor="#000000" strokeweight="2pt" o:spt="32" o:oned="t" path="m0,0 l21600,21600 e">
                <v:stroke/>
                <o:lock/>
              </v:shape>
              <v:shape id="AD924E66-ECD1-F88C-14628F723221" coordsize="21600,21600" style="width:127000;height:127000;left:0;top:0;margin-top:0;margin-left:0;rotation:0.000000;" strokecolor="#000000" strokeweight="2pt" o:spt="32" o:oned="t" path="m0,0 l21600,21600 e">
                <v:stroke/>
                <o:lock/>
              </v:shape>
              <v:shape id="59E5EBDF-452A-8B07-83EFCA92A149" coordsize="21600,21600" style="width:127000;height:127000;left:0;top:0;margin-top:0;margin-left:0;rotation:0.000000;" strokecolor="#000000" strokeweight="2pt" o:spt="32" o:oned="t" path="m0,0 l21600,21600 e">
                <v:stroke/>
                <o:lock/>
              </v:shape>
              <v:shape id="A713E070-E7E7-6302-44F9AF0B1320" coordsize="21600,21600" style="width:127000;height:127000;left:0;top:0;margin-top:0;margin-left:0;rotation:0.000000;" strokecolor="#000000" strokeweight="2pt" o:spt="32" o:oned="t" path="m0,0 l21600,21600 e">
                <v:stroke/>
                <o:lock/>
              </v:shape>
              <v:shape id="143D2A51-5BE5-82BA-6F1F33FD9220" coordsize="21600,21600" style="width:127000;height:127000;left:0;top:0;margin-top:0;margin-left:0;rotation:0.000000;" strokecolor="#000000" o:spt="32" o:oned="t" path="m0,0 l21600,21600 e">
                <v:stroke/>
                <o:lock/>
              </v:shape>
              <v:shape id="E6355EB3-DB5A-B2D4-80DF9D3F6CA4" coordsize="21600,21600" style="width:127000;height:127000;left:0;top:0;margin-top:0;margin-left:0;rotation:0.000000;" strokecolor="#000000" strokeweight="2pt" o:spt="32" o:oned="t" path="m0,0 l21600,21600 e">
                <v:stroke/>
                <o:lock/>
              </v:shape>
              <v:shape id="3132113A-2BE6-85BC-DD9FC3FC55E1" coordsize="21600,21600" style="width:127000;height:127000;left:0;top:0;margin-top:0;margin-left:0;rotation:0.000000;" strokecolor="#000000" o:spt="32" o:oned="t" path="m0,0 l21600,21600 e">
                <v:stroke/>
                <o:lock/>
              </v:shape>
              <v:shape id="08ABAE2E-0192-D92B-D7A766BB72C3" coordsize="21600,21600" style="width:1000;height:309;left:54;top:19660;rotation:0.000000;" stroked="f" o:spt="1" path="m0,0 l0,21600 r21600,0 l21600,0 x e">
                <o:lock/>
              </v:shape>
              <v:shape id="3DA3C3A4-52D2-41EE-0AB08DC120AE" coordsize="21600,21600" style="width:1001;height:309;left:1139;top:19660;rotation:0.000000;" stroked="f" o:spt="1" path="m0,0 l0,21600 r21600,0 l21600,0 x e">
                <o:lock/>
              </v:shape>
              <v:shape id="B108EFEB-05DD-A549-A4B4C927AA56" coordsize="21600,21600" style="width:2573;height:309;left:2267;top:19660;rotation:0.000000;" stroked="f" o:spt="1" path="m0,0 l0,21600 r21600,0 l21600,0 x e">
                <o:lock/>
              </v:shape>
              <v:shape id="D2CF77C8-6109-0BA3-A7E1384E871D" coordsize="21600,21600" style="width:1534;height:309;left:4983;top:19660;rotation:0.000000;" stroked="f" o:spt="1" path="m0,0 l0,21600 r21600,0 l21600,0 x e">
                <o:lock/>
              </v:shape>
              <v:shape id="A22ECF52-54D5-E185-3C9559667A12" coordsize="21600,21600" style="width:1000;height:309;left:6604;top:19660;rotation:0.000000;" stroked="f" o:spt="1" path="m0,0 l0,21600 r21600,0 l21600,0 x e">
                <o:lock/>
              </v:shape>
              <v:shape id="D927B24D-927B-6D29-B06C372C80EE" coordsize="21600,21600" style="width:1001;height:309;left:18949;top:18977;rotation:0.000000;" stroked="f" o:spt="1" path="m0,0 l0,21600 r21600,0 l21600,0 x e">
                <o:lock/>
              </v:shape>
              <v:shape id="EBF07214-9A9E-0465-2F9007B27EB0" coordsize="21600,21600" style="width:1001;height:423;left:18949;top:19435;rotation:0.000000;" stroked="f" o:spt="1" path="m0,0 l0,21600 r21600,0 l21600,0 x e">
                <o:lock/>
              </v:shape>
              <v:shape id="3A6CE347-1536-FDFD-6382286418F0" coordsize="21600,21600" style="width:11075;height:477;left:7745;top:19221;rotation:0.000000;" stroked="f" o:spt="1" path="m0,0 l0,21600 r21600,0 l21600,0 x e">
                <o:lock/>
              </v:shape>
              <w10:wrap side="both"/>
              <o:lock/>
            </v:group>
          </w:pict>
        </mc:Fallback>
      </mc:AlternateConten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14="http://schemas.microsoft.com/office/word/2010/wordml" xmlns:w="http://schemas.openxmlformats.org/wordprocessingml/2006/main">
  <w:numPicBullet w:numPicBulletId="0">
    <w:pict>
      <v:rect id="99A7B787-68D5-5F83-B7BAA6809F7B" style="width:18.6pt;height:7.8pt;margin-top:0pt;margin-left:0pt;rotation:0.000000;" stroked="f" o:spt="75" o:bullet="t">
        <w10:wrap type="none"/>
        <v:fill type="solid"/>
        <v:imagedata r:id="rId2" o:title=""/>
        <o:lock/>
      </v:rect>
    </w:pict>
  </w:numPicBullet>
  <w:abstractNum w:abstractNumId="0">
    <w:multiLevelType w:val="hybridMultilevel"/>
    <w:lvl w:ilvl="0" w:tentative="0">
      <w:start w:val="1"/>
      <w:numFmt w:val="bullet"/>
      <w:lvlText w:val="-"/>
      <w:lvlJc w:val="left"/>
      <w:pPr>
        <w:ind w:left="2279" w:hanging="360"/>
      </w:pPr>
      <w:rPr>
        <w:rFonts w:ascii="Agency FB" w:hAnsi="Agency FB" w:hint="default"/>
      </w:rPr>
    </w:lvl>
    <w:lvl w:ilvl="1" w:tentative="1">
      <w:start w:val="1"/>
      <w:numFmt w:val="bullet"/>
      <w:lvlText w:val="o"/>
      <w:lvlJc w:val="left"/>
      <w:pPr>
        <w:ind w:left="2999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3719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4439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5159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5879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6599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7319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8039" w:hanging="360"/>
      </w:pPr>
      <w:rPr>
        <w:rFonts w:ascii="Wingdings" w:hAnsi="Wingdings" w:hint="default"/>
      </w:rPr>
    </w:lvl>
  </w:abstractNum>
  <w:abstractNum w:abstractNumId="1">
    <w:multiLevelType w:val="hybridMultilevel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 w:tentative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>
    <w:multiLevelType w:val="multilevel"/>
    <w:lvl w:ilvl="0" w:tentative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4">
    <w:multiLevelType w:val="multilevel"/>
    <w:lvl w:ilvl="0" w:tentative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5">
    <w:multiLevelType w:val="hybridMultilevel"/>
    <w:lvl w:ilvl="0" w:tentative="0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entative="1">
      <w:start w:val="1"/>
      <w:numFmt w:val="bullet"/>
      <w:lvlText w:val="o"/>
      <w:lvlJc w:val="left"/>
      <w:pPr>
        <w:ind w:left="2149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09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69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multiLevelType w:val="multilevel"/>
    <w:lvl w:ilvl="0" w:tentative="0">
      <w:start w:val="1"/>
      <w:numFmt w:val="decimal"/>
      <w:lvlText w:val="%1"/>
      <w:lvlJc w:val="left"/>
      <w:pPr>
        <w:ind w:left="375" w:hanging="375"/>
      </w:pPr>
      <w:rPr>
        <w:rFonts w:hint="default"/>
        <w:b/>
      </w:rPr>
    </w:lvl>
    <w:lvl w:ilvl="1" w:tentative="0">
      <w:start w:val="3"/>
      <w:numFmt w:val="decimal"/>
      <w:lvlText w:val="%1.%2"/>
      <w:lvlJc w:val="left"/>
      <w:pPr>
        <w:ind w:left="1646" w:hanging="375"/>
      </w:pPr>
      <w:rPr>
        <w:rFonts w:hint="default"/>
        <w:b/>
      </w:rPr>
    </w:lvl>
    <w:lvl w:ilvl="2" w:tentative="0">
      <w:start w:val="1"/>
      <w:numFmt w:val="decimal"/>
      <w:lvlText w:val="%1.%2.%3"/>
      <w:lvlJc w:val="left"/>
      <w:pPr>
        <w:ind w:left="3262" w:hanging="720"/>
      </w:pPr>
      <w:rPr>
        <w:rFonts w:hint="default"/>
        <w:b/>
      </w:rPr>
    </w:lvl>
    <w:lvl w:ilvl="3" w:tentative="0">
      <w:start w:val="1"/>
      <w:numFmt w:val="decimal"/>
      <w:lvlText w:val="%1.%2.%3.%4"/>
      <w:lvlJc w:val="left"/>
      <w:pPr>
        <w:ind w:left="4893" w:hanging="1080"/>
      </w:pPr>
      <w:rPr>
        <w:rFonts w:hint="default"/>
        <w:b/>
      </w:rPr>
    </w:lvl>
    <w:lvl w:ilvl="4" w:tentative="0">
      <w:start w:val="1"/>
      <w:numFmt w:val="decimal"/>
      <w:lvlText w:val="%1.%2.%3.%4.%5"/>
      <w:lvlJc w:val="left"/>
      <w:pPr>
        <w:ind w:left="6164" w:hanging="1080"/>
      </w:pPr>
      <w:rPr>
        <w:rFonts w:hint="default"/>
        <w:b/>
      </w:rPr>
    </w:lvl>
    <w:lvl w:ilvl="5" w:tentative="0">
      <w:start w:val="1"/>
      <w:numFmt w:val="decimal"/>
      <w:lvlText w:val="%1.%2.%3.%4.%5.%6"/>
      <w:lvlJc w:val="left"/>
      <w:pPr>
        <w:ind w:left="7795" w:hanging="1440"/>
      </w:pPr>
      <w:rPr>
        <w:rFonts w:hint="default"/>
        <w:b/>
      </w:rPr>
    </w:lvl>
    <w:lvl w:ilvl="6" w:tentative="0">
      <w:start w:val="1"/>
      <w:numFmt w:val="decimal"/>
      <w:lvlText w:val="%1.%2.%3.%4.%5.%6.%7"/>
      <w:lvlJc w:val="left"/>
      <w:pPr>
        <w:ind w:left="9066" w:hanging="1440"/>
      </w:pPr>
      <w:rPr>
        <w:rFonts w:hint="default"/>
        <w:b/>
      </w:rPr>
    </w:lvl>
    <w:lvl w:ilvl="7" w:tentative="0">
      <w:start w:val="1"/>
      <w:numFmt w:val="decimal"/>
      <w:lvlText w:val="%1.%2.%3.%4.%5.%6.%7.%8"/>
      <w:lvlJc w:val="left"/>
      <w:pPr>
        <w:ind w:left="10697" w:hanging="1800"/>
      </w:pPr>
      <w:rPr>
        <w:rFonts w:hint="default"/>
        <w:b/>
      </w:rPr>
    </w:lvl>
    <w:lvl w:ilvl="8" w:tentative="0">
      <w:start w:val="1"/>
      <w:numFmt w:val="decimal"/>
      <w:lvlText w:val="%1.%2.%3.%4.%5.%6.%7.%8.%9"/>
      <w:lvlJc w:val="left"/>
      <w:pPr>
        <w:ind w:left="12328" w:hanging="2160"/>
      </w:pPr>
      <w:rPr>
        <w:rFonts w:hint="default"/>
        <w:b/>
      </w:rPr>
    </w:lvl>
  </w:abstractNum>
  <w:abstractNum w:abstractNumId="7">
    <w:multiLevelType w:val="hybridMultilevel"/>
    <w:lvl w:ilvl="0" w:tentative="0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entative="1">
      <w:start w:val="1"/>
      <w:numFmt w:val="lowerLetter"/>
      <w:lvlText w:val="%2."/>
      <w:lvlJc w:val="left"/>
      <w:pPr>
        <w:ind w:left="2149" w:hanging="360"/>
      </w:pPr>
    </w:lvl>
    <w:lvl w:ilvl="2" w:tentative="1">
      <w:start w:val="1"/>
      <w:numFmt w:val="lowerRoman"/>
      <w:lvlText w:val="%3."/>
      <w:lvlJc w:val="right"/>
      <w:pPr>
        <w:ind w:left="2869" w:hanging="180"/>
      </w:pPr>
    </w:lvl>
    <w:lvl w:ilvl="3" w:tentative="1">
      <w:start w:val="1"/>
      <w:numFmt w:val="decimal"/>
      <w:lvlText w:val="%4."/>
      <w:lvlJc w:val="left"/>
      <w:pPr>
        <w:ind w:left="3589" w:hanging="360"/>
      </w:pPr>
    </w:lvl>
    <w:lvl w:ilvl="4" w:tentative="1">
      <w:start w:val="1"/>
      <w:numFmt w:val="lowerLetter"/>
      <w:lvlText w:val="%5."/>
      <w:lvlJc w:val="left"/>
      <w:pPr>
        <w:ind w:left="4309" w:hanging="360"/>
      </w:pPr>
    </w:lvl>
    <w:lvl w:ilvl="5" w:tentative="1">
      <w:start w:val="1"/>
      <w:numFmt w:val="lowerRoman"/>
      <w:lvlText w:val="%6."/>
      <w:lvlJc w:val="right"/>
      <w:pPr>
        <w:ind w:left="5029" w:hanging="180"/>
      </w:pPr>
    </w:lvl>
    <w:lvl w:ilvl="6" w:tentative="1">
      <w:start w:val="1"/>
      <w:numFmt w:val="decimal"/>
      <w:lvlText w:val="%7."/>
      <w:lvlJc w:val="left"/>
      <w:pPr>
        <w:ind w:left="5749" w:hanging="360"/>
      </w:pPr>
    </w:lvl>
    <w:lvl w:ilvl="7" w:tentative="1">
      <w:start w:val="1"/>
      <w:numFmt w:val="lowerLetter"/>
      <w:lvlText w:val="%8."/>
      <w:lvlJc w:val="left"/>
      <w:pPr>
        <w:ind w:left="6469" w:hanging="360"/>
      </w:pPr>
    </w:lvl>
    <w:lvl w:ilvl="8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multiLevelType w:val="hybridMultilevel"/>
    <w:lvl w:ilvl="0" w:tentative="0">
      <w:start w:val="1"/>
      <w:numFmt w:val="decimal"/>
      <w:lvlText w:val="%1."/>
      <w:lvlJc w:val="left"/>
      <w:pPr>
        <w:ind w:left="1379"/>
      </w:pPr>
      <w:rPr>
        <w:rFonts w:ascii="Times New Roman" w:cs="Times New Roman" w:eastAsia="Times New Roman" w:hAnsi="Times New Roman"/>
        <w:b w:val="off"/>
        <w:i w:val="off"/>
        <w:color w:val="000000"/>
        <w:sz w:val="28"/>
        <w:szCs w:val="28"/>
        <w:u w:val="none" w:color="000000"/>
        <w:bdr w:val="none" w:sz="4" w:space="0"/>
        <w:shd w:val="clear" w:color="auto" w:fill="auto"/>
        <w:vertAlign w:val="baseline"/>
      </w:rPr>
    </w:lvl>
    <w:lvl w:ilvl="1" w:tentative="0">
      <w:start w:val="3"/>
      <w:numFmt w:val="decimal"/>
      <w:lvlText w:val="%2."/>
      <w:lvlJc w:val="left"/>
      <w:pPr>
        <w:ind w:left="2102"/>
      </w:pPr>
      <w:rPr>
        <w:rFonts w:ascii="Times New Roman" w:cs="Times New Roman" w:eastAsia="Times New Roman" w:hAnsi="Times New Roman"/>
        <w:b/>
        <w:bCs/>
        <w:i w:val="off"/>
        <w:color w:val="000000"/>
        <w:sz w:val="28"/>
        <w:szCs w:val="28"/>
        <w:u w:val="none" w:color="000000"/>
        <w:bdr w:val="none" w:sz="4" w:space="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1759"/>
      </w:pPr>
      <w:rPr>
        <w:rFonts w:ascii="Times New Roman" w:cs="Times New Roman" w:eastAsia="Times New Roman" w:hAnsi="Times New Roman"/>
        <w:b/>
        <w:bCs/>
        <w:i w:val="off"/>
        <w:color w:val="000000"/>
        <w:sz w:val="28"/>
        <w:szCs w:val="28"/>
        <w:u w:val="none" w:color="000000"/>
        <w:bdr w:val="none" w:sz="4" w:space="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479"/>
      </w:pPr>
      <w:rPr>
        <w:rFonts w:ascii="Times New Roman" w:cs="Times New Roman" w:eastAsia="Times New Roman" w:hAnsi="Times New Roman"/>
        <w:b/>
        <w:bCs/>
        <w:i w:val="off"/>
        <w:color w:val="000000"/>
        <w:sz w:val="28"/>
        <w:szCs w:val="28"/>
        <w:u w:val="none" w:color="000000"/>
        <w:bdr w:val="none" w:sz="4" w:space="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199"/>
      </w:pPr>
      <w:rPr>
        <w:rFonts w:ascii="Times New Roman" w:cs="Times New Roman" w:eastAsia="Times New Roman" w:hAnsi="Times New Roman"/>
        <w:b/>
        <w:bCs/>
        <w:i w:val="off"/>
        <w:color w:val="000000"/>
        <w:sz w:val="28"/>
        <w:szCs w:val="28"/>
        <w:u w:val="none" w:color="000000"/>
        <w:bdr w:val="none" w:sz="4" w:space="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3919"/>
      </w:pPr>
      <w:rPr>
        <w:rFonts w:ascii="Times New Roman" w:cs="Times New Roman" w:eastAsia="Times New Roman" w:hAnsi="Times New Roman"/>
        <w:b/>
        <w:bCs/>
        <w:i w:val="off"/>
        <w:color w:val="000000"/>
        <w:sz w:val="28"/>
        <w:szCs w:val="28"/>
        <w:u w:val="none" w:color="000000"/>
        <w:bdr w:val="none" w:sz="4" w:space="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4639"/>
      </w:pPr>
      <w:rPr>
        <w:rFonts w:ascii="Times New Roman" w:cs="Times New Roman" w:eastAsia="Times New Roman" w:hAnsi="Times New Roman"/>
        <w:b/>
        <w:bCs/>
        <w:i w:val="off"/>
        <w:color w:val="000000"/>
        <w:sz w:val="28"/>
        <w:szCs w:val="28"/>
        <w:u w:val="none" w:color="000000"/>
        <w:bdr w:val="none" w:sz="4" w:space="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359"/>
      </w:pPr>
      <w:rPr>
        <w:rFonts w:ascii="Times New Roman" w:cs="Times New Roman" w:eastAsia="Times New Roman" w:hAnsi="Times New Roman"/>
        <w:b/>
        <w:bCs/>
        <w:i w:val="off"/>
        <w:color w:val="000000"/>
        <w:sz w:val="28"/>
        <w:szCs w:val="28"/>
        <w:u w:val="none" w:color="000000"/>
        <w:bdr w:val="none" w:sz="4" w:space="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079"/>
      </w:pPr>
      <w:rPr>
        <w:rFonts w:ascii="Times New Roman" w:cs="Times New Roman" w:eastAsia="Times New Roman" w:hAnsi="Times New Roman"/>
        <w:b/>
        <w:bCs/>
        <w:i w:val="off"/>
        <w:color w:val="000000"/>
        <w:sz w:val="28"/>
        <w:szCs w:val="28"/>
        <w:u w:val="none" w:color="000000"/>
        <w:bdr w:val="none" w:sz="4" w:space="0"/>
        <w:shd w:val="clear" w:color="auto" w:fill="auto"/>
        <w:vertAlign w:val="baseline"/>
      </w:rPr>
    </w:lvl>
  </w:abstractNum>
  <w:abstractNum w:abstractNumId="9">
    <w:multiLevelType w:val="multilevel"/>
    <w:lvl w:ilvl="0" w:tentative="0">
      <w:start w:val="1"/>
      <w:numFmt w:val="decimal"/>
      <w:lvlText w:val="%1"/>
      <w:lvlJc w:val="left"/>
      <w:pPr>
        <w:ind w:left="375" w:hanging="375"/>
      </w:pPr>
      <w:rPr>
        <w:rFonts w:hint="default"/>
        <w:b/>
      </w:rPr>
    </w:lvl>
    <w:lvl w:ilvl="1" w:tentative="0">
      <w:start w:val="3"/>
      <w:numFmt w:val="decimal"/>
      <w:lvlText w:val="%1.%2"/>
      <w:lvlJc w:val="left"/>
      <w:pPr>
        <w:ind w:left="1646" w:hanging="375"/>
      </w:pPr>
      <w:rPr>
        <w:rFonts w:hint="default"/>
        <w:b/>
      </w:rPr>
    </w:lvl>
    <w:lvl w:ilvl="2" w:tentative="0">
      <w:start w:val="1"/>
      <w:numFmt w:val="decimal"/>
      <w:lvlText w:val="%1.%2.%3"/>
      <w:lvlJc w:val="left"/>
      <w:pPr>
        <w:ind w:left="3262" w:hanging="720"/>
      </w:pPr>
      <w:rPr>
        <w:rFonts w:hint="default"/>
        <w:b/>
      </w:rPr>
    </w:lvl>
    <w:lvl w:ilvl="3" w:tentative="0">
      <w:start w:val="1"/>
      <w:numFmt w:val="decimal"/>
      <w:lvlText w:val="%1.%2.%3.%4"/>
      <w:lvlJc w:val="left"/>
      <w:pPr>
        <w:ind w:left="4893" w:hanging="1080"/>
      </w:pPr>
      <w:rPr>
        <w:rFonts w:hint="default"/>
        <w:b/>
      </w:rPr>
    </w:lvl>
    <w:lvl w:ilvl="4" w:tentative="0">
      <w:start w:val="1"/>
      <w:numFmt w:val="decimal"/>
      <w:lvlText w:val="%1.%2.%3.%4.%5"/>
      <w:lvlJc w:val="left"/>
      <w:pPr>
        <w:ind w:left="6164" w:hanging="1080"/>
      </w:pPr>
      <w:rPr>
        <w:rFonts w:hint="default"/>
        <w:b/>
      </w:rPr>
    </w:lvl>
    <w:lvl w:ilvl="5" w:tentative="0">
      <w:start w:val="1"/>
      <w:numFmt w:val="decimal"/>
      <w:lvlText w:val="%1.%2.%3.%4.%5.%6"/>
      <w:lvlJc w:val="left"/>
      <w:pPr>
        <w:ind w:left="7795" w:hanging="1440"/>
      </w:pPr>
      <w:rPr>
        <w:rFonts w:hint="default"/>
        <w:b/>
      </w:rPr>
    </w:lvl>
    <w:lvl w:ilvl="6" w:tentative="0">
      <w:start w:val="1"/>
      <w:numFmt w:val="decimal"/>
      <w:lvlText w:val="%1.%2.%3.%4.%5.%6.%7"/>
      <w:lvlJc w:val="left"/>
      <w:pPr>
        <w:ind w:left="9066" w:hanging="1440"/>
      </w:pPr>
      <w:rPr>
        <w:rFonts w:hint="default"/>
        <w:b/>
      </w:rPr>
    </w:lvl>
    <w:lvl w:ilvl="7" w:tentative="0">
      <w:start w:val="1"/>
      <w:numFmt w:val="decimal"/>
      <w:lvlText w:val="%1.%2.%3.%4.%5.%6.%7.%8"/>
      <w:lvlJc w:val="left"/>
      <w:pPr>
        <w:ind w:left="10697" w:hanging="1800"/>
      </w:pPr>
      <w:rPr>
        <w:rFonts w:hint="default"/>
        <w:b/>
      </w:rPr>
    </w:lvl>
    <w:lvl w:ilvl="8" w:tentative="0">
      <w:start w:val="1"/>
      <w:numFmt w:val="decimal"/>
      <w:lvlText w:val="%1.%2.%3.%4.%5.%6.%7.%8.%9"/>
      <w:lvlJc w:val="left"/>
      <w:pPr>
        <w:ind w:left="12328" w:hanging="2160"/>
      </w:pPr>
      <w:rPr>
        <w:rFonts w:hint="default"/>
        <w:b/>
      </w:rPr>
    </w:lvl>
  </w:abstractNum>
  <w:abstractNum w:abstractNumId="10">
    <w:multiLevelType w:val="hybridMultilevel"/>
    <w:lvl w:ilvl="0" w:tentative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>
    <w:multiLevelType w:val="hybridMultilevel"/>
    <w:lvl w:ilvl="0" w:tentative="0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multiLevelType w:val="hybridMultilevel"/>
    <w:lvl w:ilvl="0" w:tentative="0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multiLevelType w:val="hybridMultilevel"/>
    <w:lvl w:ilvl="0" w:tentative="0">
      <w:start w:val="1"/>
      <w:numFmt w:val="decimal"/>
      <w:lvlText w:val="%1."/>
      <w:lvlJc w:val="left"/>
      <w:pPr>
        <w:ind w:left="1429" w:hanging="360"/>
      </w:pPr>
    </w:lvl>
    <w:lvl w:ilvl="1" w:tentative="1">
      <w:start w:val="1"/>
      <w:numFmt w:val="lowerLetter"/>
      <w:lvlText w:val="%2."/>
      <w:lvlJc w:val="left"/>
      <w:pPr>
        <w:ind w:left="2149" w:hanging="360"/>
      </w:pPr>
    </w:lvl>
    <w:lvl w:ilvl="2" w:tentative="1">
      <w:start w:val="1"/>
      <w:numFmt w:val="lowerRoman"/>
      <w:lvlText w:val="%3."/>
      <w:lvlJc w:val="right"/>
      <w:pPr>
        <w:ind w:left="2869" w:hanging="180"/>
      </w:pPr>
    </w:lvl>
    <w:lvl w:ilvl="3" w:tentative="1">
      <w:start w:val="1"/>
      <w:numFmt w:val="decimal"/>
      <w:lvlText w:val="%4."/>
      <w:lvlJc w:val="left"/>
      <w:pPr>
        <w:ind w:left="3589" w:hanging="360"/>
      </w:pPr>
    </w:lvl>
    <w:lvl w:ilvl="4" w:tentative="1">
      <w:start w:val="1"/>
      <w:numFmt w:val="lowerLetter"/>
      <w:lvlText w:val="%5."/>
      <w:lvlJc w:val="left"/>
      <w:pPr>
        <w:ind w:left="4309" w:hanging="360"/>
      </w:pPr>
    </w:lvl>
    <w:lvl w:ilvl="5" w:tentative="1">
      <w:start w:val="1"/>
      <w:numFmt w:val="lowerRoman"/>
      <w:lvlText w:val="%6."/>
      <w:lvlJc w:val="right"/>
      <w:pPr>
        <w:ind w:left="5029" w:hanging="180"/>
      </w:pPr>
    </w:lvl>
    <w:lvl w:ilvl="6" w:tentative="1">
      <w:start w:val="1"/>
      <w:numFmt w:val="decimal"/>
      <w:lvlText w:val="%7."/>
      <w:lvlJc w:val="left"/>
      <w:pPr>
        <w:ind w:left="5749" w:hanging="360"/>
      </w:pPr>
    </w:lvl>
    <w:lvl w:ilvl="7" w:tentative="1">
      <w:start w:val="1"/>
      <w:numFmt w:val="lowerLetter"/>
      <w:lvlText w:val="%8."/>
      <w:lvlJc w:val="left"/>
      <w:pPr>
        <w:ind w:left="6469" w:hanging="360"/>
      </w:pPr>
    </w:lvl>
    <w:lvl w:ilvl="8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multiLevelType w:val="hybridMultilevel"/>
    <w:lvl w:ilvl="0" w:tentative="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>
    <w:multiLevelType w:val="hybridMultilevel"/>
    <w:lvl w:ilvl="0" w:tentative="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multiLevelType w:val="hybridMultilevel"/>
    <w:lvl w:ilvl="0" w:tentative="0">
      <w:start w:val="1"/>
      <w:numFmt w:val="decimal"/>
      <w:lvlText w:val="%1."/>
      <w:lvlJc w:val="left"/>
      <w:pPr>
        <w:ind w:left="1379"/>
      </w:pPr>
      <w:rPr>
        <w:rFonts w:ascii="Times New Roman" w:cs="Times New Roman" w:eastAsia="Times New Roman" w:hAnsi="Times New Roman"/>
        <w:b w:val="off"/>
        <w:i w:val="off"/>
        <w:color w:val="000000"/>
        <w:sz w:val="28"/>
        <w:szCs w:val="28"/>
        <w:u w:val="none" w:color="000000"/>
        <w:bdr w:val="none" w:sz="4" w:space="0"/>
        <w:shd w:val="clear" w:color="auto" w:fill="auto"/>
        <w:vertAlign w:val="baseline"/>
      </w:rPr>
    </w:lvl>
    <w:lvl w:ilvl="1" w:tentative="0">
      <w:start w:val="3"/>
      <w:numFmt w:val="decimal"/>
      <w:lvlText w:val="%2."/>
      <w:lvlJc w:val="left"/>
      <w:pPr>
        <w:ind w:left="2102"/>
      </w:pPr>
      <w:rPr>
        <w:rFonts w:ascii="Times New Roman" w:cs="Times New Roman" w:eastAsia="Times New Roman" w:hAnsi="Times New Roman"/>
        <w:b/>
        <w:bCs/>
        <w:i w:val="off"/>
        <w:color w:val="000000"/>
        <w:sz w:val="28"/>
        <w:szCs w:val="28"/>
        <w:u w:val="none" w:color="000000"/>
        <w:bdr w:val="none" w:sz="4" w:space="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1759"/>
      </w:pPr>
      <w:rPr>
        <w:rFonts w:ascii="Times New Roman" w:cs="Times New Roman" w:eastAsia="Times New Roman" w:hAnsi="Times New Roman"/>
        <w:b/>
        <w:bCs/>
        <w:i w:val="off"/>
        <w:color w:val="000000"/>
        <w:sz w:val="28"/>
        <w:szCs w:val="28"/>
        <w:u w:val="none" w:color="000000"/>
        <w:bdr w:val="none" w:sz="4" w:space="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479"/>
      </w:pPr>
      <w:rPr>
        <w:rFonts w:ascii="Times New Roman" w:cs="Times New Roman" w:eastAsia="Times New Roman" w:hAnsi="Times New Roman"/>
        <w:b/>
        <w:bCs/>
        <w:i w:val="off"/>
        <w:color w:val="000000"/>
        <w:sz w:val="28"/>
        <w:szCs w:val="28"/>
        <w:u w:val="none" w:color="000000"/>
        <w:bdr w:val="none" w:sz="4" w:space="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199"/>
      </w:pPr>
      <w:rPr>
        <w:rFonts w:ascii="Times New Roman" w:cs="Times New Roman" w:eastAsia="Times New Roman" w:hAnsi="Times New Roman"/>
        <w:b/>
        <w:bCs/>
        <w:i w:val="off"/>
        <w:color w:val="000000"/>
        <w:sz w:val="28"/>
        <w:szCs w:val="28"/>
        <w:u w:val="none" w:color="000000"/>
        <w:bdr w:val="none" w:sz="4" w:space="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3919"/>
      </w:pPr>
      <w:rPr>
        <w:rFonts w:ascii="Times New Roman" w:cs="Times New Roman" w:eastAsia="Times New Roman" w:hAnsi="Times New Roman"/>
        <w:b/>
        <w:bCs/>
        <w:i w:val="off"/>
        <w:color w:val="000000"/>
        <w:sz w:val="28"/>
        <w:szCs w:val="28"/>
        <w:u w:val="none" w:color="000000"/>
        <w:bdr w:val="none" w:sz="4" w:space="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4639"/>
      </w:pPr>
      <w:rPr>
        <w:rFonts w:ascii="Times New Roman" w:cs="Times New Roman" w:eastAsia="Times New Roman" w:hAnsi="Times New Roman"/>
        <w:b/>
        <w:bCs/>
        <w:i w:val="off"/>
        <w:color w:val="000000"/>
        <w:sz w:val="28"/>
        <w:szCs w:val="28"/>
        <w:u w:val="none" w:color="000000"/>
        <w:bdr w:val="none" w:sz="4" w:space="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359"/>
      </w:pPr>
      <w:rPr>
        <w:rFonts w:ascii="Times New Roman" w:cs="Times New Roman" w:eastAsia="Times New Roman" w:hAnsi="Times New Roman"/>
        <w:b/>
        <w:bCs/>
        <w:i w:val="off"/>
        <w:color w:val="000000"/>
        <w:sz w:val="28"/>
        <w:szCs w:val="28"/>
        <w:u w:val="none" w:color="000000"/>
        <w:bdr w:val="none" w:sz="4" w:space="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079"/>
      </w:pPr>
      <w:rPr>
        <w:rFonts w:ascii="Times New Roman" w:cs="Times New Roman" w:eastAsia="Times New Roman" w:hAnsi="Times New Roman"/>
        <w:b/>
        <w:bCs/>
        <w:i w:val="off"/>
        <w:color w:val="000000"/>
        <w:sz w:val="28"/>
        <w:szCs w:val="28"/>
        <w:u w:val="none" w:color="000000"/>
        <w:bdr w:val="none" w:sz="4" w:space="0"/>
        <w:shd w:val="clear" w:color="auto" w:fill="auto"/>
        <w:vertAlign w:val="baseline"/>
      </w:rPr>
    </w:lvl>
  </w:abstractNum>
  <w:abstractNum w:abstractNumId="17">
    <w:multiLevelType w:val="hybridMultilevel"/>
    <w:lvl w:ilvl="0" w:tentative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multiLevelType w:val="multilevel"/>
    <w:lvl w:ilvl="0" w:tentative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0">
      <w:start w:val="2"/>
      <w:numFmt w:val="decimal"/>
      <w:lvlText w:val="%1.%2"/>
      <w:lvlJc w:val="left"/>
      <w:pPr>
        <w:ind w:left="1495" w:hanging="36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>
    <w:multiLevelType w:val="multilevel"/>
    <w:lvl w:ilvl="0" w:tentative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>
    <w:multiLevelType w:val="hybridMultilevel"/>
    <w:lvl w:ilvl="0" w:tentative="0">
      <w:start w:val="1"/>
      <w:numFmt w:val="bullet"/>
      <w:lvlText w:val="-"/>
      <w:lvlJc w:val="left"/>
      <w:pPr>
        <w:ind w:left="1440" w:hanging="360"/>
      </w:pPr>
      <w:rPr>
        <w:rFonts w:ascii="Agency FB" w:hAnsi="Agency FB" w:hint="default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2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8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multiLevelType w:val="hybridMultilevel"/>
    <w:lvl w:ilvl="0" w:tentative="0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entative="1">
      <w:start w:val="1"/>
      <w:numFmt w:val="bullet"/>
      <w:lvlText w:val="o"/>
      <w:lvlJc w:val="left"/>
      <w:pPr>
        <w:ind w:left="2149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09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69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multiLevelType w:val="hybridMultilevel"/>
    <w:lvl w:ilvl="0" w:tentative="0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88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504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720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2"/>
  </w:num>
  <w:num w:numId="3">
    <w:abstractNumId w:val="22"/>
  </w:num>
  <w:num w:numId="4">
    <w:abstractNumId w:val="14"/>
  </w:num>
  <w:num w:numId="5">
    <w:abstractNumId w:val="18"/>
  </w:num>
  <w:num w:numId="6">
    <w:abstractNumId w:val="21"/>
  </w:num>
  <w:num w:numId="7">
    <w:abstractNumId w:val="13"/>
  </w:num>
  <w:num w:numId="8">
    <w:abstractNumId w:val="5"/>
  </w:num>
  <w:num w:numId="9">
    <w:abstractNumId w:val="20"/>
  </w:num>
  <w:num w:numId="10">
    <w:abstractNumId w:val="0"/>
  </w:num>
  <w:num w:numId="11">
    <w:abstractNumId w:val="7"/>
  </w:num>
  <w:num w:numId="12">
    <w:abstractNumId w:val="3"/>
  </w:num>
  <w:num w:numId="13">
    <w:abstractNumId w:val="17"/>
  </w:num>
  <w:num w:numId="14">
    <w:abstractNumId w:val="15"/>
  </w:num>
  <w:num w:numId="15">
    <w:abstractNumId w:val="11"/>
  </w:num>
  <w:num w:numId="16">
    <w:abstractNumId w:val="2"/>
  </w:num>
  <w:num w:numId="17">
    <w:abstractNumId w:val="10"/>
  </w:num>
  <w:num w:numId="18">
    <w:abstractNumId w:val="16"/>
  </w:num>
  <w:num w:numId="19">
    <w:abstractNumId w:val="1"/>
  </w:num>
  <w:num w:numId="20">
    <w:abstractNumId w:val="8"/>
  </w:num>
  <w:num w:numId="21">
    <w:abstractNumId w:val="4"/>
  </w:num>
  <w:num w:numId="22">
    <w:abstractNumId w:val="9"/>
  </w:num>
  <w:num w:numId="2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6F49"/>
    <w:rsid w:val="00007B3A"/>
    <w:rsid w:val="00017377"/>
    <w:rsid w:val="00017EF5"/>
    <w:rsid w:val="00036EB4"/>
    <w:rsid w:val="00040A9B"/>
    <w:rsid w:val="00047BB6"/>
    <w:rsid w:val="000509B0"/>
    <w:rsid w:val="00055AC4"/>
    <w:rsid w:val="00060238"/>
    <w:rsid w:val="00066413"/>
    <w:rsid w:val="00081A50"/>
    <w:rsid w:val="00086F49"/>
    <w:rsid w:val="000977C9"/>
    <w:rsid w:val="000A273A"/>
    <w:rsid w:val="000B598E"/>
    <w:rsid w:val="000B6EA0"/>
    <w:rsid w:val="000B773F"/>
    <w:rsid w:val="000C1DB4"/>
    <w:rsid w:val="000D6979"/>
    <w:rsid w:val="000E0142"/>
    <w:rsid w:val="000E2784"/>
    <w:rsid w:val="000F58BF"/>
    <w:rsid w:val="00110CB5"/>
    <w:rsid w:val="00115E95"/>
    <w:rsid w:val="00120017"/>
    <w:rsid w:val="001269D3"/>
    <w:rsid w:val="001278EC"/>
    <w:rsid w:val="00133286"/>
    <w:rsid w:val="001345D0"/>
    <w:rsid w:val="001357C4"/>
    <w:rsid w:val="00154D6A"/>
    <w:rsid w:val="00167BF8"/>
    <w:rsid w:val="001718B5"/>
    <w:rsid w:val="00186BBF"/>
    <w:rsid w:val="001A4FF6"/>
    <w:rsid w:val="001B4247"/>
    <w:rsid w:val="001B66B8"/>
    <w:rsid w:val="001D54BE"/>
    <w:rsid w:val="001D6C07"/>
    <w:rsid w:val="001E0C95"/>
    <w:rsid w:val="001F3FDF"/>
    <w:rsid w:val="00202AFD"/>
    <w:rsid w:val="00202E5F"/>
    <w:rsid w:val="002049CB"/>
    <w:rsid w:val="00212244"/>
    <w:rsid w:val="00223B2A"/>
    <w:rsid w:val="002300E0"/>
    <w:rsid w:val="00231A5B"/>
    <w:rsid w:val="00242B01"/>
    <w:rsid w:val="00244CD2"/>
    <w:rsid w:val="00247A7A"/>
    <w:rsid w:val="00255A6E"/>
    <w:rsid w:val="00270E43"/>
    <w:rsid w:val="00275031"/>
    <w:rsid w:val="0028642B"/>
    <w:rsid w:val="0028712C"/>
    <w:rsid w:val="00292256"/>
    <w:rsid w:val="0029700D"/>
    <w:rsid w:val="002B4B5A"/>
    <w:rsid w:val="002C2A15"/>
    <w:rsid w:val="002D1C0D"/>
    <w:rsid w:val="002D2DB2"/>
    <w:rsid w:val="002E4BF5"/>
    <w:rsid w:val="002F2EC4"/>
    <w:rsid w:val="002F74A5"/>
    <w:rsid w:val="002F7D25"/>
    <w:rsid w:val="00303813"/>
    <w:rsid w:val="00305D8A"/>
    <w:rsid w:val="00307DAB"/>
    <w:rsid w:val="0031519D"/>
    <w:rsid w:val="00320F20"/>
    <w:rsid w:val="00321B5C"/>
    <w:rsid w:val="00323C8C"/>
    <w:rsid w:val="00326118"/>
    <w:rsid w:val="00335AA5"/>
    <w:rsid w:val="003373FE"/>
    <w:rsid w:val="0034050C"/>
    <w:rsid w:val="00347C3E"/>
    <w:rsid w:val="003505B4"/>
    <w:rsid w:val="0038616A"/>
    <w:rsid w:val="00391D99"/>
    <w:rsid w:val="00394B94"/>
    <w:rsid w:val="00394D9E"/>
    <w:rsid w:val="0039580B"/>
    <w:rsid w:val="00395FD3"/>
    <w:rsid w:val="003B5431"/>
    <w:rsid w:val="003D5BB0"/>
    <w:rsid w:val="003D6096"/>
    <w:rsid w:val="003D6F60"/>
    <w:rsid w:val="003E0C78"/>
    <w:rsid w:val="003E27BE"/>
    <w:rsid w:val="003E346E"/>
    <w:rsid w:val="003E6FF1"/>
    <w:rsid w:val="003E7B59"/>
    <w:rsid w:val="003F258F"/>
    <w:rsid w:val="003F3785"/>
    <w:rsid w:val="003F5944"/>
    <w:rsid w:val="0040649F"/>
    <w:rsid w:val="00413E85"/>
    <w:rsid w:val="00427846"/>
    <w:rsid w:val="0043594F"/>
    <w:rsid w:val="00437AF6"/>
    <w:rsid w:val="004412E9"/>
    <w:rsid w:val="00442F23"/>
    <w:rsid w:val="0044530B"/>
    <w:rsid w:val="004454A5"/>
    <w:rsid w:val="00464549"/>
    <w:rsid w:val="00482B99"/>
    <w:rsid w:val="00490674"/>
    <w:rsid w:val="0049194B"/>
    <w:rsid w:val="004A739E"/>
    <w:rsid w:val="004B51F5"/>
    <w:rsid w:val="004B5EC5"/>
    <w:rsid w:val="004C2C3D"/>
    <w:rsid w:val="004C2E6B"/>
    <w:rsid w:val="004C7BCF"/>
    <w:rsid w:val="004E16FD"/>
    <w:rsid w:val="004F4790"/>
    <w:rsid w:val="00522B43"/>
    <w:rsid w:val="005265D7"/>
    <w:rsid w:val="0053014E"/>
    <w:rsid w:val="00537F36"/>
    <w:rsid w:val="00541B66"/>
    <w:rsid w:val="00542D79"/>
    <w:rsid w:val="005445CA"/>
    <w:rsid w:val="005509DC"/>
    <w:rsid w:val="00564D2F"/>
    <w:rsid w:val="00593CA0"/>
    <w:rsid w:val="00594DC7"/>
    <w:rsid w:val="005962E6"/>
    <w:rsid w:val="005974DA"/>
    <w:rsid w:val="005A77E0"/>
    <w:rsid w:val="005B1C0E"/>
    <w:rsid w:val="005B7086"/>
    <w:rsid w:val="005D52DD"/>
    <w:rsid w:val="005E699A"/>
    <w:rsid w:val="005E78B7"/>
    <w:rsid w:val="005F21D1"/>
    <w:rsid w:val="0060297A"/>
    <w:rsid w:val="00602C5B"/>
    <w:rsid w:val="006430A0"/>
    <w:rsid w:val="0064489E"/>
    <w:rsid w:val="00683882"/>
    <w:rsid w:val="0068652A"/>
    <w:rsid w:val="006A40A8"/>
    <w:rsid w:val="006A6288"/>
    <w:rsid w:val="006B4D9E"/>
    <w:rsid w:val="006C25E9"/>
    <w:rsid w:val="006C5FEF"/>
    <w:rsid w:val="006C6E14"/>
    <w:rsid w:val="006D7996"/>
    <w:rsid w:val="006E5CA1"/>
    <w:rsid w:val="006F2343"/>
    <w:rsid w:val="006F78FF"/>
    <w:rsid w:val="0071019E"/>
    <w:rsid w:val="00717529"/>
    <w:rsid w:val="0072141E"/>
    <w:rsid w:val="00722CB1"/>
    <w:rsid w:val="00724013"/>
    <w:rsid w:val="00725CB4"/>
    <w:rsid w:val="00731974"/>
    <w:rsid w:val="00751403"/>
    <w:rsid w:val="007573D9"/>
    <w:rsid w:val="0076647A"/>
    <w:rsid w:val="007813C8"/>
    <w:rsid w:val="00782AF9"/>
    <w:rsid w:val="00790635"/>
    <w:rsid w:val="007A0449"/>
    <w:rsid w:val="007B0485"/>
    <w:rsid w:val="007D12EF"/>
    <w:rsid w:val="007D50EB"/>
    <w:rsid w:val="007E1A98"/>
    <w:rsid w:val="007E4D56"/>
    <w:rsid w:val="007F20EE"/>
    <w:rsid w:val="008203EE"/>
    <w:rsid w:val="00825663"/>
    <w:rsid w:val="00833C38"/>
    <w:rsid w:val="0084052D"/>
    <w:rsid w:val="00840734"/>
    <w:rsid w:val="008648BF"/>
    <w:rsid w:val="00866B8F"/>
    <w:rsid w:val="0086798A"/>
    <w:rsid w:val="00870517"/>
    <w:rsid w:val="00871942"/>
    <w:rsid w:val="00871B38"/>
    <w:rsid w:val="00873780"/>
    <w:rsid w:val="00874320"/>
    <w:rsid w:val="00876A30"/>
    <w:rsid w:val="00885E7E"/>
    <w:rsid w:val="008877C1"/>
    <w:rsid w:val="00897F4F"/>
    <w:rsid w:val="008A72F1"/>
    <w:rsid w:val="008C2197"/>
    <w:rsid w:val="008D33B3"/>
    <w:rsid w:val="008D3742"/>
    <w:rsid w:val="008F38CE"/>
    <w:rsid w:val="009048DD"/>
    <w:rsid w:val="0090596D"/>
    <w:rsid w:val="00905D91"/>
    <w:rsid w:val="00912ED6"/>
    <w:rsid w:val="00924C9A"/>
    <w:rsid w:val="009256FF"/>
    <w:rsid w:val="009371E8"/>
    <w:rsid w:val="009418E5"/>
    <w:rsid w:val="00951743"/>
    <w:rsid w:val="00964F82"/>
    <w:rsid w:val="009736E3"/>
    <w:rsid w:val="00973E6C"/>
    <w:rsid w:val="00974D27"/>
    <w:rsid w:val="00991327"/>
    <w:rsid w:val="00993352"/>
    <w:rsid w:val="009C35F4"/>
    <w:rsid w:val="009C372C"/>
    <w:rsid w:val="009D4D99"/>
    <w:rsid w:val="009E7083"/>
    <w:rsid w:val="009E728F"/>
    <w:rsid w:val="009F303D"/>
    <w:rsid w:val="00A07E02"/>
    <w:rsid w:val="00A23C1E"/>
    <w:rsid w:val="00A26C9C"/>
    <w:rsid w:val="00A3102F"/>
    <w:rsid w:val="00A41FD1"/>
    <w:rsid w:val="00A44B4B"/>
    <w:rsid w:val="00A71016"/>
    <w:rsid w:val="00A73F2D"/>
    <w:rsid w:val="00A844B7"/>
    <w:rsid w:val="00A87E12"/>
    <w:rsid w:val="00AB686D"/>
    <w:rsid w:val="00AC16BA"/>
    <w:rsid w:val="00AD67A4"/>
    <w:rsid w:val="00B00F2E"/>
    <w:rsid w:val="00B0412A"/>
    <w:rsid w:val="00B06CB3"/>
    <w:rsid w:val="00B070C6"/>
    <w:rsid w:val="00B101AD"/>
    <w:rsid w:val="00B11CAD"/>
    <w:rsid w:val="00B137E7"/>
    <w:rsid w:val="00B2242A"/>
    <w:rsid w:val="00B23F03"/>
    <w:rsid w:val="00B258E1"/>
    <w:rsid w:val="00B32F52"/>
    <w:rsid w:val="00B4046D"/>
    <w:rsid w:val="00B40723"/>
    <w:rsid w:val="00B75DA3"/>
    <w:rsid w:val="00B7763A"/>
    <w:rsid w:val="00B77647"/>
    <w:rsid w:val="00B80A2E"/>
    <w:rsid w:val="00B80D49"/>
    <w:rsid w:val="00B9262F"/>
    <w:rsid w:val="00BA5235"/>
    <w:rsid w:val="00BA5D91"/>
    <w:rsid w:val="00BB572F"/>
    <w:rsid w:val="00BD5396"/>
    <w:rsid w:val="00BE5746"/>
    <w:rsid w:val="00C24EA7"/>
    <w:rsid w:val="00C33D2F"/>
    <w:rsid w:val="00C54E01"/>
    <w:rsid w:val="00C56988"/>
    <w:rsid w:val="00C60842"/>
    <w:rsid w:val="00C62DD3"/>
    <w:rsid w:val="00C82454"/>
    <w:rsid w:val="00C90A30"/>
    <w:rsid w:val="00C978D1"/>
    <w:rsid w:val="00CA0484"/>
    <w:rsid w:val="00CA45BF"/>
    <w:rsid w:val="00CA524B"/>
    <w:rsid w:val="00CA5E92"/>
    <w:rsid w:val="00CB738C"/>
    <w:rsid w:val="00CD17C6"/>
    <w:rsid w:val="00CD5874"/>
    <w:rsid w:val="00CD7851"/>
    <w:rsid w:val="00CE096C"/>
    <w:rsid w:val="00CE1338"/>
    <w:rsid w:val="00D2644C"/>
    <w:rsid w:val="00D30475"/>
    <w:rsid w:val="00D40F1F"/>
    <w:rsid w:val="00D4315A"/>
    <w:rsid w:val="00D44429"/>
    <w:rsid w:val="00D74C1C"/>
    <w:rsid w:val="00D942B5"/>
    <w:rsid w:val="00D94771"/>
    <w:rsid w:val="00DA2149"/>
    <w:rsid w:val="00DA22C2"/>
    <w:rsid w:val="00DB3102"/>
    <w:rsid w:val="00DB34E2"/>
    <w:rsid w:val="00DB6BF5"/>
    <w:rsid w:val="00DB7B8A"/>
    <w:rsid w:val="00DD28A3"/>
    <w:rsid w:val="00DD557F"/>
    <w:rsid w:val="00DF5264"/>
    <w:rsid w:val="00E2709E"/>
    <w:rsid w:val="00E5222F"/>
    <w:rsid w:val="00E53607"/>
    <w:rsid w:val="00E557F2"/>
    <w:rsid w:val="00E60F7E"/>
    <w:rsid w:val="00E66ED7"/>
    <w:rsid w:val="00E826C6"/>
    <w:rsid w:val="00E917EE"/>
    <w:rsid w:val="00E96DA0"/>
    <w:rsid w:val="00EA1C78"/>
    <w:rsid w:val="00EA5986"/>
    <w:rsid w:val="00ED38CF"/>
    <w:rsid w:val="00F212CC"/>
    <w:rsid w:val="00F24A84"/>
    <w:rsid w:val="00F27D1D"/>
    <w:rsid w:val="00F343B6"/>
    <w:rsid w:val="00F35D8D"/>
    <w:rsid w:val="00F37BC7"/>
    <w:rsid w:val="00F40F28"/>
    <w:rsid w:val="00F47980"/>
    <w:rsid w:val="00F6279F"/>
    <w:rsid w:val="00F62818"/>
    <w:rsid w:val="00F8181B"/>
    <w:rsid w:val="00F81AAD"/>
    <w:rsid w:val="00FB616A"/>
    <w:rsid w:val="00FB7EB2"/>
    <w:rsid w:val="00FC24D7"/>
    <w:rsid w:val="00FD1124"/>
    <w:rsid w:val="00FD3CEA"/>
    <w:rsid w:val="00FE3353"/>
    <w:rsid w:val="00FE524C"/>
    <w:rsid w:val="00FE6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28211E"/>
  <w15:chartTrackingRefBased/>
  <w15:docId w15:val="{83CBDB75-9D2F-46BA-9D2C-8753ABFBC1BC}"/>
  <w:footnotePr>
    <w:footnote w:id="0"/>
    <w:footnote w:id="1"/>
  </w:footnotePr>
  <w:endnotePr>
    <w:endnote w:id="0"/>
    <w:endnote w:id="1"/>
  </w:endnotePr>
  <w:trackRevisions w:val="off"/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Theme="minorHAnsi" w:cstheme="minorBidi" w:eastAsiaTheme="minorHAnsi" w:hAnsiTheme="minorHAnsi"/>
        <w:sz w:val="22"/>
        <w:szCs w:val="22"/>
        <w:lang w:val="ru-RU" w:bidi="ar-SA" w:eastAsia="en-US"/>
      </w:rPr>
    </w:rPrDefault>
    <w:pPrDefault>
      <w:pPr>
        <w:spacing w:after="160" w:line="259" w:lineRule="auto"/>
      </w:pPr>
    </w:pPrDefault>
  </w:docDefaults>
  <w:style w:type="paragraph" w:styleId="Heading1">
    <w:name w:val="Heading 1"/>
    <w:link w:val="Heading1Char"/>
    <w:uiPriority w:val="9"/>
    <w:qFormat w:val="on"/>
    <w:pPr>
      <w:keepNext w:val="on"/>
      <w:keepLines w:val="on"/>
      <w:spacing w:before="480" w:after="0"/>
    </w:pPr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paragraph" w:styleId="Heading2">
    <w:name w:val="Heading 2"/>
    <w:link w:val="Heading2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paragraph" w:styleId="Heading3">
    <w:name w:val="Heading 3"/>
    <w:link w:val="Heading3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</w:rPr>
  </w:style>
  <w:style w:type="paragraph" w:styleId="Heading4">
    <w:name w:val="Heading 4"/>
    <w:link w:val="Heading4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paragraph" w:styleId="Heading5">
    <w:name w:val="Heading 5"/>
    <w:link w:val="Heading5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1f3763" w:themeColor="accent1" w:themeShade="7f"/>
    </w:rPr>
  </w:style>
  <w:style w:type="paragraph" w:styleId="Heading6">
    <w:name w:val="Heading 6"/>
    <w:link w:val="Heading6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paragraph" w:styleId="Heading7">
    <w:name w:val="Heading 7"/>
    <w:link w:val="Heading7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link w:val="Heading8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link w:val="Heading9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NoSpacing">
    <w:name w:val="No Spacing"/>
    <w:uiPriority w:val="1"/>
    <w:qFormat w:val="on"/>
    <w:pPr>
      <w:spacing w:after="0" w:line="240" w:lineRule="auto"/>
    </w:pPr>
  </w:style>
  <w:style w:type="character" w:customStyle="1" w:styleId="Heading1Char">
    <w:name w:val="Heading 1 Char"/>
    <w:link w:val="Heading1"/>
    <w:uiPriority w:val="9"/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character" w:customStyle="1" w:styleId="Heading2Char">
    <w:name w:val="Heading 2 Char"/>
    <w:link w:val="Heading2"/>
    <w:uiPriority w:val="9"/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link w:val="Heading3"/>
    <w:uiPriority w:val="9"/>
    <w:rPr>
      <w:rFonts w:asciiTheme="majorHAnsi" w:cstheme="majorBidi" w:eastAsiaTheme="majorEastAsia" w:hAnsiTheme="majorHAnsi"/>
      <w:b/>
      <w:bCs/>
      <w:color w:val="4472c4" w:themeColor="accent1"/>
    </w:rPr>
  </w:style>
  <w:style w:type="character" w:customStyle="1" w:styleId="Heading4Char">
    <w:name w:val="Heading 4 Char"/>
    <w:link w:val="Heading4"/>
    <w:uiPriority w:val="9"/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character" w:customStyle="1" w:styleId="Heading5Char">
    <w:name w:val="Heading 5 Char"/>
    <w:link w:val="Heading5"/>
    <w:uiPriority w:val="9"/>
    <w:rPr>
      <w:rFonts w:asciiTheme="majorHAnsi" w:cstheme="majorBidi" w:eastAsiaTheme="majorEastAsia" w:hAnsiTheme="majorHAnsi"/>
      <w:color w:val="1f3763" w:themeColor="accent1" w:themeShade="7f"/>
    </w:rPr>
  </w:style>
  <w:style w:type="character" w:customStyle="1" w:styleId="Heading6Char">
    <w:name w:val="Heading 6 Char"/>
    <w:link w:val="Heading6"/>
    <w:uiPriority w:val="9"/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character" w:customStyle="1" w:styleId="Heading7Char">
    <w:name w:val="Heading 7 Char"/>
    <w:link w:val="Heading7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link w:val="Heading8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link w:val="Heading9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Title">
    <w:name w:val="Title"/>
    <w:link w:val="TitleChar"/>
    <w:uiPriority w:val="10"/>
    <w:qFormat w:val="on"/>
    <w:pPr>
      <w:pBdr>
        <w:bottom w:val="single" w:color="4472c4" w:themeColor="accent1" w:sz="8" w:space="4"/>
      </w:pBdr>
      <w:spacing w:after="300" w:line="240" w:lineRule="auto"/>
      <w:contextualSpacing w:val="on"/>
    </w:pPr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character" w:customStyle="1" w:styleId="TitleChar">
    <w:name w:val="Title Char"/>
    <w:link w:val="Title"/>
    <w:uiPriority w:val="10"/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paragraph" w:styleId="Subtitle">
    <w:name w:val="Subtitle"/>
    <w:link w:val="SubtitleChar"/>
    <w:uiPriority w:val="11"/>
    <w:qFormat w:val="on"/>
    <w:pPr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link w:val="Subtitle"/>
    <w:uiPriority w:val="11"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styleId="SubtleEmphasis">
    <w:name w:val="Subtle Emphasis"/>
    <w:uiPriority w:val="19"/>
    <w:qFormat w:val="on"/>
    <w:rPr>
      <w:i/>
      <w:iCs/>
      <w:color w:val="808080" w:themeColor="text1" w:themeTint="7f"/>
    </w:rPr>
  </w:style>
  <w:style w:type="character" w:styleId="Emphasis">
    <w:name w:val="Emphasis"/>
    <w:uiPriority w:val="20"/>
    <w:qFormat w:val="on"/>
    <w:rPr>
      <w:i/>
      <w:iCs/>
    </w:rPr>
  </w:style>
  <w:style w:type="character" w:styleId="IntenseEmphasis">
    <w:name w:val="Intense Emphasis"/>
    <w:uiPriority w:val="21"/>
    <w:qFormat w:val="on"/>
    <w:rPr>
      <w:b/>
      <w:bCs/>
      <w:i/>
      <w:iCs/>
      <w:color w:val="4472c4" w:themeColor="accent1"/>
    </w:rPr>
  </w:style>
  <w:style w:type="paragraph" w:styleId="Quote">
    <w:name w:val="Quote"/>
    <w:link w:val="QuoteChar"/>
    <w:uiPriority w:val="29"/>
    <w:qFormat w:val="on"/>
    <w:rPr>
      <w:i/>
      <w:iCs/>
      <w:color w:val="000000" w:themeColor="text1"/>
    </w:rPr>
  </w:style>
  <w:style w:type="character" w:customStyle="1" w:styleId="QuoteChar">
    <w:name w:val="Quote Char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link w:val="IntenseQuoteChar"/>
    <w:uiPriority w:val="30"/>
    <w:qFormat w:val="on"/>
    <w:pPr>
      <w:pBdr>
        <w:bottom w:val="single" w:color="4472c4" w:themeColor="accent1" w:sz="4" w:space="4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link w:val="IntenseQuote"/>
    <w:uiPriority w:val="30"/>
    <w:rPr>
      <w:b/>
      <w:bCs/>
      <w:i/>
      <w:iCs/>
      <w:color w:val="4472c4" w:themeColor="accent1"/>
    </w:rPr>
  </w:style>
  <w:style w:type="character" w:styleId="SubtleReference">
    <w:name w:val="Subtle Reference"/>
    <w:uiPriority w:val="31"/>
    <w:qFormat w:val="on"/>
    <w:rPr>
      <w:smallCaps/>
      <w:color w:val="ed7d31" w:themeColor="accent2"/>
      <w:u w:val="single"/>
    </w:rPr>
  </w:style>
  <w:style w:type="character" w:styleId="IntenseReference">
    <w:name w:val="Intense Reference"/>
    <w:uiPriority w:val="32"/>
    <w:qFormat w:val="on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uiPriority w:val="33"/>
    <w:qFormat w:val="on"/>
    <w:rPr>
      <w:b/>
      <w:bCs/>
      <w:smallCaps/>
      <w:spacing w:val="5"/>
    </w:rPr>
  </w:style>
  <w:style w:type="paragraph" w:styleId="Footnotetext">
    <w:name w:val="Footnote text"/>
    <w:link w:val="Foot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uiPriority w:val="99"/>
    <w:semiHidden w:val="on"/>
    <w:unhideWhenUsed w:val="on"/>
    <w:rPr>
      <w:vertAlign w:val="superscript"/>
    </w:rPr>
  </w:style>
  <w:style w:type="paragraph" w:styleId="Endnotetext">
    <w:name w:val="Endnote text"/>
    <w:link w:val="End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uiPriority w:val="99"/>
    <w:semiHidden w:val="on"/>
    <w:unhideWhenUsed w:val="on"/>
    <w:rPr>
      <w:vertAlign w:val="superscript"/>
    </w:rPr>
  </w:style>
  <w:style w:type="paragraph" w:styleId="PlainText">
    <w:name w:val="Plain Text"/>
    <w:link w:val="PlainTextChar"/>
    <w:uiPriority w:val="99"/>
    <w:semiHidden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PlainTextChar">
    <w:name w:val="Plain Text Char"/>
    <w:link w:val="PlainText"/>
    <w:uiPriority w:val="99"/>
    <w:rPr>
      <w:rFonts w:ascii="Courier New" w:cs="Courier New" w:hAnsi="Courier New"/>
      <w:sz w:val="21"/>
      <w:szCs w:val="21"/>
    </w:rPr>
  </w:style>
  <w:style w:type="character" w:customStyle="1" w:styleId="HeaderChar">
    <w:name w:val="Header Char"/>
    <w:uiPriority w:val="99"/>
  </w:style>
  <w:style w:type="character" w:customStyle="1" w:styleId="FooterChar">
    <w:name w:val="Footer Char"/>
    <w:uiPriority w:val="99"/>
  </w:style>
  <w:style w:type="paragraph" w:default="1" w:styleId="Normal">
    <w:name w:val="Normal"/>
    <w:uiPriority w:val="99"/>
    <w:qFormat w:val="on"/>
    <w:pPr>
      <w:spacing w:line="256" w:lineRule="auto"/>
    </w:pPr>
  </w:style>
  <w:style w:type="character" w:default="1" w:styleId="DefaultParagraphFont">
    <w:name w:val="Default Paragraph Font"/>
    <w:uiPriority w:val="1"/>
    <w:semiHidden w:val="on"/>
    <w:unhideWhenUsed w:val="on"/>
  </w:style>
  <w:style w:type="table" w:default="1" w:styleId="NormalTable">
    <w:name w:val="Normal Table"/>
    <w:uiPriority w:val="99"/>
    <w:semiHidden w:val="on"/>
    <w:unhideWhenUsed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 w:val="on"/>
    <w:unhideWhenUsed w:val="on"/>
  </w:style>
  <w:style w:type="paragraph" w:styleId="Header">
    <w:name w:val="Header"/>
    <w:basedOn w:val="Normal"/>
    <w:link w:val="ВерхнийколонтитулЗнак"/>
    <w:uiPriority w:val="99"/>
    <w:unhideWhenUsed w:val="on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ВерхнийколонтитулЗнак">
    <w:name w:val="Верхний колонтитул Знак"/>
    <w:basedOn w:val="DefaultParagraphFont"/>
    <w:link w:val="Header"/>
    <w:uiPriority w:val="99"/>
  </w:style>
  <w:style w:type="paragraph" w:styleId="Footer">
    <w:name w:val="Footer"/>
    <w:basedOn w:val="Normal"/>
    <w:link w:val="НижнийколонтитулЗнак"/>
    <w:uiPriority w:val="99"/>
    <w:unhideWhenUsed w:val="on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НижнийколонтитулЗнак">
    <w:name w:val="Нижний колонтитул Знак"/>
    <w:basedOn w:val="DefaultParagraphFont"/>
    <w:link w:val="Footer"/>
    <w:uiPriority w:val="99"/>
  </w:style>
  <w:style w:type="paragraph" w:customStyle="1" w:styleId="Чертежный">
    <w:name w:val="Чертежный"/>
    <w:uiPriority w:val="99"/>
    <w:pPr>
      <w:spacing w:after="0" w:line="240" w:lineRule="auto"/>
      <w:jc w:val="both"/>
    </w:pPr>
    <w:rPr>
      <w:rFonts w:ascii="ISOCPEUR" w:cs="Times New Roman" w:eastAsia="Times New Roman" w:hAnsi="ISOCPEUR"/>
      <w:i/>
      <w:sz w:val="28"/>
      <w:szCs w:val="20"/>
      <w:lang w:val="uk-UA" w:eastAsia="ru-RU"/>
    </w:rPr>
  </w:style>
  <w:style w:type="table" w:customStyle="1" w:styleId="TableGrid">
    <w:name w:val="TableGrid"/>
    <w:uiPriority w:val="99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 w:val="on"/>
    <w:pPr>
      <w:spacing w:line="259" w:lineRule="auto"/>
      <w:ind w:left="720"/>
      <w:contextualSpacing w:val="on"/>
    </w:pPr>
  </w:style>
  <w:style w:type="paragraph" w:styleId="Normal(Web)">
    <w:name w:val="Normal (Web)"/>
    <w:basedOn w:val="Normal"/>
    <w:uiPriority w:val="99"/>
    <w:unhideWhenUsed w:val="on"/>
    <w:pPr>
      <w:spacing w:before="100" w:after="100" w:line="240" w:lineRule="auto"/>
    </w:pPr>
    <w:rPr>
      <w:rFonts w:ascii="Times New Roman" w:cs="Times New Roman" w:eastAsia="Times New Roman" w:hAnsi="Times New Roman"/>
      <w:sz w:val="24"/>
      <w:szCs w:val="24"/>
      <w:lang w:eastAsia="ru-RU"/>
    </w:rPr>
  </w:style>
  <w:style w:type="character" w:styleId="Strong">
    <w:name w:val="Strong"/>
    <w:uiPriority w:val="22"/>
    <w:qFormat w:val="on"/>
    <w:rPr>
      <w:b/>
      <w:bCs/>
    </w:rPr>
  </w:style>
  <w:style w:type="table" w:styleId="TableGrid1">
    <w:name w:val="Table Grid"/>
    <w:basedOn w:val="NormalTable"/>
    <w:uiPriority w:val="59"/>
    <w:pPr>
      <w:spacing w:after="0" w:line="240" w:lineRule="auto"/>
    </w:pPr>
    <w:rPr>
      <w:rFonts w:ascii="Times New Roman" w:cs="Times New Roman" w:eastAsia="Times New Roman" w:hAnsi="Times New Roman"/>
      <w:sz w:val="20"/>
      <w:szCs w:val="20"/>
      <w:lang w:eastAsia="ru-RU"/>
    </w:rPr>
    <w:tblPr>
      <w:tblInd w:w="0" w:type="nil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Caption">
    <w:name w:val="Caption"/>
    <w:basedOn w:val="Normal"/>
    <w:next w:val="Normal"/>
    <w:uiPriority w:val="35"/>
    <w:unhideWhenUsed w:val="on"/>
    <w:qFormat w:val="on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 w:val="on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 w:val="on"/>
    <w:unhideWhenUsed w:val="on"/>
    <w:rPr>
      <w:color w:val="605e5c"/>
      <w:shd w:val="clear" w:color="auto" w:fill="e1dfdd"/>
    </w:rPr>
  </w:style>
  <w:style w:type="paragraph" w:customStyle="1" w:styleId="TableParagraph">
    <w:name w:val="Table Paragraph"/>
    <w:basedOn w:val="Normal"/>
    <w:uiPriority w:val="1"/>
    <w:qFormat w:val="on"/>
    <w:pPr>
      <w:widowControl w:val="off"/>
      <w:spacing w:after="0" w:line="240" w:lineRule="auto"/>
    </w:pPr>
    <w:rPr>
      <w:rFonts w:ascii="Times New Roman" w:cs="Times New Roman" w:eastAsia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37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073908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7940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35521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069436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890548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71194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87475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7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6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5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6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2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9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46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3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0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7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32" Type="http://schemas.openxmlformats.org/officeDocument/2006/relationships/fontTable" Target="fontTable.xml"/><Relationship Id="rId33" Type="http://schemas.openxmlformats.org/officeDocument/2006/relationships/theme" Target="theme/theme1.xml"/><Relationship Id="rId34" Type="http://schemas.openxmlformats.org/officeDocument/2006/relationships/image" Target="media/image18.png"/><Relationship Id="rId35" Type="http://schemas.openxmlformats.org/officeDocument/2006/relationships/image" Target="media/image19.png"/><Relationship Id="rId36" Type="http://schemas.openxmlformats.org/officeDocument/2006/relationships/image" Target="media/image20.png"/><Relationship Id="rId37" Type="http://schemas.openxmlformats.org/officeDocument/2006/relationships/image" Target="media/image21.png"/><Relationship Id="rId38" Type="http://schemas.openxmlformats.org/officeDocument/2006/relationships/image" Target="media/image22.png"/><Relationship Id="rId39" Type="http://schemas.openxmlformats.org/officeDocument/2006/relationships/image" Target="media/image23.png"/><Relationship Id="rId4" Type="http://schemas.openxmlformats.org/officeDocument/2006/relationships/settings" Target="settings.xml"/><Relationship Id="rId40" Type="http://schemas.openxmlformats.org/officeDocument/2006/relationships/image" Target="media/image24.png"/><Relationship Id="rId41" Type="http://schemas.openxmlformats.org/officeDocument/2006/relationships/image" Target="media/image25.png"/><Relationship Id="rId42" Type="http://schemas.openxmlformats.org/officeDocument/2006/relationships/image" Target="media/image26.png"/><Relationship Id="rId43" Type="http://schemas.openxmlformats.org/officeDocument/2006/relationships/image" Target="media/image27.png"/><Relationship Id="rId44" Type="http://schemas.openxmlformats.org/officeDocument/2006/relationships/image" Target="media/image28.png"/><Relationship Id="rId45" Type="http://schemas.openxmlformats.org/officeDocument/2006/relationships/image" Target="media/image29.png"/><Relationship Id="rId46" Type="http://schemas.openxmlformats.org/officeDocument/2006/relationships/header" Target="header1.xml"/><Relationship Id="rId47" Type="http://schemas.openxmlformats.org/officeDocument/2006/relationships/footer" Target="footer1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1" Type="http://schemas.openxmlformats.org/officeDocument/2006/relationships/customXml" Target="../customXml/item1.xml"/><Relationship Id="rId5" Type="http://schemas.openxmlformats.org/officeDocument/2006/relationships/webSettings" Target="webSettings.xml"/><Relationship Id="rId10" Type="http://schemas.openxmlformats.org/officeDocument/2006/relationships/hyperlink" Target="https://ru.wikipedia.org/wiki/%D0%94%D0%B8%D0%B0%D0%B3%D1%80%D0%B0%D0%BC%D0%BC%D0%B0_(UML)" TargetMode="External"/><Relationship Id="rId11" Type="http://schemas.openxmlformats.org/officeDocument/2006/relationships/hyperlink" Target="https://ru.wikipedia.org/wiki/UML" TargetMode="External"/><Relationship Id="rId12" Type="http://schemas.openxmlformats.org/officeDocument/2006/relationships/hyperlink" Target="https://ru.wikipedia.org/wiki/%D0%9A%D0%BB%D0%B0%D1%81%D1%81_(%D0%BF%D1%80%D0%BE%D0%B3%D1%80%D0%B0%D0%BC%D0%BC%D0%B8%D1%80%D0%BE%D0%B2%D0%B0%D0%BD%D0%B8%D0%B5)" TargetMode="External"/><Relationship Id="rId13" Type="http://schemas.openxmlformats.org/officeDocument/2006/relationships/hyperlink" Target="https://ru.wikipedia.org/wiki/%D0%9F%D0%BE%D0%BB%D0%B5_%D0%BA%D0%BB%D0%B0%D1%81%D1%81%D0%B0" TargetMode="External"/><Relationship Id="rId14" Type="http://schemas.openxmlformats.org/officeDocument/2006/relationships/hyperlink" Target="https://ru.wikipedia.org/wiki/%D0%9C%D0%B5%D1%82%D0%BE%D0%B4_(%D1%8F%D0%B7%D1%8B%D0%BA%D0%B8_%D0%BF%D1%80%D0%BE%D0%B3%D1%80%D0%B0%D0%BC%D0%BC%D0%B8%D1%80%D0%BE%D0%B2%D0%B0%D0%BD%D0%B8%D1%8F)" TargetMode="External"/><Relationship Id="rId16" Type="http://schemas.openxmlformats.org/officeDocument/2006/relationships/hyperlink" Target="https://ru.wikipedia.org/wiki/UML" TargetMode="External"/><Relationship Id="rId17" Type="http://schemas.openxmlformats.org/officeDocument/2006/relationships/hyperlink" Target="https://ru.wikipedia.org/wiki/%D0%94%D0%B8%D0%B0%D0%B3%D1%80%D0%B0%D0%BC%D0%BC%D0%B0_%D0%BA%D0%BB%D0%B0%D1%81%D1%81%D0%BE%D0%B2" TargetMode="External"/><Relationship Id="rId23" Type="http://schemas.openxmlformats.org/officeDocument/2006/relationships/hyperlink" Target="https://www.figma.com/file/Tr8mxzERIy2CIkjGLZMnTt/Untitled?type=design&amp;mode=design&amp;t=KYU4BKY4AwawFFK8-1" TargetMode="External"/></Relationships>
</file>

<file path=word/_rels/endnotes.xml.rels><?xml version="1.0" encoding="UTF-8" standalone="yes"?>
<Relationships xmlns="http://schemas.openxmlformats.org/package/2006/relationships"></Relationships>
</file>

<file path=word/_rels/footnotes.xml.rels><?xml version="1.0" encoding="UTF-8" standalone="yes"?>
<Relationships xmlns="http://schemas.openxmlformats.org/package/2006/relationships"></Relationships>
</file>

<file path=word/_rels/header1.xml.rels><?xml version="1.0" encoding="UTF-8" standalone="yes"?>
<Relationships xmlns="http://schemas.openxmlformats.org/package/2006/relationships"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明朝"/>
        <a:font script="Olck" typeface="Nirmala UI"/>
        <a:font script="Lisu" typeface="Segoe UI"/>
        <a:font script="Sora" typeface="Nirmala UI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BBC92C-CC7C-4061-907E-05885DE5AD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19</Pages>
  <Words>2612</Words>
  <Characters>14895</Characters>
  <Application>Microsoft Office Word</Application>
  <DocSecurity>0</DocSecurity>
  <Lines>124</Lines>
  <Paragraphs>34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17473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Иван Рябой</dc:creator>
  <cp:lastModifiedBy>Office</cp:lastModifiedBy>
</cp:coreProperties>
</file>