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200" w:line="360" w:lineRule="auto"/>
        <w:jc w:val="center"/>
        <w:rPr/>
      </w:pPr>
      <w:r w:rsidDel="00000000" w:rsidR="00000000" w:rsidRPr="00000000">
        <w:rPr>
          <w:rtl w:val="0"/>
        </w:rPr>
        <w:t xml:space="preserve">КАЗАНСКИЙ (ПРИВОЛЖСКИЙ) ФЕДЕРАЛЬНЫЙ УНИВЕРСИТЕТ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Институт информационных технологий и интеллектуальных систем</w:t>
      </w:r>
    </w:p>
    <w:p w:rsidR="00000000" w:rsidDel="00000000" w:rsidP="00000000" w:rsidRDefault="00000000" w:rsidRPr="00000000" w14:paraId="00000006">
      <w:pP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Дневник</w:t>
      </w:r>
    </w:p>
    <w:p w:rsidR="00000000" w:rsidDel="00000000" w:rsidP="00000000" w:rsidRDefault="00000000" w:rsidRPr="00000000" w14:paraId="00000009">
      <w:pPr>
        <w:shd w:fill="ffffff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000000"/>
          <w:rtl w:val="0"/>
        </w:rPr>
        <w:t xml:space="preserve">Учебная  (проектная) практика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ind w:right="-2764"/>
        <w:rPr/>
      </w:pPr>
      <w:r w:rsidDel="00000000" w:rsidR="00000000" w:rsidRPr="00000000">
        <w:rPr>
          <w:rtl w:val="0"/>
        </w:rPr>
        <w:t xml:space="preserve">Обучающийся:</w:t>
      </w:r>
    </w:p>
    <w:p w:rsidR="00000000" w:rsidDel="00000000" w:rsidP="00000000" w:rsidRDefault="00000000" w:rsidRPr="00000000" w14:paraId="00000011">
      <w:pPr>
        <w:shd w:fill="ffffff" w:val="clear"/>
        <w:ind w:right="-2764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 xml:space="preserve">Гайфуллин Эдуард Ринатович, гр. 11-504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                                    </w:t>
        <w:tab/>
        <w:t xml:space="preserve">        ____________________</w:t>
      </w:r>
    </w:p>
    <w:p w:rsidR="00000000" w:rsidDel="00000000" w:rsidP="00000000" w:rsidRDefault="00000000" w:rsidRPr="00000000" w14:paraId="00000013">
      <w:pP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(ФИО, группа)                                                                                           (подпись)</w:t>
      </w:r>
    </w:p>
    <w:p w:rsidR="00000000" w:rsidDel="00000000" w:rsidP="00000000" w:rsidRDefault="00000000" w:rsidRPr="00000000" w14:paraId="00000014">
      <w:pPr>
        <w:shd w:fill="ffffff" w:val="clear"/>
        <w:ind w:right="-27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  <w:t xml:space="preserve">Дата начала практики «29» июня 2026 г.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  <w:t xml:space="preserve">Дата окончания практики «11» июля 2026 г.</w:t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Руководитель практики от КФУ:</w:t>
      </w:r>
    </w:p>
    <w:p w:rsidR="00000000" w:rsidDel="00000000" w:rsidP="00000000" w:rsidRDefault="00000000" w:rsidRPr="00000000" w14:paraId="00000022">
      <w:pPr>
        <w:shd w:fill="ffffff" w:val="clea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sz w:val="30"/>
          <w:szCs w:val="30"/>
        </w:rPr>
      </w:pPr>
      <w:r w:rsidDel="00000000" w:rsidR="00000000" w:rsidRPr="00000000">
        <w:rPr>
          <w:u w:val="single"/>
          <w:rtl w:val="0"/>
        </w:rPr>
        <w:t xml:space="preserve">Будревич А.Д., ассистент кафедры программной инженерии</w:t>
      </w:r>
      <w:r w:rsidDel="00000000" w:rsidR="00000000" w:rsidRPr="00000000">
        <w:rPr>
          <w:sz w:val="30"/>
          <w:szCs w:val="30"/>
          <w:rtl w:val="0"/>
        </w:rPr>
        <w:t xml:space="preserve">           _______________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810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(ФИО, должность)</w:t>
        <w:tab/>
        <w:t xml:space="preserve">(подпись)</w:t>
      </w:r>
    </w:p>
    <w:p w:rsidR="00000000" w:rsidDel="00000000" w:rsidP="00000000" w:rsidRDefault="00000000" w:rsidRPr="00000000" w14:paraId="00000025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Казань – 2026 г.</w:t>
      </w:r>
    </w:p>
    <w:p w:rsidR="00000000" w:rsidDel="00000000" w:rsidP="00000000" w:rsidRDefault="00000000" w:rsidRPr="00000000" w14:paraId="0000002B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Дневник прохождения учебной практики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ФИО обучающегося, группа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Гайфуллин Эдуард Ринатович, гр. 11-504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jc w:val="both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Место прохождения практики: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ИТИС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1200"/>
        <w:gridCol w:w="5520"/>
        <w:gridCol w:w="2640"/>
        <w:tblGridChange w:id="0">
          <w:tblGrid>
            <w:gridCol w:w="1200"/>
            <w:gridCol w:w="5520"/>
            <w:gridCol w:w="2640"/>
          </w:tblGrid>
        </w:tblGridChange>
      </w:tblGrid>
      <w:tr>
        <w:trPr>
          <w:cantSplit w:val="0"/>
          <w:trHeight w:val="13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hd w:fill="ffffff" w:val="clear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hd w:fill="ffffff" w:val="clear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Содержание выполненной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hd w:fill="ffffff" w:val="clear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Подпись</w:t>
            </w:r>
          </w:p>
          <w:p w:rsidR="00000000" w:rsidDel="00000000" w:rsidP="00000000" w:rsidRDefault="00000000" w:rsidRPr="00000000" w14:paraId="00000037">
            <w:pPr>
              <w:shd w:fill="ffffff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руководителя практики от профильной организации</w:t>
            </w:r>
          </w:p>
        </w:tc>
      </w:tr>
      <w:tr>
        <w:trPr>
          <w:cantSplit w:val="0"/>
          <w:trHeight w:val="118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29.06.26</w:t>
            </w:r>
          </w:p>
          <w:p w:rsidR="00000000" w:rsidDel="00000000" w:rsidP="00000000" w:rsidRDefault="00000000" w:rsidRPr="00000000" w14:paraId="00000039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</w:p>
          <w:p w:rsidR="00000000" w:rsidDel="00000000" w:rsidP="00000000" w:rsidRDefault="00000000" w:rsidRPr="00000000" w14:paraId="0000003A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02.07.26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hd w:fill="ffffff" w:val="clear"/>
              <w:ind w:left="141" w:firstLine="0"/>
              <w:rPr/>
            </w:pPr>
            <w:r w:rsidDel="00000000" w:rsidR="00000000" w:rsidRPr="00000000">
              <w:rPr>
                <w:rtl w:val="0"/>
              </w:rPr>
              <w:t xml:space="preserve">Проведение обзора предметной области. Разработка модуля интеграции базы данных PostgreSQL и конфигурации переменных окружения.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03.07.26</w:t>
            </w:r>
          </w:p>
          <w:p w:rsidR="00000000" w:rsidDel="00000000" w:rsidP="00000000" w:rsidRDefault="00000000" w:rsidRPr="00000000" w14:paraId="0000003E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3F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06.07.26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hd w:fill="ffffff" w:val="clear"/>
              <w:ind w:left="141" w:firstLine="0"/>
              <w:rPr/>
            </w:pPr>
            <w:r w:rsidDel="00000000" w:rsidR="00000000" w:rsidRPr="00000000">
              <w:rPr>
                <w:rtl w:val="0"/>
              </w:rPr>
              <w:t xml:space="preserve">Реализация функционала базовой аутентификации пользователей на основе DRF и механизма Simple JWT.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07.07.26</w:t>
            </w:r>
          </w:p>
          <w:p w:rsidR="00000000" w:rsidDel="00000000" w:rsidP="00000000" w:rsidRDefault="00000000" w:rsidRPr="00000000" w14:paraId="00000043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44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09.07.26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hd w:fill="ffffff" w:val="clear"/>
              <w:ind w:left="141" w:firstLine="0"/>
              <w:rPr/>
            </w:pPr>
            <w:r w:rsidDel="00000000" w:rsidR="00000000" w:rsidRPr="00000000">
              <w:rPr>
                <w:rtl w:val="0"/>
              </w:rPr>
              <w:t xml:space="preserve">Проектирование и тестирование эндпоинтов авторизации, регистрации пользователей и обновления сессионных токенов.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10.07.26</w:t>
            </w:r>
          </w:p>
          <w:p w:rsidR="00000000" w:rsidDel="00000000" w:rsidP="00000000" w:rsidRDefault="00000000" w:rsidRPr="00000000" w14:paraId="00000048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49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11.07.26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hd w:fill="ffffff" w:val="clear"/>
              <w:ind w:left="141" w:firstLine="0"/>
              <w:rPr/>
            </w:pPr>
            <w:r w:rsidDel="00000000" w:rsidR="00000000" w:rsidRPr="00000000">
              <w:rPr>
                <w:rtl w:val="0"/>
              </w:rPr>
              <w:t xml:space="preserve">Создание заглушек API-эндпоинтов с моковыми ответами.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2701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