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D0A5" w14:textId="77777777" w:rsidR="00902F20" w:rsidRDefault="00902F20">
      <w:pPr>
        <w:widowControl w:val="0"/>
        <w:autoSpaceDE w:val="0"/>
        <w:autoSpaceDN w:val="0"/>
        <w:snapToGrid/>
        <w:spacing w:after="0"/>
        <w:jc w:val="center"/>
        <w:rPr>
          <w:rFonts w:ascii="宋体" w:eastAsia="宋体" w:hAnsi="Calibri" w:cs="宋体"/>
          <w:sz w:val="44"/>
          <w:szCs w:val="44"/>
        </w:rPr>
      </w:pPr>
    </w:p>
    <w:p w14:paraId="25513A30" w14:textId="77777777" w:rsidR="00902F20" w:rsidRDefault="00902F20">
      <w:pPr>
        <w:widowControl w:val="0"/>
        <w:autoSpaceDE w:val="0"/>
        <w:autoSpaceDN w:val="0"/>
        <w:snapToGrid/>
        <w:spacing w:after="0"/>
        <w:jc w:val="center"/>
        <w:rPr>
          <w:rFonts w:ascii="宋体" w:eastAsia="宋体" w:hAnsi="Calibri" w:cs="宋体"/>
          <w:sz w:val="44"/>
          <w:szCs w:val="44"/>
        </w:rPr>
      </w:pPr>
    </w:p>
    <w:p w14:paraId="3831FAA9" w14:textId="77777777" w:rsidR="00902F20" w:rsidRDefault="00902F20">
      <w:pPr>
        <w:widowControl w:val="0"/>
        <w:autoSpaceDE w:val="0"/>
        <w:autoSpaceDN w:val="0"/>
        <w:snapToGrid/>
        <w:spacing w:after="0"/>
        <w:jc w:val="center"/>
        <w:rPr>
          <w:rFonts w:ascii="宋体" w:eastAsia="宋体" w:hAnsi="Calibri" w:cs="宋体"/>
          <w:sz w:val="44"/>
          <w:szCs w:val="44"/>
        </w:rPr>
      </w:pPr>
    </w:p>
    <w:p w14:paraId="7069FA36" w14:textId="77777777" w:rsidR="00902F20" w:rsidRDefault="00C201FE">
      <w:pPr>
        <w:widowControl w:val="0"/>
        <w:autoSpaceDE w:val="0"/>
        <w:autoSpaceDN w:val="0"/>
        <w:snapToGrid/>
        <w:spacing w:after="0"/>
        <w:jc w:val="center"/>
        <w:rPr>
          <w:rFonts w:ascii="宋体" w:eastAsia="宋体" w:hAnsi="Calibri" w:cs="宋体"/>
          <w:b/>
          <w:sz w:val="44"/>
          <w:szCs w:val="44"/>
        </w:rPr>
      </w:pPr>
      <w:r>
        <w:rPr>
          <w:rFonts w:ascii="宋体" w:eastAsia="宋体" w:hAnsi="Calibri" w:cs="宋体" w:hint="eastAsia"/>
          <w:b/>
          <w:sz w:val="44"/>
          <w:szCs w:val="44"/>
        </w:rPr>
        <w:t>编译原理实验报告</w:t>
      </w:r>
    </w:p>
    <w:p w14:paraId="2CB0DB23" w14:textId="77777777" w:rsidR="00902F20" w:rsidRDefault="00902F20">
      <w:pPr>
        <w:widowControl w:val="0"/>
        <w:autoSpaceDE w:val="0"/>
        <w:autoSpaceDN w:val="0"/>
        <w:snapToGrid/>
        <w:spacing w:after="0"/>
        <w:jc w:val="center"/>
        <w:rPr>
          <w:rFonts w:ascii="宋体" w:eastAsia="宋体" w:hAnsi="Calibri" w:cs="宋体"/>
          <w:sz w:val="44"/>
          <w:szCs w:val="44"/>
        </w:rPr>
      </w:pPr>
    </w:p>
    <w:p w14:paraId="17D38863" w14:textId="77777777" w:rsidR="00902F20" w:rsidRDefault="00902F20">
      <w:pPr>
        <w:widowControl w:val="0"/>
        <w:autoSpaceDE w:val="0"/>
        <w:autoSpaceDN w:val="0"/>
        <w:snapToGrid/>
        <w:spacing w:after="0"/>
        <w:rPr>
          <w:rFonts w:ascii="宋体" w:eastAsia="宋体" w:hAnsi="Calibri" w:cs="宋体"/>
          <w:sz w:val="44"/>
          <w:szCs w:val="44"/>
        </w:rPr>
      </w:pPr>
    </w:p>
    <w:p w14:paraId="2923FA0F" w14:textId="77777777" w:rsidR="00902F20" w:rsidRDefault="00902F20">
      <w:pPr>
        <w:widowControl w:val="0"/>
        <w:autoSpaceDE w:val="0"/>
        <w:autoSpaceDN w:val="0"/>
        <w:snapToGrid/>
        <w:spacing w:after="0"/>
        <w:jc w:val="center"/>
        <w:rPr>
          <w:rFonts w:ascii="宋体" w:eastAsia="宋体" w:hAnsi="Calibri" w:cs="宋体"/>
          <w:sz w:val="44"/>
          <w:szCs w:val="44"/>
        </w:rPr>
      </w:pPr>
    </w:p>
    <w:p w14:paraId="643CDED9" w14:textId="443D88A6" w:rsidR="00902F20" w:rsidRDefault="00C201FE">
      <w:pPr>
        <w:widowControl w:val="0"/>
        <w:autoSpaceDE w:val="0"/>
        <w:autoSpaceDN w:val="0"/>
        <w:snapToGrid/>
        <w:spacing w:after="0" w:line="480" w:lineRule="auto"/>
        <w:jc w:val="center"/>
        <w:rPr>
          <w:rFonts w:ascii="TimesNewRomanPSMT" w:eastAsia="宋体" w:hAnsi="TimesNewRomanPSMT" w:cs="TimesNewRomanPSMT"/>
          <w:sz w:val="36"/>
          <w:szCs w:val="36"/>
        </w:rPr>
      </w:pPr>
      <w:r>
        <w:rPr>
          <w:rFonts w:ascii="宋体" w:eastAsia="宋体" w:hAnsi="Calibri" w:cs="宋体" w:hint="eastAsia"/>
          <w:sz w:val="36"/>
          <w:szCs w:val="36"/>
        </w:rPr>
        <w:t>实验名称：</w:t>
      </w:r>
      <w:r>
        <w:rPr>
          <w:rFonts w:ascii="TimesNewRomanPSMT" w:eastAsia="宋体" w:hAnsi="TimesNewRomanPSMT" w:cs="TimesNewRomanPSMT"/>
          <w:sz w:val="36"/>
          <w:szCs w:val="36"/>
        </w:rPr>
        <w:t>_______</w:t>
      </w:r>
      <w:r w:rsidR="006B0004">
        <w:rPr>
          <w:rFonts w:ascii="TimesNewRomanPSMT" w:eastAsia="宋体" w:hAnsi="TimesNewRomanPSMT" w:cs="TimesNewRomanPSMT" w:hint="eastAsia"/>
          <w:sz w:val="36"/>
          <w:szCs w:val="36"/>
        </w:rPr>
        <w:t>_</w:t>
      </w:r>
      <w:r w:rsidR="006B0004">
        <w:rPr>
          <w:rFonts w:ascii="TimesNewRomanPSMT" w:eastAsia="宋体" w:hAnsi="TimesNewRomanPSMT" w:cs="TimesNewRomanPSMT" w:hint="eastAsia"/>
          <w:sz w:val="36"/>
          <w:szCs w:val="36"/>
        </w:rPr>
        <w:t>语法分析器</w:t>
      </w:r>
      <w:r>
        <w:rPr>
          <w:rFonts w:ascii="TimesNewRomanPSMT" w:eastAsia="宋体" w:hAnsi="TimesNewRomanPSMT" w:cs="TimesNewRomanPSMT"/>
          <w:sz w:val="36"/>
          <w:szCs w:val="36"/>
        </w:rPr>
        <w:t>________</w:t>
      </w:r>
    </w:p>
    <w:p w14:paraId="0E3E1D07" w14:textId="5722B7E5" w:rsidR="00902F20" w:rsidRDefault="00C201FE">
      <w:pPr>
        <w:widowControl w:val="0"/>
        <w:autoSpaceDE w:val="0"/>
        <w:autoSpaceDN w:val="0"/>
        <w:snapToGrid/>
        <w:spacing w:after="0" w:line="480" w:lineRule="auto"/>
        <w:jc w:val="center"/>
        <w:rPr>
          <w:rFonts w:ascii="TimesNewRomanPSMT" w:eastAsia="宋体" w:hAnsi="TimesNewRomanPSMT" w:cs="TimesNewRomanPSMT"/>
          <w:sz w:val="36"/>
          <w:szCs w:val="36"/>
        </w:rPr>
      </w:pPr>
      <w:r>
        <w:rPr>
          <w:rFonts w:ascii="宋体" w:eastAsia="宋体" w:hAnsi="Calibri" w:cs="宋体" w:hint="eastAsia"/>
          <w:sz w:val="36"/>
          <w:szCs w:val="36"/>
        </w:rPr>
        <w:t>指导教师：</w:t>
      </w:r>
      <w:r>
        <w:rPr>
          <w:rFonts w:ascii="TimesNewRomanPSMT" w:eastAsia="宋体" w:hAnsi="TimesNewRomanPSMT" w:cs="TimesNewRomanPSMT"/>
          <w:sz w:val="36"/>
          <w:szCs w:val="36"/>
        </w:rPr>
        <w:t>_________</w:t>
      </w:r>
      <w:r w:rsidR="006B0004">
        <w:rPr>
          <w:rFonts w:ascii="TimesNewRomanPSMT" w:eastAsia="宋体" w:hAnsi="TimesNewRomanPSMT" w:cs="TimesNewRomanPSMT" w:hint="eastAsia"/>
          <w:sz w:val="36"/>
          <w:szCs w:val="36"/>
        </w:rPr>
        <w:t>王莹洁</w:t>
      </w:r>
      <w:r>
        <w:rPr>
          <w:rFonts w:ascii="TimesNewRomanPSMT" w:eastAsia="宋体" w:hAnsi="TimesNewRomanPSMT" w:cs="TimesNewRomanPSMT"/>
          <w:sz w:val="36"/>
          <w:szCs w:val="36"/>
        </w:rPr>
        <w:t>____________</w:t>
      </w:r>
    </w:p>
    <w:p w14:paraId="7FEC421F" w14:textId="1618BFE9" w:rsidR="00902F20" w:rsidRDefault="00C201FE">
      <w:pPr>
        <w:widowControl w:val="0"/>
        <w:autoSpaceDE w:val="0"/>
        <w:autoSpaceDN w:val="0"/>
        <w:snapToGrid/>
        <w:spacing w:after="0" w:line="480" w:lineRule="auto"/>
        <w:jc w:val="center"/>
        <w:rPr>
          <w:rFonts w:ascii="TimesNewRomanPSMT" w:eastAsia="宋体" w:hAnsi="TimesNewRomanPSMT" w:cs="TimesNewRomanPSMT"/>
          <w:sz w:val="36"/>
          <w:szCs w:val="36"/>
        </w:rPr>
      </w:pPr>
      <w:r>
        <w:rPr>
          <w:rFonts w:ascii="宋体" w:eastAsia="宋体" w:hAnsi="Calibri" w:cs="宋体" w:hint="eastAsia"/>
          <w:sz w:val="36"/>
          <w:szCs w:val="36"/>
        </w:rPr>
        <w:t>专业班级：</w:t>
      </w:r>
      <w:r>
        <w:rPr>
          <w:rFonts w:ascii="TimesNewRomanPSMT" w:eastAsia="宋体" w:hAnsi="TimesNewRomanPSMT" w:cs="TimesNewRomanPSMT"/>
          <w:sz w:val="36"/>
          <w:szCs w:val="36"/>
        </w:rPr>
        <w:t>________</w:t>
      </w:r>
      <w:r w:rsidR="006B0004">
        <w:rPr>
          <w:rFonts w:ascii="TimesNewRomanPSMT" w:eastAsia="宋体" w:hAnsi="TimesNewRomanPSMT" w:cs="TimesNewRomanPSMT" w:hint="eastAsia"/>
          <w:sz w:val="36"/>
          <w:szCs w:val="36"/>
        </w:rPr>
        <w:t>计</w:t>
      </w:r>
      <w:r w:rsidR="006B0004">
        <w:rPr>
          <w:rFonts w:ascii="TimesNewRomanPSMT" w:eastAsia="宋体" w:hAnsi="TimesNewRomanPSMT" w:cs="TimesNewRomanPSMT" w:hint="eastAsia"/>
          <w:sz w:val="36"/>
          <w:szCs w:val="36"/>
        </w:rPr>
        <w:t>1</w:t>
      </w:r>
      <w:r w:rsidR="006B0004">
        <w:rPr>
          <w:rFonts w:ascii="TimesNewRomanPSMT" w:eastAsia="宋体" w:hAnsi="TimesNewRomanPSMT" w:cs="TimesNewRomanPSMT"/>
          <w:sz w:val="36"/>
          <w:szCs w:val="36"/>
        </w:rPr>
        <w:t>98-2</w:t>
      </w:r>
      <w:r>
        <w:rPr>
          <w:rFonts w:ascii="TimesNewRomanPSMT" w:eastAsia="宋体" w:hAnsi="TimesNewRomanPSMT" w:cs="TimesNewRomanPSMT"/>
          <w:sz w:val="36"/>
          <w:szCs w:val="36"/>
        </w:rPr>
        <w:t>_____________</w:t>
      </w:r>
    </w:p>
    <w:p w14:paraId="25B1A263" w14:textId="2EE375AC" w:rsidR="00902F20" w:rsidRDefault="00C201FE">
      <w:pPr>
        <w:widowControl w:val="0"/>
        <w:autoSpaceDE w:val="0"/>
        <w:autoSpaceDN w:val="0"/>
        <w:snapToGrid/>
        <w:spacing w:after="0" w:line="480" w:lineRule="auto"/>
        <w:jc w:val="center"/>
        <w:rPr>
          <w:rFonts w:ascii="TimesNewRomanPSMT" w:eastAsia="宋体" w:hAnsi="TimesNewRomanPSMT" w:cs="TimesNewRomanPSMT"/>
          <w:sz w:val="36"/>
          <w:szCs w:val="36"/>
        </w:rPr>
      </w:pPr>
      <w:r>
        <w:rPr>
          <w:rFonts w:ascii="宋体" w:eastAsia="宋体" w:hAnsi="Calibri" w:cs="宋体" w:hint="eastAsia"/>
          <w:sz w:val="36"/>
          <w:szCs w:val="36"/>
        </w:rPr>
        <w:t>姓名：</w:t>
      </w:r>
      <w:r>
        <w:rPr>
          <w:rFonts w:ascii="TimesNewRomanPSMT" w:eastAsia="宋体" w:hAnsi="TimesNewRomanPSMT" w:cs="TimesNewRomanPSMT"/>
          <w:sz w:val="36"/>
          <w:szCs w:val="36"/>
        </w:rPr>
        <w:t>____________</w:t>
      </w:r>
      <w:r w:rsidR="006B0004">
        <w:rPr>
          <w:rFonts w:ascii="TimesNewRomanPSMT" w:eastAsia="宋体" w:hAnsi="TimesNewRomanPSMT" w:cs="TimesNewRomanPSMT" w:hint="eastAsia"/>
          <w:sz w:val="36"/>
          <w:szCs w:val="36"/>
        </w:rPr>
        <w:t>刘鑫</w:t>
      </w:r>
      <w:r>
        <w:rPr>
          <w:rFonts w:ascii="TimesNewRomanPSMT" w:eastAsia="宋体" w:hAnsi="TimesNewRomanPSMT" w:cs="TimesNewRomanPSMT"/>
          <w:sz w:val="36"/>
          <w:szCs w:val="36"/>
        </w:rPr>
        <w:t>_______________</w:t>
      </w:r>
    </w:p>
    <w:p w14:paraId="2AAF8503" w14:textId="36712E30" w:rsidR="00902F20" w:rsidRDefault="00C201FE">
      <w:pPr>
        <w:widowControl w:val="0"/>
        <w:autoSpaceDE w:val="0"/>
        <w:autoSpaceDN w:val="0"/>
        <w:snapToGrid/>
        <w:spacing w:after="0" w:line="480" w:lineRule="auto"/>
        <w:jc w:val="center"/>
        <w:rPr>
          <w:rFonts w:ascii="TimesNewRomanPSMT" w:eastAsia="宋体" w:hAnsi="TimesNewRomanPSMT" w:cs="TimesNewRomanPSMT"/>
          <w:sz w:val="36"/>
          <w:szCs w:val="36"/>
        </w:rPr>
      </w:pPr>
      <w:r>
        <w:rPr>
          <w:rFonts w:ascii="宋体" w:eastAsia="宋体" w:hAnsi="Calibri" w:cs="宋体" w:hint="eastAsia"/>
          <w:sz w:val="36"/>
          <w:szCs w:val="36"/>
        </w:rPr>
        <w:t>学号：</w:t>
      </w:r>
      <w:r>
        <w:rPr>
          <w:rFonts w:ascii="TimesNewRomanPSMT" w:eastAsia="宋体" w:hAnsi="TimesNewRomanPSMT" w:cs="TimesNewRomanPSMT"/>
          <w:sz w:val="36"/>
          <w:szCs w:val="36"/>
        </w:rPr>
        <w:t>_________</w:t>
      </w:r>
      <w:r w:rsidR="006B0004">
        <w:rPr>
          <w:rFonts w:ascii="TimesNewRomanPSMT" w:eastAsia="宋体" w:hAnsi="TimesNewRomanPSMT" w:cs="TimesNewRomanPSMT"/>
          <w:sz w:val="36"/>
          <w:szCs w:val="36"/>
        </w:rPr>
        <w:t>201958508239</w:t>
      </w:r>
      <w:r>
        <w:rPr>
          <w:rFonts w:ascii="TimesNewRomanPSMT" w:eastAsia="宋体" w:hAnsi="TimesNewRomanPSMT" w:cs="TimesNewRomanPSMT"/>
          <w:sz w:val="36"/>
          <w:szCs w:val="36"/>
        </w:rPr>
        <w:t>___________</w:t>
      </w:r>
    </w:p>
    <w:p w14:paraId="2A8E7DC9" w14:textId="70E34220" w:rsidR="00902F20" w:rsidRDefault="00C201FE">
      <w:pPr>
        <w:widowControl w:val="0"/>
        <w:autoSpaceDE w:val="0"/>
        <w:autoSpaceDN w:val="0"/>
        <w:snapToGrid/>
        <w:spacing w:after="0" w:line="480" w:lineRule="auto"/>
        <w:jc w:val="center"/>
        <w:rPr>
          <w:rFonts w:ascii="TimesNewRomanPSMT" w:eastAsia="宋体" w:hAnsi="TimesNewRomanPSMT" w:cs="TimesNewRomanPSMT"/>
          <w:sz w:val="36"/>
          <w:szCs w:val="36"/>
        </w:rPr>
      </w:pPr>
      <w:r>
        <w:rPr>
          <w:rFonts w:ascii="宋体" w:eastAsia="宋体" w:hAnsi="Calibri" w:cs="宋体" w:hint="eastAsia"/>
          <w:sz w:val="36"/>
          <w:szCs w:val="36"/>
        </w:rPr>
        <w:t>电子邮件</w:t>
      </w:r>
      <w:r>
        <w:rPr>
          <w:rFonts w:ascii="TimesNewRomanPSMT" w:eastAsia="宋体" w:hAnsi="TimesNewRomanPSMT" w:cs="TimesNewRomanPSMT"/>
          <w:sz w:val="36"/>
          <w:szCs w:val="36"/>
        </w:rPr>
        <w:t>____</w:t>
      </w:r>
      <w:r w:rsidR="006B0004">
        <w:rPr>
          <w:rFonts w:ascii="TimesNewRomanPSMT" w:eastAsia="宋体" w:hAnsi="TimesNewRomanPSMT" w:cs="TimesNewRomanPSMT"/>
          <w:sz w:val="36"/>
          <w:szCs w:val="36"/>
        </w:rPr>
        <w:t>1579664489</w:t>
      </w:r>
      <w:r w:rsidR="006B0004">
        <w:rPr>
          <w:rFonts w:ascii="TimesNewRomanPSMT" w:eastAsia="宋体" w:hAnsi="TimesNewRomanPSMT" w:cs="TimesNewRomanPSMT" w:hint="eastAsia"/>
          <w:sz w:val="36"/>
          <w:szCs w:val="36"/>
        </w:rPr>
        <w:t>@qq.com</w:t>
      </w:r>
      <w:r>
        <w:rPr>
          <w:rFonts w:ascii="TimesNewRomanPSMT" w:eastAsia="宋体" w:hAnsi="TimesNewRomanPSMT" w:cs="TimesNewRomanPSMT"/>
          <w:sz w:val="36"/>
          <w:szCs w:val="36"/>
        </w:rPr>
        <w:t>_________</w:t>
      </w:r>
    </w:p>
    <w:p w14:paraId="377C5C9D" w14:textId="0DB51F8B" w:rsidR="00902F20" w:rsidRDefault="00C201FE">
      <w:pPr>
        <w:widowControl w:val="0"/>
        <w:autoSpaceDE w:val="0"/>
        <w:autoSpaceDN w:val="0"/>
        <w:snapToGrid/>
        <w:spacing w:after="0" w:line="480" w:lineRule="auto"/>
        <w:jc w:val="center"/>
        <w:rPr>
          <w:rFonts w:ascii="TimesNewRomanPSMT" w:eastAsia="宋体" w:hAnsi="TimesNewRomanPSMT" w:cs="TimesNewRomanPSMT"/>
          <w:sz w:val="36"/>
          <w:szCs w:val="36"/>
        </w:rPr>
      </w:pPr>
      <w:r>
        <w:rPr>
          <w:rFonts w:ascii="宋体" w:eastAsia="宋体" w:hAnsi="Calibri" w:cs="宋体" w:hint="eastAsia"/>
          <w:sz w:val="36"/>
          <w:szCs w:val="36"/>
        </w:rPr>
        <w:t>实验地点：</w:t>
      </w:r>
      <w:r>
        <w:rPr>
          <w:rFonts w:ascii="TimesNewRomanPSMT" w:eastAsia="宋体" w:hAnsi="TimesNewRomanPSMT" w:cs="TimesNewRomanPSMT"/>
          <w:sz w:val="36"/>
          <w:szCs w:val="36"/>
        </w:rPr>
        <w:t>____</w:t>
      </w:r>
      <w:r w:rsidR="006B0004">
        <w:rPr>
          <w:rFonts w:ascii="TimesNewRomanPSMT" w:eastAsia="宋体" w:hAnsi="TimesNewRomanPSMT" w:cs="TimesNewRomanPSMT" w:hint="eastAsia"/>
          <w:sz w:val="36"/>
          <w:szCs w:val="36"/>
        </w:rPr>
        <w:t>科技馆</w:t>
      </w:r>
      <w:r w:rsidR="006B0004">
        <w:rPr>
          <w:rFonts w:ascii="TimesNewRomanPSMT" w:eastAsia="宋体" w:hAnsi="TimesNewRomanPSMT" w:cs="TimesNewRomanPSMT" w:hint="eastAsia"/>
          <w:sz w:val="36"/>
          <w:szCs w:val="36"/>
        </w:rPr>
        <w:t>5</w:t>
      </w:r>
      <w:r w:rsidR="006B0004">
        <w:rPr>
          <w:rFonts w:ascii="TimesNewRomanPSMT" w:eastAsia="宋体" w:hAnsi="TimesNewRomanPSMT" w:cs="TimesNewRomanPSMT"/>
          <w:sz w:val="36"/>
          <w:szCs w:val="36"/>
        </w:rPr>
        <w:t>405</w:t>
      </w:r>
      <w:r>
        <w:rPr>
          <w:rFonts w:ascii="TimesNewRomanPSMT" w:eastAsia="宋体" w:hAnsi="TimesNewRomanPSMT" w:cs="TimesNewRomanPSMT"/>
          <w:sz w:val="36"/>
          <w:szCs w:val="36"/>
        </w:rPr>
        <w:t>_______________</w:t>
      </w:r>
    </w:p>
    <w:p w14:paraId="38F9CFA6" w14:textId="77777777" w:rsidR="00902F20" w:rsidRDefault="00C201FE">
      <w:pPr>
        <w:widowControl w:val="0"/>
        <w:autoSpaceDE w:val="0"/>
        <w:autoSpaceDN w:val="0"/>
        <w:snapToGrid/>
        <w:spacing w:after="0" w:line="480" w:lineRule="auto"/>
        <w:jc w:val="center"/>
        <w:rPr>
          <w:rFonts w:ascii="TimesNewRomanPSMT" w:eastAsia="宋体" w:hAnsi="TimesNewRomanPSMT" w:cs="TimesNewRomanPSMT"/>
          <w:sz w:val="36"/>
          <w:szCs w:val="36"/>
        </w:rPr>
      </w:pPr>
      <w:r>
        <w:rPr>
          <w:rFonts w:ascii="宋体" w:eastAsia="宋体" w:hAnsi="Calibri" w:cs="宋体" w:hint="eastAsia"/>
          <w:sz w:val="36"/>
          <w:szCs w:val="36"/>
        </w:rPr>
        <w:t>实验成绩：</w:t>
      </w:r>
      <w:r>
        <w:rPr>
          <w:rFonts w:ascii="TimesNewRomanPSMT" w:eastAsia="宋体" w:hAnsi="TimesNewRomanPSMT" w:cs="TimesNewRomanPSMT"/>
          <w:sz w:val="36"/>
          <w:szCs w:val="36"/>
        </w:rPr>
        <w:t>____________________________</w:t>
      </w:r>
    </w:p>
    <w:p w14:paraId="629FDA43" w14:textId="77777777" w:rsidR="00902F20" w:rsidRDefault="00902F20">
      <w:pPr>
        <w:spacing w:line="220" w:lineRule="atLeast"/>
        <w:ind w:right="1440"/>
        <w:rPr>
          <w:rFonts w:ascii="宋体" w:eastAsia="宋体" w:hAnsi="Calibri" w:cs="宋体"/>
          <w:sz w:val="36"/>
          <w:szCs w:val="36"/>
        </w:rPr>
      </w:pPr>
    </w:p>
    <w:p w14:paraId="298516B4" w14:textId="77777777" w:rsidR="00902F20" w:rsidRDefault="00902F20">
      <w:pPr>
        <w:spacing w:line="220" w:lineRule="atLeast"/>
        <w:ind w:right="1440"/>
        <w:rPr>
          <w:rFonts w:ascii="宋体" w:eastAsia="宋体" w:hAnsi="Calibri" w:cs="宋体"/>
          <w:sz w:val="36"/>
          <w:szCs w:val="36"/>
        </w:rPr>
      </w:pPr>
    </w:p>
    <w:p w14:paraId="71C4D37A" w14:textId="6FD98E7A" w:rsidR="00902F20" w:rsidRDefault="00C201FE">
      <w:pPr>
        <w:spacing w:line="220" w:lineRule="atLeast"/>
        <w:ind w:right="720"/>
        <w:jc w:val="right"/>
        <w:rPr>
          <w:rFonts w:ascii="宋体" w:eastAsia="宋体" w:hAnsi="Calibri" w:cs="宋体"/>
          <w:sz w:val="36"/>
          <w:szCs w:val="36"/>
        </w:rPr>
      </w:pPr>
      <w:r>
        <w:rPr>
          <w:rFonts w:ascii="宋体" w:eastAsia="宋体" w:hAnsi="Calibri" w:cs="宋体" w:hint="eastAsia"/>
          <w:sz w:val="36"/>
          <w:szCs w:val="36"/>
        </w:rPr>
        <w:t>日期：</w:t>
      </w:r>
      <w:r w:rsidR="006B0004">
        <w:rPr>
          <w:rFonts w:ascii="宋体" w:eastAsia="宋体" w:hAnsi="Calibri" w:cs="宋体" w:hint="eastAsia"/>
          <w:sz w:val="36"/>
          <w:szCs w:val="36"/>
        </w:rPr>
        <w:t>2</w:t>
      </w:r>
      <w:r w:rsidR="006B0004">
        <w:rPr>
          <w:rFonts w:ascii="宋体" w:eastAsia="宋体" w:hAnsi="Calibri" w:cs="宋体"/>
          <w:sz w:val="36"/>
          <w:szCs w:val="36"/>
        </w:rPr>
        <w:t>021</w:t>
      </w:r>
      <w:r>
        <w:rPr>
          <w:rFonts w:ascii="宋体" w:eastAsia="宋体" w:hAnsi="Calibri" w:cs="宋体" w:hint="eastAsia"/>
          <w:sz w:val="36"/>
          <w:szCs w:val="36"/>
        </w:rPr>
        <w:t>年</w:t>
      </w:r>
      <w:r w:rsidR="006B0004">
        <w:rPr>
          <w:rFonts w:ascii="宋体" w:eastAsia="宋体" w:hAnsi="Calibri" w:cs="宋体" w:hint="eastAsia"/>
          <w:sz w:val="36"/>
          <w:szCs w:val="36"/>
        </w:rPr>
        <w:t>1</w:t>
      </w:r>
      <w:r w:rsidR="006B0004">
        <w:rPr>
          <w:rFonts w:ascii="宋体" w:eastAsia="宋体" w:hAnsi="Calibri" w:cs="宋体"/>
          <w:sz w:val="36"/>
          <w:szCs w:val="36"/>
        </w:rPr>
        <w:t>1</w:t>
      </w:r>
      <w:r>
        <w:rPr>
          <w:rFonts w:ascii="宋体" w:eastAsia="宋体" w:hAnsi="Calibri" w:cs="宋体" w:hint="eastAsia"/>
          <w:sz w:val="36"/>
          <w:szCs w:val="36"/>
        </w:rPr>
        <w:t>月</w:t>
      </w:r>
      <w:r w:rsidR="006B0004">
        <w:rPr>
          <w:rFonts w:ascii="宋体" w:eastAsia="宋体" w:hAnsi="Calibri" w:cs="宋体" w:hint="eastAsia"/>
          <w:sz w:val="36"/>
          <w:szCs w:val="36"/>
        </w:rPr>
        <w:t>1</w:t>
      </w:r>
      <w:r w:rsidR="006B0004">
        <w:rPr>
          <w:rFonts w:ascii="宋体" w:eastAsia="宋体" w:hAnsi="Calibri" w:cs="宋体"/>
          <w:sz w:val="36"/>
          <w:szCs w:val="36"/>
        </w:rPr>
        <w:t>2</w:t>
      </w:r>
      <w:r>
        <w:rPr>
          <w:rFonts w:ascii="宋体" w:eastAsia="宋体" w:hAnsi="Calibri" w:cs="宋体" w:hint="eastAsia"/>
          <w:sz w:val="36"/>
          <w:szCs w:val="36"/>
        </w:rPr>
        <w:t>日</w:t>
      </w:r>
    </w:p>
    <w:p w14:paraId="26F1D23A" w14:textId="77777777" w:rsidR="00902F20" w:rsidRDefault="00902F20">
      <w:pPr>
        <w:spacing w:line="220" w:lineRule="atLeast"/>
        <w:ind w:right="720"/>
        <w:jc w:val="right"/>
        <w:rPr>
          <w:rFonts w:ascii="宋体" w:eastAsia="宋体" w:hAnsi="Calibri" w:cs="宋体"/>
          <w:sz w:val="36"/>
          <w:szCs w:val="36"/>
        </w:rPr>
      </w:pPr>
    </w:p>
    <w:p w14:paraId="261ACBEB" w14:textId="77777777" w:rsidR="00902F20" w:rsidRDefault="00C201FE">
      <w:pPr>
        <w:spacing w:line="220" w:lineRule="atLeast"/>
        <w:ind w:right="720"/>
        <w:jc w:val="both"/>
        <w:rPr>
          <w:rFonts w:ascii="宋体" w:eastAsia="宋体" w:hAnsi="Calibri" w:cs="宋体"/>
          <w:sz w:val="24"/>
          <w:szCs w:val="24"/>
        </w:rPr>
      </w:pPr>
      <w:r>
        <w:rPr>
          <w:rFonts w:ascii="宋体" w:eastAsia="宋体" w:hAnsi="Calibri" w:cs="宋体" w:hint="eastAsia"/>
          <w:b/>
          <w:sz w:val="32"/>
          <w:szCs w:val="32"/>
        </w:rPr>
        <w:lastRenderedPageBreak/>
        <w:t>一、实验题目</w:t>
      </w:r>
    </w:p>
    <w:p w14:paraId="6D0DCFD5" w14:textId="77777777" w:rsidR="00902F20" w:rsidRDefault="00C201FE">
      <w:pPr>
        <w:rPr>
          <w:rFonts w:ascii="Times New Roman" w:eastAsia="宋体" w:hAnsi="Times New Roman"/>
          <w:sz w:val="21"/>
          <w:szCs w:val="21"/>
        </w:rPr>
      </w:pPr>
      <w:r>
        <w:rPr>
          <w:rFonts w:ascii="Times New Roman" w:eastAsia="宋体" w:hAnsi="Times New Roman"/>
          <w:sz w:val="21"/>
          <w:szCs w:val="21"/>
        </w:rPr>
        <w:t>对下述文法和单词表定义的语言设计编制一个语法分析器。</w:t>
      </w:r>
    </w:p>
    <w:p w14:paraId="45EB19F0" w14:textId="77777777" w:rsidR="00902F20" w:rsidRDefault="00C201FE">
      <w:pPr>
        <w:widowControl w:val="0"/>
        <w:numPr>
          <w:ilvl w:val="0"/>
          <w:numId w:val="1"/>
        </w:numPr>
        <w:adjustRightInd/>
        <w:snapToGrid/>
        <w:spacing w:after="0"/>
        <w:jc w:val="both"/>
        <w:rPr>
          <w:rFonts w:ascii="Times New Roman" w:eastAsia="宋体" w:hAnsi="Times New Roman"/>
          <w:sz w:val="21"/>
          <w:szCs w:val="21"/>
        </w:rPr>
      </w:pPr>
      <w:r>
        <w:rPr>
          <w:rFonts w:ascii="Times New Roman" w:eastAsia="宋体" w:hAnsi="Times New Roman"/>
          <w:sz w:val="21"/>
          <w:szCs w:val="21"/>
        </w:rPr>
        <w:t>单词符号及种别表</w:t>
      </w:r>
    </w:p>
    <w:p w14:paraId="674ED3E4" w14:textId="77777777" w:rsidR="00902F20" w:rsidRDefault="00902F20">
      <w:pPr>
        <w:rPr>
          <w:rFonts w:ascii="Times New Roman" w:eastAsia="宋体" w:hAnsi="Times New Roman"/>
          <w:sz w:val="21"/>
          <w:szCs w:val="21"/>
        </w:rPr>
      </w:pPr>
    </w:p>
    <w:tbl>
      <w:tblPr>
        <w:tblW w:w="7030" w:type="dxa"/>
        <w:jc w:val="center"/>
        <w:tblLayout w:type="fixed"/>
        <w:tblLook w:val="04A0" w:firstRow="1" w:lastRow="0" w:firstColumn="1" w:lastColumn="0" w:noHBand="0" w:noVBand="1"/>
      </w:tblPr>
      <w:tblGrid>
        <w:gridCol w:w="3610"/>
        <w:gridCol w:w="1440"/>
        <w:gridCol w:w="1980"/>
      </w:tblGrid>
      <w:tr w:rsidR="00902F20" w14:paraId="5E9F541D" w14:textId="77777777">
        <w:trPr>
          <w:trHeight w:val="285"/>
          <w:jc w:val="center"/>
        </w:trPr>
        <w:tc>
          <w:tcPr>
            <w:tcW w:w="3610" w:type="dxa"/>
            <w:tcBorders>
              <w:top w:val="single" w:sz="8" w:space="0" w:color="auto"/>
              <w:left w:val="single" w:sz="8" w:space="0" w:color="auto"/>
              <w:bottom w:val="single" w:sz="4" w:space="0" w:color="auto"/>
              <w:right w:val="single" w:sz="4" w:space="0" w:color="auto"/>
            </w:tcBorders>
            <w:vAlign w:val="center"/>
          </w:tcPr>
          <w:p w14:paraId="5623CB8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单词符号</w:t>
            </w:r>
          </w:p>
        </w:tc>
        <w:tc>
          <w:tcPr>
            <w:tcW w:w="1440" w:type="dxa"/>
            <w:tcBorders>
              <w:top w:val="single" w:sz="8" w:space="0" w:color="auto"/>
              <w:left w:val="nil"/>
              <w:bottom w:val="single" w:sz="4" w:space="0" w:color="auto"/>
              <w:right w:val="single" w:sz="4" w:space="0" w:color="auto"/>
            </w:tcBorders>
            <w:vAlign w:val="center"/>
          </w:tcPr>
          <w:p w14:paraId="364339D5"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种别编码</w:t>
            </w:r>
          </w:p>
        </w:tc>
        <w:tc>
          <w:tcPr>
            <w:tcW w:w="1980" w:type="dxa"/>
            <w:tcBorders>
              <w:top w:val="single" w:sz="8" w:space="0" w:color="auto"/>
              <w:left w:val="nil"/>
              <w:bottom w:val="single" w:sz="4" w:space="0" w:color="auto"/>
              <w:right w:val="single" w:sz="8" w:space="0" w:color="auto"/>
            </w:tcBorders>
            <w:vAlign w:val="center"/>
          </w:tcPr>
          <w:p w14:paraId="4C0E60AB"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单词值</w:t>
            </w:r>
          </w:p>
        </w:tc>
      </w:tr>
      <w:tr w:rsidR="00902F20" w14:paraId="425D1BC1"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216ACE21"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main</w:t>
            </w:r>
          </w:p>
        </w:tc>
        <w:tc>
          <w:tcPr>
            <w:tcW w:w="1440" w:type="dxa"/>
            <w:tcBorders>
              <w:top w:val="nil"/>
              <w:left w:val="nil"/>
              <w:bottom w:val="single" w:sz="4" w:space="0" w:color="auto"/>
              <w:right w:val="single" w:sz="4" w:space="0" w:color="auto"/>
            </w:tcBorders>
            <w:vAlign w:val="center"/>
          </w:tcPr>
          <w:p w14:paraId="1972898E"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1</w:t>
            </w:r>
          </w:p>
        </w:tc>
        <w:tc>
          <w:tcPr>
            <w:tcW w:w="1980" w:type="dxa"/>
            <w:tcBorders>
              <w:top w:val="nil"/>
              <w:left w:val="nil"/>
              <w:bottom w:val="single" w:sz="4" w:space="0" w:color="auto"/>
              <w:right w:val="single" w:sz="8" w:space="0" w:color="auto"/>
            </w:tcBorders>
            <w:vAlign w:val="center"/>
          </w:tcPr>
          <w:p w14:paraId="5A13BD96"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0861E3E9"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8FE830C"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int </w:t>
            </w:r>
          </w:p>
        </w:tc>
        <w:tc>
          <w:tcPr>
            <w:tcW w:w="1440" w:type="dxa"/>
            <w:tcBorders>
              <w:top w:val="nil"/>
              <w:left w:val="nil"/>
              <w:bottom w:val="single" w:sz="4" w:space="0" w:color="auto"/>
              <w:right w:val="single" w:sz="4" w:space="0" w:color="auto"/>
            </w:tcBorders>
            <w:vAlign w:val="center"/>
          </w:tcPr>
          <w:p w14:paraId="26F62539"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w:t>
            </w:r>
          </w:p>
        </w:tc>
        <w:tc>
          <w:tcPr>
            <w:tcW w:w="1980" w:type="dxa"/>
            <w:tcBorders>
              <w:top w:val="nil"/>
              <w:left w:val="nil"/>
              <w:bottom w:val="single" w:sz="4" w:space="0" w:color="auto"/>
              <w:right w:val="single" w:sz="8" w:space="0" w:color="auto"/>
            </w:tcBorders>
            <w:vAlign w:val="center"/>
          </w:tcPr>
          <w:p w14:paraId="4BFEC895"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212740CD"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2E7104B6"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float</w:t>
            </w:r>
          </w:p>
        </w:tc>
        <w:tc>
          <w:tcPr>
            <w:tcW w:w="1440" w:type="dxa"/>
            <w:tcBorders>
              <w:top w:val="nil"/>
              <w:left w:val="nil"/>
              <w:bottom w:val="single" w:sz="4" w:space="0" w:color="auto"/>
              <w:right w:val="single" w:sz="4" w:space="0" w:color="auto"/>
            </w:tcBorders>
            <w:vAlign w:val="center"/>
          </w:tcPr>
          <w:p w14:paraId="40CE9442"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w:t>
            </w:r>
          </w:p>
        </w:tc>
        <w:tc>
          <w:tcPr>
            <w:tcW w:w="1980" w:type="dxa"/>
            <w:tcBorders>
              <w:top w:val="nil"/>
              <w:left w:val="nil"/>
              <w:bottom w:val="single" w:sz="4" w:space="0" w:color="auto"/>
              <w:right w:val="single" w:sz="8" w:space="0" w:color="auto"/>
            </w:tcBorders>
            <w:vAlign w:val="center"/>
          </w:tcPr>
          <w:p w14:paraId="501A6F28"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5ED56BA9"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79EDC831"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double</w:t>
            </w:r>
          </w:p>
        </w:tc>
        <w:tc>
          <w:tcPr>
            <w:tcW w:w="1440" w:type="dxa"/>
            <w:tcBorders>
              <w:top w:val="nil"/>
              <w:left w:val="nil"/>
              <w:bottom w:val="single" w:sz="4" w:space="0" w:color="auto"/>
              <w:right w:val="single" w:sz="4" w:space="0" w:color="auto"/>
            </w:tcBorders>
            <w:vAlign w:val="center"/>
          </w:tcPr>
          <w:p w14:paraId="32260A32"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4</w:t>
            </w:r>
          </w:p>
        </w:tc>
        <w:tc>
          <w:tcPr>
            <w:tcW w:w="1980" w:type="dxa"/>
            <w:tcBorders>
              <w:top w:val="nil"/>
              <w:left w:val="nil"/>
              <w:bottom w:val="single" w:sz="4" w:space="0" w:color="auto"/>
              <w:right w:val="single" w:sz="8" w:space="0" w:color="auto"/>
            </w:tcBorders>
            <w:vAlign w:val="center"/>
          </w:tcPr>
          <w:p w14:paraId="7861E685"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7013D0BC"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3C90093D"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char</w:t>
            </w:r>
          </w:p>
        </w:tc>
        <w:tc>
          <w:tcPr>
            <w:tcW w:w="1440" w:type="dxa"/>
            <w:tcBorders>
              <w:top w:val="nil"/>
              <w:left w:val="nil"/>
              <w:bottom w:val="single" w:sz="4" w:space="0" w:color="auto"/>
              <w:right w:val="single" w:sz="4" w:space="0" w:color="auto"/>
            </w:tcBorders>
            <w:vAlign w:val="center"/>
          </w:tcPr>
          <w:p w14:paraId="7CBF30A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5</w:t>
            </w:r>
          </w:p>
        </w:tc>
        <w:tc>
          <w:tcPr>
            <w:tcW w:w="1980" w:type="dxa"/>
            <w:tcBorders>
              <w:top w:val="nil"/>
              <w:left w:val="nil"/>
              <w:bottom w:val="single" w:sz="4" w:space="0" w:color="auto"/>
              <w:right w:val="single" w:sz="8" w:space="0" w:color="auto"/>
            </w:tcBorders>
            <w:vAlign w:val="center"/>
          </w:tcPr>
          <w:p w14:paraId="4DB9E85B"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4BB584C6"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433BA8CB"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if </w:t>
            </w:r>
          </w:p>
        </w:tc>
        <w:tc>
          <w:tcPr>
            <w:tcW w:w="1440" w:type="dxa"/>
            <w:tcBorders>
              <w:top w:val="nil"/>
              <w:left w:val="nil"/>
              <w:bottom w:val="single" w:sz="4" w:space="0" w:color="auto"/>
              <w:right w:val="single" w:sz="4" w:space="0" w:color="auto"/>
            </w:tcBorders>
            <w:vAlign w:val="center"/>
          </w:tcPr>
          <w:p w14:paraId="62C74E2F"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6</w:t>
            </w:r>
          </w:p>
        </w:tc>
        <w:tc>
          <w:tcPr>
            <w:tcW w:w="1980" w:type="dxa"/>
            <w:tcBorders>
              <w:top w:val="nil"/>
              <w:left w:val="nil"/>
              <w:bottom w:val="single" w:sz="4" w:space="0" w:color="auto"/>
              <w:right w:val="single" w:sz="8" w:space="0" w:color="auto"/>
            </w:tcBorders>
            <w:vAlign w:val="center"/>
          </w:tcPr>
          <w:p w14:paraId="130F4422"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6FE77D21"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DB37128"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else </w:t>
            </w:r>
          </w:p>
        </w:tc>
        <w:tc>
          <w:tcPr>
            <w:tcW w:w="1440" w:type="dxa"/>
            <w:tcBorders>
              <w:top w:val="nil"/>
              <w:left w:val="nil"/>
              <w:bottom w:val="single" w:sz="4" w:space="0" w:color="auto"/>
              <w:right w:val="single" w:sz="4" w:space="0" w:color="auto"/>
            </w:tcBorders>
            <w:vAlign w:val="center"/>
          </w:tcPr>
          <w:p w14:paraId="3808BB1D"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7</w:t>
            </w:r>
          </w:p>
        </w:tc>
        <w:tc>
          <w:tcPr>
            <w:tcW w:w="1980" w:type="dxa"/>
            <w:tcBorders>
              <w:top w:val="nil"/>
              <w:left w:val="nil"/>
              <w:bottom w:val="single" w:sz="4" w:space="0" w:color="auto"/>
              <w:right w:val="single" w:sz="8" w:space="0" w:color="auto"/>
            </w:tcBorders>
            <w:vAlign w:val="center"/>
          </w:tcPr>
          <w:p w14:paraId="41FF0820"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13B2476A"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1EB83C19"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do</w:t>
            </w:r>
          </w:p>
        </w:tc>
        <w:tc>
          <w:tcPr>
            <w:tcW w:w="1440" w:type="dxa"/>
            <w:tcBorders>
              <w:top w:val="nil"/>
              <w:left w:val="nil"/>
              <w:bottom w:val="single" w:sz="4" w:space="0" w:color="auto"/>
              <w:right w:val="single" w:sz="4" w:space="0" w:color="auto"/>
            </w:tcBorders>
            <w:vAlign w:val="center"/>
          </w:tcPr>
          <w:p w14:paraId="1CE64E25"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8</w:t>
            </w:r>
          </w:p>
        </w:tc>
        <w:tc>
          <w:tcPr>
            <w:tcW w:w="1980" w:type="dxa"/>
            <w:tcBorders>
              <w:top w:val="nil"/>
              <w:left w:val="nil"/>
              <w:bottom w:val="single" w:sz="4" w:space="0" w:color="auto"/>
              <w:right w:val="single" w:sz="8" w:space="0" w:color="auto"/>
            </w:tcBorders>
            <w:vAlign w:val="center"/>
          </w:tcPr>
          <w:p w14:paraId="4A50AAB9"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064A7457"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396A5692"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while</w:t>
            </w:r>
          </w:p>
        </w:tc>
        <w:tc>
          <w:tcPr>
            <w:tcW w:w="1440" w:type="dxa"/>
            <w:tcBorders>
              <w:top w:val="nil"/>
              <w:left w:val="nil"/>
              <w:bottom w:val="single" w:sz="4" w:space="0" w:color="auto"/>
              <w:right w:val="single" w:sz="4" w:space="0" w:color="auto"/>
            </w:tcBorders>
            <w:vAlign w:val="center"/>
          </w:tcPr>
          <w:p w14:paraId="3F87E732"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9</w:t>
            </w:r>
          </w:p>
        </w:tc>
        <w:tc>
          <w:tcPr>
            <w:tcW w:w="1980" w:type="dxa"/>
            <w:tcBorders>
              <w:top w:val="nil"/>
              <w:left w:val="nil"/>
              <w:bottom w:val="single" w:sz="4" w:space="0" w:color="auto"/>
              <w:right w:val="single" w:sz="8" w:space="0" w:color="auto"/>
            </w:tcBorders>
            <w:vAlign w:val="center"/>
          </w:tcPr>
          <w:p w14:paraId="5BBD3FEE"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7C17E1A2"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715DF024"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l(l|d)*</w:t>
            </w:r>
          </w:p>
        </w:tc>
        <w:tc>
          <w:tcPr>
            <w:tcW w:w="1440" w:type="dxa"/>
            <w:tcBorders>
              <w:top w:val="nil"/>
              <w:left w:val="nil"/>
              <w:bottom w:val="single" w:sz="4" w:space="0" w:color="auto"/>
              <w:right w:val="single" w:sz="4" w:space="0" w:color="auto"/>
            </w:tcBorders>
            <w:vAlign w:val="center"/>
          </w:tcPr>
          <w:p w14:paraId="3BD27A4F"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10</w:t>
            </w:r>
          </w:p>
        </w:tc>
        <w:tc>
          <w:tcPr>
            <w:tcW w:w="1980" w:type="dxa"/>
            <w:tcBorders>
              <w:top w:val="nil"/>
              <w:left w:val="nil"/>
              <w:bottom w:val="single" w:sz="4" w:space="0" w:color="auto"/>
              <w:right w:val="single" w:sz="8" w:space="0" w:color="auto"/>
            </w:tcBorders>
            <w:vAlign w:val="center"/>
          </w:tcPr>
          <w:p w14:paraId="14AAEB7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内部字符串</w:t>
            </w:r>
          </w:p>
        </w:tc>
      </w:tr>
      <w:tr w:rsidR="00902F20" w14:paraId="2C949179"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3B3806E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 ( +|-|ε ) dd*(.dd* | ε)( e ( +|-|ε ) dd*|ε) </w:t>
            </w:r>
          </w:p>
        </w:tc>
        <w:tc>
          <w:tcPr>
            <w:tcW w:w="1440" w:type="dxa"/>
            <w:tcBorders>
              <w:top w:val="nil"/>
              <w:left w:val="nil"/>
              <w:bottom w:val="single" w:sz="4" w:space="0" w:color="auto"/>
              <w:right w:val="single" w:sz="4" w:space="0" w:color="auto"/>
            </w:tcBorders>
            <w:vAlign w:val="center"/>
          </w:tcPr>
          <w:p w14:paraId="6F6D99EA"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20</w:t>
            </w:r>
          </w:p>
        </w:tc>
        <w:tc>
          <w:tcPr>
            <w:tcW w:w="1980" w:type="dxa"/>
            <w:tcBorders>
              <w:top w:val="nil"/>
              <w:left w:val="nil"/>
              <w:bottom w:val="single" w:sz="4" w:space="0" w:color="auto"/>
              <w:right w:val="single" w:sz="8" w:space="0" w:color="auto"/>
            </w:tcBorders>
            <w:vAlign w:val="center"/>
          </w:tcPr>
          <w:p w14:paraId="5AB6A995"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二进制数值表示</w:t>
            </w:r>
          </w:p>
        </w:tc>
      </w:tr>
      <w:tr w:rsidR="00902F20" w14:paraId="63313FC9" w14:textId="77777777">
        <w:trPr>
          <w:trHeight w:val="315"/>
          <w:jc w:val="center"/>
        </w:trPr>
        <w:tc>
          <w:tcPr>
            <w:tcW w:w="3610" w:type="dxa"/>
            <w:tcBorders>
              <w:top w:val="nil"/>
              <w:left w:val="single" w:sz="8" w:space="0" w:color="auto"/>
              <w:bottom w:val="single" w:sz="4" w:space="0" w:color="auto"/>
              <w:right w:val="single" w:sz="4" w:space="0" w:color="auto"/>
            </w:tcBorders>
            <w:vAlign w:val="center"/>
          </w:tcPr>
          <w:p w14:paraId="5A9D885A"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6884C3C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21</w:t>
            </w:r>
          </w:p>
        </w:tc>
        <w:tc>
          <w:tcPr>
            <w:tcW w:w="1980" w:type="dxa"/>
            <w:tcBorders>
              <w:top w:val="nil"/>
              <w:left w:val="nil"/>
              <w:bottom w:val="single" w:sz="4" w:space="0" w:color="auto"/>
              <w:right w:val="single" w:sz="8" w:space="0" w:color="auto"/>
            </w:tcBorders>
            <w:vAlign w:val="center"/>
          </w:tcPr>
          <w:p w14:paraId="4857966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　</w:t>
            </w:r>
          </w:p>
        </w:tc>
      </w:tr>
      <w:tr w:rsidR="00902F20" w14:paraId="0C755E50" w14:textId="77777777">
        <w:trPr>
          <w:trHeight w:val="301"/>
          <w:jc w:val="center"/>
        </w:trPr>
        <w:tc>
          <w:tcPr>
            <w:tcW w:w="3610" w:type="dxa"/>
            <w:tcBorders>
              <w:top w:val="nil"/>
              <w:left w:val="single" w:sz="8" w:space="0" w:color="auto"/>
              <w:bottom w:val="single" w:sz="4" w:space="0" w:color="auto"/>
              <w:right w:val="single" w:sz="4" w:space="0" w:color="auto"/>
            </w:tcBorders>
            <w:vAlign w:val="center"/>
          </w:tcPr>
          <w:p w14:paraId="7368EA7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1AF7DF61"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22</w:t>
            </w:r>
          </w:p>
        </w:tc>
        <w:tc>
          <w:tcPr>
            <w:tcW w:w="1980" w:type="dxa"/>
            <w:tcBorders>
              <w:top w:val="nil"/>
              <w:left w:val="nil"/>
              <w:bottom w:val="single" w:sz="4" w:space="0" w:color="auto"/>
              <w:right w:val="single" w:sz="8" w:space="0" w:color="auto"/>
            </w:tcBorders>
            <w:vAlign w:val="center"/>
          </w:tcPr>
          <w:p w14:paraId="3241415D" w14:textId="77777777" w:rsidR="00902F20" w:rsidRDefault="00902F20">
            <w:pPr>
              <w:jc w:val="center"/>
              <w:rPr>
                <w:rFonts w:ascii="Times New Roman" w:eastAsia="宋体" w:hAnsi="Times New Roman"/>
                <w:sz w:val="21"/>
                <w:szCs w:val="21"/>
              </w:rPr>
            </w:pPr>
          </w:p>
        </w:tc>
      </w:tr>
      <w:tr w:rsidR="00902F20" w14:paraId="4CBA155D"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DAFC828"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 </w:t>
            </w:r>
          </w:p>
        </w:tc>
        <w:tc>
          <w:tcPr>
            <w:tcW w:w="1440" w:type="dxa"/>
            <w:tcBorders>
              <w:top w:val="nil"/>
              <w:left w:val="nil"/>
              <w:bottom w:val="single" w:sz="4" w:space="0" w:color="auto"/>
              <w:right w:val="single" w:sz="4" w:space="0" w:color="auto"/>
            </w:tcBorders>
            <w:vAlign w:val="center"/>
          </w:tcPr>
          <w:p w14:paraId="2B9E56A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23</w:t>
            </w:r>
          </w:p>
        </w:tc>
        <w:tc>
          <w:tcPr>
            <w:tcW w:w="1980" w:type="dxa"/>
            <w:tcBorders>
              <w:top w:val="nil"/>
              <w:left w:val="nil"/>
              <w:bottom w:val="single" w:sz="4" w:space="0" w:color="auto"/>
              <w:right w:val="single" w:sz="8" w:space="0" w:color="auto"/>
            </w:tcBorders>
            <w:vAlign w:val="center"/>
          </w:tcPr>
          <w:p w14:paraId="746E7637"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4FCFAB7D"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19D27484"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 </w:t>
            </w:r>
          </w:p>
        </w:tc>
        <w:tc>
          <w:tcPr>
            <w:tcW w:w="1440" w:type="dxa"/>
            <w:tcBorders>
              <w:top w:val="nil"/>
              <w:left w:val="nil"/>
              <w:bottom w:val="single" w:sz="4" w:space="0" w:color="auto"/>
              <w:right w:val="single" w:sz="4" w:space="0" w:color="auto"/>
            </w:tcBorders>
            <w:vAlign w:val="center"/>
          </w:tcPr>
          <w:p w14:paraId="39CCBCBA"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24</w:t>
            </w:r>
          </w:p>
        </w:tc>
        <w:tc>
          <w:tcPr>
            <w:tcW w:w="1980" w:type="dxa"/>
            <w:tcBorders>
              <w:top w:val="nil"/>
              <w:left w:val="nil"/>
              <w:bottom w:val="single" w:sz="4" w:space="0" w:color="auto"/>
              <w:right w:val="single" w:sz="8" w:space="0" w:color="auto"/>
            </w:tcBorders>
            <w:vAlign w:val="center"/>
          </w:tcPr>
          <w:p w14:paraId="7E70FE10"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0B353620"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6CF2C80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 xml:space="preserve">/ </w:t>
            </w:r>
          </w:p>
        </w:tc>
        <w:tc>
          <w:tcPr>
            <w:tcW w:w="1440" w:type="dxa"/>
            <w:tcBorders>
              <w:top w:val="nil"/>
              <w:left w:val="nil"/>
              <w:bottom w:val="single" w:sz="4" w:space="0" w:color="auto"/>
              <w:right w:val="single" w:sz="4" w:space="0" w:color="auto"/>
            </w:tcBorders>
            <w:vAlign w:val="center"/>
          </w:tcPr>
          <w:p w14:paraId="38F0AAC8"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25</w:t>
            </w:r>
          </w:p>
        </w:tc>
        <w:tc>
          <w:tcPr>
            <w:tcW w:w="1980" w:type="dxa"/>
            <w:tcBorders>
              <w:top w:val="nil"/>
              <w:left w:val="nil"/>
              <w:bottom w:val="single" w:sz="4" w:space="0" w:color="auto"/>
              <w:right w:val="single" w:sz="8" w:space="0" w:color="auto"/>
            </w:tcBorders>
            <w:vAlign w:val="center"/>
          </w:tcPr>
          <w:p w14:paraId="03D4866A"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086F902C"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136A2426"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69F973F5"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26</w:t>
            </w:r>
          </w:p>
        </w:tc>
        <w:tc>
          <w:tcPr>
            <w:tcW w:w="1980" w:type="dxa"/>
            <w:tcBorders>
              <w:top w:val="nil"/>
              <w:left w:val="nil"/>
              <w:bottom w:val="single" w:sz="4" w:space="0" w:color="auto"/>
              <w:right w:val="single" w:sz="8" w:space="0" w:color="auto"/>
            </w:tcBorders>
            <w:vAlign w:val="center"/>
          </w:tcPr>
          <w:p w14:paraId="21E27A03"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7761154F"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3AFA9B9C"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3B308F48"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27</w:t>
            </w:r>
          </w:p>
        </w:tc>
        <w:tc>
          <w:tcPr>
            <w:tcW w:w="1980" w:type="dxa"/>
            <w:tcBorders>
              <w:top w:val="nil"/>
              <w:left w:val="nil"/>
              <w:bottom w:val="single" w:sz="4" w:space="0" w:color="auto"/>
              <w:right w:val="single" w:sz="8" w:space="0" w:color="auto"/>
            </w:tcBorders>
            <w:vAlign w:val="center"/>
          </w:tcPr>
          <w:p w14:paraId="50F58E4E"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2BDE1BD3"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627B62C5"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32890F2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28</w:t>
            </w:r>
          </w:p>
        </w:tc>
        <w:tc>
          <w:tcPr>
            <w:tcW w:w="1980" w:type="dxa"/>
            <w:tcBorders>
              <w:top w:val="nil"/>
              <w:left w:val="nil"/>
              <w:bottom w:val="single" w:sz="4" w:space="0" w:color="auto"/>
              <w:right w:val="single" w:sz="8" w:space="0" w:color="auto"/>
            </w:tcBorders>
            <w:vAlign w:val="center"/>
          </w:tcPr>
          <w:p w14:paraId="4F1676F3"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4661A733"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2DE3570"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21B4BD9D"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29</w:t>
            </w:r>
          </w:p>
        </w:tc>
        <w:tc>
          <w:tcPr>
            <w:tcW w:w="1980" w:type="dxa"/>
            <w:tcBorders>
              <w:top w:val="nil"/>
              <w:left w:val="nil"/>
              <w:bottom w:val="single" w:sz="4" w:space="0" w:color="auto"/>
              <w:right w:val="single" w:sz="8" w:space="0" w:color="auto"/>
            </w:tcBorders>
            <w:vAlign w:val="center"/>
          </w:tcPr>
          <w:p w14:paraId="2DDB0528"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645C68A1"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2B5816F0"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6D74ACA2"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30</w:t>
            </w:r>
          </w:p>
        </w:tc>
        <w:tc>
          <w:tcPr>
            <w:tcW w:w="1980" w:type="dxa"/>
            <w:tcBorders>
              <w:top w:val="nil"/>
              <w:left w:val="nil"/>
              <w:bottom w:val="single" w:sz="4" w:space="0" w:color="auto"/>
              <w:right w:val="single" w:sz="8" w:space="0" w:color="auto"/>
            </w:tcBorders>
            <w:vAlign w:val="center"/>
          </w:tcPr>
          <w:p w14:paraId="300FAC94"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3F804067"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4826D18A"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144167F0"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31</w:t>
            </w:r>
          </w:p>
        </w:tc>
        <w:tc>
          <w:tcPr>
            <w:tcW w:w="1980" w:type="dxa"/>
            <w:tcBorders>
              <w:top w:val="nil"/>
              <w:left w:val="nil"/>
              <w:bottom w:val="single" w:sz="4" w:space="0" w:color="auto"/>
              <w:right w:val="single" w:sz="8" w:space="0" w:color="auto"/>
            </w:tcBorders>
            <w:vAlign w:val="center"/>
          </w:tcPr>
          <w:p w14:paraId="2C3D1CA2"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5E8429AF"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3633892F"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&gt;</w:t>
            </w:r>
          </w:p>
        </w:tc>
        <w:tc>
          <w:tcPr>
            <w:tcW w:w="1440" w:type="dxa"/>
            <w:tcBorders>
              <w:top w:val="nil"/>
              <w:left w:val="nil"/>
              <w:bottom w:val="single" w:sz="4" w:space="0" w:color="auto"/>
              <w:right w:val="single" w:sz="4" w:space="0" w:color="auto"/>
            </w:tcBorders>
            <w:vAlign w:val="center"/>
          </w:tcPr>
          <w:p w14:paraId="72229AC6"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32</w:t>
            </w:r>
          </w:p>
        </w:tc>
        <w:tc>
          <w:tcPr>
            <w:tcW w:w="1980" w:type="dxa"/>
            <w:tcBorders>
              <w:top w:val="nil"/>
              <w:left w:val="nil"/>
              <w:bottom w:val="single" w:sz="4" w:space="0" w:color="auto"/>
              <w:right w:val="single" w:sz="8" w:space="0" w:color="auto"/>
            </w:tcBorders>
            <w:vAlign w:val="center"/>
          </w:tcPr>
          <w:p w14:paraId="3498A1CE"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1B7620E6"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F401437"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&gt;=</w:t>
            </w:r>
          </w:p>
        </w:tc>
        <w:tc>
          <w:tcPr>
            <w:tcW w:w="1440" w:type="dxa"/>
            <w:tcBorders>
              <w:top w:val="nil"/>
              <w:left w:val="nil"/>
              <w:bottom w:val="single" w:sz="4" w:space="0" w:color="auto"/>
              <w:right w:val="single" w:sz="4" w:space="0" w:color="auto"/>
            </w:tcBorders>
            <w:vAlign w:val="center"/>
          </w:tcPr>
          <w:p w14:paraId="28543C34"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33</w:t>
            </w:r>
          </w:p>
        </w:tc>
        <w:tc>
          <w:tcPr>
            <w:tcW w:w="1980" w:type="dxa"/>
            <w:tcBorders>
              <w:top w:val="nil"/>
              <w:left w:val="nil"/>
              <w:bottom w:val="single" w:sz="4" w:space="0" w:color="auto"/>
              <w:right w:val="single" w:sz="8" w:space="0" w:color="auto"/>
            </w:tcBorders>
            <w:vAlign w:val="center"/>
          </w:tcPr>
          <w:p w14:paraId="42964F89"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4E8FDE92"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1DD8E12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&lt;</w:t>
            </w:r>
          </w:p>
        </w:tc>
        <w:tc>
          <w:tcPr>
            <w:tcW w:w="1440" w:type="dxa"/>
            <w:tcBorders>
              <w:top w:val="nil"/>
              <w:left w:val="nil"/>
              <w:bottom w:val="single" w:sz="4" w:space="0" w:color="auto"/>
              <w:right w:val="single" w:sz="4" w:space="0" w:color="auto"/>
            </w:tcBorders>
            <w:vAlign w:val="center"/>
          </w:tcPr>
          <w:p w14:paraId="2441BD6E"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34</w:t>
            </w:r>
          </w:p>
        </w:tc>
        <w:tc>
          <w:tcPr>
            <w:tcW w:w="1980" w:type="dxa"/>
            <w:tcBorders>
              <w:top w:val="nil"/>
              <w:left w:val="nil"/>
              <w:bottom w:val="single" w:sz="4" w:space="0" w:color="auto"/>
              <w:right w:val="single" w:sz="8" w:space="0" w:color="auto"/>
            </w:tcBorders>
            <w:vAlign w:val="center"/>
          </w:tcPr>
          <w:p w14:paraId="090CE3E8"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7E709FC3"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005A7616"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lastRenderedPageBreak/>
              <w:t>&lt;=</w:t>
            </w:r>
          </w:p>
        </w:tc>
        <w:tc>
          <w:tcPr>
            <w:tcW w:w="1440" w:type="dxa"/>
            <w:tcBorders>
              <w:top w:val="nil"/>
              <w:left w:val="nil"/>
              <w:bottom w:val="single" w:sz="4" w:space="0" w:color="auto"/>
              <w:right w:val="single" w:sz="4" w:space="0" w:color="auto"/>
            </w:tcBorders>
            <w:vAlign w:val="center"/>
          </w:tcPr>
          <w:p w14:paraId="2970E4D0"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35</w:t>
            </w:r>
          </w:p>
        </w:tc>
        <w:tc>
          <w:tcPr>
            <w:tcW w:w="1980" w:type="dxa"/>
            <w:tcBorders>
              <w:top w:val="nil"/>
              <w:left w:val="nil"/>
              <w:bottom w:val="single" w:sz="4" w:space="0" w:color="auto"/>
              <w:right w:val="single" w:sz="8" w:space="0" w:color="auto"/>
            </w:tcBorders>
            <w:vAlign w:val="center"/>
          </w:tcPr>
          <w:p w14:paraId="6B06C997"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2347F90B"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41ADEA0F"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47F922C8"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36</w:t>
            </w:r>
          </w:p>
        </w:tc>
        <w:tc>
          <w:tcPr>
            <w:tcW w:w="1980" w:type="dxa"/>
            <w:tcBorders>
              <w:top w:val="nil"/>
              <w:left w:val="nil"/>
              <w:bottom w:val="single" w:sz="4" w:space="0" w:color="auto"/>
              <w:right w:val="single" w:sz="8" w:space="0" w:color="auto"/>
            </w:tcBorders>
            <w:vAlign w:val="center"/>
          </w:tcPr>
          <w:p w14:paraId="3BB82A9F"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r w:rsidR="00902F20" w14:paraId="52DFE1EB" w14:textId="77777777">
        <w:trPr>
          <w:trHeight w:val="300"/>
          <w:jc w:val="center"/>
        </w:trPr>
        <w:tc>
          <w:tcPr>
            <w:tcW w:w="3610" w:type="dxa"/>
            <w:tcBorders>
              <w:top w:val="nil"/>
              <w:left w:val="single" w:sz="8" w:space="0" w:color="auto"/>
              <w:bottom w:val="single" w:sz="4" w:space="0" w:color="auto"/>
              <w:right w:val="single" w:sz="4" w:space="0" w:color="auto"/>
            </w:tcBorders>
            <w:vAlign w:val="center"/>
          </w:tcPr>
          <w:p w14:paraId="1B29E85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w:t>
            </w:r>
          </w:p>
        </w:tc>
        <w:tc>
          <w:tcPr>
            <w:tcW w:w="1440" w:type="dxa"/>
            <w:tcBorders>
              <w:top w:val="nil"/>
              <w:left w:val="nil"/>
              <w:bottom w:val="single" w:sz="4" w:space="0" w:color="auto"/>
              <w:right w:val="single" w:sz="4" w:space="0" w:color="auto"/>
            </w:tcBorders>
            <w:vAlign w:val="center"/>
          </w:tcPr>
          <w:p w14:paraId="31C27D03" w14:textId="77777777" w:rsidR="00902F20" w:rsidRDefault="00C201FE">
            <w:pPr>
              <w:jc w:val="center"/>
              <w:rPr>
                <w:rFonts w:ascii="Times New Roman" w:eastAsia="宋体" w:hAnsi="Times New Roman"/>
                <w:sz w:val="21"/>
                <w:szCs w:val="21"/>
              </w:rPr>
            </w:pPr>
            <w:r>
              <w:rPr>
                <w:rFonts w:ascii="Times New Roman" w:eastAsia="宋体" w:hAnsi="Times New Roman"/>
                <w:sz w:val="21"/>
                <w:szCs w:val="21"/>
              </w:rPr>
              <w:t>37</w:t>
            </w:r>
          </w:p>
        </w:tc>
        <w:tc>
          <w:tcPr>
            <w:tcW w:w="1980" w:type="dxa"/>
            <w:tcBorders>
              <w:top w:val="nil"/>
              <w:left w:val="nil"/>
              <w:bottom w:val="single" w:sz="4" w:space="0" w:color="auto"/>
              <w:right w:val="single" w:sz="8" w:space="0" w:color="auto"/>
            </w:tcBorders>
            <w:vAlign w:val="center"/>
          </w:tcPr>
          <w:p w14:paraId="0D42B329"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　</w:t>
            </w:r>
          </w:p>
        </w:tc>
      </w:tr>
    </w:tbl>
    <w:p w14:paraId="71EACCC9" w14:textId="77777777" w:rsidR="00902F20" w:rsidRDefault="00902F20"/>
    <w:p w14:paraId="57BF21BF" w14:textId="77777777" w:rsidR="00902F20" w:rsidRDefault="00C201FE">
      <w:pPr>
        <w:widowControl w:val="0"/>
        <w:numPr>
          <w:ilvl w:val="0"/>
          <w:numId w:val="1"/>
        </w:numPr>
        <w:adjustRightInd/>
        <w:snapToGrid/>
        <w:spacing w:after="0"/>
        <w:jc w:val="both"/>
        <w:rPr>
          <w:rFonts w:ascii="Times New Roman" w:eastAsia="宋体" w:hAnsi="Times New Roman"/>
          <w:sz w:val="21"/>
          <w:szCs w:val="21"/>
        </w:rPr>
      </w:pPr>
      <w:r>
        <w:rPr>
          <w:rFonts w:ascii="Times New Roman" w:eastAsia="宋体" w:hAnsi="Times New Roman"/>
          <w:sz w:val="21"/>
          <w:szCs w:val="21"/>
        </w:rPr>
        <w:t>语法结构定义</w:t>
      </w:r>
    </w:p>
    <w:p w14:paraId="5A7E776C" w14:textId="77777777" w:rsidR="00902F20" w:rsidRDefault="00C201FE">
      <w:pPr>
        <w:rPr>
          <w:rFonts w:ascii="Times New Roman" w:eastAsia="宋体" w:hAnsi="Times New Roman"/>
          <w:sz w:val="21"/>
          <w:szCs w:val="21"/>
        </w:rPr>
      </w:pPr>
      <w:r>
        <w:rPr>
          <w:rFonts w:ascii="Times New Roman" w:eastAsia="宋体" w:hAnsi="Times New Roman"/>
          <w:sz w:val="21"/>
          <w:szCs w:val="21"/>
        </w:rPr>
        <w:t>&lt;</w:t>
      </w:r>
      <w:r>
        <w:rPr>
          <w:rFonts w:ascii="Times New Roman" w:eastAsia="宋体" w:hAnsi="Times New Roman"/>
          <w:sz w:val="21"/>
          <w:szCs w:val="21"/>
        </w:rPr>
        <w:t>表达式</w:t>
      </w:r>
      <w:r>
        <w:rPr>
          <w:rFonts w:ascii="Times New Roman" w:eastAsia="宋体" w:hAnsi="Times New Roman"/>
          <w:sz w:val="21"/>
          <w:szCs w:val="21"/>
        </w:rPr>
        <w:t>&gt; ::= &lt;</w:t>
      </w:r>
      <w:r>
        <w:rPr>
          <w:rFonts w:ascii="Times New Roman" w:eastAsia="宋体" w:hAnsi="Times New Roman"/>
          <w:sz w:val="21"/>
          <w:szCs w:val="21"/>
        </w:rPr>
        <w:t>项</w:t>
      </w:r>
      <w:r>
        <w:rPr>
          <w:rFonts w:ascii="Times New Roman" w:eastAsia="宋体" w:hAnsi="Times New Roman"/>
          <w:sz w:val="21"/>
          <w:szCs w:val="21"/>
        </w:rPr>
        <w:t>&gt;{ +&lt;</w:t>
      </w:r>
      <w:r>
        <w:rPr>
          <w:rFonts w:ascii="Times New Roman" w:eastAsia="宋体" w:hAnsi="Times New Roman"/>
          <w:sz w:val="21"/>
          <w:szCs w:val="21"/>
        </w:rPr>
        <w:t>项</w:t>
      </w:r>
      <w:r>
        <w:rPr>
          <w:rFonts w:ascii="Times New Roman" w:eastAsia="宋体" w:hAnsi="Times New Roman"/>
          <w:sz w:val="21"/>
          <w:szCs w:val="21"/>
        </w:rPr>
        <w:t>&gt;|-&lt;</w:t>
      </w:r>
      <w:r>
        <w:rPr>
          <w:rFonts w:ascii="Times New Roman" w:eastAsia="宋体" w:hAnsi="Times New Roman"/>
          <w:sz w:val="21"/>
          <w:szCs w:val="21"/>
        </w:rPr>
        <w:t>项</w:t>
      </w:r>
      <w:r>
        <w:rPr>
          <w:rFonts w:ascii="Times New Roman" w:eastAsia="宋体" w:hAnsi="Times New Roman"/>
          <w:sz w:val="21"/>
          <w:szCs w:val="21"/>
        </w:rPr>
        <w:t>&gt;}</w:t>
      </w:r>
    </w:p>
    <w:p w14:paraId="40B85EAC" w14:textId="77777777" w:rsidR="00902F20" w:rsidRDefault="00C201FE">
      <w:pPr>
        <w:rPr>
          <w:rFonts w:ascii="Times New Roman" w:eastAsia="宋体" w:hAnsi="Times New Roman"/>
          <w:sz w:val="21"/>
          <w:szCs w:val="21"/>
        </w:rPr>
      </w:pPr>
      <w:r>
        <w:rPr>
          <w:rFonts w:ascii="Times New Roman" w:eastAsia="宋体" w:hAnsi="Times New Roman"/>
          <w:sz w:val="21"/>
          <w:szCs w:val="21"/>
        </w:rPr>
        <w:t>&lt;</w:t>
      </w:r>
      <w:r>
        <w:rPr>
          <w:rFonts w:ascii="Times New Roman" w:eastAsia="宋体" w:hAnsi="Times New Roman"/>
          <w:sz w:val="21"/>
          <w:szCs w:val="21"/>
        </w:rPr>
        <w:t>项</w:t>
      </w:r>
      <w:r>
        <w:rPr>
          <w:rFonts w:ascii="Times New Roman" w:eastAsia="宋体" w:hAnsi="Times New Roman"/>
          <w:sz w:val="21"/>
          <w:szCs w:val="21"/>
        </w:rPr>
        <w:t>&gt; ::= &lt;</w:t>
      </w:r>
      <w:r>
        <w:rPr>
          <w:rFonts w:ascii="Times New Roman" w:eastAsia="宋体" w:hAnsi="Times New Roman"/>
          <w:sz w:val="21"/>
          <w:szCs w:val="21"/>
        </w:rPr>
        <w:t>因子</w:t>
      </w:r>
      <w:r>
        <w:rPr>
          <w:rFonts w:ascii="Times New Roman" w:eastAsia="宋体" w:hAnsi="Times New Roman"/>
          <w:sz w:val="21"/>
          <w:szCs w:val="21"/>
        </w:rPr>
        <w:t>&gt;{*&lt;</w:t>
      </w:r>
      <w:r>
        <w:rPr>
          <w:rFonts w:ascii="Times New Roman" w:eastAsia="宋体" w:hAnsi="Times New Roman"/>
          <w:sz w:val="21"/>
          <w:szCs w:val="21"/>
        </w:rPr>
        <w:t>因子</w:t>
      </w:r>
      <w:r>
        <w:rPr>
          <w:rFonts w:ascii="Times New Roman" w:eastAsia="宋体" w:hAnsi="Times New Roman"/>
          <w:sz w:val="21"/>
          <w:szCs w:val="21"/>
        </w:rPr>
        <w:t>&gt;|/&lt;</w:t>
      </w:r>
      <w:r>
        <w:rPr>
          <w:rFonts w:ascii="Times New Roman" w:eastAsia="宋体" w:hAnsi="Times New Roman"/>
          <w:sz w:val="21"/>
          <w:szCs w:val="21"/>
        </w:rPr>
        <w:t>因子</w:t>
      </w:r>
      <w:r>
        <w:rPr>
          <w:rFonts w:ascii="Times New Roman" w:eastAsia="宋体" w:hAnsi="Times New Roman"/>
          <w:sz w:val="21"/>
          <w:szCs w:val="21"/>
        </w:rPr>
        <w:t>&gt;}</w:t>
      </w:r>
    </w:p>
    <w:p w14:paraId="7C14D0A9" w14:textId="77777777" w:rsidR="00902F20" w:rsidRDefault="00C201FE">
      <w:pPr>
        <w:rPr>
          <w:rFonts w:ascii="Times New Roman" w:eastAsia="宋体" w:hAnsi="Times New Roman"/>
          <w:sz w:val="21"/>
          <w:szCs w:val="21"/>
        </w:rPr>
      </w:pPr>
      <w:r>
        <w:rPr>
          <w:rFonts w:ascii="Times New Roman" w:eastAsia="宋体" w:hAnsi="Times New Roman"/>
          <w:sz w:val="21"/>
          <w:szCs w:val="21"/>
        </w:rPr>
        <w:t>&lt;</w:t>
      </w:r>
      <w:r>
        <w:rPr>
          <w:rFonts w:ascii="Times New Roman" w:eastAsia="宋体" w:hAnsi="Times New Roman"/>
          <w:sz w:val="21"/>
          <w:szCs w:val="21"/>
        </w:rPr>
        <w:t>因子</w:t>
      </w:r>
      <w:r>
        <w:rPr>
          <w:rFonts w:ascii="Times New Roman" w:eastAsia="宋体" w:hAnsi="Times New Roman"/>
          <w:sz w:val="21"/>
          <w:szCs w:val="21"/>
        </w:rPr>
        <w:t>&gt; ::=ID|num|(&lt;</w:t>
      </w:r>
      <w:r>
        <w:rPr>
          <w:rFonts w:ascii="Times New Roman" w:eastAsia="宋体" w:hAnsi="Times New Roman"/>
          <w:sz w:val="21"/>
          <w:szCs w:val="21"/>
        </w:rPr>
        <w:t>表达式</w:t>
      </w:r>
      <w:r>
        <w:rPr>
          <w:rFonts w:ascii="Times New Roman" w:eastAsia="宋体" w:hAnsi="Times New Roman"/>
          <w:sz w:val="21"/>
          <w:szCs w:val="21"/>
        </w:rPr>
        <w:t>&gt;)</w:t>
      </w:r>
    </w:p>
    <w:p w14:paraId="4595DDFA" w14:textId="77777777" w:rsidR="00902F20" w:rsidRDefault="00C201FE">
      <w:pPr>
        <w:rPr>
          <w:rFonts w:ascii="Times New Roman" w:eastAsia="宋体" w:hAnsi="Times New Roman"/>
          <w:sz w:val="21"/>
          <w:szCs w:val="21"/>
        </w:rPr>
      </w:pPr>
      <w:r>
        <w:rPr>
          <w:rFonts w:ascii="Times New Roman" w:eastAsia="宋体" w:hAnsi="Times New Roman"/>
          <w:sz w:val="21"/>
          <w:szCs w:val="21"/>
        </w:rPr>
        <w:t xml:space="preserve">num::=( +|-|ε ) </w:t>
      </w:r>
      <w:r>
        <w:rPr>
          <w:rFonts w:ascii="Times New Roman" w:eastAsia="宋体" w:hAnsi="Times New Roman"/>
          <w:sz w:val="21"/>
          <w:szCs w:val="21"/>
        </w:rPr>
        <w:t>数字数字</w:t>
      </w:r>
      <w:r>
        <w:rPr>
          <w:rFonts w:ascii="Times New Roman" w:eastAsia="宋体" w:hAnsi="Times New Roman"/>
          <w:sz w:val="21"/>
          <w:szCs w:val="21"/>
          <w:vertAlign w:val="superscript"/>
        </w:rPr>
        <w:t>*</w:t>
      </w:r>
      <w:r>
        <w:rPr>
          <w:rFonts w:ascii="Times New Roman" w:eastAsia="宋体" w:hAnsi="Times New Roman"/>
          <w:sz w:val="21"/>
          <w:szCs w:val="21"/>
        </w:rPr>
        <w:t>(.</w:t>
      </w:r>
      <w:r>
        <w:rPr>
          <w:rFonts w:ascii="Times New Roman" w:eastAsia="宋体" w:hAnsi="Times New Roman"/>
          <w:sz w:val="21"/>
          <w:szCs w:val="21"/>
        </w:rPr>
        <w:t>数字数字</w:t>
      </w:r>
      <w:r>
        <w:rPr>
          <w:rFonts w:ascii="Times New Roman" w:eastAsia="宋体" w:hAnsi="Times New Roman"/>
          <w:sz w:val="21"/>
          <w:szCs w:val="21"/>
          <w:vertAlign w:val="superscript"/>
        </w:rPr>
        <w:t>*</w:t>
      </w:r>
      <w:r>
        <w:rPr>
          <w:rFonts w:ascii="Times New Roman" w:eastAsia="宋体" w:hAnsi="Times New Roman"/>
          <w:sz w:val="21"/>
          <w:szCs w:val="21"/>
        </w:rPr>
        <w:t xml:space="preserve"> | ε)( e ( +|-|ε ) </w:t>
      </w:r>
      <w:r>
        <w:rPr>
          <w:rFonts w:ascii="Times New Roman" w:eastAsia="宋体" w:hAnsi="Times New Roman"/>
          <w:sz w:val="21"/>
          <w:szCs w:val="21"/>
        </w:rPr>
        <w:t>数字数字</w:t>
      </w:r>
      <w:r>
        <w:rPr>
          <w:rFonts w:ascii="Times New Roman" w:eastAsia="宋体" w:hAnsi="Times New Roman"/>
          <w:sz w:val="21"/>
          <w:szCs w:val="21"/>
          <w:vertAlign w:val="superscript"/>
        </w:rPr>
        <w:t>*</w:t>
      </w:r>
      <w:r>
        <w:rPr>
          <w:rFonts w:ascii="Times New Roman" w:eastAsia="宋体" w:hAnsi="Times New Roman"/>
          <w:sz w:val="21"/>
          <w:szCs w:val="21"/>
        </w:rPr>
        <w:t>|ε)</w:t>
      </w:r>
    </w:p>
    <w:p w14:paraId="21719FF5" w14:textId="77777777" w:rsidR="00902F20" w:rsidRDefault="00C201FE">
      <w:pPr>
        <w:rPr>
          <w:rFonts w:ascii="Times New Roman" w:eastAsia="宋体" w:hAnsi="Times New Roman"/>
          <w:sz w:val="21"/>
          <w:szCs w:val="21"/>
        </w:rPr>
      </w:pPr>
      <w:r>
        <w:rPr>
          <w:rFonts w:ascii="Times New Roman" w:eastAsia="宋体" w:hAnsi="Times New Roman"/>
          <w:sz w:val="21"/>
          <w:szCs w:val="21"/>
        </w:rPr>
        <w:t>ID::=</w:t>
      </w:r>
      <w:r>
        <w:rPr>
          <w:rFonts w:ascii="Times New Roman" w:eastAsia="宋体" w:hAnsi="Times New Roman"/>
          <w:sz w:val="21"/>
          <w:szCs w:val="21"/>
        </w:rPr>
        <w:t>字母</w:t>
      </w:r>
      <w:r>
        <w:rPr>
          <w:rFonts w:ascii="Times New Roman" w:eastAsia="宋体" w:hAnsi="Times New Roman"/>
          <w:sz w:val="21"/>
          <w:szCs w:val="21"/>
        </w:rPr>
        <w:t>(</w:t>
      </w:r>
      <w:r>
        <w:rPr>
          <w:rFonts w:ascii="Times New Roman" w:eastAsia="宋体" w:hAnsi="Times New Roman"/>
          <w:sz w:val="21"/>
          <w:szCs w:val="21"/>
        </w:rPr>
        <w:t>字母</w:t>
      </w:r>
      <w:r>
        <w:rPr>
          <w:rFonts w:ascii="Times New Roman" w:eastAsia="宋体" w:hAnsi="Times New Roman"/>
          <w:sz w:val="21"/>
          <w:szCs w:val="21"/>
        </w:rPr>
        <w:t>|</w:t>
      </w:r>
      <w:r>
        <w:rPr>
          <w:rFonts w:ascii="Times New Roman" w:eastAsia="宋体" w:hAnsi="Times New Roman"/>
          <w:sz w:val="21"/>
          <w:szCs w:val="21"/>
        </w:rPr>
        <w:t>数字</w:t>
      </w:r>
      <w:r>
        <w:rPr>
          <w:rFonts w:ascii="Times New Roman" w:eastAsia="宋体" w:hAnsi="Times New Roman"/>
          <w:sz w:val="21"/>
          <w:szCs w:val="21"/>
        </w:rPr>
        <w:t>)</w:t>
      </w:r>
      <w:r>
        <w:rPr>
          <w:rFonts w:ascii="Times New Roman" w:eastAsia="宋体" w:hAnsi="Times New Roman"/>
          <w:sz w:val="21"/>
          <w:szCs w:val="21"/>
          <w:vertAlign w:val="superscript"/>
        </w:rPr>
        <w:t>*</w:t>
      </w:r>
    </w:p>
    <w:p w14:paraId="1F122F35" w14:textId="77777777" w:rsidR="00902F20" w:rsidRDefault="00C201FE">
      <w:pPr>
        <w:rPr>
          <w:rFonts w:ascii="Times New Roman" w:eastAsia="宋体" w:hAnsi="Times New Roman"/>
          <w:sz w:val="21"/>
          <w:szCs w:val="21"/>
        </w:rPr>
      </w:pPr>
      <w:r>
        <w:rPr>
          <w:rFonts w:ascii="Times New Roman" w:eastAsia="宋体" w:hAnsi="Times New Roman"/>
          <w:sz w:val="21"/>
          <w:szCs w:val="21"/>
        </w:rPr>
        <w:t>字母</w:t>
      </w:r>
      <w:r>
        <w:rPr>
          <w:rFonts w:ascii="Times New Roman" w:eastAsia="宋体" w:hAnsi="Times New Roman"/>
          <w:sz w:val="21"/>
          <w:szCs w:val="21"/>
        </w:rPr>
        <w:t>::=a|b|c…|z|A|B|C…|Z</w:t>
      </w:r>
    </w:p>
    <w:p w14:paraId="17A9B662" w14:textId="77777777" w:rsidR="00902F20" w:rsidRDefault="00C201FE">
      <w:pPr>
        <w:rPr>
          <w:rFonts w:ascii="Times New Roman" w:eastAsia="宋体" w:hAnsi="Times New Roman"/>
          <w:sz w:val="21"/>
          <w:szCs w:val="21"/>
        </w:rPr>
      </w:pPr>
      <w:r>
        <w:rPr>
          <w:rFonts w:ascii="Times New Roman" w:eastAsia="宋体" w:hAnsi="Times New Roman"/>
          <w:sz w:val="21"/>
          <w:szCs w:val="21"/>
        </w:rPr>
        <w:t>数字</w:t>
      </w:r>
      <w:r>
        <w:rPr>
          <w:rFonts w:ascii="Times New Roman" w:eastAsia="宋体" w:hAnsi="Times New Roman"/>
          <w:sz w:val="21"/>
          <w:szCs w:val="21"/>
        </w:rPr>
        <w:t>::=0|1|2…|9</w:t>
      </w:r>
    </w:p>
    <w:p w14:paraId="64C694EE" w14:textId="77777777" w:rsidR="00902F20" w:rsidRDefault="00902F20">
      <w:pPr>
        <w:spacing w:line="220" w:lineRule="atLeast"/>
        <w:ind w:right="720"/>
        <w:jc w:val="both"/>
        <w:rPr>
          <w:rFonts w:ascii="宋体" w:eastAsia="宋体" w:hAnsi="Calibri" w:cs="宋体"/>
          <w:sz w:val="24"/>
          <w:szCs w:val="24"/>
        </w:rPr>
      </w:pPr>
    </w:p>
    <w:p w14:paraId="314C6BAB" w14:textId="77777777" w:rsidR="00902F20" w:rsidRDefault="00C201FE">
      <w:pPr>
        <w:spacing w:line="220" w:lineRule="atLeast"/>
        <w:ind w:right="720"/>
        <w:jc w:val="both"/>
        <w:rPr>
          <w:rFonts w:ascii="宋体" w:eastAsia="宋体" w:hAnsi="Calibri" w:cs="宋体"/>
          <w:b/>
          <w:sz w:val="32"/>
          <w:szCs w:val="32"/>
        </w:rPr>
      </w:pPr>
      <w:bookmarkStart w:id="0" w:name="_Toc276634210"/>
      <w:r>
        <w:rPr>
          <w:rFonts w:ascii="宋体" w:eastAsia="宋体" w:hAnsi="Calibri" w:cs="宋体" w:hint="eastAsia"/>
          <w:b/>
          <w:sz w:val="32"/>
          <w:szCs w:val="32"/>
        </w:rPr>
        <w:t>二、实验目的</w:t>
      </w:r>
      <w:bookmarkEnd w:id="0"/>
    </w:p>
    <w:p w14:paraId="5BCB469A" w14:textId="77777777" w:rsidR="00902F20" w:rsidRDefault="00C201FE" w:rsidP="0053310F">
      <w:pPr>
        <w:spacing w:beforeLines="50" w:before="120" w:afterLines="50" w:after="120"/>
        <w:rPr>
          <w:rFonts w:ascii="宋体" w:eastAsia="宋体" w:hAnsi="宋体"/>
          <w:sz w:val="21"/>
          <w:szCs w:val="21"/>
        </w:rPr>
      </w:pPr>
      <w:bookmarkStart w:id="1" w:name="_Toc276634211"/>
      <w:r>
        <w:rPr>
          <w:rFonts w:ascii="宋体" w:eastAsia="宋体" w:hAnsi="宋体" w:hint="eastAsia"/>
          <w:sz w:val="21"/>
          <w:szCs w:val="21"/>
        </w:rPr>
        <w:t>1、通过该实验,熟练应用编译原理的基本理论和方法</w:t>
      </w:r>
    </w:p>
    <w:p w14:paraId="206066BA"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2、学会用C/C++高级程序设计语言设计一个语法分析器的技术</w:t>
      </w:r>
    </w:p>
    <w:p w14:paraId="2D51ACD0"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3、加深对编译原理的分析理论的理解，培养动手实践能力</w:t>
      </w:r>
    </w:p>
    <w:p w14:paraId="315F66BA" w14:textId="77777777" w:rsidR="00902F20" w:rsidRDefault="00902F20">
      <w:pPr>
        <w:spacing w:after="0"/>
        <w:rPr>
          <w:rFonts w:ascii="宋体" w:eastAsia="宋体" w:hAnsi="宋体"/>
          <w:sz w:val="21"/>
          <w:szCs w:val="21"/>
        </w:rPr>
      </w:pPr>
    </w:p>
    <w:p w14:paraId="33F4CC22" w14:textId="77777777" w:rsidR="00902F20" w:rsidRDefault="00C201FE">
      <w:pPr>
        <w:spacing w:line="220" w:lineRule="atLeast"/>
        <w:ind w:right="720"/>
        <w:jc w:val="both"/>
        <w:rPr>
          <w:rFonts w:ascii="宋体" w:eastAsia="宋体" w:hAnsi="Calibri" w:cs="宋体"/>
          <w:b/>
          <w:sz w:val="32"/>
          <w:szCs w:val="32"/>
        </w:rPr>
      </w:pPr>
      <w:r>
        <w:rPr>
          <w:rFonts w:ascii="宋体" w:eastAsia="宋体" w:hAnsi="Calibri" w:cs="宋体" w:hint="eastAsia"/>
          <w:b/>
          <w:sz w:val="32"/>
          <w:szCs w:val="32"/>
        </w:rPr>
        <w:t>三、实验要求</w:t>
      </w:r>
      <w:bookmarkEnd w:id="1"/>
    </w:p>
    <w:p w14:paraId="5147F0AB"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词法分析程序需具备语法分析的功能：</w:t>
      </w:r>
    </w:p>
    <w:p w14:paraId="4FE8B26D"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处理用户提交的符合上述文法的源代码序列，进行语法分析，并给出语法是否正确的结论。</w:t>
      </w:r>
    </w:p>
    <w:p w14:paraId="2D11E56D"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例如：控制台输入</w:t>
      </w:r>
      <w:r>
        <w:rPr>
          <w:rFonts w:ascii="宋体" w:eastAsia="宋体" w:hAnsi="宋体"/>
          <w:sz w:val="21"/>
          <w:szCs w:val="21"/>
        </w:rPr>
        <w:t>d+-11.7e-17</w:t>
      </w:r>
      <w:r>
        <w:rPr>
          <w:rFonts w:ascii="宋体" w:eastAsia="宋体" w:hAnsi="宋体" w:hint="eastAsia"/>
          <w:sz w:val="21"/>
          <w:szCs w:val="21"/>
        </w:rPr>
        <w:t>，经过语法分析后输出如下序列：</w:t>
      </w:r>
    </w:p>
    <w:p w14:paraId="229B5AAB"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sz w:val="21"/>
          <w:szCs w:val="21"/>
        </w:rPr>
        <w:t>success!</w:t>
      </w:r>
    </w:p>
    <w:p w14:paraId="3CF22451"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例如：控制台输入</w:t>
      </w:r>
      <w:r>
        <w:rPr>
          <w:rFonts w:ascii="宋体" w:eastAsia="宋体" w:hAnsi="宋体"/>
          <w:sz w:val="21"/>
          <w:szCs w:val="21"/>
        </w:rPr>
        <w:t>(123.456+-456.789e-120)*m2+(a++456)*c123</w:t>
      </w:r>
      <w:r>
        <w:rPr>
          <w:rFonts w:ascii="宋体" w:eastAsia="宋体" w:hAnsi="宋体" w:hint="eastAsia"/>
          <w:sz w:val="21"/>
          <w:szCs w:val="21"/>
        </w:rPr>
        <w:t>，经过语法分析后输出如下序列：</w:t>
      </w:r>
    </w:p>
    <w:p w14:paraId="30681B3B"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sz w:val="21"/>
          <w:szCs w:val="21"/>
        </w:rPr>
        <w:t>success!</w:t>
      </w:r>
    </w:p>
    <w:p w14:paraId="24E97E2D"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例如：控制台输入</w:t>
      </w:r>
      <w:r>
        <w:rPr>
          <w:rFonts w:ascii="宋体" w:eastAsia="宋体" w:hAnsi="宋体"/>
          <w:sz w:val="21"/>
          <w:szCs w:val="21"/>
        </w:rPr>
        <w:t>(123.456+-456.789e-120)*m2+(a++456)*-c123</w:t>
      </w:r>
      <w:r>
        <w:rPr>
          <w:rFonts w:ascii="宋体" w:eastAsia="宋体" w:hAnsi="宋体" w:hint="eastAsia"/>
          <w:sz w:val="21"/>
          <w:szCs w:val="21"/>
        </w:rPr>
        <w:t>，经过语法分析后输出如下序列：</w:t>
      </w:r>
    </w:p>
    <w:p w14:paraId="2C9A52B9" w14:textId="77777777" w:rsidR="00902F20" w:rsidRDefault="00C201FE" w:rsidP="0053310F">
      <w:pPr>
        <w:spacing w:beforeLines="50" w:before="120" w:afterLines="50" w:after="120"/>
        <w:rPr>
          <w:rFonts w:ascii="宋体" w:eastAsia="宋体" w:hAnsi="宋体"/>
          <w:sz w:val="21"/>
          <w:szCs w:val="21"/>
        </w:rPr>
      </w:pPr>
      <w:r>
        <w:rPr>
          <w:rFonts w:ascii="宋体" w:eastAsia="宋体" w:hAnsi="宋体" w:hint="eastAsia"/>
          <w:sz w:val="21"/>
          <w:szCs w:val="21"/>
        </w:rPr>
        <w:t>error</w:t>
      </w:r>
      <w:r>
        <w:rPr>
          <w:rFonts w:ascii="宋体" w:eastAsia="宋体" w:hAnsi="宋体"/>
          <w:sz w:val="21"/>
          <w:szCs w:val="21"/>
        </w:rPr>
        <w:t>!</w:t>
      </w:r>
    </w:p>
    <w:p w14:paraId="37645CE6" w14:textId="77777777" w:rsidR="00902F20" w:rsidRDefault="00C201FE">
      <w:pPr>
        <w:spacing w:line="220" w:lineRule="atLeast"/>
        <w:ind w:right="720"/>
        <w:jc w:val="both"/>
        <w:rPr>
          <w:rFonts w:ascii="宋体" w:eastAsia="宋体" w:hAnsi="Calibri" w:cs="宋体"/>
          <w:b/>
          <w:sz w:val="32"/>
          <w:szCs w:val="32"/>
        </w:rPr>
      </w:pPr>
      <w:r>
        <w:rPr>
          <w:rFonts w:ascii="宋体" w:eastAsia="宋体" w:hAnsi="Calibri" w:cs="宋体" w:hint="eastAsia"/>
          <w:b/>
          <w:sz w:val="32"/>
          <w:szCs w:val="32"/>
        </w:rPr>
        <w:t>四、实验步骤</w:t>
      </w:r>
    </w:p>
    <w:p w14:paraId="204CA74B" w14:textId="77777777" w:rsidR="00902F20" w:rsidRDefault="00C201FE">
      <w:pPr>
        <w:ind w:firstLineChars="200" w:firstLine="440"/>
        <w:rPr>
          <w:rFonts w:ascii="宋体" w:eastAsia="宋体" w:hAnsi="宋体"/>
        </w:rPr>
      </w:pPr>
      <w:r>
        <w:rPr>
          <w:rFonts w:ascii="宋体" w:eastAsia="宋体" w:hAnsi="宋体" w:hint="eastAsia"/>
        </w:rPr>
        <w:t>（包括基本设计思路、流程框图、算法设计、函数相关说明、输入与输出以及程序运行结果）</w:t>
      </w:r>
    </w:p>
    <w:p w14:paraId="37BAA384" w14:textId="601794C2" w:rsidR="00902F20" w:rsidRDefault="000425FB" w:rsidP="004C19F4">
      <w:pPr>
        <w:ind w:firstLineChars="200" w:firstLine="440"/>
        <w:rPr>
          <w:rFonts w:ascii="宋体" w:eastAsia="宋体" w:hAnsi="宋体"/>
        </w:rPr>
      </w:pPr>
      <w:r>
        <w:rPr>
          <w:rFonts w:ascii="宋体" w:eastAsia="宋体" w:hAnsi="宋体" w:hint="eastAsia"/>
        </w:rPr>
        <w:lastRenderedPageBreak/>
        <w:t>基本设计</w:t>
      </w:r>
      <w:r w:rsidR="0077205B">
        <w:rPr>
          <w:rFonts w:ascii="宋体" w:eastAsia="宋体" w:hAnsi="宋体" w:hint="eastAsia"/>
        </w:rPr>
        <w:t>思路：采用递归下降子程序的方法来进行语法分析，为每一个非终结符创建一个子过程(函数</w:t>
      </w:r>
      <w:r w:rsidR="0077205B">
        <w:rPr>
          <w:rFonts w:ascii="宋体" w:eastAsia="宋体" w:hAnsi="宋体"/>
        </w:rPr>
        <w:t>)</w:t>
      </w:r>
      <w:r w:rsidR="0077205B">
        <w:rPr>
          <w:rFonts w:ascii="宋体" w:eastAsia="宋体" w:hAnsi="宋体" w:hint="eastAsia"/>
        </w:rPr>
        <w:t>，每个子过程处理一个非终结符对应的所有产生，调用开始符号对应的子程序开始语法分析。</w:t>
      </w:r>
    </w:p>
    <w:p w14:paraId="1D7CED95" w14:textId="586570C9" w:rsidR="004C19F4" w:rsidRDefault="004C19F4" w:rsidP="007B3633">
      <w:pPr>
        <w:ind w:firstLineChars="200" w:firstLine="440"/>
        <w:rPr>
          <w:rFonts w:ascii="宋体" w:eastAsia="宋体" w:hAnsi="宋体"/>
        </w:rPr>
      </w:pPr>
      <w:r>
        <w:rPr>
          <w:rFonts w:ascii="宋体" w:eastAsia="宋体" w:hAnsi="宋体" w:hint="eastAsia"/>
        </w:rPr>
        <w:t>具体来说这里一共有5个子过程，分别处理表达式、项、因子、</w:t>
      </w:r>
      <w:r w:rsidR="003814E9">
        <w:rPr>
          <w:rFonts w:ascii="宋体" w:eastAsia="宋体" w:hAnsi="宋体" w:hint="eastAsia"/>
        </w:rPr>
        <w:t>num</w:t>
      </w:r>
      <w:r>
        <w:rPr>
          <w:rFonts w:ascii="宋体" w:eastAsia="宋体" w:hAnsi="宋体" w:hint="eastAsia"/>
        </w:rPr>
        <w:t>和</w:t>
      </w:r>
      <w:r w:rsidR="003814E9">
        <w:rPr>
          <w:rFonts w:ascii="宋体" w:eastAsia="宋体" w:hAnsi="宋体" w:hint="eastAsia"/>
        </w:rPr>
        <w:t>i</w:t>
      </w:r>
      <w:r w:rsidR="003814E9">
        <w:rPr>
          <w:rFonts w:ascii="宋体" w:eastAsia="宋体" w:hAnsi="宋体"/>
        </w:rPr>
        <w:t>d</w:t>
      </w:r>
      <w:r>
        <w:rPr>
          <w:rFonts w:ascii="宋体" w:eastAsia="宋体" w:hAnsi="宋体" w:hint="eastAsia"/>
        </w:rPr>
        <w:t>，在表达式中先调用一个项的处理子过程，然后向后看一个字符，如果是+或-，那么再调用一次项的处理子过程；</w:t>
      </w:r>
      <w:r w:rsidR="003814E9">
        <w:rPr>
          <w:rFonts w:ascii="宋体" w:eastAsia="宋体" w:hAnsi="宋体" w:hint="eastAsia"/>
        </w:rPr>
        <w:t>项的处理过程与表达式相似，无非换成了因子和*</w:t>
      </w:r>
      <w:r w:rsidR="003814E9">
        <w:rPr>
          <w:rFonts w:ascii="宋体" w:eastAsia="宋体" w:hAnsi="宋体"/>
        </w:rPr>
        <w:t>/</w:t>
      </w:r>
      <w:r w:rsidR="003814E9">
        <w:rPr>
          <w:rFonts w:ascii="宋体" w:eastAsia="宋体" w:hAnsi="宋体" w:hint="eastAsia"/>
        </w:rPr>
        <w:t>；在因子处理子过程中，通过向后看一个字符，如果是字母则调用i</w:t>
      </w:r>
      <w:r w:rsidR="003814E9">
        <w:rPr>
          <w:rFonts w:ascii="宋体" w:eastAsia="宋体" w:hAnsi="宋体"/>
        </w:rPr>
        <w:t>d</w:t>
      </w:r>
      <w:r w:rsidR="003814E9">
        <w:rPr>
          <w:rFonts w:ascii="宋体" w:eastAsia="宋体" w:hAnsi="宋体" w:hint="eastAsia"/>
        </w:rPr>
        <w:t>子过程，否则如果是数字则调用n</w:t>
      </w:r>
      <w:r w:rsidR="003814E9">
        <w:rPr>
          <w:rFonts w:ascii="宋体" w:eastAsia="宋体" w:hAnsi="宋体"/>
        </w:rPr>
        <w:t>um</w:t>
      </w:r>
      <w:r w:rsidR="003814E9">
        <w:rPr>
          <w:rFonts w:ascii="宋体" w:eastAsia="宋体" w:hAnsi="宋体" w:hint="eastAsia"/>
        </w:rPr>
        <w:t>子过程，如果是(则调用表达式子过程，这里注意处理完表达式后，要匹配一个)，所有的匹配过程有m</w:t>
      </w:r>
      <w:r w:rsidR="003814E9">
        <w:rPr>
          <w:rFonts w:ascii="宋体" w:eastAsia="宋体" w:hAnsi="宋体"/>
        </w:rPr>
        <w:t>atch</w:t>
      </w:r>
      <w:r w:rsidR="003814E9">
        <w:rPr>
          <w:rFonts w:ascii="宋体" w:eastAsia="宋体" w:hAnsi="宋体" w:hint="eastAsia"/>
        </w:rPr>
        <w:t>函数完成，匹配成功后会预读下一个字符；</w:t>
      </w:r>
      <w:r w:rsidR="00EA757C">
        <w:rPr>
          <w:rFonts w:ascii="宋体" w:eastAsia="宋体" w:hAnsi="宋体" w:hint="eastAsia"/>
        </w:rPr>
        <w:t>n</w:t>
      </w:r>
      <w:r w:rsidR="00EA757C">
        <w:rPr>
          <w:rFonts w:ascii="宋体" w:eastAsia="宋体" w:hAnsi="宋体"/>
        </w:rPr>
        <w:t>um</w:t>
      </w:r>
      <w:r w:rsidR="00EA757C">
        <w:rPr>
          <w:rFonts w:ascii="宋体" w:eastAsia="宋体" w:hAnsi="宋体" w:hint="eastAsia"/>
        </w:rPr>
        <w:t>和i</w:t>
      </w:r>
      <w:r w:rsidR="00EA757C">
        <w:rPr>
          <w:rFonts w:ascii="宋体" w:eastAsia="宋体" w:hAnsi="宋体"/>
        </w:rPr>
        <w:t>d</w:t>
      </w:r>
      <w:r w:rsidR="00EA757C">
        <w:rPr>
          <w:rFonts w:ascii="宋体" w:eastAsia="宋体" w:hAnsi="宋体" w:hint="eastAsia"/>
        </w:rPr>
        <w:t>的处理类似，只需按照产生式的形式，进行不断地匹配和判断即可。</w:t>
      </w:r>
    </w:p>
    <w:p w14:paraId="1B186565" w14:textId="77777777" w:rsidR="0035632C" w:rsidRDefault="000425FB">
      <w:pPr>
        <w:rPr>
          <w:rFonts w:ascii="宋体" w:eastAsia="宋体" w:hAnsi="宋体"/>
        </w:rPr>
      </w:pPr>
      <w:r>
        <w:rPr>
          <w:rFonts w:ascii="宋体" w:eastAsia="宋体" w:hAnsi="宋体" w:hint="eastAsia"/>
        </w:rPr>
        <w:t>函数相关说明：</w:t>
      </w:r>
    </w:p>
    <w:p w14:paraId="6CB47D56" w14:textId="4851BAE9" w:rsidR="0035632C" w:rsidRDefault="0035632C">
      <w:pPr>
        <w:rPr>
          <w:rFonts w:ascii="宋体" w:eastAsia="宋体" w:hAnsi="宋体"/>
        </w:rPr>
      </w:pPr>
      <w:r>
        <w:rPr>
          <w:rFonts w:ascii="宋体" w:eastAsia="宋体" w:hAnsi="宋体"/>
        </w:rPr>
        <w:t xml:space="preserve">   expr(): </w:t>
      </w:r>
      <w:r>
        <w:rPr>
          <w:rFonts w:ascii="宋体" w:eastAsia="宋体" w:hAnsi="宋体" w:hint="eastAsia"/>
        </w:rPr>
        <w:t xml:space="preserve">分析表达式 </w:t>
      </w:r>
      <w:r>
        <w:rPr>
          <w:rFonts w:ascii="宋体" w:eastAsia="宋体" w:hAnsi="宋体"/>
        </w:rPr>
        <w:t xml:space="preserve">   term():</w:t>
      </w:r>
      <w:r>
        <w:rPr>
          <w:rFonts w:ascii="宋体" w:eastAsia="宋体" w:hAnsi="宋体" w:hint="eastAsia"/>
        </w:rPr>
        <w:t xml:space="preserve">分析项 </w:t>
      </w:r>
      <w:r>
        <w:rPr>
          <w:rFonts w:ascii="宋体" w:eastAsia="宋体" w:hAnsi="宋体"/>
        </w:rPr>
        <w:t xml:space="preserve"> </w:t>
      </w:r>
      <w:r>
        <w:rPr>
          <w:rFonts w:ascii="宋体" w:eastAsia="宋体" w:hAnsi="宋体" w:hint="eastAsia"/>
        </w:rPr>
        <w:t>factor</w:t>
      </w:r>
      <w:r>
        <w:rPr>
          <w:rFonts w:ascii="宋体" w:eastAsia="宋体" w:hAnsi="宋体"/>
        </w:rPr>
        <w:t>():</w:t>
      </w:r>
      <w:r>
        <w:rPr>
          <w:rFonts w:ascii="宋体" w:eastAsia="宋体" w:hAnsi="宋体" w:hint="eastAsia"/>
        </w:rPr>
        <w:t xml:space="preserve">分析因子 </w:t>
      </w:r>
      <w:r>
        <w:rPr>
          <w:rFonts w:ascii="宋体" w:eastAsia="宋体" w:hAnsi="宋体"/>
        </w:rPr>
        <w:t xml:space="preserve"> </w:t>
      </w:r>
      <w:r>
        <w:rPr>
          <w:rFonts w:ascii="宋体" w:eastAsia="宋体" w:hAnsi="宋体" w:hint="eastAsia"/>
        </w:rPr>
        <w:t>id</w:t>
      </w:r>
      <w:r>
        <w:rPr>
          <w:rFonts w:ascii="宋体" w:eastAsia="宋体" w:hAnsi="宋体"/>
        </w:rPr>
        <w:t>():</w:t>
      </w:r>
      <w:r>
        <w:rPr>
          <w:rFonts w:ascii="宋体" w:eastAsia="宋体" w:hAnsi="宋体" w:hint="eastAsia"/>
        </w:rPr>
        <w:t>分析标识符</w:t>
      </w:r>
    </w:p>
    <w:p w14:paraId="027C469A" w14:textId="61027404" w:rsidR="0035632C" w:rsidRDefault="0035632C">
      <w:pPr>
        <w:rPr>
          <w:rFonts w:ascii="宋体" w:eastAsia="宋体" w:hAnsi="宋体"/>
        </w:rPr>
      </w:pPr>
      <w:r>
        <w:rPr>
          <w:rFonts w:ascii="宋体" w:eastAsia="宋体" w:hAnsi="宋体"/>
        </w:rPr>
        <w:t xml:space="preserve">   </w:t>
      </w:r>
      <w:r>
        <w:rPr>
          <w:rFonts w:ascii="宋体" w:eastAsia="宋体" w:hAnsi="宋体" w:hint="eastAsia"/>
        </w:rPr>
        <w:t>num</w:t>
      </w:r>
      <w:r>
        <w:rPr>
          <w:rFonts w:ascii="宋体" w:eastAsia="宋体" w:hAnsi="宋体"/>
        </w:rPr>
        <w:t>():</w:t>
      </w:r>
      <w:r>
        <w:rPr>
          <w:rFonts w:ascii="宋体" w:eastAsia="宋体" w:hAnsi="宋体" w:hint="eastAsia"/>
        </w:rPr>
        <w:t xml:space="preserve">分析整数和浮点数 </w:t>
      </w:r>
      <w:r>
        <w:rPr>
          <w:rFonts w:ascii="宋体" w:eastAsia="宋体" w:hAnsi="宋体"/>
        </w:rPr>
        <w:t xml:space="preserve"> match(int):</w:t>
      </w:r>
      <w:r>
        <w:rPr>
          <w:rFonts w:ascii="宋体" w:eastAsia="宋体" w:hAnsi="宋体" w:hint="eastAsia"/>
        </w:rPr>
        <w:t>匹配</w:t>
      </w:r>
      <w:r w:rsidR="00B84ED4">
        <w:rPr>
          <w:rFonts w:ascii="宋体" w:eastAsia="宋体" w:hAnsi="宋体" w:hint="eastAsia"/>
        </w:rPr>
        <w:t>指定的</w:t>
      </w:r>
      <w:r>
        <w:rPr>
          <w:rFonts w:ascii="宋体" w:eastAsia="宋体" w:hAnsi="宋体" w:hint="eastAsia"/>
        </w:rPr>
        <w:t>单个字符并预读下一个字符</w:t>
      </w:r>
    </w:p>
    <w:p w14:paraId="3D263956" w14:textId="311E74A6" w:rsidR="0035632C" w:rsidRDefault="0035632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match</w:t>
      </w:r>
      <w:r>
        <w:rPr>
          <w:rFonts w:ascii="宋体" w:eastAsia="宋体" w:hAnsi="宋体"/>
        </w:rPr>
        <w:t>Alpha():</w:t>
      </w:r>
      <w:r>
        <w:rPr>
          <w:rFonts w:ascii="宋体" w:eastAsia="宋体" w:hAnsi="宋体" w:hint="eastAsia"/>
        </w:rPr>
        <w:t xml:space="preserve">匹配大小写字母并预读下一个字符 </w:t>
      </w:r>
    </w:p>
    <w:p w14:paraId="03F50E9E" w14:textId="0F9CFC5C" w:rsidR="0035632C" w:rsidRDefault="0035632C">
      <w:pPr>
        <w:rPr>
          <w:rFonts w:ascii="宋体" w:eastAsia="宋体" w:hAnsi="宋体"/>
        </w:rPr>
      </w:pPr>
      <w:r>
        <w:rPr>
          <w:rFonts w:ascii="宋体" w:eastAsia="宋体" w:hAnsi="宋体" w:hint="eastAsia"/>
        </w:rPr>
        <w:t xml:space="preserve"> </w:t>
      </w:r>
      <w:r>
        <w:rPr>
          <w:rFonts w:ascii="宋体" w:eastAsia="宋体" w:hAnsi="宋体"/>
        </w:rPr>
        <w:t xml:space="preserve">  </w:t>
      </w:r>
      <w:r>
        <w:rPr>
          <w:rFonts w:ascii="宋体" w:eastAsia="宋体" w:hAnsi="宋体" w:hint="eastAsia"/>
        </w:rPr>
        <w:t>match</w:t>
      </w:r>
      <w:r>
        <w:rPr>
          <w:rFonts w:ascii="宋体" w:eastAsia="宋体" w:hAnsi="宋体"/>
        </w:rPr>
        <w:t>Digit():</w:t>
      </w:r>
      <w:r>
        <w:rPr>
          <w:rFonts w:ascii="宋体" w:eastAsia="宋体" w:hAnsi="宋体" w:hint="eastAsia"/>
        </w:rPr>
        <w:t>匹配0</w:t>
      </w:r>
      <w:r>
        <w:rPr>
          <w:rFonts w:ascii="宋体" w:eastAsia="宋体" w:hAnsi="宋体"/>
        </w:rPr>
        <w:t>-9</w:t>
      </w:r>
      <w:r>
        <w:rPr>
          <w:rFonts w:ascii="宋体" w:eastAsia="宋体" w:hAnsi="宋体" w:hint="eastAsia"/>
        </w:rPr>
        <w:t>并预读下一个字符</w:t>
      </w:r>
    </w:p>
    <w:p w14:paraId="148A000F" w14:textId="038B0928" w:rsidR="0035632C" w:rsidRDefault="0035632C">
      <w:pPr>
        <w:rPr>
          <w:rFonts w:ascii="宋体" w:eastAsia="宋体" w:hAnsi="宋体"/>
        </w:rPr>
      </w:pPr>
      <w:r>
        <w:rPr>
          <w:rFonts w:ascii="宋体" w:eastAsia="宋体" w:hAnsi="宋体"/>
        </w:rPr>
        <w:t xml:space="preserve">   success():</w:t>
      </w:r>
      <w:r>
        <w:rPr>
          <w:rFonts w:ascii="宋体" w:eastAsia="宋体" w:hAnsi="宋体" w:hint="eastAsia"/>
        </w:rPr>
        <w:t xml:space="preserve">该输入被接受后的处理 </w:t>
      </w:r>
      <w:r>
        <w:rPr>
          <w:rFonts w:ascii="宋体" w:eastAsia="宋体" w:hAnsi="宋体"/>
        </w:rPr>
        <w:t xml:space="preserve"> error():</w:t>
      </w:r>
      <w:r>
        <w:rPr>
          <w:rFonts w:ascii="宋体" w:eastAsia="宋体" w:hAnsi="宋体" w:hint="eastAsia"/>
        </w:rPr>
        <w:t>出错处理</w:t>
      </w:r>
      <w:r w:rsidR="00AF17C3">
        <w:rPr>
          <w:rFonts w:ascii="宋体" w:eastAsia="宋体" w:hAnsi="宋体" w:hint="eastAsia"/>
        </w:rPr>
        <w:t xml:space="preserve"> get</w:t>
      </w:r>
      <w:r w:rsidR="00AF17C3">
        <w:rPr>
          <w:rFonts w:ascii="宋体" w:eastAsia="宋体" w:hAnsi="宋体"/>
        </w:rPr>
        <w:t>Next():</w:t>
      </w:r>
      <w:r w:rsidR="00AF17C3">
        <w:rPr>
          <w:rFonts w:ascii="宋体" w:eastAsia="宋体" w:hAnsi="宋体" w:hint="eastAsia"/>
        </w:rPr>
        <w:t>读取下一个字符</w:t>
      </w:r>
    </w:p>
    <w:p w14:paraId="6E73C6E4" w14:textId="16D0FCFD" w:rsidR="0035632C" w:rsidRDefault="00B84ED4">
      <w:pPr>
        <w:rPr>
          <w:rFonts w:ascii="宋体" w:eastAsia="宋体" w:hAnsi="宋体"/>
        </w:rPr>
      </w:pPr>
      <w:r>
        <w:rPr>
          <w:rFonts w:ascii="宋体" w:eastAsia="宋体" w:hAnsi="宋体" w:hint="eastAsia"/>
        </w:rPr>
        <w:t>主要流程图：</w:t>
      </w:r>
    </w:p>
    <w:p w14:paraId="6A864329" w14:textId="0D200CD7" w:rsidR="00B84ED4" w:rsidRDefault="0056420E">
      <w:pPr>
        <w:rPr>
          <w:rFonts w:ascii="宋体" w:eastAsia="宋体" w:hAnsi="宋体"/>
        </w:rPr>
      </w:pPr>
      <w:r>
        <w:rPr>
          <w:rFonts w:ascii="宋体" w:eastAsia="宋体" w:hAnsi="宋体" w:hint="eastAsia"/>
        </w:rPr>
        <w:t>e</w:t>
      </w:r>
      <w:r>
        <w:rPr>
          <w:rFonts w:ascii="宋体" w:eastAsia="宋体" w:hAnsi="宋体"/>
        </w:rPr>
        <w:t>xpr</w:t>
      </w:r>
      <w:r>
        <w:rPr>
          <w:rFonts w:ascii="宋体" w:eastAsia="宋体" w:hAnsi="宋体" w:hint="eastAsia"/>
        </w:rPr>
        <w:t>流程图：</w:t>
      </w:r>
    </w:p>
    <w:p w14:paraId="51D7692C" w14:textId="278F73C1" w:rsidR="0056420E" w:rsidRDefault="0056420E" w:rsidP="0056420E">
      <w:pPr>
        <w:jc w:val="center"/>
        <w:rPr>
          <w:rFonts w:ascii="宋体" w:eastAsia="宋体" w:hAnsi="宋体" w:hint="eastAsia"/>
        </w:rPr>
      </w:pPr>
      <w:r>
        <w:rPr>
          <w:noProof/>
        </w:rPr>
        <w:drawing>
          <wp:inline distT="0" distB="0" distL="0" distR="0" wp14:anchorId="455879D8" wp14:editId="0E306B70">
            <wp:extent cx="3611880" cy="40094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5964" cy="4013947"/>
                    </a:xfrm>
                    <a:prstGeom prst="rect">
                      <a:avLst/>
                    </a:prstGeom>
                  </pic:spPr>
                </pic:pic>
              </a:graphicData>
            </a:graphic>
          </wp:inline>
        </w:drawing>
      </w:r>
    </w:p>
    <w:p w14:paraId="0EE081E0" w14:textId="0D6C08F9" w:rsidR="0056420E" w:rsidRDefault="0056420E">
      <w:pPr>
        <w:rPr>
          <w:rFonts w:ascii="宋体" w:eastAsia="宋体" w:hAnsi="宋体"/>
        </w:rPr>
      </w:pPr>
      <w:r>
        <w:rPr>
          <w:rFonts w:ascii="宋体" w:eastAsia="宋体" w:hAnsi="宋体" w:hint="eastAsia"/>
        </w:rPr>
        <w:lastRenderedPageBreak/>
        <w:t>t</w:t>
      </w:r>
      <w:r>
        <w:rPr>
          <w:rFonts w:ascii="宋体" w:eastAsia="宋体" w:hAnsi="宋体"/>
        </w:rPr>
        <w:t>erm</w:t>
      </w:r>
      <w:r>
        <w:rPr>
          <w:rFonts w:ascii="宋体" w:eastAsia="宋体" w:hAnsi="宋体" w:hint="eastAsia"/>
        </w:rPr>
        <w:t>流程图:</w:t>
      </w:r>
    </w:p>
    <w:p w14:paraId="04A10051" w14:textId="631A0418" w:rsidR="0035701E" w:rsidRDefault="0035701E" w:rsidP="0035701E">
      <w:pPr>
        <w:jc w:val="center"/>
        <w:rPr>
          <w:rFonts w:ascii="宋体" w:eastAsia="宋体" w:hAnsi="宋体"/>
        </w:rPr>
      </w:pPr>
      <w:r>
        <w:rPr>
          <w:noProof/>
        </w:rPr>
        <w:drawing>
          <wp:inline distT="0" distB="0" distL="0" distR="0" wp14:anchorId="781BF6BD" wp14:editId="5612A871">
            <wp:extent cx="3848100" cy="421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237" cy="4219719"/>
                    </a:xfrm>
                    <a:prstGeom prst="rect">
                      <a:avLst/>
                    </a:prstGeom>
                  </pic:spPr>
                </pic:pic>
              </a:graphicData>
            </a:graphic>
          </wp:inline>
        </w:drawing>
      </w:r>
    </w:p>
    <w:p w14:paraId="67D3FD01" w14:textId="24D4C919" w:rsidR="0056420E" w:rsidRDefault="0056420E">
      <w:pPr>
        <w:rPr>
          <w:rFonts w:ascii="宋体" w:eastAsia="宋体" w:hAnsi="宋体"/>
        </w:rPr>
      </w:pPr>
      <w:r>
        <w:rPr>
          <w:rFonts w:ascii="宋体" w:eastAsia="宋体" w:hAnsi="宋体"/>
        </w:rPr>
        <w:t>factor</w:t>
      </w:r>
      <w:r>
        <w:rPr>
          <w:rFonts w:ascii="宋体" w:eastAsia="宋体" w:hAnsi="宋体" w:hint="eastAsia"/>
        </w:rPr>
        <w:t>流程图：</w:t>
      </w:r>
    </w:p>
    <w:p w14:paraId="123399F4" w14:textId="5D90A28F" w:rsidR="0035701E" w:rsidRDefault="0035701E" w:rsidP="0035701E">
      <w:pPr>
        <w:jc w:val="center"/>
        <w:rPr>
          <w:rFonts w:ascii="宋体" w:eastAsia="宋体" w:hAnsi="宋体" w:hint="eastAsia"/>
        </w:rPr>
      </w:pPr>
      <w:r>
        <w:rPr>
          <w:noProof/>
        </w:rPr>
        <w:lastRenderedPageBreak/>
        <w:drawing>
          <wp:inline distT="0" distB="0" distL="0" distR="0" wp14:anchorId="10B93BDE" wp14:editId="640DBEAF">
            <wp:extent cx="3253740" cy="526907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426" cy="5275043"/>
                    </a:xfrm>
                    <a:prstGeom prst="rect">
                      <a:avLst/>
                    </a:prstGeom>
                  </pic:spPr>
                </pic:pic>
              </a:graphicData>
            </a:graphic>
          </wp:inline>
        </w:drawing>
      </w:r>
    </w:p>
    <w:p w14:paraId="7C1353ED" w14:textId="63BADFB9" w:rsidR="0056420E" w:rsidRDefault="0056420E">
      <w:pPr>
        <w:rPr>
          <w:rFonts w:ascii="宋体" w:eastAsia="宋体" w:hAnsi="宋体"/>
        </w:rPr>
      </w:pPr>
      <w:r>
        <w:rPr>
          <w:rFonts w:ascii="宋体" w:eastAsia="宋体" w:hAnsi="宋体"/>
        </w:rPr>
        <w:t>num</w:t>
      </w:r>
      <w:r>
        <w:rPr>
          <w:rFonts w:ascii="宋体" w:eastAsia="宋体" w:hAnsi="宋体" w:hint="eastAsia"/>
        </w:rPr>
        <w:t>流程图</w:t>
      </w:r>
    </w:p>
    <w:p w14:paraId="13259AC5" w14:textId="1B914D78" w:rsidR="00B85B6E" w:rsidRDefault="00B85B6E" w:rsidP="00B85B6E">
      <w:pPr>
        <w:jc w:val="center"/>
        <w:rPr>
          <w:rFonts w:ascii="宋体" w:eastAsia="宋体" w:hAnsi="宋体" w:hint="eastAsia"/>
        </w:rPr>
      </w:pPr>
      <w:r>
        <w:rPr>
          <w:noProof/>
        </w:rPr>
        <w:lastRenderedPageBreak/>
        <w:drawing>
          <wp:inline distT="0" distB="0" distL="0" distR="0" wp14:anchorId="3055C12C" wp14:editId="645AADFE">
            <wp:extent cx="5274310" cy="7350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350125"/>
                    </a:xfrm>
                    <a:prstGeom prst="rect">
                      <a:avLst/>
                    </a:prstGeom>
                  </pic:spPr>
                </pic:pic>
              </a:graphicData>
            </a:graphic>
          </wp:inline>
        </w:drawing>
      </w:r>
    </w:p>
    <w:p w14:paraId="56A77B6B" w14:textId="05D1C7E9" w:rsidR="0056420E" w:rsidRDefault="0056420E">
      <w:pPr>
        <w:rPr>
          <w:rFonts w:ascii="宋体" w:eastAsia="宋体" w:hAnsi="宋体"/>
        </w:rPr>
      </w:pPr>
      <w:r>
        <w:rPr>
          <w:rFonts w:ascii="宋体" w:eastAsia="宋体" w:hAnsi="宋体"/>
        </w:rPr>
        <w:t>i</w:t>
      </w:r>
      <w:r>
        <w:rPr>
          <w:rFonts w:ascii="宋体" w:eastAsia="宋体" w:hAnsi="宋体" w:hint="eastAsia"/>
        </w:rPr>
        <w:t>d流程图：</w:t>
      </w:r>
    </w:p>
    <w:p w14:paraId="5BEEF8EE" w14:textId="3555F043" w:rsidR="00B85B6E" w:rsidRDefault="00B85B6E" w:rsidP="00B85B6E">
      <w:pPr>
        <w:jc w:val="center"/>
        <w:rPr>
          <w:rFonts w:ascii="宋体" w:eastAsia="宋体" w:hAnsi="宋体" w:hint="eastAsia"/>
        </w:rPr>
      </w:pPr>
      <w:r>
        <w:rPr>
          <w:noProof/>
        </w:rPr>
        <w:lastRenderedPageBreak/>
        <w:drawing>
          <wp:inline distT="0" distB="0" distL="0" distR="0" wp14:anchorId="3CEF1921" wp14:editId="3BA3C8DA">
            <wp:extent cx="4198984" cy="4793395"/>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8984" cy="4793395"/>
                    </a:xfrm>
                    <a:prstGeom prst="rect">
                      <a:avLst/>
                    </a:prstGeom>
                  </pic:spPr>
                </pic:pic>
              </a:graphicData>
            </a:graphic>
          </wp:inline>
        </w:drawing>
      </w:r>
    </w:p>
    <w:p w14:paraId="1A23A5DB" w14:textId="21993DB1" w:rsidR="00147DD2" w:rsidRDefault="00147DD2">
      <w:pPr>
        <w:rPr>
          <w:rFonts w:ascii="宋体" w:eastAsia="宋体" w:hAnsi="宋体"/>
        </w:rPr>
      </w:pPr>
      <w:r>
        <w:rPr>
          <w:rFonts w:ascii="宋体" w:eastAsia="宋体" w:hAnsi="宋体" w:hint="eastAsia"/>
        </w:rPr>
        <w:t>程序运行结果：</w:t>
      </w:r>
    </w:p>
    <w:p w14:paraId="111927B3" w14:textId="632C7FE2" w:rsidR="006760D3" w:rsidRDefault="006760D3">
      <w:pPr>
        <w:rPr>
          <w:rFonts w:ascii="宋体" w:eastAsia="宋体" w:hAnsi="宋体"/>
        </w:rPr>
      </w:pPr>
      <w:r>
        <w:rPr>
          <w:noProof/>
        </w:rPr>
        <w:drawing>
          <wp:inline distT="0" distB="0" distL="0" distR="0" wp14:anchorId="5E8F8163" wp14:editId="42638E61">
            <wp:extent cx="1310754" cy="472481"/>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0754" cy="472481"/>
                    </a:xfrm>
                    <a:prstGeom prst="rect">
                      <a:avLst/>
                    </a:prstGeom>
                  </pic:spPr>
                </pic:pic>
              </a:graphicData>
            </a:graphic>
          </wp:inline>
        </w:drawing>
      </w:r>
    </w:p>
    <w:p w14:paraId="3D32DDFF" w14:textId="74482319" w:rsidR="006760D3" w:rsidRDefault="006760D3">
      <w:pPr>
        <w:rPr>
          <w:rFonts w:ascii="宋体" w:eastAsia="宋体" w:hAnsi="宋体"/>
        </w:rPr>
      </w:pPr>
      <w:r>
        <w:rPr>
          <w:noProof/>
        </w:rPr>
        <w:drawing>
          <wp:inline distT="0" distB="0" distL="0" distR="0" wp14:anchorId="08C945EE" wp14:editId="2C8C7F7F">
            <wp:extent cx="3345470" cy="487722"/>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5470" cy="487722"/>
                    </a:xfrm>
                    <a:prstGeom prst="rect">
                      <a:avLst/>
                    </a:prstGeom>
                  </pic:spPr>
                </pic:pic>
              </a:graphicData>
            </a:graphic>
          </wp:inline>
        </w:drawing>
      </w:r>
    </w:p>
    <w:p w14:paraId="0E775D30" w14:textId="4F10B7B9" w:rsidR="006760D3" w:rsidRDefault="006760D3">
      <w:pPr>
        <w:rPr>
          <w:rFonts w:ascii="宋体" w:eastAsia="宋体" w:hAnsi="宋体"/>
        </w:rPr>
      </w:pPr>
      <w:r>
        <w:rPr>
          <w:noProof/>
        </w:rPr>
        <w:drawing>
          <wp:inline distT="0" distB="0" distL="0" distR="0" wp14:anchorId="4F6515EA" wp14:editId="74068673">
            <wp:extent cx="3185436" cy="3810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5436" cy="381033"/>
                    </a:xfrm>
                    <a:prstGeom prst="rect">
                      <a:avLst/>
                    </a:prstGeom>
                  </pic:spPr>
                </pic:pic>
              </a:graphicData>
            </a:graphic>
          </wp:inline>
        </w:drawing>
      </w:r>
    </w:p>
    <w:p w14:paraId="0E1FCC6F" w14:textId="77777777" w:rsidR="00902F20" w:rsidRDefault="00C201FE">
      <w:pPr>
        <w:spacing w:line="220" w:lineRule="atLeast"/>
        <w:ind w:right="720"/>
        <w:jc w:val="both"/>
        <w:rPr>
          <w:rFonts w:ascii="宋体" w:eastAsia="宋体" w:hAnsi="Calibri" w:cs="宋体"/>
          <w:b/>
          <w:sz w:val="32"/>
          <w:szCs w:val="32"/>
        </w:rPr>
      </w:pPr>
      <w:r>
        <w:rPr>
          <w:rFonts w:ascii="宋体" w:eastAsia="宋体" w:hAnsi="Calibri" w:cs="宋体" w:hint="eastAsia"/>
          <w:b/>
          <w:sz w:val="32"/>
          <w:szCs w:val="32"/>
        </w:rPr>
        <w:t>五、实验心得体会</w:t>
      </w:r>
    </w:p>
    <w:p w14:paraId="7BB4CD39" w14:textId="518B3457" w:rsidR="00902F20" w:rsidRPr="00E81B14" w:rsidRDefault="00C37A97" w:rsidP="00E81B14">
      <w:pPr>
        <w:spacing w:line="220" w:lineRule="atLeast"/>
        <w:ind w:right="720" w:firstLineChars="200" w:firstLine="440"/>
        <w:jc w:val="both"/>
        <w:rPr>
          <w:rFonts w:ascii="宋体" w:eastAsia="宋体" w:hAnsi="Calibri" w:cs="宋体"/>
          <w:bCs/>
        </w:rPr>
      </w:pPr>
      <w:r>
        <w:rPr>
          <w:rFonts w:ascii="宋体" w:eastAsia="宋体" w:hAnsi="Calibri" w:cs="宋体" w:hint="eastAsia"/>
          <w:bCs/>
        </w:rPr>
        <w:t>通过本次实验编写一个基于递归下降的语法分析器，对与语法分析过程有了进一步的认识，递归下降的方法是一种自顶向下的分析方法，从开始符号对应的子过程开始，按照产生式依次调用其他非终结符符号的子程序进行处理，如果任何一步发现错误则转到出错处理，直到读取到最后一个字符则表示语法分析成功，该输入被该文发接受，这种递归下降的分析方法需要每次向后看一个字符来决定要使用那个产生式。</w:t>
      </w:r>
      <w:r w:rsidR="007833F7">
        <w:rPr>
          <w:rFonts w:ascii="宋体" w:eastAsia="宋体" w:hAnsi="Calibri" w:cs="宋体" w:hint="eastAsia"/>
          <w:bCs/>
        </w:rPr>
        <w:t>如果文法含有左公共因子，需要先提取左公共因子，然后用对新的文法编写递归子程序</w:t>
      </w:r>
      <w:r w:rsidR="009A0A3B">
        <w:rPr>
          <w:rFonts w:ascii="宋体" w:eastAsia="宋体" w:hAnsi="Calibri" w:cs="宋体" w:hint="eastAsia"/>
          <w:bCs/>
        </w:rPr>
        <w:t>，编写递归子程序思路比较简单，</w:t>
      </w:r>
      <w:r w:rsidR="009A0A3B">
        <w:rPr>
          <w:rFonts w:ascii="宋体" w:eastAsia="宋体" w:hAnsi="Calibri" w:cs="宋体" w:hint="eastAsia"/>
          <w:bCs/>
        </w:rPr>
        <w:lastRenderedPageBreak/>
        <w:t>为每一个非终结符创建一个处理子程序，通过产生式来编写每个子程序之间的调用逻辑，并不麻烦。</w:t>
      </w:r>
    </w:p>
    <w:p w14:paraId="6231F320" w14:textId="77777777" w:rsidR="00902F20" w:rsidRDefault="00C201FE">
      <w:pPr>
        <w:spacing w:line="220" w:lineRule="atLeast"/>
        <w:ind w:right="720"/>
        <w:jc w:val="both"/>
        <w:rPr>
          <w:rFonts w:ascii="宋体" w:eastAsia="宋体" w:hAnsi="Calibri" w:cs="宋体"/>
          <w:b/>
          <w:sz w:val="32"/>
          <w:szCs w:val="32"/>
        </w:rPr>
      </w:pPr>
      <w:r>
        <w:rPr>
          <w:rFonts w:ascii="宋体" w:eastAsia="宋体" w:hAnsi="Calibri" w:cs="宋体" w:hint="eastAsia"/>
          <w:b/>
          <w:sz w:val="32"/>
          <w:szCs w:val="32"/>
        </w:rPr>
        <w:t>六、源程序清单（代码）</w:t>
      </w:r>
    </w:p>
    <w:p w14:paraId="501515B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#include &lt;iostream&gt;</w:t>
      </w:r>
    </w:p>
    <w:p w14:paraId="53EE0BA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#include &lt;cstdio&gt;</w:t>
      </w:r>
    </w:p>
    <w:p w14:paraId="6E4101A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#include &lt;cstdlib&gt;</w:t>
      </w:r>
    </w:p>
    <w:p w14:paraId="4EE8EED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#include &lt;cstring&gt;</w:t>
      </w:r>
    </w:p>
    <w:p w14:paraId="591F3DC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#include &lt;string&gt;</w:t>
      </w:r>
    </w:p>
    <w:p w14:paraId="1E91609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using namespace std;</w:t>
      </w:r>
    </w:p>
    <w:p w14:paraId="4A34742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class Parser</w:t>
      </w:r>
    </w:p>
    <w:p w14:paraId="5957CA9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w:t>
      </w:r>
    </w:p>
    <w:p w14:paraId="1803C9F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public:</w:t>
      </w:r>
    </w:p>
    <w:p w14:paraId="6467CAA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int lookhead; // </w:t>
      </w:r>
      <w:r w:rsidRPr="006826A0">
        <w:rPr>
          <w:rFonts w:ascii="JetBrains Mono" w:hAnsi="JetBrains Mono" w:cs="JetBrains Mono"/>
          <w:sz w:val="18"/>
          <w:szCs w:val="18"/>
        </w:rPr>
        <w:t>下一个要处理的字符</w:t>
      </w:r>
    </w:p>
    <w:p w14:paraId="7CD6D5F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Parser()</w:t>
      </w:r>
    </w:p>
    <w:p w14:paraId="58DB486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F74C7E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getNext();</w:t>
      </w:r>
    </w:p>
    <w:p w14:paraId="6E2666E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524762F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处理表达式</w:t>
      </w:r>
    </w:p>
    <w:p w14:paraId="17ABB77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expr()</w:t>
      </w:r>
    </w:p>
    <w:p w14:paraId="31A9B94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5736A8D8"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term();</w:t>
      </w:r>
    </w:p>
    <w:p w14:paraId="66F8598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(lookhead == '+')</w:t>
      </w:r>
    </w:p>
    <w:p w14:paraId="60909CC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6DBC30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w:t>
      </w:r>
    </w:p>
    <w:p w14:paraId="57D6C97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term();</w:t>
      </w:r>
    </w:p>
    <w:p w14:paraId="65FC1B8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13B9959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(lookhead == '-')</w:t>
      </w:r>
    </w:p>
    <w:p w14:paraId="51AD740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064877FA" w14:textId="77777777" w:rsidR="006826A0" w:rsidRPr="006826A0" w:rsidRDefault="006826A0" w:rsidP="006826A0">
      <w:pPr>
        <w:spacing w:line="220" w:lineRule="atLeast"/>
        <w:ind w:right="720"/>
        <w:jc w:val="both"/>
        <w:rPr>
          <w:rFonts w:ascii="JetBrains Mono" w:hAnsi="JetBrains Mono" w:cs="JetBrains Mono"/>
          <w:sz w:val="18"/>
          <w:szCs w:val="18"/>
        </w:rPr>
      </w:pPr>
    </w:p>
    <w:p w14:paraId="252F5FF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w:t>
      </w:r>
    </w:p>
    <w:p w14:paraId="2581CF7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term();</w:t>
      </w:r>
    </w:p>
    <w:p w14:paraId="0000D35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3AB757B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lastRenderedPageBreak/>
        <w:t xml:space="preserve">    }</w:t>
      </w:r>
    </w:p>
    <w:p w14:paraId="26ABDA8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处理项</w:t>
      </w:r>
    </w:p>
    <w:p w14:paraId="29EC0BC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term()</w:t>
      </w:r>
    </w:p>
    <w:p w14:paraId="5F8D49E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4A5916F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factor();</w:t>
      </w:r>
    </w:p>
    <w:p w14:paraId="56D382E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(lookhead == '*')</w:t>
      </w:r>
    </w:p>
    <w:p w14:paraId="0B5100E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3D9D625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w:t>
      </w:r>
    </w:p>
    <w:p w14:paraId="59D32A3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factor();</w:t>
      </w:r>
    </w:p>
    <w:p w14:paraId="1507E5D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B0A0D4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(lookhead == '/')</w:t>
      </w:r>
    </w:p>
    <w:p w14:paraId="7BAB326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71B997D2" w14:textId="77777777" w:rsidR="006826A0" w:rsidRPr="006826A0" w:rsidRDefault="006826A0" w:rsidP="006826A0">
      <w:pPr>
        <w:spacing w:line="220" w:lineRule="atLeast"/>
        <w:ind w:right="720"/>
        <w:jc w:val="both"/>
        <w:rPr>
          <w:rFonts w:ascii="JetBrains Mono" w:hAnsi="JetBrains Mono" w:cs="JetBrains Mono"/>
          <w:sz w:val="18"/>
          <w:szCs w:val="18"/>
        </w:rPr>
      </w:pPr>
    </w:p>
    <w:p w14:paraId="78023D9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w:t>
      </w:r>
    </w:p>
    <w:p w14:paraId="0902804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factor();</w:t>
      </w:r>
    </w:p>
    <w:p w14:paraId="400038A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38B1B9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AAF3CE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处理因子</w:t>
      </w:r>
    </w:p>
    <w:p w14:paraId="5FC09F8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factor()</w:t>
      </w:r>
    </w:p>
    <w:p w14:paraId="7BB57CB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7C7EAE4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(isalpha(lookhead))</w:t>
      </w:r>
    </w:p>
    <w:p w14:paraId="22EFE6E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id();</w:t>
      </w:r>
    </w:p>
    <w:p w14:paraId="687B00E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(isdigit(lookhead) ||</w:t>
      </w:r>
    </w:p>
    <w:p w14:paraId="51DF03A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lookhead == '+' ||</w:t>
      </w:r>
    </w:p>
    <w:p w14:paraId="739BCDB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lookhead == '-')</w:t>
      </w:r>
    </w:p>
    <w:p w14:paraId="3B2F101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num();</w:t>
      </w:r>
    </w:p>
    <w:p w14:paraId="17880CF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(lookhead == '(')</w:t>
      </w:r>
    </w:p>
    <w:p w14:paraId="5965CFF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31E93DE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w:t>
      </w:r>
    </w:p>
    <w:p w14:paraId="5BF9BA9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expr();</w:t>
      </w:r>
    </w:p>
    <w:p w14:paraId="1676FDC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w:t>
      </w:r>
    </w:p>
    <w:p w14:paraId="6DF1ADF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BAC39F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lastRenderedPageBreak/>
        <w:t xml:space="preserve">        else</w:t>
      </w:r>
    </w:p>
    <w:p w14:paraId="4939ADF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error();</w:t>
      </w:r>
    </w:p>
    <w:p w14:paraId="44D313A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70A6A9D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处理标识符</w:t>
      </w:r>
    </w:p>
    <w:p w14:paraId="44CF713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id()</w:t>
      </w:r>
    </w:p>
    <w:p w14:paraId="6536C3B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00FF059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matchAlpha();</w:t>
      </w:r>
    </w:p>
    <w:p w14:paraId="52856D7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while (isalpha(lookhead) || isdigit(lookhead))</w:t>
      </w:r>
    </w:p>
    <w:p w14:paraId="63C4FCE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1727996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(isalpha(lookhead))</w:t>
      </w:r>
    </w:p>
    <w:p w14:paraId="653458E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matchAlpha();</w:t>
      </w:r>
    </w:p>
    <w:p w14:paraId="2442C1D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w:t>
      </w:r>
    </w:p>
    <w:p w14:paraId="3013835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matchDigit();</w:t>
      </w:r>
    </w:p>
    <w:p w14:paraId="77A179F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08D0D3C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4E58FAB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处理数字</w:t>
      </w:r>
    </w:p>
    <w:p w14:paraId="469729A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num()</w:t>
      </w:r>
    </w:p>
    <w:p w14:paraId="3024D59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1022BC0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(lookhead == '+')</w:t>
      </w:r>
    </w:p>
    <w:p w14:paraId="1F93240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w:t>
      </w:r>
    </w:p>
    <w:p w14:paraId="6ADA7DE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(lookhead == '-')</w:t>
      </w:r>
    </w:p>
    <w:p w14:paraId="5B1C104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w:t>
      </w:r>
    </w:p>
    <w:p w14:paraId="5EAA6C0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matchDigit();</w:t>
      </w:r>
    </w:p>
    <w:p w14:paraId="4AFE633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while (isdigit(lookhead))</w:t>
      </w:r>
    </w:p>
    <w:p w14:paraId="1C32053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matchDigit();</w:t>
      </w:r>
    </w:p>
    <w:p w14:paraId="45FDB6BD"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(lookhead == '.')</w:t>
      </w:r>
    </w:p>
    <w:p w14:paraId="3158424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1F2B06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w:t>
      </w:r>
    </w:p>
    <w:p w14:paraId="76660B6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matchDigit();</w:t>
      </w:r>
    </w:p>
    <w:p w14:paraId="43D039C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while (isdigit(lookhead))</w:t>
      </w:r>
    </w:p>
    <w:p w14:paraId="264616C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matchDigit();</w:t>
      </w:r>
    </w:p>
    <w:p w14:paraId="69E3ED8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81C918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lastRenderedPageBreak/>
        <w:t xml:space="preserve">        if (lookhead == 'e')</w:t>
      </w:r>
    </w:p>
    <w:p w14:paraId="2B081CC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71448FE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match('e');</w:t>
      </w:r>
    </w:p>
    <w:p w14:paraId="6E515EB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(lookhead == '+')</w:t>
      </w:r>
    </w:p>
    <w:p w14:paraId="42AA9B1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w:t>
      </w:r>
    </w:p>
    <w:p w14:paraId="260DC09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 if (lookhead == '-')</w:t>
      </w:r>
    </w:p>
    <w:p w14:paraId="78A3246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w:t>
      </w:r>
    </w:p>
    <w:p w14:paraId="25B81CF8"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matchDigit();</w:t>
      </w:r>
    </w:p>
    <w:p w14:paraId="233C2DB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while (isdigit(lookhead))</w:t>
      </w:r>
    </w:p>
    <w:p w14:paraId="56B1796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matchDigit();</w:t>
      </w:r>
    </w:p>
    <w:p w14:paraId="718A39C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5ED87D2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32475CE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匹配单个字符，成功则读取下一个字符</w:t>
      </w:r>
    </w:p>
    <w:p w14:paraId="76C3C1D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match(int t)</w:t>
      </w:r>
    </w:p>
    <w:p w14:paraId="4EEF35B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49ED39C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(lookhead == t)</w:t>
      </w:r>
    </w:p>
    <w:p w14:paraId="2CCF3268"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getNext();</w:t>
      </w:r>
    </w:p>
    <w:p w14:paraId="23CD9DD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w:t>
      </w:r>
    </w:p>
    <w:p w14:paraId="222C333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error();</w:t>
      </w:r>
    </w:p>
    <w:p w14:paraId="14B4B798"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73F3FF0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匹配字母</w:t>
      </w:r>
    </w:p>
    <w:p w14:paraId="728CCF2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matchAlpha()</w:t>
      </w:r>
    </w:p>
    <w:p w14:paraId="1EF4940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7E0215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(isalpha(lookhead))</w:t>
      </w:r>
    </w:p>
    <w:p w14:paraId="5C6CF5E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getNext();</w:t>
      </w:r>
    </w:p>
    <w:p w14:paraId="5B22883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w:t>
      </w:r>
    </w:p>
    <w:p w14:paraId="56CFA18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error();</w:t>
      </w:r>
    </w:p>
    <w:p w14:paraId="7673CCAB"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537FB12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匹配数字</w:t>
      </w:r>
    </w:p>
    <w:p w14:paraId="64BC413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matchDigit()</w:t>
      </w:r>
    </w:p>
    <w:p w14:paraId="251FCF1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5057E6C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(isdigit(lookhead))</w:t>
      </w:r>
    </w:p>
    <w:p w14:paraId="573DB9E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lastRenderedPageBreak/>
        <w:t xml:space="preserve">            getNext();</w:t>
      </w:r>
    </w:p>
    <w:p w14:paraId="7610FF85"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else</w:t>
      </w:r>
    </w:p>
    <w:p w14:paraId="05278B2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error();</w:t>
      </w:r>
    </w:p>
    <w:p w14:paraId="5912182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634965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读取下一个字符</w:t>
      </w:r>
    </w:p>
    <w:p w14:paraId="4A782DB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getNext()</w:t>
      </w:r>
    </w:p>
    <w:p w14:paraId="7F7FBD5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628ED0D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char tmp;</w:t>
      </w:r>
    </w:p>
    <w:p w14:paraId="1BEE06F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if (!(cin &gt;&gt; tmp))</w:t>
      </w:r>
    </w:p>
    <w:p w14:paraId="158F1E0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success();</w:t>
      </w:r>
    </w:p>
    <w:p w14:paraId="2E7FF7FE"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lookhead = tmp;</w:t>
      </w:r>
    </w:p>
    <w:p w14:paraId="7E59920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cout &lt;&lt; tmp;</w:t>
      </w:r>
    </w:p>
    <w:p w14:paraId="4D431C2F"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29D1F9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出错处理</w:t>
      </w:r>
    </w:p>
    <w:p w14:paraId="00D2195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error()</w:t>
      </w:r>
    </w:p>
    <w:p w14:paraId="1722A92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7C0C7EA"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puts("\nerror!");</w:t>
      </w:r>
    </w:p>
    <w:p w14:paraId="29C23390"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exit(1);</w:t>
      </w:r>
    </w:p>
    <w:p w14:paraId="1A40EB7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47956B96"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 </w:t>
      </w:r>
      <w:r w:rsidRPr="006826A0">
        <w:rPr>
          <w:rFonts w:ascii="JetBrains Mono" w:hAnsi="JetBrains Mono" w:cs="JetBrains Mono"/>
          <w:sz w:val="18"/>
          <w:szCs w:val="18"/>
        </w:rPr>
        <w:t>成功后的响应</w:t>
      </w:r>
    </w:p>
    <w:p w14:paraId="4A4D42A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void success()</w:t>
      </w:r>
    </w:p>
    <w:p w14:paraId="1102EB12"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3800C25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printf("\nsuccess!");</w:t>
      </w:r>
    </w:p>
    <w:p w14:paraId="102B80C9"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exit(0);</w:t>
      </w:r>
    </w:p>
    <w:p w14:paraId="6FF84CF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w:t>
      </w:r>
    </w:p>
    <w:p w14:paraId="23ACED6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w:t>
      </w:r>
    </w:p>
    <w:p w14:paraId="3C1B79AE" w14:textId="77777777" w:rsidR="006826A0" w:rsidRPr="006826A0" w:rsidRDefault="006826A0" w:rsidP="006826A0">
      <w:pPr>
        <w:spacing w:line="220" w:lineRule="atLeast"/>
        <w:ind w:right="720"/>
        <w:jc w:val="both"/>
        <w:rPr>
          <w:rFonts w:ascii="JetBrains Mono" w:hAnsi="JetBrains Mono" w:cs="JetBrains Mono"/>
          <w:sz w:val="18"/>
          <w:szCs w:val="18"/>
        </w:rPr>
      </w:pPr>
    </w:p>
    <w:p w14:paraId="0517E11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int main()</w:t>
      </w:r>
    </w:p>
    <w:p w14:paraId="00228014"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w:t>
      </w:r>
    </w:p>
    <w:p w14:paraId="46984181"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freopen("input.txt", "r", stdin);</w:t>
      </w:r>
    </w:p>
    <w:p w14:paraId="5A15BB38"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Parser a = Parser();</w:t>
      </w:r>
    </w:p>
    <w:p w14:paraId="0EBC34E7"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a.expr();</w:t>
      </w:r>
    </w:p>
    <w:p w14:paraId="6546486C"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lastRenderedPageBreak/>
        <w:t xml:space="preserve">    system("pause");</w:t>
      </w:r>
    </w:p>
    <w:p w14:paraId="54555483" w14:textId="77777777" w:rsidR="006826A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 xml:space="preserve">    return 0;</w:t>
      </w:r>
    </w:p>
    <w:p w14:paraId="3148F05D" w14:textId="68981A67" w:rsidR="00902F20" w:rsidRPr="006826A0" w:rsidRDefault="006826A0" w:rsidP="006826A0">
      <w:pPr>
        <w:spacing w:line="220" w:lineRule="atLeast"/>
        <w:ind w:right="720"/>
        <w:jc w:val="both"/>
        <w:rPr>
          <w:rFonts w:ascii="JetBrains Mono" w:hAnsi="JetBrains Mono" w:cs="JetBrains Mono"/>
          <w:sz w:val="18"/>
          <w:szCs w:val="18"/>
        </w:rPr>
      </w:pPr>
      <w:r w:rsidRPr="006826A0">
        <w:rPr>
          <w:rFonts w:ascii="JetBrains Mono" w:hAnsi="JetBrains Mono" w:cs="JetBrains Mono"/>
          <w:sz w:val="18"/>
          <w:szCs w:val="18"/>
        </w:rPr>
        <w:t>}</w:t>
      </w:r>
    </w:p>
    <w:sectPr w:rsidR="00902F20" w:rsidRPr="006826A0" w:rsidSect="00AC41D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7F561" w14:textId="77777777" w:rsidR="002A1762" w:rsidRDefault="002A1762" w:rsidP="0053310F">
      <w:pPr>
        <w:spacing w:after="0"/>
      </w:pPr>
      <w:r>
        <w:separator/>
      </w:r>
    </w:p>
  </w:endnote>
  <w:endnote w:type="continuationSeparator" w:id="0">
    <w:p w14:paraId="51B22E70" w14:textId="77777777" w:rsidR="002A1762" w:rsidRDefault="002A1762" w:rsidP="005331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sig w:usb0="00000003" w:usb1="00000000" w:usb2="00000000" w:usb3="00000000" w:csb0="00000001" w:csb1="00000000"/>
  </w:font>
  <w:font w:name="JetBrains Mono">
    <w:panose1 w:val="02000009000000000000"/>
    <w:charset w:val="00"/>
    <w:family w:val="modern"/>
    <w:pitch w:val="fixed"/>
    <w:sig w:usb0="A00002FF" w:usb1="1000F8EB" w:usb2="0000000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D640F" w14:textId="77777777" w:rsidR="002A1762" w:rsidRDefault="002A1762" w:rsidP="0053310F">
      <w:pPr>
        <w:spacing w:after="0"/>
      </w:pPr>
      <w:r>
        <w:separator/>
      </w:r>
    </w:p>
  </w:footnote>
  <w:footnote w:type="continuationSeparator" w:id="0">
    <w:p w14:paraId="403F2877" w14:textId="77777777" w:rsidR="002A1762" w:rsidRDefault="002A1762" w:rsidP="0053310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650F4"/>
    <w:multiLevelType w:val="multilevel"/>
    <w:tmpl w:val="274650F4"/>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D31D50"/>
    <w:rsid w:val="000425FB"/>
    <w:rsid w:val="000A63B7"/>
    <w:rsid w:val="000D3D9A"/>
    <w:rsid w:val="00115262"/>
    <w:rsid w:val="001430BD"/>
    <w:rsid w:val="00147DD2"/>
    <w:rsid w:val="001C1711"/>
    <w:rsid w:val="00206E5F"/>
    <w:rsid w:val="002A1762"/>
    <w:rsid w:val="00323B43"/>
    <w:rsid w:val="0035632C"/>
    <w:rsid w:val="0035701E"/>
    <w:rsid w:val="003814E9"/>
    <w:rsid w:val="003D37D8"/>
    <w:rsid w:val="00426133"/>
    <w:rsid w:val="004358AB"/>
    <w:rsid w:val="00450B99"/>
    <w:rsid w:val="00456598"/>
    <w:rsid w:val="004C19F4"/>
    <w:rsid w:val="0053310F"/>
    <w:rsid w:val="0056420E"/>
    <w:rsid w:val="00611F48"/>
    <w:rsid w:val="00612159"/>
    <w:rsid w:val="006760D3"/>
    <w:rsid w:val="006826A0"/>
    <w:rsid w:val="006B0004"/>
    <w:rsid w:val="0077205B"/>
    <w:rsid w:val="007833F7"/>
    <w:rsid w:val="007B3633"/>
    <w:rsid w:val="007F338B"/>
    <w:rsid w:val="00836AAC"/>
    <w:rsid w:val="00844690"/>
    <w:rsid w:val="008B7726"/>
    <w:rsid w:val="008F6C43"/>
    <w:rsid w:val="00902F20"/>
    <w:rsid w:val="009A0A3B"/>
    <w:rsid w:val="00A001C9"/>
    <w:rsid w:val="00AC41DF"/>
    <w:rsid w:val="00AF17C3"/>
    <w:rsid w:val="00B571A7"/>
    <w:rsid w:val="00B84ED4"/>
    <w:rsid w:val="00B85B6E"/>
    <w:rsid w:val="00BA6C41"/>
    <w:rsid w:val="00C201FE"/>
    <w:rsid w:val="00C37A97"/>
    <w:rsid w:val="00D31D50"/>
    <w:rsid w:val="00D36331"/>
    <w:rsid w:val="00E57A5A"/>
    <w:rsid w:val="00E81B14"/>
    <w:rsid w:val="00EA757C"/>
    <w:rsid w:val="00FD1433"/>
    <w:rsid w:val="57B31192"/>
    <w:rsid w:val="647C2AF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6F04ED1B"/>
  <w15:docId w15:val="{9E29BAA1-ADE5-405C-8452-894011883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C41DF"/>
    <w:pPr>
      <w:adjustRightInd w:val="0"/>
      <w:snapToGrid w:val="0"/>
      <w:spacing w:after="200"/>
    </w:pPr>
    <w:rPr>
      <w:rFonts w:ascii="Tahoma" w:hAnsi="Tahoma"/>
      <w:sz w:val="22"/>
      <w:szCs w:val="22"/>
    </w:rPr>
  </w:style>
  <w:style w:type="paragraph" w:styleId="1">
    <w:name w:val="heading 1"/>
    <w:basedOn w:val="a"/>
    <w:next w:val="a"/>
    <w:link w:val="10"/>
    <w:uiPriority w:val="9"/>
    <w:qFormat/>
    <w:rsid w:val="00AC41DF"/>
    <w:pPr>
      <w:keepNext/>
      <w:keepLines/>
      <w:widowControl w:val="0"/>
      <w:adjustRightInd/>
      <w:snapToGrid/>
      <w:spacing w:before="340" w:after="330" w:line="578" w:lineRule="auto"/>
      <w:jc w:val="both"/>
      <w:outlineLvl w:val="0"/>
    </w:pPr>
    <w:rPr>
      <w:rFonts w:ascii="Calibri" w:eastAsia="宋体" w:hAnsi="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AC41DF"/>
    <w:pPr>
      <w:tabs>
        <w:tab w:val="center" w:pos="4153"/>
        <w:tab w:val="right" w:pos="8306"/>
      </w:tabs>
    </w:pPr>
    <w:rPr>
      <w:sz w:val="18"/>
      <w:szCs w:val="18"/>
    </w:rPr>
  </w:style>
  <w:style w:type="paragraph" w:styleId="a5">
    <w:name w:val="header"/>
    <w:basedOn w:val="a"/>
    <w:link w:val="a6"/>
    <w:uiPriority w:val="99"/>
    <w:unhideWhenUsed/>
    <w:rsid w:val="00AC41DF"/>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semiHidden/>
    <w:rsid w:val="00AC41DF"/>
    <w:rPr>
      <w:rFonts w:ascii="Tahoma" w:hAnsi="Tahoma"/>
      <w:sz w:val="18"/>
      <w:szCs w:val="18"/>
    </w:rPr>
  </w:style>
  <w:style w:type="character" w:customStyle="1" w:styleId="a4">
    <w:name w:val="页脚 字符"/>
    <w:basedOn w:val="a0"/>
    <w:link w:val="a3"/>
    <w:uiPriority w:val="99"/>
    <w:semiHidden/>
    <w:rsid w:val="00AC41DF"/>
    <w:rPr>
      <w:rFonts w:ascii="Tahoma" w:hAnsi="Tahoma"/>
      <w:sz w:val="18"/>
      <w:szCs w:val="18"/>
    </w:rPr>
  </w:style>
  <w:style w:type="character" w:customStyle="1" w:styleId="10">
    <w:name w:val="标题 1 字符"/>
    <w:basedOn w:val="a0"/>
    <w:link w:val="1"/>
    <w:uiPriority w:val="9"/>
    <w:rsid w:val="00AC41DF"/>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14</Pages>
  <Words>763</Words>
  <Characters>4353</Characters>
  <Application>Microsoft Office Word</Application>
  <DocSecurity>0</DocSecurity>
  <Lines>36</Lines>
  <Paragraphs>10</Paragraphs>
  <ScaleCrop>false</ScaleCrop>
  <Company>微软中国</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编译原理实验报告</dc:title>
  <dc:creator>Administrator</dc:creator>
  <cp:lastModifiedBy>Equation Walker</cp:lastModifiedBy>
  <cp:revision>24</cp:revision>
  <dcterms:created xsi:type="dcterms:W3CDTF">2008-09-11T17:20:00Z</dcterms:created>
  <dcterms:modified xsi:type="dcterms:W3CDTF">2021-11-30T09:19:00Z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