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D423" w14:textId="77777777" w:rsidR="00811D9B" w:rsidRDefault="00AD40C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</w:t>
      </w:r>
      <w:r>
        <w:rPr>
          <w:rFonts w:hint="eastAsia"/>
          <w:b/>
          <w:sz w:val="36"/>
          <w:szCs w:val="36"/>
        </w:rPr>
        <w:t>数字</w:t>
      </w:r>
      <w:r>
        <w:rPr>
          <w:b/>
          <w:sz w:val="36"/>
          <w:szCs w:val="36"/>
        </w:rPr>
        <w:t>逻辑实验报告</w:t>
      </w:r>
    </w:p>
    <w:p w14:paraId="37A60361" w14:textId="77777777" w:rsidR="00811D9B" w:rsidRDefault="00AD40CA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</w:rPr>
        <w:t xml:space="preserve">                 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  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班级：</w:t>
      </w:r>
      <w:r>
        <w:rPr>
          <w:rFonts w:hint="eastAsia"/>
          <w:szCs w:val="28"/>
        </w:rPr>
        <w:t xml:space="preserve">                   </w:t>
      </w:r>
    </w:p>
    <w:p w14:paraId="76DC70B5" w14:textId="77777777" w:rsidR="00811D9B" w:rsidRDefault="00AD40C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</w:rPr>
        <w:t xml:space="preserve">  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>
        <w:rPr>
          <w:rFonts w:hint="eastAsia"/>
          <w:szCs w:val="28"/>
        </w:rPr>
        <w:t xml:space="preserve">  </w:t>
      </w:r>
    </w:p>
    <w:p w14:paraId="01DCD31B" w14:textId="77777777" w:rsidR="00811D9B" w:rsidRDefault="00AD40CA">
      <w:pPr>
        <w:spacing w:beforeLines="100" w:before="312" w:line="360" w:lineRule="auto"/>
        <w:rPr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、实验名称：</w:t>
      </w:r>
      <w:r>
        <w:rPr>
          <w:rFonts w:hint="eastAsia"/>
          <w:sz w:val="24"/>
          <w:szCs w:val="28"/>
        </w:rPr>
        <w:t>实验三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时序逻辑实验</w:t>
      </w:r>
    </w:p>
    <w:p w14:paraId="0F9B7653" w14:textId="77777777" w:rsidR="00811D9B" w:rsidRDefault="00AD40CA">
      <w:pPr>
        <w:spacing w:line="360" w:lineRule="auto"/>
        <w:rPr>
          <w:sz w:val="24"/>
          <w:szCs w:val="28"/>
        </w:rPr>
      </w:pPr>
      <w:r>
        <w:rPr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、实验目的：</w:t>
      </w:r>
      <w:r>
        <w:rPr>
          <w:sz w:val="24"/>
          <w:szCs w:val="28"/>
        </w:rPr>
        <w:t xml:space="preserve"> </w:t>
      </w:r>
    </w:p>
    <w:p w14:paraId="5A16F484" w14:textId="720A8BB9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本实验的目的是学习时序逻辑模块在数字系统中的综合应用；掌握实验平台的外部功能模块在数字系统设计中的应用。</w:t>
      </w:r>
    </w:p>
    <w:p w14:paraId="3DAF5CCC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</w:t>
      </w:r>
      <w:r>
        <w:rPr>
          <w:rFonts w:hint="eastAsia"/>
          <w:b/>
          <w:sz w:val="24"/>
          <w:szCs w:val="28"/>
        </w:rPr>
        <w:t>、实验内容：</w:t>
      </w:r>
    </w:p>
    <w:p w14:paraId="0B87C6B8" w14:textId="77777777" w:rsidR="00811D9B" w:rsidRDefault="00AD40CA">
      <w:pPr>
        <w:pStyle w:val="ae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3.1</w:t>
      </w:r>
      <w:r>
        <w:rPr>
          <w:rFonts w:hint="eastAsia"/>
          <w:b/>
          <w:szCs w:val="21"/>
        </w:rPr>
        <w:t>——在七段数码管上滚动显示学号</w:t>
      </w:r>
      <w:r>
        <w:rPr>
          <w:rFonts w:hint="eastAsia"/>
          <w:szCs w:val="21"/>
        </w:rPr>
        <w:t>：按照“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实验步骤——在七段数码管上滚动显示学号”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完成本实验。以学号</w:t>
      </w:r>
      <w:r>
        <w:rPr>
          <w:szCs w:val="21"/>
        </w:rPr>
        <w:t>40123456</w:t>
      </w:r>
      <w:r>
        <w:rPr>
          <w:rFonts w:hint="eastAsia"/>
          <w:szCs w:val="21"/>
        </w:rPr>
        <w:t>为例：</w:t>
      </w:r>
    </w:p>
    <w:p w14:paraId="72DF34B1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rFonts w:hint="eastAsia"/>
          <w:szCs w:val="21"/>
        </w:rPr>
        <w:t>首先将学号中的数字被存储在一个</w:t>
      </w:r>
      <w:r>
        <w:rPr>
          <w:szCs w:val="21"/>
        </w:rPr>
        <w:t>32</w:t>
      </w:r>
      <w:r>
        <w:rPr>
          <w:rFonts w:hint="eastAsia"/>
          <w:szCs w:val="21"/>
        </w:rPr>
        <w:t>位的寄存器</w:t>
      </w:r>
      <w:r>
        <w:rPr>
          <w:szCs w:val="21"/>
        </w:rPr>
        <w:t>msgArray</w:t>
      </w:r>
      <w:r>
        <w:rPr>
          <w:rFonts w:hint="eastAsia"/>
          <w:szCs w:val="21"/>
        </w:rPr>
        <w:t>中；</w:t>
      </w:r>
    </w:p>
    <w:p w14:paraId="77F55ED0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个数码管始终显示寄存器的高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位数据；</w:t>
      </w:r>
    </w:p>
    <w:p w14:paraId="1B433CCA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rFonts w:hint="eastAsia"/>
          <w:szCs w:val="21"/>
        </w:rPr>
        <w:t>用频率为</w:t>
      </w:r>
      <w:r>
        <w:rPr>
          <w:rFonts w:hint="eastAsia"/>
          <w:szCs w:val="21"/>
        </w:rPr>
        <w:t>3Hz</w:t>
      </w:r>
      <w:r>
        <w:rPr>
          <w:rFonts w:hint="eastAsia"/>
          <w:szCs w:val="21"/>
        </w:rPr>
        <w:t>的时钟控制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段数码循环显示：在时钟的上升沿进行向左循环移动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位，并显示。注意：记得要把</w:t>
      </w:r>
      <w:r>
        <w:rPr>
          <w:szCs w:val="21"/>
        </w:rPr>
        <w:t>msgArray</w:t>
      </w:r>
      <w:r>
        <w:rPr>
          <w:rFonts w:hint="eastAsia"/>
          <w:szCs w:val="21"/>
        </w:rPr>
        <w:t>中的内容，即</w:t>
      </w:r>
      <w:r>
        <w:rPr>
          <w:szCs w:val="21"/>
        </w:rPr>
        <w:t>msgArray</w:t>
      </w:r>
      <w:r>
        <w:rPr>
          <w:rFonts w:hint="eastAsia"/>
          <w:szCs w:val="21"/>
        </w:rPr>
        <w:t xml:space="preserve"> [31:28]</w:t>
      </w:r>
      <w:r>
        <w:rPr>
          <w:rFonts w:hint="eastAsia"/>
          <w:szCs w:val="21"/>
        </w:rPr>
        <w:t>的内容移到</w:t>
      </w:r>
      <w:r>
        <w:rPr>
          <w:szCs w:val="21"/>
        </w:rPr>
        <w:t>msgArray</w:t>
      </w:r>
      <w:r>
        <w:rPr>
          <w:rFonts w:hint="eastAsia"/>
          <w:szCs w:val="21"/>
        </w:rPr>
        <w:t xml:space="preserve"> [3:0]</w:t>
      </w:r>
      <w:r>
        <w:rPr>
          <w:rFonts w:hint="eastAsia"/>
          <w:szCs w:val="21"/>
        </w:rPr>
        <w:t>中。</w:t>
      </w:r>
    </w:p>
    <w:p w14:paraId="7D7FC228" w14:textId="77777777" w:rsidR="00811D9B" w:rsidRDefault="00AD40CA">
      <w:pPr>
        <w:pStyle w:val="ae"/>
        <w:numPr>
          <w:ilvl w:val="0"/>
          <w:numId w:val="2"/>
        </w:numPr>
        <w:spacing w:line="360" w:lineRule="auto"/>
        <w:ind w:left="567" w:firstLineChars="0" w:hanging="141"/>
        <w:rPr>
          <w:szCs w:val="21"/>
        </w:rPr>
      </w:pPr>
      <w:r>
        <w:rPr>
          <w:rFonts w:hint="eastAsia"/>
          <w:szCs w:val="21"/>
        </w:rPr>
        <w:t>复位时，寄存器恢复原始存储状态，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段数码管显示第一组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位字符（寄存器中的高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位），即</w:t>
      </w:r>
      <w:r>
        <w:rPr>
          <w:szCs w:val="21"/>
        </w:rPr>
        <w:t>4012</w:t>
      </w:r>
      <w:r>
        <w:rPr>
          <w:rFonts w:hint="eastAsia"/>
          <w:szCs w:val="21"/>
        </w:rPr>
        <w:t>；</w:t>
      </w:r>
    </w:p>
    <w:p w14:paraId="29488240" w14:textId="088F5093" w:rsidR="00811D9B" w:rsidRDefault="00AD40CA">
      <w:pPr>
        <w:pStyle w:val="ae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3.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——通过按键输入学号，并</w:t>
      </w:r>
      <w:r w:rsidR="00C231BE">
        <w:rPr>
          <w:rFonts w:hint="eastAsia"/>
          <w:b/>
          <w:szCs w:val="21"/>
        </w:rPr>
        <w:t>滚动</w:t>
      </w:r>
      <w:r>
        <w:rPr>
          <w:rFonts w:hint="eastAsia"/>
          <w:b/>
          <w:szCs w:val="21"/>
        </w:rPr>
        <w:t>显示</w:t>
      </w:r>
      <w:r>
        <w:rPr>
          <w:rFonts w:hint="eastAsia"/>
          <w:szCs w:val="21"/>
        </w:rPr>
        <w:t>：</w:t>
      </w:r>
    </w:p>
    <w:p w14:paraId="5DB9A5B1" w14:textId="77777777" w:rsidR="00811D9B" w:rsidRDefault="00AD40CA">
      <w:pPr>
        <w:spacing w:line="360" w:lineRule="auto"/>
        <w:ind w:firstLine="360"/>
        <w:rPr>
          <w:szCs w:val="21"/>
        </w:rPr>
      </w:pPr>
      <w:r>
        <w:rPr>
          <w:szCs w:val="21"/>
        </w:rPr>
        <w:t>电路功能描述</w:t>
      </w:r>
      <w:r>
        <w:rPr>
          <w:rFonts w:hint="eastAsia"/>
          <w:szCs w:val="21"/>
        </w:rPr>
        <w:t>：</w:t>
      </w:r>
      <w:r>
        <w:rPr>
          <w:szCs w:val="21"/>
        </w:rPr>
        <w:t>通过</w:t>
      </w:r>
      <w:r>
        <w:rPr>
          <w:rFonts w:hint="eastAsia"/>
          <w:szCs w:val="21"/>
        </w:rPr>
        <w:t>E</w:t>
      </w:r>
      <w:r>
        <w:rPr>
          <w:szCs w:val="21"/>
        </w:rPr>
        <w:t>g</w:t>
      </w:r>
      <w:r>
        <w:rPr>
          <w:rFonts w:hint="eastAsia"/>
          <w:szCs w:val="21"/>
        </w:rPr>
        <w:t>o1</w:t>
      </w:r>
      <w:r>
        <w:rPr>
          <w:szCs w:val="21"/>
        </w:rPr>
        <w:t>上的按键输入自己的学号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进制数），并存储在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位的寄存器中；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进制数输入完成后，实现类似实验</w:t>
      </w: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中的滚动显示效果。</w:t>
      </w:r>
    </w:p>
    <w:p w14:paraId="36166C57" w14:textId="77777777" w:rsidR="00811D9B" w:rsidRDefault="00AD40CA">
      <w:pPr>
        <w:spacing w:line="360" w:lineRule="auto"/>
        <w:ind w:firstLine="360"/>
        <w:rPr>
          <w:szCs w:val="21"/>
        </w:rPr>
      </w:pPr>
      <w:r>
        <w:rPr>
          <w:szCs w:val="21"/>
        </w:rPr>
        <w:t>除了要求实现上述功能外</w:t>
      </w:r>
      <w:r>
        <w:rPr>
          <w:rFonts w:hint="eastAsia"/>
          <w:szCs w:val="21"/>
        </w:rPr>
        <w:t>，</w:t>
      </w:r>
      <w:r>
        <w:rPr>
          <w:szCs w:val="21"/>
        </w:rPr>
        <w:t>还包括如下</w:t>
      </w:r>
      <w:r>
        <w:rPr>
          <w:rFonts w:hint="eastAsia"/>
          <w:szCs w:val="21"/>
        </w:rPr>
        <w:t>具体实现上的要求：</w:t>
      </w:r>
    </w:p>
    <w:p w14:paraId="154714CF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整个电路具有复位功能</w:t>
      </w:r>
      <w:r>
        <w:rPr>
          <w:rFonts w:hint="eastAsia"/>
          <w:szCs w:val="21"/>
        </w:rPr>
        <w:t>；</w:t>
      </w:r>
    </w:p>
    <w:p w14:paraId="62F5FC73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个数码管中，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个数码管用于输入数据后的循环显示，另外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个用于显示当前正在输入的数据。</w:t>
      </w:r>
    </w:p>
    <w:p w14:paraId="11E2AAE9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输入过程可控、实时可视：</w:t>
      </w:r>
    </w:p>
    <w:p w14:paraId="3FC36C09" w14:textId="77777777" w:rsidR="00811D9B" w:rsidRDefault="00AD40CA">
      <w:pPr>
        <w:pStyle w:val="ae"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用按键或者开关控制输入开始和结束，输入开始后用于循环显示的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个数码管停止循环显示，用于显示输入数据的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个数码管开始显示输入数据；输入</w:t>
      </w:r>
      <w:r>
        <w:rPr>
          <w:rFonts w:hint="eastAsia"/>
          <w:szCs w:val="21"/>
        </w:rPr>
        <w:lastRenderedPageBreak/>
        <w:t>结束后用于循环显示的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个数码管开始循环显示输入的学号，用于显示输入数据的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个数码管停止显示输入数据。</w:t>
      </w:r>
    </w:p>
    <w:p w14:paraId="4714625F" w14:textId="77777777" w:rsidR="00811D9B" w:rsidRDefault="00AD40CA">
      <w:pPr>
        <w:pStyle w:val="ae"/>
        <w:numPr>
          <w:ilvl w:val="1"/>
          <w:numId w:val="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用按键切换当前要输入的数据位</w:t>
      </w:r>
      <w:r>
        <w:rPr>
          <w:rFonts w:hint="eastAsia"/>
          <w:szCs w:val="21"/>
        </w:rPr>
        <w:t>，切换结果通过用于显示输入数据的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个数码管展示出来，即用户能够通过显示输入数据的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个数码管看出来当前正在输入的是哪一位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进制数。</w:t>
      </w:r>
      <w:r>
        <w:rPr>
          <w:rFonts w:hint="eastAsia"/>
          <w:szCs w:val="21"/>
        </w:rPr>
        <w:t xml:space="preserve"> </w:t>
      </w:r>
    </w:p>
    <w:p w14:paraId="740EACD4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输入数字的时候进行按键消抖</w:t>
      </w:r>
      <w:r>
        <w:rPr>
          <w:rFonts w:hint="eastAsia"/>
          <w:szCs w:val="21"/>
        </w:rPr>
        <w:t>（关于按键防抖的原理，请参考本实验手册的“</w:t>
      </w: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 xml:space="preserve">3.2 </w:t>
      </w:r>
      <w:r>
        <w:rPr>
          <w:rFonts w:hint="eastAsia"/>
          <w:szCs w:val="21"/>
        </w:rPr>
        <w:t>相关说明”部分）；</w:t>
      </w:r>
    </w:p>
    <w:p w14:paraId="72092471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b/>
          <w:szCs w:val="21"/>
        </w:rPr>
        <w:t>设计具有开放性</w:t>
      </w:r>
      <w:r>
        <w:rPr>
          <w:rFonts w:hint="eastAsia"/>
          <w:szCs w:val="21"/>
        </w:rPr>
        <w:t>，</w:t>
      </w:r>
      <w:r>
        <w:rPr>
          <w:szCs w:val="21"/>
        </w:rPr>
        <w:t>下图仅仅为参考的一种实现效果</w:t>
      </w:r>
      <w:r>
        <w:rPr>
          <w:rFonts w:hint="eastAsia"/>
          <w:szCs w:val="21"/>
        </w:rPr>
        <w:t>，</w:t>
      </w:r>
      <w:r>
        <w:rPr>
          <w:szCs w:val="21"/>
        </w:rPr>
        <w:t>不作强求实现一样的效果</w:t>
      </w:r>
      <w:r>
        <w:rPr>
          <w:rFonts w:hint="eastAsia"/>
          <w:szCs w:val="21"/>
        </w:rPr>
        <w:t>。</w:t>
      </w:r>
    </w:p>
    <w:p w14:paraId="63C804C0" w14:textId="77777777" w:rsidR="00811D9B" w:rsidRDefault="00AD40CA">
      <w:pPr>
        <w:pStyle w:val="ae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数码管</w:t>
      </w:r>
      <w:r>
        <w:rPr>
          <w:rFonts w:hint="eastAsia"/>
          <w:szCs w:val="21"/>
        </w:rPr>
        <w:t>、</w:t>
      </w:r>
      <w:r>
        <w:rPr>
          <w:szCs w:val="21"/>
        </w:rPr>
        <w:t>按键</w:t>
      </w:r>
      <w:r>
        <w:rPr>
          <w:rFonts w:hint="eastAsia"/>
          <w:szCs w:val="21"/>
        </w:rPr>
        <w:t>、</w:t>
      </w:r>
      <w:r>
        <w:rPr>
          <w:szCs w:val="21"/>
        </w:rPr>
        <w:t>开关的管脚</w:t>
      </w:r>
      <w:r>
        <w:rPr>
          <w:rFonts w:hint="eastAsia"/>
          <w:szCs w:val="21"/>
        </w:rPr>
        <w:t>和控制方式等信息请参考本文件“</w:t>
      </w:r>
      <w:r>
        <w:rPr>
          <w:rFonts w:hint="eastAsia"/>
          <w:szCs w:val="21"/>
        </w:rPr>
        <w:t xml:space="preserve">5.1 </w:t>
      </w:r>
      <w:r>
        <w:rPr>
          <w:rFonts w:hint="eastAsia"/>
          <w:szCs w:val="21"/>
        </w:rPr>
        <w:t>实验</w:t>
      </w:r>
      <w:r>
        <w:rPr>
          <w:rFonts w:hint="eastAsia"/>
          <w:szCs w:val="21"/>
        </w:rPr>
        <w:t xml:space="preserve">3.2 </w:t>
      </w:r>
      <w:r>
        <w:rPr>
          <w:rFonts w:hint="eastAsia"/>
          <w:szCs w:val="21"/>
        </w:rPr>
        <w:t>相关说明”以及</w:t>
      </w:r>
      <w:r>
        <w:rPr>
          <w:szCs w:val="21"/>
        </w:rPr>
        <w:t>”</w:t>
      </w:r>
      <w:r>
        <w:rPr>
          <w:rFonts w:hint="eastAsia"/>
          <w:szCs w:val="21"/>
        </w:rPr>
        <w:t>EGo1</w:t>
      </w:r>
      <w:r>
        <w:rPr>
          <w:rFonts w:hint="eastAsia"/>
          <w:szCs w:val="21"/>
        </w:rPr>
        <w:t>用户手册</w:t>
      </w:r>
      <w:r>
        <w:rPr>
          <w:rFonts w:hint="eastAsia"/>
          <w:szCs w:val="21"/>
        </w:rPr>
        <w:t>.</w:t>
      </w:r>
      <w:r>
        <w:rPr>
          <w:szCs w:val="21"/>
        </w:rPr>
        <w:t>pdf</w:t>
      </w:r>
      <w:r>
        <w:rPr>
          <w:szCs w:val="21"/>
        </w:rPr>
        <w:t>和</w:t>
      </w:r>
      <w:r>
        <w:rPr>
          <w:szCs w:val="21"/>
        </w:rPr>
        <w:t>EGO1</w:t>
      </w:r>
      <w:r>
        <w:rPr>
          <w:szCs w:val="21"/>
        </w:rPr>
        <w:t>电路原理图</w:t>
      </w:r>
      <w:r>
        <w:rPr>
          <w:szCs w:val="21"/>
        </w:rPr>
        <w:t>.pdf”</w:t>
      </w:r>
    </w:p>
    <w:p w14:paraId="67212950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</w:t>
      </w:r>
      <w:r>
        <w:rPr>
          <w:rFonts w:hint="eastAsia"/>
          <w:b/>
          <w:sz w:val="24"/>
          <w:szCs w:val="28"/>
        </w:rPr>
        <w:t>、实验</w:t>
      </w:r>
      <w:r>
        <w:rPr>
          <w:rFonts w:hint="eastAsia"/>
          <w:b/>
          <w:sz w:val="24"/>
          <w:szCs w:val="28"/>
        </w:rPr>
        <w:t>3.2</w:t>
      </w:r>
      <w:r>
        <w:rPr>
          <w:rFonts w:hint="eastAsia"/>
          <w:b/>
          <w:sz w:val="24"/>
          <w:szCs w:val="28"/>
        </w:rPr>
        <w:t>系统设计</w:t>
      </w:r>
    </w:p>
    <w:p w14:paraId="7E3AC39E" w14:textId="77777777" w:rsidR="00811D9B" w:rsidRDefault="00AD40CA">
      <w:pPr>
        <w:spacing w:line="360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）系统输入输出信号定义</w:t>
      </w:r>
      <w:r>
        <w:rPr>
          <w:rFonts w:hint="eastAsia"/>
          <w:color w:val="FF0000"/>
          <w:szCs w:val="21"/>
        </w:rPr>
        <w:t>（信号名称</w:t>
      </w:r>
      <w:r>
        <w:rPr>
          <w:rFonts w:hint="eastAsia"/>
          <w:color w:val="FF0000"/>
          <w:szCs w:val="21"/>
        </w:rPr>
        <w:t>+</w:t>
      </w:r>
      <w:r>
        <w:rPr>
          <w:rFonts w:hint="eastAsia"/>
          <w:color w:val="FF0000"/>
          <w:szCs w:val="21"/>
        </w:rPr>
        <w:t>中文描述）</w:t>
      </w:r>
    </w:p>
    <w:p w14:paraId="2F6F7145" w14:textId="77777777" w:rsidR="00811D9B" w:rsidRDefault="00AD40CA">
      <w:pPr>
        <w:spacing w:line="360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）系统行为描述</w:t>
      </w:r>
      <w:r>
        <w:rPr>
          <w:rFonts w:hint="eastAsia"/>
          <w:color w:val="FF0000"/>
          <w:szCs w:val="21"/>
        </w:rPr>
        <w:t>（文字描述）</w:t>
      </w:r>
    </w:p>
    <w:p w14:paraId="61593B0E" w14:textId="77777777" w:rsidR="00811D9B" w:rsidRDefault="00AD40CA">
      <w:pPr>
        <w:spacing w:line="360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）系统级电路结构设计图</w:t>
      </w:r>
      <w:r>
        <w:rPr>
          <w:rFonts w:hint="eastAsia"/>
          <w:color w:val="FF0000"/>
          <w:szCs w:val="21"/>
        </w:rPr>
        <w:t>（包括</w:t>
      </w:r>
      <w:r>
        <w:rPr>
          <w:rFonts w:hint="eastAsia"/>
          <w:b/>
          <w:color w:val="FF0000"/>
          <w:szCs w:val="21"/>
        </w:rPr>
        <w:t>数字逻辑电路</w:t>
      </w:r>
      <w:r>
        <w:rPr>
          <w:rFonts w:hint="eastAsia"/>
          <w:color w:val="FF0000"/>
          <w:szCs w:val="21"/>
        </w:rPr>
        <w:t>（下图中蓝色框中内容）和外围电路（比如：按键、</w:t>
      </w:r>
      <w:r>
        <w:rPr>
          <w:rFonts w:hint="eastAsia"/>
          <w:color w:val="FF0000"/>
          <w:szCs w:val="21"/>
        </w:rPr>
        <w:t>LED</w:t>
      </w:r>
      <w:r>
        <w:rPr>
          <w:rFonts w:hint="eastAsia"/>
          <w:color w:val="FF0000"/>
          <w:szCs w:val="21"/>
        </w:rPr>
        <w:t>灯、数码管、</w:t>
      </w:r>
      <w:r>
        <w:rPr>
          <w:rFonts w:hint="eastAsia"/>
          <w:color w:val="FF0000"/>
          <w:szCs w:val="21"/>
        </w:rPr>
        <w:t>SRAM</w:t>
      </w:r>
      <w:r>
        <w:rPr>
          <w:rFonts w:hint="eastAsia"/>
          <w:color w:val="FF0000"/>
          <w:szCs w:val="21"/>
        </w:rPr>
        <w:t>芯片等），</w:t>
      </w:r>
      <w:r>
        <w:rPr>
          <w:rFonts w:hint="eastAsia"/>
          <w:b/>
          <w:color w:val="FF0000"/>
          <w:szCs w:val="21"/>
        </w:rPr>
        <w:t>数字逻辑电路</w:t>
      </w:r>
      <w:r>
        <w:rPr>
          <w:rFonts w:hint="eastAsia"/>
          <w:color w:val="FF0000"/>
          <w:szCs w:val="21"/>
        </w:rPr>
        <w:t>内部如果划分模块，需体现出模块间的连接关系，建议用</w:t>
      </w:r>
      <w:r>
        <w:rPr>
          <w:rFonts w:hint="eastAsia"/>
          <w:color w:val="FF0000"/>
          <w:szCs w:val="21"/>
        </w:rPr>
        <w:t>word</w:t>
      </w:r>
      <w:r>
        <w:rPr>
          <w:rFonts w:hint="eastAsia"/>
          <w:color w:val="FF0000"/>
          <w:szCs w:val="21"/>
        </w:rPr>
        <w:t>、</w:t>
      </w:r>
      <w:r>
        <w:rPr>
          <w:rFonts w:hint="eastAsia"/>
          <w:color w:val="FF0000"/>
          <w:szCs w:val="21"/>
        </w:rPr>
        <w:t>PPT</w:t>
      </w:r>
      <w:r>
        <w:rPr>
          <w:rFonts w:hint="eastAsia"/>
          <w:color w:val="FF0000"/>
          <w:szCs w:val="21"/>
        </w:rPr>
        <w:t>或</w:t>
      </w:r>
      <w:r>
        <w:rPr>
          <w:rFonts w:hint="eastAsia"/>
          <w:color w:val="FF0000"/>
          <w:szCs w:val="21"/>
        </w:rPr>
        <w:t>visio</w:t>
      </w:r>
      <w:r>
        <w:rPr>
          <w:rFonts w:hint="eastAsia"/>
          <w:color w:val="FF0000"/>
          <w:szCs w:val="21"/>
        </w:rPr>
        <w:t>等等工具画图，也可以手画拍照，</w:t>
      </w:r>
      <w:r>
        <w:rPr>
          <w:rFonts w:hint="eastAsia"/>
          <w:b/>
          <w:color w:val="FF0000"/>
          <w:szCs w:val="21"/>
        </w:rPr>
        <w:t>不</w:t>
      </w:r>
      <w:r>
        <w:rPr>
          <w:rFonts w:hint="eastAsia"/>
          <w:color w:val="FF0000"/>
          <w:szCs w:val="21"/>
        </w:rPr>
        <w:t>可以用</w:t>
      </w:r>
      <w:r>
        <w:rPr>
          <w:rFonts w:hint="eastAsia"/>
          <w:color w:val="FF0000"/>
          <w:szCs w:val="21"/>
        </w:rPr>
        <w:t>v</w:t>
      </w:r>
      <w:r>
        <w:rPr>
          <w:color w:val="FF0000"/>
          <w:szCs w:val="21"/>
        </w:rPr>
        <w:t>ivado</w:t>
      </w:r>
      <w:r>
        <w:rPr>
          <w:color w:val="FF0000"/>
          <w:szCs w:val="21"/>
        </w:rPr>
        <w:t>产生的</w:t>
      </w:r>
      <w:r>
        <w:rPr>
          <w:rFonts w:hint="eastAsia"/>
          <w:color w:val="FF0000"/>
          <w:szCs w:val="21"/>
        </w:rPr>
        <w:t>R</w:t>
      </w:r>
      <w:r>
        <w:rPr>
          <w:color w:val="FF0000"/>
          <w:szCs w:val="21"/>
        </w:rPr>
        <w:t>TL</w:t>
      </w:r>
      <w:r>
        <w:rPr>
          <w:color w:val="FF0000"/>
          <w:szCs w:val="21"/>
        </w:rPr>
        <w:t>图</w:t>
      </w:r>
      <w:r>
        <w:rPr>
          <w:rFonts w:hint="eastAsia"/>
          <w:color w:val="FF0000"/>
          <w:szCs w:val="21"/>
        </w:rPr>
        <w:t>），以下图为例：</w:t>
      </w:r>
    </w:p>
    <w:p w14:paraId="373B83DE" w14:textId="77777777" w:rsidR="00811D9B" w:rsidRDefault="00AD40CA">
      <w:pPr>
        <w:spacing w:line="360" w:lineRule="auto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694AD560" wp14:editId="76E8B0F8">
            <wp:extent cx="3373120" cy="2292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791" cy="22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FF0000"/>
          <w:szCs w:val="21"/>
        </w:rPr>
        <w:t>（此图在最终报告中删除）</w:t>
      </w:r>
    </w:p>
    <w:p w14:paraId="013EB830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rFonts w:hint="eastAsia"/>
          <w:bCs/>
          <w:color w:val="FF0000"/>
          <w:szCs w:val="21"/>
        </w:rPr>
        <w:t>（所有红色文字在最终报告中删除）</w:t>
      </w:r>
    </w:p>
    <w:p w14:paraId="5E2CC96D" w14:textId="77777777" w:rsidR="00811D9B" w:rsidRDefault="00811D9B">
      <w:pPr>
        <w:spacing w:line="360" w:lineRule="auto"/>
        <w:rPr>
          <w:b/>
          <w:sz w:val="24"/>
          <w:szCs w:val="28"/>
        </w:rPr>
      </w:pPr>
    </w:p>
    <w:p w14:paraId="77383915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5</w:t>
      </w:r>
      <w:r>
        <w:rPr>
          <w:rFonts w:hint="eastAsia"/>
          <w:b/>
          <w:sz w:val="24"/>
          <w:szCs w:val="28"/>
        </w:rPr>
        <w:t>、实验</w:t>
      </w:r>
      <w:r>
        <w:rPr>
          <w:rFonts w:hint="eastAsia"/>
          <w:b/>
          <w:sz w:val="24"/>
          <w:szCs w:val="28"/>
        </w:rPr>
        <w:t>3</w:t>
      </w:r>
      <w:r>
        <w:rPr>
          <w:b/>
          <w:sz w:val="24"/>
          <w:szCs w:val="28"/>
        </w:rPr>
        <w:t>.</w:t>
      </w:r>
      <w:r>
        <w:rPr>
          <w:rFonts w:hint="eastAsia"/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实现</w:t>
      </w:r>
    </w:p>
    <w:p w14:paraId="42F2C1CE" w14:textId="6BFB6088" w:rsidR="00811D9B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顶层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>RTL</w:t>
      </w:r>
      <w:r>
        <w:rPr>
          <w:rFonts w:hint="eastAsia"/>
          <w:szCs w:val="21"/>
        </w:rPr>
        <w:t>电路结构图及说明</w:t>
      </w:r>
      <w:r>
        <w:rPr>
          <w:rFonts w:hint="eastAsia"/>
          <w:color w:val="FF0000"/>
          <w:szCs w:val="21"/>
        </w:rPr>
        <w:t>（电路结构由</w:t>
      </w:r>
      <w:r>
        <w:rPr>
          <w:rFonts w:hint="eastAsia"/>
          <w:color w:val="FF0000"/>
          <w:szCs w:val="21"/>
        </w:rPr>
        <w:t>vivado</w:t>
      </w:r>
      <w:r w:rsidR="006A55B7">
        <w:rPr>
          <w:rFonts w:hint="eastAsia"/>
          <w:color w:val="FF0000"/>
          <w:szCs w:val="21"/>
        </w:rPr>
        <w:t>-RTL</w:t>
      </w:r>
      <w:r w:rsidR="006A55B7">
        <w:rPr>
          <w:color w:val="FF0000"/>
          <w:szCs w:val="21"/>
        </w:rPr>
        <w:t xml:space="preserve"> ANALYSIS</w:t>
      </w:r>
      <w:r>
        <w:rPr>
          <w:rFonts w:hint="eastAsia"/>
          <w:color w:val="FF0000"/>
          <w:szCs w:val="21"/>
        </w:rPr>
        <w:t>自动生成，说明内容包含</w:t>
      </w:r>
      <w:r>
        <w:rPr>
          <w:rFonts w:hint="eastAsia"/>
          <w:color w:val="FF0000"/>
          <w:szCs w:val="21"/>
        </w:rPr>
        <w:t>:</w:t>
      </w:r>
      <w:r>
        <w:rPr>
          <w:rFonts w:hint="eastAsia"/>
          <w:color w:val="FF0000"/>
          <w:szCs w:val="21"/>
        </w:rPr>
        <w:t>比较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“</w:t>
      </w:r>
      <w:r w:rsidR="006A55B7">
        <w:rPr>
          <w:rFonts w:hint="eastAsia"/>
          <w:color w:val="FF0000"/>
          <w:szCs w:val="21"/>
        </w:rPr>
        <w:t>自动</w:t>
      </w:r>
      <w:r>
        <w:rPr>
          <w:rFonts w:hint="eastAsia"/>
          <w:color w:val="FF0000"/>
          <w:szCs w:val="21"/>
        </w:rPr>
        <w:t>生成的顶层模块</w:t>
      </w:r>
      <w:r>
        <w:rPr>
          <w:rFonts w:hint="eastAsia"/>
          <w:color w:val="FF0000"/>
          <w:szCs w:val="21"/>
        </w:rPr>
        <w:t>RTL</w:t>
      </w:r>
      <w:r>
        <w:rPr>
          <w:rFonts w:hint="eastAsia"/>
          <w:color w:val="FF0000"/>
          <w:szCs w:val="21"/>
        </w:rPr>
        <w:t>电路结构图”和“</w:t>
      </w:r>
      <w:r>
        <w:rPr>
          <w:rFonts w:hint="eastAsia"/>
          <w:color w:val="FF0000"/>
          <w:szCs w:val="21"/>
        </w:rPr>
        <w:t>4</w:t>
      </w: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3</w:t>
      </w:r>
      <w:r>
        <w:rPr>
          <w:rFonts w:hint="eastAsia"/>
          <w:color w:val="FF0000"/>
          <w:szCs w:val="21"/>
        </w:rPr>
        <w:t>）系统级电路结构设计图”</w:t>
      </w:r>
      <w:r>
        <w:rPr>
          <w:rFonts w:hint="eastAsia"/>
          <w:color w:val="FF0000"/>
          <w:szCs w:val="21"/>
        </w:rPr>
        <w:lastRenderedPageBreak/>
        <w:t>中数字逻辑电路部分的异同，阐述你对此现象的理解）</w:t>
      </w:r>
    </w:p>
    <w:p w14:paraId="7601DA51" w14:textId="25B338B2" w:rsidR="00811D9B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）子模块</w:t>
      </w:r>
      <w:r>
        <w:rPr>
          <w:rFonts w:hint="eastAsia"/>
          <w:szCs w:val="21"/>
        </w:rPr>
        <w:t>1 RTL</w:t>
      </w:r>
      <w:r>
        <w:rPr>
          <w:rFonts w:hint="eastAsia"/>
          <w:szCs w:val="21"/>
        </w:rPr>
        <w:t>电路结构</w:t>
      </w:r>
      <w:r>
        <w:rPr>
          <w:rFonts w:hint="eastAsia"/>
          <w:color w:val="FF0000"/>
          <w:szCs w:val="21"/>
        </w:rPr>
        <w:t>（电路结构由</w:t>
      </w:r>
      <w:r>
        <w:rPr>
          <w:rFonts w:hint="eastAsia"/>
          <w:color w:val="FF0000"/>
          <w:szCs w:val="21"/>
        </w:rPr>
        <w:t>vivado</w:t>
      </w:r>
      <w:r w:rsidR="006A55B7">
        <w:rPr>
          <w:rFonts w:hint="eastAsia"/>
          <w:color w:val="FF0000"/>
          <w:szCs w:val="21"/>
        </w:rPr>
        <w:t>-RTL</w:t>
      </w:r>
      <w:r w:rsidR="006A55B7">
        <w:rPr>
          <w:color w:val="FF0000"/>
          <w:szCs w:val="21"/>
        </w:rPr>
        <w:t xml:space="preserve"> ANALYSIS</w:t>
      </w:r>
      <w:r>
        <w:rPr>
          <w:rFonts w:hint="eastAsia"/>
          <w:color w:val="FF0000"/>
          <w:szCs w:val="21"/>
        </w:rPr>
        <w:t>自动生成）</w:t>
      </w:r>
    </w:p>
    <w:p w14:paraId="40215780" w14:textId="77777777" w:rsidR="00811D9B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）子模块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 RTL</w:t>
      </w:r>
      <w:r>
        <w:rPr>
          <w:rFonts w:hint="eastAsia"/>
          <w:szCs w:val="21"/>
        </w:rPr>
        <w:t>电路结构</w:t>
      </w:r>
    </w:p>
    <w:p w14:paraId="5A26AFED" w14:textId="77777777" w:rsidR="00811D9B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）子模块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 RTL</w:t>
      </w:r>
      <w:r>
        <w:rPr>
          <w:rFonts w:hint="eastAsia"/>
          <w:szCs w:val="21"/>
        </w:rPr>
        <w:t>电路结构</w:t>
      </w:r>
    </w:p>
    <w:p w14:paraId="1937FC8E" w14:textId="77777777" w:rsidR="00811D9B" w:rsidRDefault="00811D9B">
      <w:pPr>
        <w:spacing w:line="360" w:lineRule="auto"/>
        <w:rPr>
          <w:b/>
          <w:sz w:val="24"/>
          <w:szCs w:val="28"/>
        </w:rPr>
      </w:pPr>
    </w:p>
    <w:p w14:paraId="13E084D1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6</w:t>
      </w:r>
      <w:r>
        <w:rPr>
          <w:rFonts w:hint="eastAsia"/>
          <w:b/>
          <w:sz w:val="24"/>
          <w:szCs w:val="28"/>
        </w:rPr>
        <w:t>、实验</w:t>
      </w:r>
      <w:r>
        <w:rPr>
          <w:rFonts w:hint="eastAsia"/>
          <w:b/>
          <w:sz w:val="24"/>
          <w:szCs w:val="28"/>
        </w:rPr>
        <w:t>3</w:t>
      </w:r>
      <w:r>
        <w:rPr>
          <w:b/>
          <w:sz w:val="24"/>
          <w:szCs w:val="28"/>
        </w:rPr>
        <w:t>.</w:t>
      </w:r>
      <w:r>
        <w:rPr>
          <w:rFonts w:hint="eastAsia"/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仿真验证</w:t>
      </w:r>
    </w:p>
    <w:p w14:paraId="2754065E" w14:textId="12936D47" w:rsidR="00811D9B" w:rsidRDefault="00AD40CA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）模块级仿真</w:t>
      </w:r>
      <w:r>
        <w:rPr>
          <w:rFonts w:hint="eastAsia"/>
          <w:color w:val="FF0000"/>
          <w:szCs w:val="21"/>
        </w:rPr>
        <w:t>（前仿真</w:t>
      </w:r>
      <w:r>
        <w:rPr>
          <w:rFonts w:hint="eastAsia"/>
          <w:color w:val="FF0000"/>
          <w:szCs w:val="21"/>
        </w:rPr>
        <w:t>:</w:t>
      </w:r>
      <w:r>
        <w:rPr>
          <w:rFonts w:hint="eastAsia"/>
          <w:color w:val="FF0000"/>
          <w:szCs w:val="21"/>
        </w:rPr>
        <w:t>综合前仿真，</w:t>
      </w:r>
      <w:r w:rsidRPr="006A55B7">
        <w:rPr>
          <w:rFonts w:hint="eastAsia"/>
          <w:b/>
          <w:bCs/>
          <w:color w:val="FF0000"/>
          <w:szCs w:val="21"/>
          <w:highlight w:val="yellow"/>
        </w:rPr>
        <w:t>不</w:t>
      </w:r>
      <w:r>
        <w:rPr>
          <w:rFonts w:hint="eastAsia"/>
          <w:color w:val="FF0000"/>
          <w:szCs w:val="21"/>
        </w:rPr>
        <w:t>必须包含所有模块，给出你实验中真实测试过的即可</w:t>
      </w:r>
      <w:r w:rsidR="006A55B7">
        <w:rPr>
          <w:rFonts w:hint="eastAsia"/>
          <w:color w:val="FF0000"/>
          <w:szCs w:val="21"/>
        </w:rPr>
        <w:t>，比如只做了顶层测试就测试通过了，则只描述顶层测试方案及结果即可。</w:t>
      </w:r>
      <w:r>
        <w:rPr>
          <w:rFonts w:hint="eastAsia"/>
          <w:color w:val="FF0000"/>
          <w:szCs w:val="21"/>
        </w:rPr>
        <w:t>）</w:t>
      </w:r>
    </w:p>
    <w:p w14:paraId="5D84FFB7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模块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测试方案设计说明</w:t>
      </w:r>
      <w:r>
        <w:rPr>
          <w:rFonts w:hint="eastAsia"/>
          <w:color w:val="FF0000"/>
          <w:szCs w:val="21"/>
        </w:rPr>
        <w:t>（说明：模拟哪些输入，测试哪些输出，为什么这么设计）</w:t>
      </w:r>
    </w:p>
    <w:p w14:paraId="5252F8D4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模块</w:t>
      </w:r>
      <w:r>
        <w:rPr>
          <w:szCs w:val="21"/>
        </w:rPr>
        <w:t>1</w:t>
      </w:r>
      <w:r>
        <w:rPr>
          <w:szCs w:val="21"/>
        </w:rPr>
        <w:t>仿真结果及说明</w:t>
      </w:r>
      <w:r>
        <w:rPr>
          <w:rFonts w:hint="eastAsia"/>
          <w:color w:val="FF0000"/>
          <w:szCs w:val="21"/>
        </w:rPr>
        <w:t>（针对测试方案的若干种情况，分别在仿真波形图中标记出代表仿真正确的区域，针对仿真波形图标记区域说明为什么这个结果是正确的）</w:t>
      </w:r>
    </w:p>
    <w:p w14:paraId="5420C5B1" w14:textId="77777777" w:rsidR="00811D9B" w:rsidRDefault="00811D9B">
      <w:pPr>
        <w:spacing w:line="360" w:lineRule="auto"/>
        <w:ind w:firstLine="420"/>
        <w:rPr>
          <w:szCs w:val="21"/>
        </w:rPr>
      </w:pPr>
    </w:p>
    <w:p w14:paraId="084CE7A1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模块</w:t>
      </w:r>
      <w:r>
        <w:rPr>
          <w:szCs w:val="21"/>
        </w:rPr>
        <w:t>2</w:t>
      </w:r>
      <w:r>
        <w:rPr>
          <w:rFonts w:hint="eastAsia"/>
          <w:szCs w:val="21"/>
        </w:rPr>
        <w:t>测试方案设计说明</w:t>
      </w:r>
    </w:p>
    <w:p w14:paraId="095EB42E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模块</w:t>
      </w:r>
      <w:r>
        <w:rPr>
          <w:szCs w:val="21"/>
        </w:rPr>
        <w:t>2</w:t>
      </w:r>
      <w:r>
        <w:rPr>
          <w:szCs w:val="21"/>
        </w:rPr>
        <w:t>仿真结果及说明</w:t>
      </w:r>
    </w:p>
    <w:p w14:paraId="1132EE07" w14:textId="77777777" w:rsidR="00811D9B" w:rsidRDefault="00811D9B">
      <w:pPr>
        <w:spacing w:line="360" w:lineRule="auto"/>
        <w:ind w:firstLine="420"/>
        <w:rPr>
          <w:szCs w:val="21"/>
        </w:rPr>
      </w:pPr>
    </w:p>
    <w:p w14:paraId="69E2478D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…..</w:t>
      </w:r>
    </w:p>
    <w:p w14:paraId="28DFD13A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顶层</w:t>
      </w:r>
      <w:r>
        <w:rPr>
          <w:szCs w:val="21"/>
        </w:rPr>
        <w:t>模块</w:t>
      </w:r>
      <w:r>
        <w:rPr>
          <w:rFonts w:hint="eastAsia"/>
          <w:szCs w:val="21"/>
        </w:rPr>
        <w:t>测试方案设计说明</w:t>
      </w:r>
    </w:p>
    <w:p w14:paraId="2D6A7237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顶层模块仿真结果及说明</w:t>
      </w:r>
    </w:p>
    <w:p w14:paraId="67AC8125" w14:textId="77777777" w:rsidR="00811D9B" w:rsidRDefault="00811D9B">
      <w:pPr>
        <w:spacing w:line="360" w:lineRule="auto"/>
        <w:rPr>
          <w:sz w:val="24"/>
          <w:szCs w:val="28"/>
        </w:rPr>
      </w:pPr>
    </w:p>
    <w:p w14:paraId="5FE34820" w14:textId="77777777" w:rsidR="00811D9B" w:rsidRDefault="00AD40CA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）板级</w:t>
      </w:r>
      <w:r>
        <w:rPr>
          <w:rFonts w:hint="eastAsia"/>
          <w:szCs w:val="21"/>
        </w:rPr>
        <w:t>测试验证</w:t>
      </w:r>
    </w:p>
    <w:p w14:paraId="2D52CBBE" w14:textId="77777777" w:rsidR="00811D9B" w:rsidRDefault="00AD40CA">
      <w:pPr>
        <w:spacing w:line="360" w:lineRule="auto"/>
        <w:rPr>
          <w:color w:val="FF0000"/>
          <w:szCs w:val="21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color w:val="FF0000"/>
          <w:sz w:val="24"/>
          <w:szCs w:val="28"/>
        </w:rPr>
        <w:t>（</w:t>
      </w:r>
      <w:r>
        <w:rPr>
          <w:rFonts w:hint="eastAsia"/>
          <w:color w:val="FF0000"/>
          <w:szCs w:val="21"/>
        </w:rPr>
        <w:t>给出下载到实验板后的现象图。注意图不要占篇幅太大，以能看清主要信息为好，每个图下面需有图的名字，并有相应文字对图进行解释说明）</w:t>
      </w:r>
    </w:p>
    <w:p w14:paraId="5C5F02E0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）功能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测试</w:t>
      </w:r>
    </w:p>
    <w:p w14:paraId="43FE36D2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操作</w:t>
      </w:r>
      <w:r>
        <w:rPr>
          <w:rFonts w:hint="eastAsia"/>
          <w:szCs w:val="21"/>
        </w:rPr>
        <w:t>：</w:t>
      </w:r>
    </w:p>
    <w:p w14:paraId="0A8A0244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  <w:r>
        <w:rPr>
          <w:color w:val="FF0000"/>
          <w:szCs w:val="21"/>
        </w:rPr>
        <w:t>图片</w:t>
      </w:r>
    </w:p>
    <w:p w14:paraId="6B85945C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现象说明</w:t>
      </w:r>
      <w:r>
        <w:rPr>
          <w:rFonts w:hint="eastAsia"/>
          <w:szCs w:val="21"/>
        </w:rPr>
        <w:t>：</w:t>
      </w:r>
      <w:r>
        <w:rPr>
          <w:rFonts w:hint="eastAsia"/>
          <w:color w:val="FF0000"/>
          <w:szCs w:val="21"/>
        </w:rPr>
        <w:t>解释说明为什么这个现象就证明了我的设计是正确的</w:t>
      </w:r>
    </w:p>
    <w:p w14:paraId="7E998D52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）功能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测试</w:t>
      </w:r>
    </w:p>
    <w:p w14:paraId="63CF8563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操作</w:t>
      </w:r>
      <w:r>
        <w:rPr>
          <w:rFonts w:hint="eastAsia"/>
          <w:szCs w:val="21"/>
        </w:rPr>
        <w:t>：</w:t>
      </w:r>
    </w:p>
    <w:p w14:paraId="2B3D17E2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  <w:r>
        <w:rPr>
          <w:color w:val="FF0000"/>
          <w:szCs w:val="21"/>
        </w:rPr>
        <w:t>图片</w:t>
      </w:r>
    </w:p>
    <w:p w14:paraId="61CA08AC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现象说明</w:t>
      </w:r>
      <w:r>
        <w:rPr>
          <w:rFonts w:hint="eastAsia"/>
          <w:szCs w:val="21"/>
        </w:rPr>
        <w:t>：</w:t>
      </w:r>
      <w:r>
        <w:rPr>
          <w:rFonts w:hint="eastAsia"/>
          <w:color w:val="FF0000"/>
          <w:szCs w:val="21"/>
        </w:rPr>
        <w:t>解释说明为什么这个现象就证明了我的设计是正确的</w:t>
      </w:r>
    </w:p>
    <w:p w14:paraId="451E9E72" w14:textId="5CCEE8D5" w:rsidR="00811D9B" w:rsidRDefault="00C231BE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7</w:t>
      </w:r>
      <w:r w:rsidR="00AD40CA">
        <w:rPr>
          <w:rFonts w:hint="eastAsia"/>
          <w:b/>
          <w:sz w:val="24"/>
          <w:szCs w:val="28"/>
        </w:rPr>
        <w:t>、实验中遇到的问题、现象及解决方法</w:t>
      </w:r>
      <w:r w:rsidR="00AD40CA">
        <w:rPr>
          <w:rFonts w:hint="eastAsia"/>
          <w:b/>
          <w:color w:val="FF0000"/>
          <w:sz w:val="24"/>
          <w:szCs w:val="28"/>
        </w:rPr>
        <w:t>（如没遇到可不写，帮助别人解决的也可以写）</w:t>
      </w:r>
    </w:p>
    <w:p w14:paraId="42B14332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color w:val="FF0000"/>
          <w:szCs w:val="21"/>
        </w:rPr>
        <w:t>（截屏或拍照或文字描述）</w:t>
      </w:r>
    </w:p>
    <w:p w14:paraId="256BAF74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现象</w:t>
      </w:r>
      <w:r>
        <w:rPr>
          <w:rFonts w:hint="eastAsia"/>
          <w:szCs w:val="21"/>
        </w:rPr>
        <w:t>：</w:t>
      </w:r>
    </w:p>
    <w:p w14:paraId="2F36CA43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问题原因：</w:t>
      </w:r>
    </w:p>
    <w:p w14:paraId="63FA2D00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解决方法：</w:t>
      </w:r>
    </w:p>
    <w:p w14:paraId="0F9D4FD7" w14:textId="77777777" w:rsidR="00811D9B" w:rsidRDefault="00AD40CA">
      <w:pPr>
        <w:spacing w:line="360" w:lineRule="auto"/>
        <w:ind w:firstLine="420"/>
        <w:rPr>
          <w:szCs w:val="21"/>
        </w:rPr>
      </w:pPr>
      <w:r>
        <w:rPr>
          <w:szCs w:val="21"/>
        </w:rPr>
        <w:t>问题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210CA1BB" w14:textId="77777777" w:rsidR="00811D9B" w:rsidRDefault="00811D9B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</w:p>
    <w:p w14:paraId="7CA5465E" w14:textId="57614E5E" w:rsidR="00811D9B" w:rsidRDefault="00C231BE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8</w:t>
      </w:r>
      <w:r w:rsidR="00AD40CA">
        <w:rPr>
          <w:rFonts w:hint="eastAsia"/>
          <w:b/>
          <w:sz w:val="24"/>
          <w:szCs w:val="28"/>
        </w:rPr>
        <w:t>、本次实验心得体会</w:t>
      </w:r>
    </w:p>
    <w:p w14:paraId="6B897045" w14:textId="77777777" w:rsidR="00811D9B" w:rsidRDefault="00AD40CA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（学到了什么，或理解了什么，或加深了什么的认识等）</w:t>
      </w:r>
    </w:p>
    <w:p w14:paraId="12A4E51B" w14:textId="1A09CEB6" w:rsidR="00811D9B" w:rsidRDefault="00C231BE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9</w:t>
      </w:r>
      <w:r w:rsidR="00AD40CA">
        <w:rPr>
          <w:rFonts w:hint="eastAsia"/>
          <w:b/>
          <w:sz w:val="24"/>
          <w:szCs w:val="28"/>
        </w:rPr>
        <w:t>、关于本次实验课程的改进建议</w:t>
      </w:r>
    </w:p>
    <w:p w14:paraId="5AF5EEC9" w14:textId="77777777" w:rsidR="00811D9B" w:rsidRDefault="00AD40CA">
      <w:pPr>
        <w:spacing w:line="360" w:lineRule="auto"/>
        <w:rPr>
          <w:b/>
          <w:sz w:val="24"/>
          <w:szCs w:val="28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没有可以不写）</w:t>
      </w:r>
    </w:p>
    <w:p w14:paraId="27D674C8" w14:textId="77777777" w:rsidR="00811D9B" w:rsidRDefault="00811D9B">
      <w:pPr>
        <w:spacing w:line="360" w:lineRule="auto"/>
        <w:rPr>
          <w:sz w:val="24"/>
          <w:szCs w:val="28"/>
        </w:rPr>
      </w:pPr>
    </w:p>
    <w:sectPr w:rsidR="00811D9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A9BB" w14:textId="77777777" w:rsidR="00A94DDB" w:rsidRDefault="00A94DDB">
      <w:r>
        <w:separator/>
      </w:r>
    </w:p>
  </w:endnote>
  <w:endnote w:type="continuationSeparator" w:id="0">
    <w:p w14:paraId="35922E63" w14:textId="77777777" w:rsidR="00A94DDB" w:rsidRDefault="00A9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49BD7" w14:textId="77777777" w:rsidR="00A94DDB" w:rsidRDefault="00A94DDB">
      <w:r>
        <w:separator/>
      </w:r>
    </w:p>
  </w:footnote>
  <w:footnote w:type="continuationSeparator" w:id="0">
    <w:p w14:paraId="46047706" w14:textId="77777777" w:rsidR="00A94DDB" w:rsidRDefault="00A94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F222" w14:textId="77777777" w:rsidR="00811D9B" w:rsidRDefault="00811D9B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59A33"/>
    <w:multiLevelType w:val="singleLevel"/>
    <w:tmpl w:val="85859A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A36A52"/>
    <w:multiLevelType w:val="multilevel"/>
    <w:tmpl w:val="01A36A52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9866AA"/>
    <w:multiLevelType w:val="multilevel"/>
    <w:tmpl w:val="3F9866AA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9B10574"/>
    <w:multiLevelType w:val="multilevel"/>
    <w:tmpl w:val="69B10574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F029FE"/>
    <w:multiLevelType w:val="multilevel"/>
    <w:tmpl w:val="6BF029FE"/>
    <w:lvl w:ilvl="0">
      <w:start w:val="1"/>
      <w:numFmt w:val="lowerLetter"/>
      <w:lvlText w:val="%1."/>
      <w:lvlJc w:val="left"/>
      <w:pPr>
        <w:ind w:left="30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E8"/>
    <w:rsid w:val="000270C0"/>
    <w:rsid w:val="0003520D"/>
    <w:rsid w:val="000519BE"/>
    <w:rsid w:val="00056539"/>
    <w:rsid w:val="0007236B"/>
    <w:rsid w:val="000C424C"/>
    <w:rsid w:val="000E7FE9"/>
    <w:rsid w:val="00121476"/>
    <w:rsid w:val="00144289"/>
    <w:rsid w:val="0018425E"/>
    <w:rsid w:val="001D1578"/>
    <w:rsid w:val="001E0238"/>
    <w:rsid w:val="00214B1F"/>
    <w:rsid w:val="00224B2B"/>
    <w:rsid w:val="002512B0"/>
    <w:rsid w:val="00255DFF"/>
    <w:rsid w:val="00257450"/>
    <w:rsid w:val="002C0649"/>
    <w:rsid w:val="002C2A18"/>
    <w:rsid w:val="002D2AE1"/>
    <w:rsid w:val="002F092E"/>
    <w:rsid w:val="002F4992"/>
    <w:rsid w:val="00302014"/>
    <w:rsid w:val="00306421"/>
    <w:rsid w:val="0032031D"/>
    <w:rsid w:val="00326700"/>
    <w:rsid w:val="003806E6"/>
    <w:rsid w:val="00381460"/>
    <w:rsid w:val="003834E6"/>
    <w:rsid w:val="003957D5"/>
    <w:rsid w:val="003C11DC"/>
    <w:rsid w:val="00407F44"/>
    <w:rsid w:val="00423173"/>
    <w:rsid w:val="004401B1"/>
    <w:rsid w:val="00442F55"/>
    <w:rsid w:val="00460C9A"/>
    <w:rsid w:val="0046248F"/>
    <w:rsid w:val="00464ED9"/>
    <w:rsid w:val="004662A0"/>
    <w:rsid w:val="00483A5A"/>
    <w:rsid w:val="004A24D7"/>
    <w:rsid w:val="004A6017"/>
    <w:rsid w:val="004B12CC"/>
    <w:rsid w:val="004D0DE8"/>
    <w:rsid w:val="004E52F3"/>
    <w:rsid w:val="004F504B"/>
    <w:rsid w:val="00515DF6"/>
    <w:rsid w:val="00566226"/>
    <w:rsid w:val="005F5453"/>
    <w:rsid w:val="006039E1"/>
    <w:rsid w:val="0061464A"/>
    <w:rsid w:val="00624E55"/>
    <w:rsid w:val="00643616"/>
    <w:rsid w:val="00645FBA"/>
    <w:rsid w:val="006A1313"/>
    <w:rsid w:val="006A55B7"/>
    <w:rsid w:val="006A61E8"/>
    <w:rsid w:val="006C1E59"/>
    <w:rsid w:val="006E5526"/>
    <w:rsid w:val="006F640A"/>
    <w:rsid w:val="007B5B72"/>
    <w:rsid w:val="007C40BE"/>
    <w:rsid w:val="007E18CA"/>
    <w:rsid w:val="007E32BC"/>
    <w:rsid w:val="00811D9B"/>
    <w:rsid w:val="008500AB"/>
    <w:rsid w:val="008772E4"/>
    <w:rsid w:val="008815F2"/>
    <w:rsid w:val="00887018"/>
    <w:rsid w:val="008C7603"/>
    <w:rsid w:val="008F0306"/>
    <w:rsid w:val="008F3883"/>
    <w:rsid w:val="00902CF8"/>
    <w:rsid w:val="00902F18"/>
    <w:rsid w:val="00926A1B"/>
    <w:rsid w:val="00931FA6"/>
    <w:rsid w:val="00941B64"/>
    <w:rsid w:val="009565FB"/>
    <w:rsid w:val="00960FB7"/>
    <w:rsid w:val="00975373"/>
    <w:rsid w:val="00982100"/>
    <w:rsid w:val="0099703B"/>
    <w:rsid w:val="009A6CFF"/>
    <w:rsid w:val="009B398B"/>
    <w:rsid w:val="00A05921"/>
    <w:rsid w:val="00A25132"/>
    <w:rsid w:val="00A3009B"/>
    <w:rsid w:val="00A7298F"/>
    <w:rsid w:val="00A74CF8"/>
    <w:rsid w:val="00A81AB4"/>
    <w:rsid w:val="00A94DDB"/>
    <w:rsid w:val="00AA4DE3"/>
    <w:rsid w:val="00AA4F19"/>
    <w:rsid w:val="00AD2B65"/>
    <w:rsid w:val="00AD40CA"/>
    <w:rsid w:val="00AE0751"/>
    <w:rsid w:val="00AF4C00"/>
    <w:rsid w:val="00B72BAB"/>
    <w:rsid w:val="00BA1066"/>
    <w:rsid w:val="00BA577F"/>
    <w:rsid w:val="00BA71DC"/>
    <w:rsid w:val="00BD5F61"/>
    <w:rsid w:val="00BE4C69"/>
    <w:rsid w:val="00BE7137"/>
    <w:rsid w:val="00C231BE"/>
    <w:rsid w:val="00C63B72"/>
    <w:rsid w:val="00C64E13"/>
    <w:rsid w:val="00CA1A38"/>
    <w:rsid w:val="00CD07A6"/>
    <w:rsid w:val="00CE5880"/>
    <w:rsid w:val="00D265FB"/>
    <w:rsid w:val="00D44F37"/>
    <w:rsid w:val="00D60663"/>
    <w:rsid w:val="00D71723"/>
    <w:rsid w:val="00D82CC0"/>
    <w:rsid w:val="00DB7BF7"/>
    <w:rsid w:val="00DC0605"/>
    <w:rsid w:val="00DF62D1"/>
    <w:rsid w:val="00E155C4"/>
    <w:rsid w:val="00E31ACA"/>
    <w:rsid w:val="00E86F13"/>
    <w:rsid w:val="00E96353"/>
    <w:rsid w:val="00ED245F"/>
    <w:rsid w:val="00EF58EB"/>
    <w:rsid w:val="00F06C9B"/>
    <w:rsid w:val="00F10B18"/>
    <w:rsid w:val="00F3589F"/>
    <w:rsid w:val="00F44011"/>
    <w:rsid w:val="00F51DC3"/>
    <w:rsid w:val="00F64A55"/>
    <w:rsid w:val="00F64BA1"/>
    <w:rsid w:val="00F7635A"/>
    <w:rsid w:val="00F83239"/>
    <w:rsid w:val="00F9359B"/>
    <w:rsid w:val="00FA1493"/>
    <w:rsid w:val="00FA460D"/>
    <w:rsid w:val="00FB6E5A"/>
    <w:rsid w:val="00FC68F4"/>
    <w:rsid w:val="00FE7625"/>
    <w:rsid w:val="31165FE6"/>
    <w:rsid w:val="7D80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A30CA"/>
  <w15:docId w15:val="{9E5D3298-5958-43D1-9C35-D2611436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">
    <w:name w:val="修订1"/>
    <w:hidden/>
    <w:uiPriority w:val="99"/>
    <w:semiHidden/>
    <w:rPr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paragraph" w:styleId="ae">
    <w:name w:val="List Paragraph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108525-6507-45E3-9D85-52314CC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311</Words>
  <Characters>1776</Characters>
  <Application>Microsoft Office Word</Application>
  <DocSecurity>0</DocSecurity>
  <Lines>14</Lines>
  <Paragraphs>4</Paragraphs>
  <ScaleCrop>false</ScaleCrop>
  <Company>Microsoft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qiyuee@ustb.edu.cn</cp:lastModifiedBy>
  <cp:revision>9</cp:revision>
  <dcterms:created xsi:type="dcterms:W3CDTF">2018-12-13T08:42:00Z</dcterms:created>
  <dcterms:modified xsi:type="dcterms:W3CDTF">2021-11-22T16:31:00Z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