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C3C" w:rsidRPr="00C72835" w:rsidRDefault="004E40AD" w:rsidP="004E40AD">
      <w:pPr>
        <w:pStyle w:val="Heading1"/>
        <w:jc w:val="center"/>
        <w:rPr>
          <w:rFonts w:asciiTheme="minorHAnsi" w:hAnsiTheme="minorHAnsi" w:cstheme="minorHAnsi"/>
        </w:rPr>
      </w:pPr>
      <w:bookmarkStart w:id="0" w:name="_GoBack"/>
      <w:bookmarkEnd w:id="0"/>
      <w:proofErr w:type="spellStart"/>
      <w:r w:rsidRPr="00C72835">
        <w:rPr>
          <w:rFonts w:asciiTheme="minorHAnsi" w:hAnsiTheme="minorHAnsi" w:cstheme="minorHAnsi"/>
        </w:rPr>
        <w:t>FHIRBlocks</w:t>
      </w:r>
      <w:proofErr w:type="spellEnd"/>
      <w:r w:rsidRPr="00C72835">
        <w:rPr>
          <w:rFonts w:asciiTheme="minorHAnsi" w:hAnsiTheme="minorHAnsi" w:cstheme="minorHAnsi"/>
        </w:rPr>
        <w:t xml:space="preserve"> iOS SDK Test App</w:t>
      </w:r>
    </w:p>
    <w:p w:rsidR="004E40AD" w:rsidRPr="00C72835" w:rsidRDefault="004E40AD" w:rsidP="004E40AD">
      <w:pPr>
        <w:pStyle w:val="Heading2"/>
        <w:rPr>
          <w:rFonts w:asciiTheme="minorHAnsi" w:hAnsiTheme="minorHAnsi" w:cstheme="minorHAnsi"/>
        </w:rPr>
      </w:pPr>
      <w:r w:rsidRPr="00C72835">
        <w:rPr>
          <w:rFonts w:asciiTheme="minorHAnsi" w:hAnsiTheme="minorHAnsi" w:cstheme="minorHAnsi"/>
        </w:rPr>
        <w:t>Introduction</w:t>
      </w:r>
    </w:p>
    <w:p w:rsidR="006E6F38" w:rsidRPr="00C72835" w:rsidRDefault="007D716D" w:rsidP="006E6F38">
      <w:pPr>
        <w:rPr>
          <w:rFonts w:cstheme="minorHAnsi"/>
        </w:rPr>
      </w:pPr>
      <w:r w:rsidRPr="00C72835">
        <w:rPr>
          <w:rFonts w:cstheme="minorHAnsi"/>
        </w:rPr>
        <w:t xml:space="preserve">Patient health information is confidential and must be protected always. </w:t>
      </w:r>
      <w:r w:rsidR="00E12CC9" w:rsidRPr="00C72835">
        <w:rPr>
          <w:rFonts w:cstheme="minorHAnsi"/>
        </w:rPr>
        <w:t>There are several</w:t>
      </w:r>
      <w:r w:rsidRPr="00C72835">
        <w:rPr>
          <w:rFonts w:cstheme="minorHAnsi"/>
        </w:rPr>
        <w:t xml:space="preserve"> compliance standards to protect patient health data such as HIPAA in the US, BDSG in Germany and so on. </w:t>
      </w:r>
      <w:proofErr w:type="spellStart"/>
      <w:r w:rsidRPr="00C72835">
        <w:rPr>
          <w:rFonts w:cstheme="minorHAnsi"/>
        </w:rPr>
        <w:t>FHIRBlocks</w:t>
      </w:r>
      <w:proofErr w:type="spellEnd"/>
      <w:r w:rsidRPr="00C72835">
        <w:rPr>
          <w:rFonts w:cstheme="minorHAnsi"/>
        </w:rPr>
        <w:t xml:space="preserve"> makes it possible </w:t>
      </w:r>
      <w:r w:rsidR="00236177" w:rsidRPr="00C72835">
        <w:rPr>
          <w:rFonts w:cstheme="minorHAnsi"/>
        </w:rPr>
        <w:t xml:space="preserve">for Healthcare providers </w:t>
      </w:r>
      <w:r w:rsidRPr="00C72835">
        <w:rPr>
          <w:rFonts w:cstheme="minorHAnsi"/>
        </w:rPr>
        <w:t xml:space="preserve">to comply to such standards </w:t>
      </w:r>
      <w:r w:rsidR="00A02968" w:rsidRPr="00C72835">
        <w:rPr>
          <w:rFonts w:cstheme="minorHAnsi"/>
        </w:rPr>
        <w:t xml:space="preserve">by leveraging </w:t>
      </w:r>
      <w:proofErr w:type="spellStart"/>
      <w:r w:rsidRPr="00C72835">
        <w:rPr>
          <w:rFonts w:cstheme="minorHAnsi"/>
        </w:rPr>
        <w:t>Blockchain</w:t>
      </w:r>
      <w:proofErr w:type="spellEnd"/>
      <w:r w:rsidRPr="00C72835">
        <w:rPr>
          <w:rFonts w:cstheme="minorHAnsi"/>
        </w:rPr>
        <w:t>.</w:t>
      </w:r>
    </w:p>
    <w:p w:rsidR="00740DF8" w:rsidRPr="00C72835" w:rsidRDefault="004E40AD" w:rsidP="004E40AD">
      <w:pPr>
        <w:rPr>
          <w:rFonts w:cstheme="minorHAnsi"/>
        </w:rPr>
      </w:pPr>
      <w:r w:rsidRPr="00C72835">
        <w:rPr>
          <w:rFonts w:cstheme="minorHAnsi"/>
        </w:rPr>
        <w:t xml:space="preserve">The </w:t>
      </w:r>
      <w:r w:rsidR="00740DF8" w:rsidRPr="00C72835">
        <w:rPr>
          <w:rFonts w:cstheme="minorHAnsi"/>
        </w:rPr>
        <w:t xml:space="preserve">goal of the </w:t>
      </w:r>
      <w:proofErr w:type="spellStart"/>
      <w:r w:rsidRPr="00C72835">
        <w:rPr>
          <w:rFonts w:cstheme="minorHAnsi"/>
        </w:rPr>
        <w:t>FHIRBlocks</w:t>
      </w:r>
      <w:proofErr w:type="spellEnd"/>
      <w:r w:rsidRPr="00C72835">
        <w:rPr>
          <w:rFonts w:cstheme="minorHAnsi"/>
        </w:rPr>
        <w:t xml:space="preserve"> iOS SDK Test App is </w:t>
      </w:r>
      <w:r w:rsidR="00740DF8" w:rsidRPr="00C72835">
        <w:rPr>
          <w:rFonts w:cstheme="minorHAnsi"/>
        </w:rPr>
        <w:t xml:space="preserve">to </w:t>
      </w:r>
      <w:r w:rsidR="00E8131F" w:rsidRPr="00C72835">
        <w:rPr>
          <w:rFonts w:cstheme="minorHAnsi"/>
        </w:rPr>
        <w:t xml:space="preserve">help iOS developers understand the orchestration of REST APIs/services between the core elements of the </w:t>
      </w:r>
      <w:proofErr w:type="spellStart"/>
      <w:r w:rsidR="00E8131F" w:rsidRPr="00C72835">
        <w:rPr>
          <w:rFonts w:cstheme="minorHAnsi"/>
        </w:rPr>
        <w:t>FHIRBlocks</w:t>
      </w:r>
      <w:proofErr w:type="spellEnd"/>
      <w:r w:rsidR="00E8131F" w:rsidRPr="00C72835">
        <w:rPr>
          <w:rFonts w:cstheme="minorHAnsi"/>
        </w:rPr>
        <w:t xml:space="preserve"> ecosystem</w:t>
      </w:r>
      <w:r w:rsidRPr="00C72835">
        <w:rPr>
          <w:rFonts w:cstheme="minorHAnsi"/>
        </w:rPr>
        <w:t xml:space="preserve">. </w:t>
      </w:r>
      <w:r w:rsidR="00740DF8" w:rsidRPr="00C72835">
        <w:rPr>
          <w:rFonts w:cstheme="minorHAnsi"/>
        </w:rPr>
        <w:t xml:space="preserve">The </w:t>
      </w:r>
      <w:r w:rsidR="00E8131F" w:rsidRPr="00C72835">
        <w:rPr>
          <w:rFonts w:cstheme="minorHAnsi"/>
        </w:rPr>
        <w:t xml:space="preserve">three </w:t>
      </w:r>
      <w:r w:rsidR="00740DF8" w:rsidRPr="00C72835">
        <w:rPr>
          <w:rFonts w:cstheme="minorHAnsi"/>
        </w:rPr>
        <w:t xml:space="preserve">main </w:t>
      </w:r>
      <w:r w:rsidR="00450CF4" w:rsidRPr="00C72835">
        <w:rPr>
          <w:rFonts w:cstheme="minorHAnsi"/>
        </w:rPr>
        <w:t xml:space="preserve">systems </w:t>
      </w:r>
      <w:r w:rsidR="00E8131F" w:rsidRPr="00C72835">
        <w:rPr>
          <w:rFonts w:cstheme="minorHAnsi"/>
        </w:rPr>
        <w:t>of the</w:t>
      </w:r>
      <w:r w:rsidR="00450CF4" w:rsidRPr="00C72835">
        <w:rPr>
          <w:rFonts w:cstheme="minorHAnsi"/>
        </w:rPr>
        <w:t xml:space="preserve"> </w:t>
      </w:r>
      <w:proofErr w:type="spellStart"/>
      <w:r w:rsidR="00E8131F" w:rsidRPr="00C72835">
        <w:rPr>
          <w:rFonts w:cstheme="minorHAnsi"/>
        </w:rPr>
        <w:t>FHIRBlocks</w:t>
      </w:r>
      <w:proofErr w:type="spellEnd"/>
      <w:r w:rsidR="00E8131F" w:rsidRPr="00C72835">
        <w:rPr>
          <w:rFonts w:cstheme="minorHAnsi"/>
        </w:rPr>
        <w:t xml:space="preserve"> ecosystem are as follows</w:t>
      </w:r>
      <w:r w:rsidR="00450CF4" w:rsidRPr="00C72835">
        <w:rPr>
          <w:rFonts w:cstheme="minorHAnsi"/>
        </w:rPr>
        <w:t>:</w:t>
      </w:r>
    </w:p>
    <w:p w:rsidR="00450CF4" w:rsidRPr="00C72835" w:rsidRDefault="0087541A" w:rsidP="00450CF4">
      <w:pPr>
        <w:pStyle w:val="ListParagraph"/>
        <w:numPr>
          <w:ilvl w:val="0"/>
          <w:numId w:val="1"/>
        </w:numPr>
        <w:rPr>
          <w:rFonts w:cstheme="minorHAnsi"/>
        </w:rPr>
      </w:pPr>
      <w:proofErr w:type="spellStart"/>
      <w:r w:rsidRPr="00C72835">
        <w:rPr>
          <w:rFonts w:cstheme="minorHAnsi"/>
          <w:b/>
        </w:rPr>
        <w:t>FHIRBlocks</w:t>
      </w:r>
      <w:proofErr w:type="spellEnd"/>
      <w:r w:rsidRPr="00C72835">
        <w:rPr>
          <w:rFonts w:cstheme="minorHAnsi"/>
          <w:b/>
        </w:rPr>
        <w:t xml:space="preserve"> backend (FBC) </w:t>
      </w:r>
      <w:r w:rsidRPr="00C72835">
        <w:rPr>
          <w:rFonts w:cstheme="minorHAnsi"/>
        </w:rPr>
        <w:t xml:space="preserve">– </w:t>
      </w:r>
      <w:r w:rsidR="004B5318" w:rsidRPr="00C72835">
        <w:rPr>
          <w:rFonts w:cstheme="minorHAnsi"/>
        </w:rPr>
        <w:t xml:space="preserve">The heart of the </w:t>
      </w:r>
      <w:proofErr w:type="spellStart"/>
      <w:r w:rsidR="004B5318" w:rsidRPr="00C72835">
        <w:rPr>
          <w:rFonts w:cstheme="minorHAnsi"/>
        </w:rPr>
        <w:t>FHIRBlocks</w:t>
      </w:r>
      <w:proofErr w:type="spellEnd"/>
      <w:r w:rsidR="004B5318" w:rsidRPr="00C72835">
        <w:rPr>
          <w:rFonts w:cstheme="minorHAnsi"/>
        </w:rPr>
        <w:t xml:space="preserve"> ecosystem, this hosts</w:t>
      </w:r>
      <w:r w:rsidR="00450CF4" w:rsidRPr="00C72835">
        <w:rPr>
          <w:rFonts w:cstheme="minorHAnsi"/>
        </w:rPr>
        <w:t xml:space="preserve"> the block chain environment commonly referred to as the </w:t>
      </w:r>
      <w:r w:rsidRPr="00C72835">
        <w:rPr>
          <w:rFonts w:cstheme="minorHAnsi"/>
        </w:rPr>
        <w:t>“</w:t>
      </w:r>
      <w:r w:rsidR="00450CF4" w:rsidRPr="00C72835">
        <w:rPr>
          <w:rFonts w:cstheme="minorHAnsi"/>
        </w:rPr>
        <w:t>FBC backend</w:t>
      </w:r>
      <w:r w:rsidRPr="00C72835">
        <w:rPr>
          <w:rFonts w:cstheme="minorHAnsi"/>
        </w:rPr>
        <w:t>”</w:t>
      </w:r>
      <w:r w:rsidR="00450CF4" w:rsidRPr="00C72835">
        <w:rPr>
          <w:rFonts w:cstheme="minorHAnsi"/>
        </w:rPr>
        <w:t xml:space="preserve">. </w:t>
      </w:r>
    </w:p>
    <w:p w:rsidR="00450CF4" w:rsidRPr="00C72835" w:rsidRDefault="00450CF4" w:rsidP="00450CF4">
      <w:pPr>
        <w:pStyle w:val="ListParagraph"/>
        <w:numPr>
          <w:ilvl w:val="0"/>
          <w:numId w:val="1"/>
        </w:numPr>
        <w:rPr>
          <w:rFonts w:cstheme="minorHAnsi"/>
        </w:rPr>
      </w:pPr>
      <w:r w:rsidRPr="00C72835">
        <w:rPr>
          <w:rFonts w:cstheme="minorHAnsi"/>
          <w:b/>
        </w:rPr>
        <w:t>F</w:t>
      </w:r>
      <w:r w:rsidR="0087541A" w:rsidRPr="00C72835">
        <w:rPr>
          <w:rFonts w:cstheme="minorHAnsi"/>
          <w:b/>
        </w:rPr>
        <w:t xml:space="preserve">ast </w:t>
      </w:r>
      <w:r w:rsidRPr="00C72835">
        <w:rPr>
          <w:rFonts w:cstheme="minorHAnsi"/>
          <w:b/>
        </w:rPr>
        <w:t>H</w:t>
      </w:r>
      <w:r w:rsidR="0087541A" w:rsidRPr="00C72835">
        <w:rPr>
          <w:rFonts w:cstheme="minorHAnsi"/>
          <w:b/>
        </w:rPr>
        <w:t xml:space="preserve">ealth </w:t>
      </w:r>
      <w:r w:rsidRPr="00C72835">
        <w:rPr>
          <w:rFonts w:cstheme="minorHAnsi"/>
          <w:b/>
        </w:rPr>
        <w:t>I</w:t>
      </w:r>
      <w:r w:rsidR="0087541A" w:rsidRPr="00C72835">
        <w:rPr>
          <w:rFonts w:cstheme="minorHAnsi"/>
          <w:b/>
        </w:rPr>
        <w:t xml:space="preserve">nteroperability </w:t>
      </w:r>
      <w:r w:rsidRPr="00C72835">
        <w:rPr>
          <w:rFonts w:cstheme="minorHAnsi"/>
          <w:b/>
        </w:rPr>
        <w:t>R</w:t>
      </w:r>
      <w:r w:rsidR="0087541A" w:rsidRPr="00C72835">
        <w:rPr>
          <w:rFonts w:cstheme="minorHAnsi"/>
          <w:b/>
        </w:rPr>
        <w:t>esources(FHIR)</w:t>
      </w:r>
      <w:r w:rsidRPr="00C72835">
        <w:rPr>
          <w:rFonts w:cstheme="minorHAnsi"/>
          <w:b/>
        </w:rPr>
        <w:t xml:space="preserve"> Server</w:t>
      </w:r>
      <w:r w:rsidRPr="00C72835">
        <w:rPr>
          <w:rFonts w:cstheme="minorHAnsi"/>
        </w:rPr>
        <w:t xml:space="preserve"> – </w:t>
      </w:r>
      <w:r w:rsidR="0087541A" w:rsidRPr="00C72835">
        <w:rPr>
          <w:rFonts w:cstheme="minorHAnsi"/>
        </w:rPr>
        <w:t>A server that is compliant with the FHIR standard. This system stores the patient medical records and this can be referred to as the Electronic Health Record (EHR) system.</w:t>
      </w:r>
      <w:r w:rsidR="00113501" w:rsidRPr="00C72835">
        <w:rPr>
          <w:rFonts w:cstheme="minorHAnsi"/>
        </w:rPr>
        <w:t xml:space="preserve"> The FHIR server trusts the token issued by the FBC backend.</w:t>
      </w:r>
      <w:r w:rsidR="0087541A" w:rsidRPr="00C72835">
        <w:rPr>
          <w:rFonts w:cstheme="minorHAnsi"/>
        </w:rPr>
        <w:t xml:space="preserve"> </w:t>
      </w:r>
    </w:p>
    <w:p w:rsidR="00450CF4" w:rsidRPr="00C72835" w:rsidRDefault="00450CF4" w:rsidP="00450CF4">
      <w:pPr>
        <w:pStyle w:val="ListParagraph"/>
        <w:numPr>
          <w:ilvl w:val="0"/>
          <w:numId w:val="1"/>
        </w:numPr>
        <w:rPr>
          <w:rFonts w:cstheme="minorHAnsi"/>
        </w:rPr>
      </w:pPr>
      <w:r w:rsidRPr="00C72835">
        <w:rPr>
          <w:rFonts w:cstheme="minorHAnsi"/>
          <w:b/>
        </w:rPr>
        <w:t>Identity Provider (</w:t>
      </w:r>
      <w:proofErr w:type="spellStart"/>
      <w:r w:rsidRPr="00C72835">
        <w:rPr>
          <w:rFonts w:cstheme="minorHAnsi"/>
          <w:b/>
        </w:rPr>
        <w:t>IdP</w:t>
      </w:r>
      <w:proofErr w:type="spellEnd"/>
      <w:r w:rsidRPr="00C72835">
        <w:rPr>
          <w:rFonts w:cstheme="minorHAnsi"/>
          <w:b/>
        </w:rPr>
        <w:t>)</w:t>
      </w:r>
      <w:r w:rsidRPr="00C72835">
        <w:rPr>
          <w:rFonts w:cstheme="minorHAnsi"/>
        </w:rPr>
        <w:t xml:space="preserve"> – </w:t>
      </w:r>
      <w:r w:rsidR="0087541A" w:rsidRPr="00C72835">
        <w:rPr>
          <w:rFonts w:cstheme="minorHAnsi"/>
        </w:rPr>
        <w:t xml:space="preserve">The main responsibility of this system is to authenticate and authorize users. </w:t>
      </w:r>
      <w:r w:rsidR="00113501" w:rsidRPr="00C72835">
        <w:rPr>
          <w:rFonts w:cstheme="minorHAnsi"/>
        </w:rPr>
        <w:t xml:space="preserve">The FBC backend trusts the </w:t>
      </w:r>
      <w:proofErr w:type="spellStart"/>
      <w:r w:rsidR="00113501" w:rsidRPr="00C72835">
        <w:rPr>
          <w:rFonts w:cstheme="minorHAnsi"/>
        </w:rPr>
        <w:t>IdP</w:t>
      </w:r>
      <w:proofErr w:type="spellEnd"/>
      <w:r w:rsidR="00113501" w:rsidRPr="00C72835">
        <w:rPr>
          <w:rFonts w:cstheme="minorHAnsi"/>
        </w:rPr>
        <w:t>.</w:t>
      </w:r>
    </w:p>
    <w:p w:rsidR="003530C1" w:rsidRPr="00C72835" w:rsidRDefault="007D716D" w:rsidP="003530C1">
      <w:pPr>
        <w:rPr>
          <w:rFonts w:cstheme="minorHAnsi"/>
        </w:rPr>
      </w:pPr>
      <w:r w:rsidRPr="00C72835">
        <w:rPr>
          <w:rFonts w:cstheme="minorHAnsi"/>
        </w:rPr>
        <w:t>In addition to these systems, the</w:t>
      </w:r>
      <w:r w:rsidR="003530C1" w:rsidRPr="00C72835">
        <w:rPr>
          <w:rFonts w:cstheme="minorHAnsi"/>
        </w:rPr>
        <w:t xml:space="preserve"> patient uses a mobile application </w:t>
      </w:r>
      <w:r w:rsidR="00F14AFD" w:rsidRPr="00C72835">
        <w:rPr>
          <w:rFonts w:cstheme="minorHAnsi"/>
        </w:rPr>
        <w:t xml:space="preserve">(referred to as </w:t>
      </w:r>
      <w:r w:rsidR="00E370AC" w:rsidRPr="00C72835">
        <w:rPr>
          <w:rFonts w:cstheme="minorHAnsi"/>
        </w:rPr>
        <w:t xml:space="preserve">the client) </w:t>
      </w:r>
      <w:r w:rsidR="003530C1" w:rsidRPr="00C72835">
        <w:rPr>
          <w:rFonts w:cstheme="minorHAnsi"/>
        </w:rPr>
        <w:t xml:space="preserve">protected by biometrics to access data stored by a healthcare provider </w:t>
      </w:r>
      <w:r w:rsidR="00F410DF" w:rsidRPr="00C72835">
        <w:rPr>
          <w:rFonts w:cstheme="minorHAnsi"/>
        </w:rPr>
        <w:t>o</w:t>
      </w:r>
      <w:r w:rsidR="003530C1" w:rsidRPr="00C72835">
        <w:rPr>
          <w:rFonts w:cstheme="minorHAnsi"/>
        </w:rPr>
        <w:t>n the FHIR server.</w:t>
      </w:r>
      <w:r w:rsidR="00F410DF" w:rsidRPr="00C72835">
        <w:rPr>
          <w:rFonts w:cstheme="minorHAnsi"/>
        </w:rPr>
        <w:t xml:space="preserve"> </w:t>
      </w:r>
    </w:p>
    <w:p w:rsidR="00113501" w:rsidRPr="00C72835" w:rsidRDefault="00796D14" w:rsidP="00450CF4">
      <w:pPr>
        <w:pStyle w:val="Heading2"/>
        <w:rPr>
          <w:rFonts w:asciiTheme="minorHAnsi" w:hAnsiTheme="minorHAnsi" w:cstheme="minorHAnsi"/>
        </w:rPr>
      </w:pPr>
      <w:r w:rsidRPr="00C72835">
        <w:rPr>
          <w:rFonts w:asciiTheme="minorHAnsi" w:hAnsiTheme="minorHAnsi" w:cstheme="minorHAnsi"/>
        </w:rPr>
        <w:t>O</w:t>
      </w:r>
      <w:r w:rsidR="008059F9" w:rsidRPr="00C72835">
        <w:rPr>
          <w:rFonts w:asciiTheme="minorHAnsi" w:hAnsiTheme="minorHAnsi" w:cstheme="minorHAnsi"/>
        </w:rPr>
        <w:t>verview</w:t>
      </w:r>
      <w:r w:rsidR="00F14AFD" w:rsidRPr="00C72835">
        <w:rPr>
          <w:rFonts w:asciiTheme="minorHAnsi" w:hAnsiTheme="minorHAnsi" w:cstheme="minorHAnsi"/>
        </w:rPr>
        <w:t xml:space="preserve"> of the </w:t>
      </w:r>
      <w:proofErr w:type="spellStart"/>
      <w:r w:rsidR="00F14AFD" w:rsidRPr="00C72835">
        <w:rPr>
          <w:rFonts w:asciiTheme="minorHAnsi" w:hAnsiTheme="minorHAnsi" w:cstheme="minorHAnsi"/>
        </w:rPr>
        <w:t>FHIRBlocks</w:t>
      </w:r>
      <w:proofErr w:type="spellEnd"/>
      <w:r w:rsidR="00F14AFD" w:rsidRPr="00C72835">
        <w:rPr>
          <w:rFonts w:asciiTheme="minorHAnsi" w:hAnsiTheme="minorHAnsi" w:cstheme="minorHAnsi"/>
        </w:rPr>
        <w:t xml:space="preserve"> ecosystem</w:t>
      </w:r>
    </w:p>
    <w:p w:rsidR="00F01C7A" w:rsidRPr="00C72835" w:rsidRDefault="00CD606B" w:rsidP="00113501">
      <w:pPr>
        <w:rPr>
          <w:rFonts w:cstheme="minorHAnsi"/>
        </w:rPr>
      </w:pPr>
      <w:r w:rsidRPr="00C72835">
        <w:rPr>
          <w:rFonts w:cstheme="minorHAnsi"/>
        </w:rPr>
        <w:t>A</w:t>
      </w:r>
      <w:r w:rsidR="00F61AD7" w:rsidRPr="00C72835">
        <w:rPr>
          <w:rFonts w:cstheme="minorHAnsi"/>
        </w:rPr>
        <w:t xml:space="preserve"> digital identity is </w:t>
      </w:r>
      <w:r w:rsidR="00AA7120" w:rsidRPr="00C72835">
        <w:rPr>
          <w:rFonts w:cstheme="minorHAnsi"/>
        </w:rPr>
        <w:t>essential in the current day and age</w:t>
      </w:r>
      <w:r w:rsidR="00F61AD7" w:rsidRPr="00C72835">
        <w:rPr>
          <w:rFonts w:cstheme="minorHAnsi"/>
        </w:rPr>
        <w:t xml:space="preserve"> for the patient to carry medical records and share them between multiple healthcare providers. The </w:t>
      </w:r>
      <w:proofErr w:type="spellStart"/>
      <w:r w:rsidR="00F61AD7" w:rsidRPr="00C72835">
        <w:rPr>
          <w:rFonts w:cstheme="minorHAnsi"/>
        </w:rPr>
        <w:t>FHIRBlocks</w:t>
      </w:r>
      <w:proofErr w:type="spellEnd"/>
      <w:r w:rsidR="00F61AD7" w:rsidRPr="00C72835">
        <w:rPr>
          <w:rFonts w:cstheme="minorHAnsi"/>
        </w:rPr>
        <w:t xml:space="preserve"> ecosystem addresse</w:t>
      </w:r>
      <w:r w:rsidR="00F01C7A" w:rsidRPr="00C72835">
        <w:rPr>
          <w:rFonts w:cstheme="minorHAnsi"/>
        </w:rPr>
        <w:t>s</w:t>
      </w:r>
      <w:r w:rsidR="00F61AD7" w:rsidRPr="00C72835">
        <w:rPr>
          <w:rFonts w:cstheme="minorHAnsi"/>
        </w:rPr>
        <w:t xml:space="preserve"> this point and provides a digital identity to </w:t>
      </w:r>
      <w:r w:rsidR="00F01C7A" w:rsidRPr="00C72835">
        <w:rPr>
          <w:rFonts w:cstheme="minorHAnsi"/>
        </w:rPr>
        <w:t>a</w:t>
      </w:r>
      <w:r w:rsidR="00F61AD7" w:rsidRPr="00C72835">
        <w:rPr>
          <w:rFonts w:cstheme="minorHAnsi"/>
        </w:rPr>
        <w:t xml:space="preserve"> patient through </w:t>
      </w:r>
      <w:proofErr w:type="spellStart"/>
      <w:r w:rsidR="00F61AD7" w:rsidRPr="00C72835">
        <w:rPr>
          <w:rFonts w:cstheme="minorHAnsi"/>
        </w:rPr>
        <w:t>Blockchain</w:t>
      </w:r>
      <w:proofErr w:type="spellEnd"/>
      <w:r w:rsidR="00F61AD7" w:rsidRPr="00C72835">
        <w:rPr>
          <w:rFonts w:cstheme="minorHAnsi"/>
        </w:rPr>
        <w:t xml:space="preserve">. </w:t>
      </w:r>
    </w:p>
    <w:p w:rsidR="003530C1" w:rsidRPr="00C72835" w:rsidRDefault="00F01C7A" w:rsidP="00113501">
      <w:pPr>
        <w:rPr>
          <w:rFonts w:cstheme="minorHAnsi"/>
        </w:rPr>
      </w:pPr>
      <w:r w:rsidRPr="00C72835">
        <w:rPr>
          <w:rFonts w:cstheme="minorHAnsi"/>
        </w:rPr>
        <w:t>In addition to this, an action performed by the patient is audited and stored in the FBC backend making the transaction tamper proof. Such audit entries safeguard the patient as well as the healthcare providers especially when a pa</w:t>
      </w:r>
      <w:r w:rsidR="00535A67" w:rsidRPr="00C72835">
        <w:rPr>
          <w:rFonts w:cstheme="minorHAnsi"/>
        </w:rPr>
        <w:t xml:space="preserve">tient </w:t>
      </w:r>
      <w:r w:rsidR="003530C1" w:rsidRPr="00C72835">
        <w:rPr>
          <w:rFonts w:cstheme="minorHAnsi"/>
        </w:rPr>
        <w:t xml:space="preserve">provides </w:t>
      </w:r>
      <w:r w:rsidR="00535A67" w:rsidRPr="00C72835">
        <w:rPr>
          <w:rFonts w:cstheme="minorHAnsi"/>
        </w:rPr>
        <w:t>consent</w:t>
      </w:r>
      <w:r w:rsidRPr="00C72835">
        <w:rPr>
          <w:rFonts w:cstheme="minorHAnsi"/>
        </w:rPr>
        <w:t xml:space="preserve"> to share the medical data or to undergo any kind of treatment. </w:t>
      </w:r>
    </w:p>
    <w:p w:rsidR="003C11CB" w:rsidRPr="00C72835" w:rsidRDefault="001C09D8" w:rsidP="003C11CB">
      <w:pPr>
        <w:pStyle w:val="Heading3"/>
        <w:rPr>
          <w:rFonts w:asciiTheme="minorHAnsi" w:hAnsiTheme="minorHAnsi" w:cstheme="minorHAnsi"/>
        </w:rPr>
      </w:pPr>
      <w:r w:rsidRPr="00C72835">
        <w:rPr>
          <w:rFonts w:asciiTheme="minorHAnsi" w:hAnsiTheme="minorHAnsi" w:cstheme="minorHAnsi"/>
        </w:rPr>
        <w:t>Signing data with</w:t>
      </w:r>
      <w:r w:rsidR="003C11CB" w:rsidRPr="00C72835">
        <w:rPr>
          <w:rFonts w:asciiTheme="minorHAnsi" w:hAnsiTheme="minorHAnsi" w:cstheme="minorHAnsi"/>
        </w:rPr>
        <w:t xml:space="preserve"> </w:t>
      </w:r>
      <w:proofErr w:type="spellStart"/>
      <w:r w:rsidR="003C11CB" w:rsidRPr="00C72835">
        <w:rPr>
          <w:rFonts w:asciiTheme="minorHAnsi" w:hAnsiTheme="minorHAnsi" w:cstheme="minorHAnsi"/>
        </w:rPr>
        <w:t>Json</w:t>
      </w:r>
      <w:proofErr w:type="spellEnd"/>
      <w:r w:rsidR="003C11CB" w:rsidRPr="00C72835">
        <w:rPr>
          <w:rFonts w:asciiTheme="minorHAnsi" w:hAnsiTheme="minorHAnsi" w:cstheme="minorHAnsi"/>
        </w:rPr>
        <w:t xml:space="preserve"> Web Tokens(JWTs)</w:t>
      </w:r>
    </w:p>
    <w:p w:rsidR="00CB5186" w:rsidRPr="00C72835" w:rsidRDefault="00535A67">
      <w:pPr>
        <w:rPr>
          <w:rFonts w:eastAsiaTheme="majorEastAsia" w:cstheme="minorHAnsi"/>
          <w:color w:val="2E74B5" w:themeColor="accent1" w:themeShade="BF"/>
          <w:sz w:val="26"/>
          <w:szCs w:val="26"/>
        </w:rPr>
      </w:pPr>
      <w:r w:rsidRPr="00C72835">
        <w:rPr>
          <w:rFonts w:cstheme="minorHAnsi"/>
        </w:rPr>
        <w:t>The communication between</w:t>
      </w:r>
      <w:r w:rsidR="003530C1" w:rsidRPr="00C72835">
        <w:rPr>
          <w:rFonts w:cstheme="minorHAnsi"/>
        </w:rPr>
        <w:t xml:space="preserve"> </w:t>
      </w:r>
      <w:r w:rsidR="008A5DE4" w:rsidRPr="00C72835">
        <w:rPr>
          <w:rFonts w:cstheme="minorHAnsi"/>
        </w:rPr>
        <w:t xml:space="preserve">all </w:t>
      </w:r>
      <w:r w:rsidR="003530C1" w:rsidRPr="00C72835">
        <w:rPr>
          <w:rFonts w:cstheme="minorHAnsi"/>
        </w:rPr>
        <w:t xml:space="preserve">the systems </w:t>
      </w:r>
      <w:r w:rsidR="008A5DE4" w:rsidRPr="00C72835">
        <w:rPr>
          <w:rFonts w:cstheme="minorHAnsi"/>
        </w:rPr>
        <w:t xml:space="preserve">in the ecosystem </w:t>
      </w:r>
      <w:r w:rsidR="003530C1" w:rsidRPr="00C72835">
        <w:rPr>
          <w:rFonts w:cstheme="minorHAnsi"/>
        </w:rPr>
        <w:t xml:space="preserve">is very secure. Data exchanged between the systems conforms to the </w:t>
      </w:r>
      <w:proofErr w:type="spellStart"/>
      <w:r w:rsidR="003530C1" w:rsidRPr="00C72835">
        <w:rPr>
          <w:rFonts w:cstheme="minorHAnsi"/>
        </w:rPr>
        <w:t>Json</w:t>
      </w:r>
      <w:proofErr w:type="spellEnd"/>
      <w:r w:rsidR="003530C1" w:rsidRPr="00C72835">
        <w:rPr>
          <w:rFonts w:cstheme="minorHAnsi"/>
        </w:rPr>
        <w:t xml:space="preserve"> Web Token (JWT) standard. </w:t>
      </w:r>
      <w:r w:rsidR="00E370AC" w:rsidRPr="00C72835">
        <w:rPr>
          <w:rFonts w:cstheme="minorHAnsi"/>
        </w:rPr>
        <w:t>The client exchanges a public key with the FBC backend and signs all claims with the private key. The FBC backend and the FHIR server verify</w:t>
      </w:r>
      <w:r w:rsidR="008A5DE4" w:rsidRPr="00C72835">
        <w:rPr>
          <w:rFonts w:cstheme="minorHAnsi"/>
        </w:rPr>
        <w:t xml:space="preserve"> </w:t>
      </w:r>
      <w:r w:rsidR="00E370AC" w:rsidRPr="00C72835">
        <w:rPr>
          <w:rFonts w:cstheme="minorHAnsi"/>
        </w:rPr>
        <w:t xml:space="preserve">the </w:t>
      </w:r>
      <w:r w:rsidR="008A5DE4" w:rsidRPr="00C72835">
        <w:rPr>
          <w:rFonts w:cstheme="minorHAnsi"/>
        </w:rPr>
        <w:t xml:space="preserve">signature </w:t>
      </w:r>
      <w:r w:rsidR="00E370AC" w:rsidRPr="00C72835">
        <w:rPr>
          <w:rFonts w:cstheme="minorHAnsi"/>
        </w:rPr>
        <w:t xml:space="preserve">with this public key </w:t>
      </w:r>
      <w:r w:rsidR="008A5DE4" w:rsidRPr="00C72835">
        <w:rPr>
          <w:rFonts w:cstheme="minorHAnsi"/>
        </w:rPr>
        <w:t xml:space="preserve">and </w:t>
      </w:r>
      <w:r w:rsidR="00E370AC" w:rsidRPr="00C72835">
        <w:rPr>
          <w:rFonts w:cstheme="minorHAnsi"/>
        </w:rPr>
        <w:t xml:space="preserve">this </w:t>
      </w:r>
      <w:r w:rsidR="008A5DE4" w:rsidRPr="00C72835">
        <w:rPr>
          <w:rFonts w:cstheme="minorHAnsi"/>
        </w:rPr>
        <w:t xml:space="preserve">makes it very hard to tamper the data. </w:t>
      </w:r>
      <w:r w:rsidR="002651DE" w:rsidRPr="00C72835">
        <w:rPr>
          <w:rFonts w:cstheme="minorHAnsi"/>
        </w:rPr>
        <w:t xml:space="preserve">The algorithm chosen </w:t>
      </w:r>
      <w:r w:rsidR="00A66C9D" w:rsidRPr="00C72835">
        <w:rPr>
          <w:rFonts w:cstheme="minorHAnsi"/>
        </w:rPr>
        <w:t xml:space="preserve">to sign JWT claims </w:t>
      </w:r>
      <w:r w:rsidR="002651DE" w:rsidRPr="00C72835">
        <w:rPr>
          <w:rFonts w:cstheme="minorHAnsi"/>
        </w:rPr>
        <w:t>is EC-256</w:t>
      </w:r>
      <w:r w:rsidR="00A66C9D" w:rsidRPr="00C72835">
        <w:rPr>
          <w:rFonts w:cstheme="minorHAnsi"/>
        </w:rPr>
        <w:t>.</w:t>
      </w:r>
      <w:r w:rsidR="00CB5186" w:rsidRPr="00C72835">
        <w:rPr>
          <w:rFonts w:cstheme="minorHAnsi"/>
        </w:rPr>
        <w:br w:type="page"/>
      </w:r>
    </w:p>
    <w:p w:rsidR="004C1D67" w:rsidRPr="00C72835" w:rsidRDefault="004C1D67" w:rsidP="00F14AFD">
      <w:pPr>
        <w:pStyle w:val="Heading2"/>
        <w:rPr>
          <w:rFonts w:asciiTheme="minorHAnsi" w:hAnsiTheme="minorHAnsi" w:cstheme="minorHAnsi"/>
        </w:rPr>
      </w:pPr>
      <w:r w:rsidRPr="00C72835">
        <w:rPr>
          <w:rFonts w:asciiTheme="minorHAnsi" w:hAnsiTheme="minorHAnsi" w:cstheme="minorHAnsi"/>
        </w:rPr>
        <w:lastRenderedPageBreak/>
        <w:t>Design</w:t>
      </w:r>
    </w:p>
    <w:p w:rsidR="00CB5186" w:rsidRPr="00C72835" w:rsidRDefault="004C1D67" w:rsidP="004C1D67">
      <w:pPr>
        <w:rPr>
          <w:rFonts w:cstheme="minorHAnsi"/>
        </w:rPr>
      </w:pPr>
      <w:r w:rsidRPr="00C72835">
        <w:rPr>
          <w:rFonts w:cstheme="minorHAnsi"/>
        </w:rPr>
        <w:t>The block diagram below indicates the core components of the test app</w:t>
      </w:r>
      <w:r w:rsidR="00FE12F1" w:rsidRPr="00C72835">
        <w:rPr>
          <w:rFonts w:cstheme="minorHAnsi"/>
        </w:rPr>
        <w:t xml:space="preserve"> and the interaction between them</w:t>
      </w:r>
      <w:r w:rsidRPr="00C72835">
        <w:rPr>
          <w:rFonts w:cstheme="minorHAnsi"/>
        </w:rPr>
        <w:t>.</w:t>
      </w:r>
      <w:r w:rsidR="00CB5186" w:rsidRPr="00C72835">
        <w:rPr>
          <w:rFonts w:cstheme="minorHAnsi"/>
          <w:noProof/>
          <w:lang w:eastAsia="en-IN"/>
        </w:rPr>
        <w:drawing>
          <wp:inline distT="0" distB="0" distL="0" distR="0">
            <wp:extent cx="5731510" cy="4722270"/>
            <wp:effectExtent l="0" t="0" r="2540" b="2540"/>
            <wp:docPr id="2" name="Picture 2" descr="E:\Thiagarajan\XenStuff\Projects\Fhirblocks\iOSSDK\Document\TestAppBlockDiagram_High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agarajan\XenStuff\Projects\Fhirblocks\iOSSDK\Document\TestAppBlockDiagram_HighR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722270"/>
                    </a:xfrm>
                    <a:prstGeom prst="rect">
                      <a:avLst/>
                    </a:prstGeom>
                    <a:noFill/>
                    <a:ln>
                      <a:noFill/>
                    </a:ln>
                  </pic:spPr>
                </pic:pic>
              </a:graphicData>
            </a:graphic>
          </wp:inline>
        </w:drawing>
      </w:r>
    </w:p>
    <w:p w:rsidR="004C1D67" w:rsidRPr="00C72835" w:rsidRDefault="00CB5186" w:rsidP="00CB5186">
      <w:pPr>
        <w:pStyle w:val="ListParagraph"/>
        <w:numPr>
          <w:ilvl w:val="0"/>
          <w:numId w:val="4"/>
        </w:numPr>
        <w:rPr>
          <w:rFonts w:cstheme="minorHAnsi"/>
        </w:rPr>
      </w:pPr>
      <w:r w:rsidRPr="00C72835">
        <w:rPr>
          <w:rFonts w:cstheme="minorHAnsi"/>
        </w:rPr>
        <w:t>App Delegate – The iOS app life cycle delegate. Delegates app lifecycle events to the controller.</w:t>
      </w:r>
    </w:p>
    <w:p w:rsidR="00CB5186" w:rsidRPr="00C72835" w:rsidRDefault="00CB5186" w:rsidP="00CB5186">
      <w:pPr>
        <w:pStyle w:val="ListParagraph"/>
        <w:numPr>
          <w:ilvl w:val="0"/>
          <w:numId w:val="4"/>
        </w:numPr>
        <w:rPr>
          <w:rFonts w:cstheme="minorHAnsi"/>
        </w:rPr>
      </w:pPr>
      <w:r w:rsidRPr="00C72835">
        <w:rPr>
          <w:rFonts w:cstheme="minorHAnsi"/>
        </w:rPr>
        <w:t>View Controller – The controller that responds to the events on each view, for example: API list view.</w:t>
      </w:r>
    </w:p>
    <w:p w:rsidR="00CB5186" w:rsidRPr="00C72835" w:rsidRDefault="00CB5186" w:rsidP="00CB5186">
      <w:pPr>
        <w:pStyle w:val="ListParagraph"/>
        <w:numPr>
          <w:ilvl w:val="0"/>
          <w:numId w:val="4"/>
        </w:numPr>
        <w:rPr>
          <w:rFonts w:cstheme="minorHAnsi"/>
        </w:rPr>
      </w:pPr>
      <w:r w:rsidRPr="00C72835">
        <w:rPr>
          <w:rFonts w:cstheme="minorHAnsi"/>
        </w:rPr>
        <w:t>API Handler –</w:t>
      </w:r>
      <w:r w:rsidR="003D74AC" w:rsidRPr="00C72835">
        <w:rPr>
          <w:rFonts w:cstheme="minorHAnsi"/>
        </w:rPr>
        <w:t xml:space="preserve"> Manages the orchestration and data management between different APIs. For example: After the DCR registration response, the </w:t>
      </w:r>
      <w:proofErr w:type="spellStart"/>
      <w:r w:rsidR="003D74AC" w:rsidRPr="00C72835">
        <w:rPr>
          <w:rFonts w:cstheme="minorHAnsi"/>
        </w:rPr>
        <w:t>clientID</w:t>
      </w:r>
      <w:proofErr w:type="spellEnd"/>
      <w:r w:rsidR="003D74AC" w:rsidRPr="00C72835">
        <w:rPr>
          <w:rFonts w:cstheme="minorHAnsi"/>
        </w:rPr>
        <w:t xml:space="preserve"> is made use of in further API calls.</w:t>
      </w:r>
    </w:p>
    <w:p w:rsidR="00FE3101" w:rsidRPr="00C72835" w:rsidRDefault="00CB5186" w:rsidP="00A3096E">
      <w:pPr>
        <w:pStyle w:val="ListParagraph"/>
        <w:numPr>
          <w:ilvl w:val="0"/>
          <w:numId w:val="4"/>
        </w:numPr>
        <w:rPr>
          <w:rFonts w:cstheme="minorHAnsi"/>
        </w:rPr>
      </w:pPr>
      <w:r w:rsidRPr="00C72835">
        <w:rPr>
          <w:rFonts w:cstheme="minorHAnsi"/>
        </w:rPr>
        <w:t xml:space="preserve">HTTP Adapter – An adapter to manage HTTP communication with the </w:t>
      </w:r>
      <w:proofErr w:type="spellStart"/>
      <w:r w:rsidRPr="00C72835">
        <w:rPr>
          <w:rFonts w:cstheme="minorHAnsi"/>
        </w:rPr>
        <w:t>FHIRBlocks</w:t>
      </w:r>
      <w:proofErr w:type="spellEnd"/>
      <w:r w:rsidRPr="00C72835">
        <w:rPr>
          <w:rFonts w:cstheme="minorHAnsi"/>
        </w:rPr>
        <w:t xml:space="preserve"> REST services.</w:t>
      </w:r>
    </w:p>
    <w:p w:rsidR="00B8035D" w:rsidRPr="00C72835" w:rsidRDefault="00B8035D" w:rsidP="00B8035D">
      <w:pPr>
        <w:pStyle w:val="Heading3"/>
        <w:rPr>
          <w:rFonts w:asciiTheme="minorHAnsi" w:hAnsiTheme="minorHAnsi" w:cstheme="minorHAnsi"/>
        </w:rPr>
      </w:pPr>
      <w:r w:rsidRPr="00C72835">
        <w:rPr>
          <w:rFonts w:asciiTheme="minorHAnsi" w:hAnsiTheme="minorHAnsi" w:cstheme="minorHAnsi"/>
        </w:rPr>
        <w:t>FHIR resources and their profiles</w:t>
      </w:r>
    </w:p>
    <w:p w:rsidR="00B8035D" w:rsidRPr="00C72835" w:rsidRDefault="00B8035D" w:rsidP="00B8035D">
      <w:pPr>
        <w:rPr>
          <w:rFonts w:cstheme="minorHAnsi"/>
        </w:rPr>
      </w:pPr>
      <w:r w:rsidRPr="00C72835">
        <w:rPr>
          <w:rFonts w:cstheme="minorHAnsi"/>
        </w:rPr>
        <w:t xml:space="preserve">The FHIR resources currently being written to the FHIR backend follow the profiles given below. </w:t>
      </w:r>
    </w:p>
    <w:tbl>
      <w:tblPr>
        <w:tblW w:w="5780" w:type="dxa"/>
        <w:jc w:val="center"/>
        <w:tblLook w:val="04A0" w:firstRow="1" w:lastRow="0" w:firstColumn="1" w:lastColumn="0" w:noHBand="0" w:noVBand="1"/>
      </w:tblPr>
      <w:tblGrid>
        <w:gridCol w:w="2061"/>
        <w:gridCol w:w="5582"/>
      </w:tblGrid>
      <w:tr w:rsidR="00B8035D" w:rsidRPr="00C72835" w:rsidTr="00781F46">
        <w:trPr>
          <w:trHeight w:val="620"/>
          <w:jc w:val="center"/>
        </w:trPr>
        <w:tc>
          <w:tcPr>
            <w:tcW w:w="1174"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B8035D" w:rsidRPr="00C72835" w:rsidRDefault="00B8035D" w:rsidP="00781F46">
            <w:pPr>
              <w:spacing w:after="0" w:line="240" w:lineRule="auto"/>
              <w:jc w:val="center"/>
              <w:rPr>
                <w:rFonts w:eastAsia="Times New Roman" w:cstheme="minorHAnsi"/>
                <w:b/>
                <w:bCs/>
                <w:color w:val="000000"/>
                <w:lang w:eastAsia="en-IN"/>
              </w:rPr>
            </w:pPr>
            <w:r w:rsidRPr="00C72835">
              <w:rPr>
                <w:rFonts w:eastAsia="Times New Roman" w:cstheme="minorHAnsi"/>
                <w:b/>
                <w:bCs/>
                <w:color w:val="000000"/>
                <w:lang w:eastAsia="en-IN"/>
              </w:rPr>
              <w:t>FHIR Resource</w:t>
            </w:r>
          </w:p>
        </w:tc>
        <w:tc>
          <w:tcPr>
            <w:tcW w:w="4606" w:type="dxa"/>
            <w:tcBorders>
              <w:top w:val="single" w:sz="4" w:space="0" w:color="auto"/>
              <w:left w:val="nil"/>
              <w:bottom w:val="single" w:sz="4" w:space="0" w:color="auto"/>
              <w:right w:val="single" w:sz="4" w:space="0" w:color="auto"/>
            </w:tcBorders>
            <w:shd w:val="clear" w:color="000000" w:fill="A6A6A6"/>
            <w:noWrap/>
            <w:vAlign w:val="center"/>
            <w:hideMark/>
          </w:tcPr>
          <w:p w:rsidR="00B8035D" w:rsidRPr="00C72835" w:rsidRDefault="00B8035D" w:rsidP="00781F46">
            <w:pPr>
              <w:spacing w:after="0" w:line="240" w:lineRule="auto"/>
              <w:jc w:val="center"/>
              <w:rPr>
                <w:rFonts w:eastAsia="Times New Roman" w:cstheme="minorHAnsi"/>
                <w:b/>
                <w:bCs/>
                <w:color w:val="000000"/>
                <w:lang w:eastAsia="en-IN"/>
              </w:rPr>
            </w:pPr>
            <w:r w:rsidRPr="00C72835">
              <w:rPr>
                <w:rFonts w:eastAsia="Times New Roman" w:cstheme="minorHAnsi"/>
                <w:b/>
                <w:bCs/>
                <w:color w:val="000000"/>
                <w:lang w:eastAsia="en-IN"/>
              </w:rPr>
              <w:t>Profile</w:t>
            </w:r>
          </w:p>
        </w:tc>
      </w:tr>
      <w:tr w:rsidR="00B8035D" w:rsidRPr="00C72835" w:rsidTr="00781F46">
        <w:trPr>
          <w:trHeight w:val="290"/>
          <w:jc w:val="center"/>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rsidR="00B8035D" w:rsidRPr="00C72835" w:rsidRDefault="00B8035D" w:rsidP="00781F46">
            <w:pPr>
              <w:spacing w:after="0" w:line="240" w:lineRule="auto"/>
              <w:rPr>
                <w:rFonts w:eastAsia="Times New Roman" w:cstheme="minorHAnsi"/>
                <w:color w:val="000000"/>
                <w:lang w:eastAsia="en-IN"/>
              </w:rPr>
            </w:pPr>
            <w:r w:rsidRPr="00C72835">
              <w:rPr>
                <w:rFonts w:eastAsia="Times New Roman" w:cstheme="minorHAnsi"/>
                <w:color w:val="000000"/>
                <w:lang w:eastAsia="en-IN"/>
              </w:rPr>
              <w:t>Consent</w:t>
            </w:r>
          </w:p>
        </w:tc>
        <w:tc>
          <w:tcPr>
            <w:tcW w:w="4606" w:type="dxa"/>
            <w:tcBorders>
              <w:top w:val="nil"/>
              <w:left w:val="nil"/>
              <w:bottom w:val="single" w:sz="4" w:space="0" w:color="auto"/>
              <w:right w:val="single" w:sz="4" w:space="0" w:color="auto"/>
            </w:tcBorders>
            <w:shd w:val="clear" w:color="auto" w:fill="auto"/>
            <w:noWrap/>
            <w:vAlign w:val="bottom"/>
            <w:hideMark/>
          </w:tcPr>
          <w:p w:rsidR="00B8035D" w:rsidRPr="00C72835" w:rsidRDefault="00FF2807" w:rsidP="00781F46">
            <w:pPr>
              <w:spacing w:after="0" w:line="240" w:lineRule="auto"/>
              <w:rPr>
                <w:rFonts w:eastAsia="Times New Roman" w:cstheme="minorHAnsi"/>
                <w:color w:val="0563C1"/>
                <w:u w:val="single"/>
                <w:lang w:eastAsia="en-IN"/>
              </w:rPr>
            </w:pPr>
            <w:hyperlink r:id="rId7" w:history="1">
              <w:r w:rsidR="00B8035D" w:rsidRPr="00C72835">
                <w:rPr>
                  <w:rFonts w:eastAsia="Times New Roman" w:cstheme="minorHAnsi"/>
                  <w:color w:val="0563C1"/>
                  <w:u w:val="single"/>
                  <w:lang w:eastAsia="en-IN"/>
                </w:rPr>
                <w:t>http://hl7.org/fhir/StructureDefinition/Consent</w:t>
              </w:r>
            </w:hyperlink>
          </w:p>
        </w:tc>
      </w:tr>
      <w:tr w:rsidR="00B8035D" w:rsidRPr="00C72835" w:rsidTr="00781F46">
        <w:trPr>
          <w:trHeight w:val="290"/>
          <w:jc w:val="center"/>
        </w:trPr>
        <w:tc>
          <w:tcPr>
            <w:tcW w:w="1174" w:type="dxa"/>
            <w:tcBorders>
              <w:top w:val="nil"/>
              <w:left w:val="single" w:sz="4" w:space="0" w:color="auto"/>
              <w:bottom w:val="single" w:sz="4" w:space="0" w:color="auto"/>
              <w:right w:val="single" w:sz="4" w:space="0" w:color="auto"/>
            </w:tcBorders>
            <w:shd w:val="clear" w:color="auto" w:fill="auto"/>
            <w:noWrap/>
            <w:vAlign w:val="bottom"/>
          </w:tcPr>
          <w:p w:rsidR="00B8035D" w:rsidRPr="00C72835" w:rsidRDefault="00B8035D" w:rsidP="00781F46">
            <w:pPr>
              <w:spacing w:after="0" w:line="240" w:lineRule="auto"/>
              <w:rPr>
                <w:rFonts w:eastAsia="Times New Roman" w:cstheme="minorHAnsi"/>
                <w:color w:val="000000"/>
                <w:lang w:eastAsia="en-IN"/>
              </w:rPr>
            </w:pPr>
            <w:proofErr w:type="spellStart"/>
            <w:r w:rsidRPr="00C72835">
              <w:rPr>
                <w:rFonts w:eastAsia="Times New Roman" w:cstheme="minorHAnsi"/>
                <w:color w:val="000000"/>
                <w:lang w:eastAsia="en-IN"/>
              </w:rPr>
              <w:t>DocumentReference</w:t>
            </w:r>
            <w:proofErr w:type="spellEnd"/>
          </w:p>
        </w:tc>
        <w:tc>
          <w:tcPr>
            <w:tcW w:w="4606" w:type="dxa"/>
            <w:tcBorders>
              <w:top w:val="nil"/>
              <w:left w:val="nil"/>
              <w:bottom w:val="single" w:sz="4" w:space="0" w:color="auto"/>
              <w:right w:val="single" w:sz="4" w:space="0" w:color="auto"/>
            </w:tcBorders>
            <w:shd w:val="clear" w:color="auto" w:fill="auto"/>
            <w:noWrap/>
            <w:vAlign w:val="bottom"/>
          </w:tcPr>
          <w:p w:rsidR="00B8035D" w:rsidRPr="00C72835" w:rsidRDefault="00FF2807" w:rsidP="00781F46">
            <w:pPr>
              <w:spacing w:after="0" w:line="240" w:lineRule="auto"/>
              <w:rPr>
                <w:rFonts w:cstheme="minorHAnsi"/>
              </w:rPr>
            </w:pPr>
            <w:hyperlink r:id="rId8" w:history="1">
              <w:r w:rsidR="00B8035D" w:rsidRPr="00C72835">
                <w:rPr>
                  <w:rStyle w:val="Hyperlink"/>
                  <w:rFonts w:cstheme="minorHAnsi"/>
                </w:rPr>
                <w:t>http://hl7.org/fhir/StructureDefinition/DocumentReference</w:t>
              </w:r>
            </w:hyperlink>
          </w:p>
        </w:tc>
      </w:tr>
      <w:tr w:rsidR="00B8035D" w:rsidRPr="00C72835" w:rsidTr="00781F46">
        <w:trPr>
          <w:trHeight w:val="290"/>
          <w:jc w:val="center"/>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rsidR="00B8035D" w:rsidRPr="00C72835" w:rsidRDefault="00B8035D" w:rsidP="00781F46">
            <w:pPr>
              <w:spacing w:after="0" w:line="240" w:lineRule="auto"/>
              <w:rPr>
                <w:rFonts w:eastAsia="Times New Roman" w:cstheme="minorHAnsi"/>
                <w:color w:val="000000"/>
                <w:lang w:eastAsia="en-IN"/>
              </w:rPr>
            </w:pPr>
            <w:r w:rsidRPr="00C72835">
              <w:rPr>
                <w:rFonts w:eastAsia="Times New Roman" w:cstheme="minorHAnsi"/>
                <w:color w:val="000000"/>
                <w:lang w:eastAsia="en-IN"/>
              </w:rPr>
              <w:t>Provenance</w:t>
            </w:r>
          </w:p>
        </w:tc>
        <w:tc>
          <w:tcPr>
            <w:tcW w:w="4606" w:type="dxa"/>
            <w:tcBorders>
              <w:top w:val="nil"/>
              <w:left w:val="nil"/>
              <w:bottom w:val="single" w:sz="4" w:space="0" w:color="auto"/>
              <w:right w:val="single" w:sz="4" w:space="0" w:color="auto"/>
            </w:tcBorders>
            <w:shd w:val="clear" w:color="auto" w:fill="auto"/>
            <w:noWrap/>
            <w:vAlign w:val="bottom"/>
            <w:hideMark/>
          </w:tcPr>
          <w:p w:rsidR="00B8035D" w:rsidRPr="00C72835" w:rsidRDefault="00FF2807" w:rsidP="00781F46">
            <w:pPr>
              <w:spacing w:after="0" w:line="240" w:lineRule="auto"/>
              <w:rPr>
                <w:rFonts w:eastAsia="Times New Roman" w:cstheme="minorHAnsi"/>
                <w:color w:val="0563C1"/>
                <w:u w:val="single"/>
                <w:lang w:eastAsia="en-IN"/>
              </w:rPr>
            </w:pPr>
            <w:hyperlink r:id="rId9" w:history="1">
              <w:r w:rsidR="00B8035D" w:rsidRPr="00C72835">
                <w:rPr>
                  <w:rFonts w:eastAsia="Times New Roman" w:cstheme="minorHAnsi"/>
                  <w:color w:val="0563C1"/>
                  <w:u w:val="single"/>
                  <w:lang w:eastAsia="en-IN"/>
                </w:rPr>
                <w:t>http://hl7.org/fhir/StructureDefinition/Provenance</w:t>
              </w:r>
            </w:hyperlink>
          </w:p>
        </w:tc>
      </w:tr>
      <w:tr w:rsidR="00B8035D" w:rsidRPr="00C72835" w:rsidTr="00781F46">
        <w:trPr>
          <w:trHeight w:val="290"/>
          <w:jc w:val="center"/>
        </w:trPr>
        <w:tc>
          <w:tcPr>
            <w:tcW w:w="1174" w:type="dxa"/>
            <w:tcBorders>
              <w:top w:val="nil"/>
              <w:left w:val="single" w:sz="4" w:space="0" w:color="auto"/>
              <w:bottom w:val="single" w:sz="4" w:space="0" w:color="auto"/>
              <w:right w:val="single" w:sz="4" w:space="0" w:color="auto"/>
            </w:tcBorders>
            <w:shd w:val="clear" w:color="auto" w:fill="auto"/>
            <w:noWrap/>
            <w:vAlign w:val="bottom"/>
            <w:hideMark/>
          </w:tcPr>
          <w:p w:rsidR="00B8035D" w:rsidRPr="00C72835" w:rsidRDefault="00B8035D" w:rsidP="00781F46">
            <w:pPr>
              <w:spacing w:after="0" w:line="240" w:lineRule="auto"/>
              <w:rPr>
                <w:rFonts w:eastAsia="Times New Roman" w:cstheme="minorHAnsi"/>
                <w:color w:val="000000"/>
                <w:lang w:eastAsia="en-IN"/>
              </w:rPr>
            </w:pPr>
            <w:r w:rsidRPr="00C72835">
              <w:rPr>
                <w:rFonts w:eastAsia="Times New Roman" w:cstheme="minorHAnsi"/>
                <w:color w:val="000000"/>
                <w:lang w:eastAsia="en-IN"/>
              </w:rPr>
              <w:t>Patient</w:t>
            </w:r>
          </w:p>
        </w:tc>
        <w:tc>
          <w:tcPr>
            <w:tcW w:w="4606" w:type="dxa"/>
            <w:tcBorders>
              <w:top w:val="nil"/>
              <w:left w:val="nil"/>
              <w:bottom w:val="single" w:sz="4" w:space="0" w:color="auto"/>
              <w:right w:val="single" w:sz="4" w:space="0" w:color="auto"/>
            </w:tcBorders>
            <w:shd w:val="clear" w:color="auto" w:fill="auto"/>
            <w:noWrap/>
            <w:vAlign w:val="bottom"/>
            <w:hideMark/>
          </w:tcPr>
          <w:p w:rsidR="00B8035D" w:rsidRPr="00C72835" w:rsidRDefault="00FF2807" w:rsidP="00781F46">
            <w:pPr>
              <w:spacing w:after="0" w:line="240" w:lineRule="auto"/>
              <w:rPr>
                <w:rFonts w:eastAsia="Times New Roman" w:cstheme="minorHAnsi"/>
                <w:color w:val="0563C1"/>
                <w:u w:val="single"/>
                <w:lang w:eastAsia="en-IN"/>
              </w:rPr>
            </w:pPr>
            <w:hyperlink r:id="rId10" w:history="1">
              <w:r w:rsidR="00B8035D" w:rsidRPr="00C72835">
                <w:rPr>
                  <w:rFonts w:eastAsia="Times New Roman" w:cstheme="minorHAnsi"/>
                  <w:color w:val="0563C1"/>
                  <w:u w:val="single"/>
                  <w:lang w:eastAsia="en-IN"/>
                </w:rPr>
                <w:t>http://hl7.org/fhir/StructureDefinition/Patient</w:t>
              </w:r>
            </w:hyperlink>
          </w:p>
        </w:tc>
      </w:tr>
    </w:tbl>
    <w:p w:rsidR="00B8035D" w:rsidRPr="00C72835" w:rsidRDefault="00B8035D" w:rsidP="00B8035D">
      <w:pPr>
        <w:rPr>
          <w:rFonts w:cstheme="minorHAnsi"/>
        </w:rPr>
      </w:pPr>
      <w:r w:rsidRPr="00C72835">
        <w:rPr>
          <w:rFonts w:cstheme="minorHAnsi"/>
        </w:rPr>
        <w:lastRenderedPageBreak/>
        <w:t>The test app</w:t>
      </w:r>
      <w:r w:rsidR="00ED7452" w:rsidRPr="00C72835">
        <w:rPr>
          <w:rFonts w:cstheme="minorHAnsi"/>
        </w:rPr>
        <w:t xml:space="preserve"> adheres to these profiles by default. It</w:t>
      </w:r>
      <w:r w:rsidRPr="00C72835">
        <w:rPr>
          <w:rFonts w:cstheme="minorHAnsi"/>
        </w:rPr>
        <w:t xml:space="preserve"> must be adapted to conform to other FHIR profiles in future.</w:t>
      </w:r>
    </w:p>
    <w:p w:rsidR="00DA7436" w:rsidRPr="00C72835" w:rsidRDefault="00DA7436" w:rsidP="00F012AC">
      <w:pPr>
        <w:pStyle w:val="Heading2"/>
        <w:rPr>
          <w:rFonts w:asciiTheme="minorHAnsi" w:hAnsiTheme="minorHAnsi" w:cstheme="minorHAnsi"/>
        </w:rPr>
      </w:pPr>
      <w:r w:rsidRPr="00C72835">
        <w:rPr>
          <w:rFonts w:asciiTheme="minorHAnsi" w:hAnsiTheme="minorHAnsi" w:cstheme="minorHAnsi"/>
        </w:rPr>
        <w:t xml:space="preserve">Testing </w:t>
      </w:r>
      <w:r w:rsidR="00100168">
        <w:rPr>
          <w:rFonts w:asciiTheme="minorHAnsi" w:hAnsiTheme="minorHAnsi" w:cstheme="minorHAnsi"/>
        </w:rPr>
        <w:t xml:space="preserve">FBC </w:t>
      </w:r>
      <w:r w:rsidRPr="00C72835">
        <w:rPr>
          <w:rFonts w:asciiTheme="minorHAnsi" w:hAnsiTheme="minorHAnsi" w:cstheme="minorHAnsi"/>
        </w:rPr>
        <w:t>REST APIs</w:t>
      </w:r>
    </w:p>
    <w:p w:rsidR="00F012AC" w:rsidRPr="00C72835" w:rsidRDefault="00614438" w:rsidP="00F012AC">
      <w:pPr>
        <w:rPr>
          <w:rFonts w:cstheme="minorHAnsi"/>
        </w:rPr>
      </w:pPr>
      <w:r w:rsidRPr="00C72835">
        <w:rPr>
          <w:rFonts w:cstheme="minorHAnsi"/>
        </w:rPr>
        <w:t xml:space="preserve">The test app doesn’t require any specific configuration to start checking the REST APIs. It is designed to work with a demo </w:t>
      </w:r>
      <w:proofErr w:type="spellStart"/>
      <w:r w:rsidRPr="00C72835">
        <w:rPr>
          <w:rFonts w:cstheme="minorHAnsi"/>
        </w:rPr>
        <w:t>IdP</w:t>
      </w:r>
      <w:proofErr w:type="spellEnd"/>
      <w:r w:rsidRPr="00C72835">
        <w:rPr>
          <w:rFonts w:cstheme="minorHAnsi"/>
        </w:rPr>
        <w:t xml:space="preserve"> as well as </w:t>
      </w:r>
      <w:r w:rsidR="002B7E35" w:rsidRPr="00C72835">
        <w:rPr>
          <w:rFonts w:cstheme="minorHAnsi"/>
        </w:rPr>
        <w:t>an</w:t>
      </w:r>
      <w:r w:rsidRPr="00C72835">
        <w:rPr>
          <w:rFonts w:cstheme="minorHAnsi"/>
        </w:rPr>
        <w:t xml:space="preserve"> actual </w:t>
      </w:r>
      <w:proofErr w:type="spellStart"/>
      <w:r w:rsidRPr="00C72835">
        <w:rPr>
          <w:rFonts w:cstheme="minorHAnsi"/>
        </w:rPr>
        <w:t>IdP</w:t>
      </w:r>
      <w:proofErr w:type="spellEnd"/>
      <w:r w:rsidRPr="00C72835">
        <w:rPr>
          <w:rFonts w:cstheme="minorHAnsi"/>
        </w:rPr>
        <w:t>.</w:t>
      </w:r>
    </w:p>
    <w:p w:rsidR="00E96E48" w:rsidRPr="00C72835" w:rsidRDefault="00E96E48" w:rsidP="00082439">
      <w:pPr>
        <w:pStyle w:val="Heading3"/>
        <w:rPr>
          <w:rFonts w:asciiTheme="minorHAnsi" w:hAnsiTheme="minorHAnsi" w:cstheme="minorHAnsi"/>
        </w:rPr>
      </w:pPr>
      <w:r w:rsidRPr="00C72835">
        <w:rPr>
          <w:rFonts w:asciiTheme="minorHAnsi" w:hAnsiTheme="minorHAnsi" w:cstheme="minorHAnsi"/>
        </w:rPr>
        <w:t xml:space="preserve">Working with </w:t>
      </w:r>
      <w:r w:rsidR="00535AA2" w:rsidRPr="00C72835">
        <w:rPr>
          <w:rFonts w:asciiTheme="minorHAnsi" w:hAnsiTheme="minorHAnsi" w:cstheme="minorHAnsi"/>
        </w:rPr>
        <w:t>a</w:t>
      </w:r>
      <w:r w:rsidRPr="00C72835">
        <w:rPr>
          <w:rFonts w:asciiTheme="minorHAnsi" w:hAnsiTheme="minorHAnsi" w:cstheme="minorHAnsi"/>
        </w:rPr>
        <w:t xml:space="preserve"> Demo </w:t>
      </w:r>
      <w:proofErr w:type="spellStart"/>
      <w:r w:rsidRPr="00C72835">
        <w:rPr>
          <w:rFonts w:asciiTheme="minorHAnsi" w:hAnsiTheme="minorHAnsi" w:cstheme="minorHAnsi"/>
        </w:rPr>
        <w:t>Id</w:t>
      </w:r>
      <w:r w:rsidR="00F97C9E" w:rsidRPr="00C72835">
        <w:rPr>
          <w:rFonts w:asciiTheme="minorHAnsi" w:hAnsiTheme="minorHAnsi" w:cstheme="minorHAnsi"/>
        </w:rPr>
        <w:t>P</w:t>
      </w:r>
      <w:proofErr w:type="spellEnd"/>
    </w:p>
    <w:p w:rsidR="00E96E48" w:rsidRPr="00C72835" w:rsidRDefault="00E96E48" w:rsidP="00E96E48">
      <w:pPr>
        <w:rPr>
          <w:rFonts w:cstheme="minorHAnsi"/>
        </w:rPr>
      </w:pPr>
      <w:r w:rsidRPr="00C72835">
        <w:rPr>
          <w:rFonts w:cstheme="minorHAnsi"/>
        </w:rPr>
        <w:t xml:space="preserve">A demo </w:t>
      </w:r>
      <w:proofErr w:type="spellStart"/>
      <w:r w:rsidRPr="00C72835">
        <w:rPr>
          <w:rFonts w:cstheme="minorHAnsi"/>
        </w:rPr>
        <w:t>IdP</w:t>
      </w:r>
      <w:proofErr w:type="spellEnd"/>
      <w:r w:rsidRPr="00C72835">
        <w:rPr>
          <w:rFonts w:cstheme="minorHAnsi"/>
        </w:rPr>
        <w:t xml:space="preserve"> has been setup to </w:t>
      </w:r>
      <w:r w:rsidR="00F97C9E" w:rsidRPr="00C72835">
        <w:rPr>
          <w:rFonts w:cstheme="minorHAnsi"/>
        </w:rPr>
        <w:t>understand</w:t>
      </w:r>
      <w:r w:rsidRPr="00C72835">
        <w:rPr>
          <w:rFonts w:cstheme="minorHAnsi"/>
        </w:rPr>
        <w:t xml:space="preserve"> the interaction between </w:t>
      </w:r>
      <w:r w:rsidR="00F97C9E" w:rsidRPr="00C72835">
        <w:rPr>
          <w:rFonts w:cstheme="minorHAnsi"/>
        </w:rPr>
        <w:t>the client</w:t>
      </w:r>
      <w:r w:rsidRPr="00C72835">
        <w:rPr>
          <w:rFonts w:cstheme="minorHAnsi"/>
        </w:rPr>
        <w:t xml:space="preserve">, the </w:t>
      </w:r>
      <w:proofErr w:type="spellStart"/>
      <w:r w:rsidRPr="00C72835">
        <w:rPr>
          <w:rFonts w:cstheme="minorHAnsi"/>
        </w:rPr>
        <w:t>IdP</w:t>
      </w:r>
      <w:proofErr w:type="spellEnd"/>
      <w:r w:rsidRPr="00C72835">
        <w:rPr>
          <w:rFonts w:cstheme="minorHAnsi"/>
        </w:rPr>
        <w:t xml:space="preserve"> </w:t>
      </w:r>
      <w:r w:rsidR="00F97C9E" w:rsidRPr="00C72835">
        <w:rPr>
          <w:rFonts w:cstheme="minorHAnsi"/>
        </w:rPr>
        <w:t xml:space="preserve">server, the FBC backend and a FHIR server. The FHIR server in this case is the open source HAPI FHIR server </w:t>
      </w:r>
      <w:hyperlink r:id="rId11" w:history="1">
        <w:r w:rsidR="00F97C9E" w:rsidRPr="00C72835">
          <w:rPr>
            <w:rStyle w:val="Hyperlink"/>
            <w:rFonts w:cstheme="minorHAnsi"/>
          </w:rPr>
          <w:t>http://hapi.fhir.org/</w:t>
        </w:r>
      </w:hyperlink>
      <w:r w:rsidR="00F97C9E" w:rsidRPr="00C72835">
        <w:rPr>
          <w:rFonts w:cstheme="minorHAnsi"/>
        </w:rPr>
        <w:t xml:space="preserve">.  The name assigned to the demo </w:t>
      </w:r>
      <w:proofErr w:type="spellStart"/>
      <w:r w:rsidR="00F97C9E" w:rsidRPr="00C72835">
        <w:rPr>
          <w:rFonts w:cstheme="minorHAnsi"/>
        </w:rPr>
        <w:t>IdP</w:t>
      </w:r>
      <w:proofErr w:type="spellEnd"/>
      <w:r w:rsidR="00F97C9E" w:rsidRPr="00C72835">
        <w:rPr>
          <w:rFonts w:cstheme="minorHAnsi"/>
        </w:rPr>
        <w:t xml:space="preserve"> is </w:t>
      </w:r>
      <w:r w:rsidR="00F97C9E" w:rsidRPr="00C72835">
        <w:rPr>
          <w:rFonts w:cstheme="minorHAnsi"/>
          <w:b/>
        </w:rPr>
        <w:t>“Apollo”</w:t>
      </w:r>
      <w:r w:rsidR="00F97C9E" w:rsidRPr="00C72835">
        <w:rPr>
          <w:rFonts w:cstheme="minorHAnsi"/>
        </w:rPr>
        <w:t>.</w:t>
      </w:r>
      <w:r w:rsidR="00DD42E1" w:rsidRPr="00C72835">
        <w:rPr>
          <w:rFonts w:cstheme="minorHAnsi"/>
        </w:rPr>
        <w:t xml:space="preserve"> The credentials of the demo user are: </w:t>
      </w:r>
    </w:p>
    <w:p w:rsidR="00DD42E1" w:rsidRPr="00C72835" w:rsidRDefault="00DD42E1" w:rsidP="00857E90">
      <w:pPr>
        <w:rPr>
          <w:rFonts w:cstheme="minorHAnsi"/>
        </w:rPr>
      </w:pPr>
      <w:proofErr w:type="spellStart"/>
      <w:r w:rsidRPr="00C72835">
        <w:rPr>
          <w:rFonts w:cstheme="minorHAnsi"/>
          <w:b/>
        </w:rPr>
        <w:t>UserName</w:t>
      </w:r>
      <w:proofErr w:type="spellEnd"/>
      <w:r w:rsidRPr="00C72835">
        <w:rPr>
          <w:rFonts w:cstheme="minorHAnsi"/>
          <w:b/>
        </w:rPr>
        <w:t>:</w:t>
      </w:r>
      <w:r w:rsidRPr="00C72835">
        <w:rPr>
          <w:rFonts w:cstheme="minorHAnsi"/>
        </w:rPr>
        <w:t xml:space="preserve"> </w:t>
      </w:r>
      <w:proofErr w:type="spellStart"/>
      <w:r w:rsidRPr="00C72835">
        <w:rPr>
          <w:rFonts w:cstheme="minorHAnsi"/>
        </w:rPr>
        <w:t>abc</w:t>
      </w:r>
      <w:proofErr w:type="spellEnd"/>
      <w:r w:rsidRPr="00C72835">
        <w:rPr>
          <w:rFonts w:cstheme="minorHAnsi"/>
        </w:rPr>
        <w:t xml:space="preserve"> (lowercase)</w:t>
      </w:r>
    </w:p>
    <w:p w:rsidR="00DD42E1" w:rsidRPr="00C72835" w:rsidRDefault="00DD42E1" w:rsidP="00857E90">
      <w:pPr>
        <w:rPr>
          <w:rFonts w:cstheme="minorHAnsi"/>
        </w:rPr>
      </w:pPr>
      <w:r w:rsidRPr="00C72835">
        <w:rPr>
          <w:rFonts w:cstheme="minorHAnsi"/>
          <w:b/>
        </w:rPr>
        <w:t>Password:</w:t>
      </w:r>
      <w:r w:rsidRPr="00C72835">
        <w:rPr>
          <w:rFonts w:cstheme="minorHAnsi"/>
        </w:rPr>
        <w:t xml:space="preserve"> 123</w:t>
      </w:r>
    </w:p>
    <w:p w:rsidR="00F97C9E" w:rsidRPr="00C72835" w:rsidRDefault="00FE1290" w:rsidP="00DD42E1">
      <w:pPr>
        <w:pStyle w:val="Heading3"/>
        <w:rPr>
          <w:rFonts w:asciiTheme="minorHAnsi" w:hAnsiTheme="minorHAnsi" w:cstheme="minorHAnsi"/>
        </w:rPr>
      </w:pPr>
      <w:r w:rsidRPr="00C72835">
        <w:rPr>
          <w:rFonts w:asciiTheme="minorHAnsi" w:hAnsiTheme="minorHAnsi" w:cstheme="minorHAnsi"/>
        </w:rPr>
        <w:t>Demo data</w:t>
      </w:r>
    </w:p>
    <w:p w:rsidR="00D0216E" w:rsidRPr="00C72835" w:rsidRDefault="00D0216E" w:rsidP="00D0216E">
      <w:pPr>
        <w:rPr>
          <w:rFonts w:cstheme="minorHAnsi"/>
        </w:rPr>
      </w:pPr>
      <w:r w:rsidRPr="00C72835">
        <w:rPr>
          <w:rFonts w:cstheme="minorHAnsi"/>
        </w:rPr>
        <w:t xml:space="preserve">The HAPI FHIR server is an open source server that offers to store FHIR resources. But, this server doesn’t retain data permanently and is purged frequently. Therefore, the data must be inserted into the server before the </w:t>
      </w:r>
      <w:r w:rsidR="004A191A" w:rsidRPr="00C72835">
        <w:rPr>
          <w:rFonts w:cstheme="minorHAnsi"/>
        </w:rPr>
        <w:t xml:space="preserve">End User License Agreement (EULA) is reviewed and the </w:t>
      </w:r>
      <w:r w:rsidRPr="00C72835">
        <w:rPr>
          <w:rFonts w:cstheme="minorHAnsi"/>
        </w:rPr>
        <w:t xml:space="preserve">Consent and Provenance resources are stored. </w:t>
      </w:r>
    </w:p>
    <w:p w:rsidR="00167B1E" w:rsidRDefault="00DD42E1" w:rsidP="00DD42E1">
      <w:pPr>
        <w:rPr>
          <w:rFonts w:cstheme="minorHAnsi"/>
        </w:rPr>
      </w:pPr>
      <w:r w:rsidRPr="00C72835">
        <w:rPr>
          <w:rFonts w:cstheme="minorHAnsi"/>
        </w:rPr>
        <w:t xml:space="preserve">The </w:t>
      </w:r>
      <w:r w:rsidR="004A191A" w:rsidRPr="00C72835">
        <w:rPr>
          <w:rFonts w:cstheme="minorHAnsi"/>
        </w:rPr>
        <w:t xml:space="preserve">test App inserts </w:t>
      </w:r>
      <w:r w:rsidR="00467963" w:rsidRPr="00C72835">
        <w:rPr>
          <w:rFonts w:cstheme="minorHAnsi"/>
        </w:rPr>
        <w:t xml:space="preserve">a sample </w:t>
      </w:r>
      <w:r w:rsidRPr="00C72835">
        <w:rPr>
          <w:rFonts w:cstheme="minorHAnsi"/>
        </w:rPr>
        <w:t>“Patient” and “</w:t>
      </w:r>
      <w:proofErr w:type="spellStart"/>
      <w:r w:rsidRPr="00C72835">
        <w:rPr>
          <w:rFonts w:cstheme="minorHAnsi"/>
        </w:rPr>
        <w:t>DocumentReference</w:t>
      </w:r>
      <w:proofErr w:type="spellEnd"/>
      <w:r w:rsidRPr="00C72835">
        <w:rPr>
          <w:rFonts w:cstheme="minorHAnsi"/>
        </w:rPr>
        <w:t xml:space="preserve">” </w:t>
      </w:r>
      <w:r w:rsidR="00CD2967" w:rsidRPr="00C72835">
        <w:rPr>
          <w:rFonts w:cstheme="minorHAnsi"/>
        </w:rPr>
        <w:t>resource conforming to the profile</w:t>
      </w:r>
      <w:r w:rsidR="00CB747A" w:rsidRPr="00C72835">
        <w:rPr>
          <w:rFonts w:cstheme="minorHAnsi"/>
        </w:rPr>
        <w:t xml:space="preserve">s mentioned above. </w:t>
      </w:r>
    </w:p>
    <w:p w:rsidR="00DD42E1" w:rsidRPr="00C72835" w:rsidRDefault="00CB747A" w:rsidP="00DD42E1">
      <w:pPr>
        <w:rPr>
          <w:rFonts w:cstheme="minorHAnsi"/>
        </w:rPr>
      </w:pPr>
      <w:r w:rsidRPr="00C72835">
        <w:rPr>
          <w:rFonts w:cstheme="minorHAnsi"/>
        </w:rPr>
        <w:t>The activity diagram below illustrates the case when demo data will be inserted into the system.</w:t>
      </w:r>
    </w:p>
    <w:p w:rsidR="00CB747A" w:rsidRPr="00C72835" w:rsidRDefault="00535AA2" w:rsidP="00167B1E">
      <w:pPr>
        <w:jc w:val="center"/>
        <w:rPr>
          <w:rFonts w:cstheme="minorHAnsi"/>
        </w:rPr>
      </w:pPr>
      <w:r w:rsidRPr="00C72835">
        <w:rPr>
          <w:rFonts w:cstheme="minorHAnsi"/>
          <w:noProof/>
          <w:lang w:eastAsia="en-IN"/>
        </w:rPr>
        <w:lastRenderedPageBreak/>
        <w:drawing>
          <wp:inline distT="0" distB="0" distL="0" distR="0" wp14:anchorId="02875876" wp14:editId="1D596895">
            <wp:extent cx="3553316" cy="5052349"/>
            <wp:effectExtent l="0" t="0" r="9525" b="0"/>
            <wp:docPr id="3" name="Picture 3" descr="E:\Thiagarajan\XenStuff\Projects\Fhirblocks\iOSSDK\Document\FHIRBlocks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agarajan\XenStuff\Projects\Fhirblocks\iOSSDK\Document\FHIRBlocksActivity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5464" cy="5055404"/>
                    </a:xfrm>
                    <a:prstGeom prst="rect">
                      <a:avLst/>
                    </a:prstGeom>
                    <a:noFill/>
                    <a:ln>
                      <a:noFill/>
                    </a:ln>
                  </pic:spPr>
                </pic:pic>
              </a:graphicData>
            </a:graphic>
          </wp:inline>
        </w:drawing>
      </w:r>
    </w:p>
    <w:p w:rsidR="00A1743F" w:rsidRPr="00C72835" w:rsidRDefault="00A1743F" w:rsidP="00082439">
      <w:pPr>
        <w:pStyle w:val="Heading3"/>
        <w:rPr>
          <w:rFonts w:asciiTheme="minorHAnsi" w:hAnsiTheme="minorHAnsi" w:cstheme="minorHAnsi"/>
        </w:rPr>
      </w:pPr>
      <w:r w:rsidRPr="00C72835">
        <w:rPr>
          <w:rFonts w:asciiTheme="minorHAnsi" w:hAnsiTheme="minorHAnsi" w:cstheme="minorHAnsi"/>
        </w:rPr>
        <w:t xml:space="preserve">Working with an actual </w:t>
      </w:r>
      <w:proofErr w:type="spellStart"/>
      <w:r w:rsidRPr="00C72835">
        <w:rPr>
          <w:rFonts w:asciiTheme="minorHAnsi" w:hAnsiTheme="minorHAnsi" w:cstheme="minorHAnsi"/>
        </w:rPr>
        <w:t>IdP</w:t>
      </w:r>
      <w:proofErr w:type="spellEnd"/>
    </w:p>
    <w:p w:rsidR="0084564E" w:rsidRPr="00C72835" w:rsidRDefault="00A1743F">
      <w:pPr>
        <w:rPr>
          <w:rFonts w:cstheme="minorHAnsi"/>
        </w:rPr>
      </w:pPr>
      <w:r w:rsidRPr="00C72835">
        <w:rPr>
          <w:rFonts w:cstheme="minorHAnsi"/>
        </w:rPr>
        <w:t xml:space="preserve">The test app can work with an actual </w:t>
      </w:r>
      <w:proofErr w:type="spellStart"/>
      <w:r w:rsidRPr="00C72835">
        <w:rPr>
          <w:rFonts w:cstheme="minorHAnsi"/>
        </w:rPr>
        <w:t>IdP</w:t>
      </w:r>
      <w:proofErr w:type="spellEnd"/>
      <w:r w:rsidRPr="00C72835">
        <w:rPr>
          <w:rFonts w:cstheme="minorHAnsi"/>
        </w:rPr>
        <w:t xml:space="preserve"> too (Ex: Duke Resource Server). This case is straightforward, the </w:t>
      </w:r>
      <w:proofErr w:type="spellStart"/>
      <w:r w:rsidRPr="00C72835">
        <w:rPr>
          <w:rFonts w:cstheme="minorHAnsi"/>
        </w:rPr>
        <w:t>IdP</w:t>
      </w:r>
      <w:proofErr w:type="spellEnd"/>
      <w:r w:rsidRPr="00C72835">
        <w:rPr>
          <w:rFonts w:cstheme="minorHAnsi"/>
        </w:rPr>
        <w:t xml:space="preserve"> is rendered in the </w:t>
      </w:r>
      <w:proofErr w:type="spellStart"/>
      <w:r w:rsidRPr="00C72835">
        <w:rPr>
          <w:rFonts w:cstheme="minorHAnsi"/>
        </w:rPr>
        <w:t>Webview</w:t>
      </w:r>
      <w:proofErr w:type="spellEnd"/>
      <w:r w:rsidRPr="00C72835">
        <w:rPr>
          <w:rFonts w:cstheme="minorHAnsi"/>
        </w:rPr>
        <w:t xml:space="preserve"> and once authentication happens the FHIR Identifier is fetched by the app</w:t>
      </w:r>
      <w:r w:rsidR="001E6A70">
        <w:rPr>
          <w:rFonts w:cstheme="minorHAnsi"/>
        </w:rPr>
        <w:t xml:space="preserve"> from the FBC backend</w:t>
      </w:r>
      <w:r w:rsidRPr="00C72835">
        <w:rPr>
          <w:rFonts w:cstheme="minorHAnsi"/>
        </w:rPr>
        <w:t xml:space="preserve"> and </w:t>
      </w:r>
      <w:r w:rsidR="001E6A70">
        <w:rPr>
          <w:rFonts w:cstheme="minorHAnsi"/>
        </w:rPr>
        <w:t xml:space="preserve">this is then </w:t>
      </w:r>
      <w:r w:rsidRPr="00C72835">
        <w:rPr>
          <w:rFonts w:cstheme="minorHAnsi"/>
        </w:rPr>
        <w:t>used to create a Consent and Provenance record in the FHIR resource server.</w:t>
      </w:r>
    </w:p>
    <w:p w:rsidR="00812969" w:rsidRPr="00C72835" w:rsidRDefault="00812969" w:rsidP="00A3096E">
      <w:pPr>
        <w:pStyle w:val="Heading2"/>
        <w:rPr>
          <w:rFonts w:asciiTheme="minorHAnsi" w:hAnsiTheme="minorHAnsi" w:cstheme="minorHAnsi"/>
        </w:rPr>
      </w:pPr>
      <w:r w:rsidRPr="00C72835">
        <w:rPr>
          <w:rFonts w:asciiTheme="minorHAnsi" w:hAnsiTheme="minorHAnsi" w:cstheme="minorHAnsi"/>
        </w:rPr>
        <w:t>REST API Catalogue</w:t>
      </w:r>
    </w:p>
    <w:p w:rsidR="00291EFC" w:rsidRPr="00C72835" w:rsidRDefault="00812969" w:rsidP="00812969">
      <w:pPr>
        <w:rPr>
          <w:rFonts w:cstheme="minorHAnsi"/>
        </w:rPr>
      </w:pPr>
      <w:r w:rsidRPr="00C72835">
        <w:rPr>
          <w:rFonts w:cstheme="minorHAnsi"/>
        </w:rPr>
        <w:t xml:space="preserve">The following REST end points </w:t>
      </w:r>
      <w:r w:rsidR="006A06E3">
        <w:rPr>
          <w:rFonts w:cstheme="minorHAnsi"/>
        </w:rPr>
        <w:t>are invoked in the test app. A brief description of these end points are provided below.</w:t>
      </w:r>
    </w:p>
    <w:tbl>
      <w:tblPr>
        <w:tblW w:w="9080" w:type="dxa"/>
        <w:tblInd w:w="-5" w:type="dxa"/>
        <w:tblLook w:val="04A0" w:firstRow="1" w:lastRow="0" w:firstColumn="1" w:lastColumn="0" w:noHBand="0" w:noVBand="1"/>
      </w:tblPr>
      <w:tblGrid>
        <w:gridCol w:w="1534"/>
        <w:gridCol w:w="860"/>
        <w:gridCol w:w="1740"/>
        <w:gridCol w:w="2491"/>
        <w:gridCol w:w="2455"/>
      </w:tblGrid>
      <w:tr w:rsidR="001B0114" w:rsidRPr="001B0114" w:rsidTr="001B0114">
        <w:trPr>
          <w:trHeight w:val="440"/>
        </w:trPr>
        <w:tc>
          <w:tcPr>
            <w:tcW w:w="156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1B0114" w:rsidRPr="001B0114" w:rsidRDefault="001B0114" w:rsidP="001B0114">
            <w:pPr>
              <w:spacing w:after="0" w:line="240" w:lineRule="auto"/>
              <w:jc w:val="center"/>
              <w:rPr>
                <w:rFonts w:ascii="Calibri" w:eastAsia="Times New Roman" w:hAnsi="Calibri" w:cs="Calibri"/>
                <w:b/>
                <w:bCs/>
                <w:color w:val="000000"/>
                <w:sz w:val="16"/>
                <w:szCs w:val="16"/>
                <w:lang w:eastAsia="en-IN"/>
              </w:rPr>
            </w:pPr>
            <w:r w:rsidRPr="001B0114">
              <w:rPr>
                <w:rFonts w:ascii="Calibri" w:eastAsia="Times New Roman" w:hAnsi="Calibri" w:cs="Calibri"/>
                <w:b/>
                <w:bCs/>
                <w:color w:val="000000"/>
                <w:sz w:val="16"/>
                <w:szCs w:val="16"/>
                <w:lang w:eastAsia="en-IN"/>
              </w:rPr>
              <w:t>API Group</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1B0114" w:rsidRPr="001B0114" w:rsidRDefault="001B0114" w:rsidP="001B0114">
            <w:pPr>
              <w:spacing w:after="0" w:line="240" w:lineRule="auto"/>
              <w:jc w:val="center"/>
              <w:rPr>
                <w:rFonts w:ascii="Calibri" w:eastAsia="Times New Roman" w:hAnsi="Calibri" w:cs="Calibri"/>
                <w:b/>
                <w:bCs/>
                <w:color w:val="000000"/>
                <w:sz w:val="16"/>
                <w:szCs w:val="16"/>
                <w:lang w:eastAsia="en-IN"/>
              </w:rPr>
            </w:pPr>
            <w:r w:rsidRPr="001B0114">
              <w:rPr>
                <w:rFonts w:ascii="Calibri" w:eastAsia="Times New Roman" w:hAnsi="Calibri" w:cs="Calibri"/>
                <w:b/>
                <w:bCs/>
                <w:color w:val="000000"/>
                <w:sz w:val="16"/>
                <w:szCs w:val="16"/>
                <w:lang w:eastAsia="en-IN"/>
              </w:rPr>
              <w:t>HTTP Method</w:t>
            </w:r>
          </w:p>
        </w:tc>
        <w:tc>
          <w:tcPr>
            <w:tcW w:w="1740" w:type="dxa"/>
            <w:tcBorders>
              <w:top w:val="single" w:sz="4" w:space="0" w:color="auto"/>
              <w:left w:val="nil"/>
              <w:bottom w:val="single" w:sz="4" w:space="0" w:color="auto"/>
              <w:right w:val="single" w:sz="4" w:space="0" w:color="auto"/>
            </w:tcBorders>
            <w:shd w:val="clear" w:color="000000" w:fill="D9D9D9"/>
            <w:vAlign w:val="bottom"/>
            <w:hideMark/>
          </w:tcPr>
          <w:p w:rsidR="001B0114" w:rsidRPr="001B0114" w:rsidRDefault="001B0114" w:rsidP="001B0114">
            <w:pPr>
              <w:spacing w:after="0" w:line="240" w:lineRule="auto"/>
              <w:jc w:val="center"/>
              <w:rPr>
                <w:rFonts w:ascii="Calibri" w:eastAsia="Times New Roman" w:hAnsi="Calibri" w:cs="Calibri"/>
                <w:b/>
                <w:bCs/>
                <w:color w:val="000000"/>
                <w:sz w:val="16"/>
                <w:szCs w:val="16"/>
                <w:lang w:eastAsia="en-IN"/>
              </w:rPr>
            </w:pPr>
            <w:r w:rsidRPr="001B0114">
              <w:rPr>
                <w:rFonts w:ascii="Calibri" w:eastAsia="Times New Roman" w:hAnsi="Calibri" w:cs="Calibri"/>
                <w:b/>
                <w:bCs/>
                <w:color w:val="000000"/>
                <w:sz w:val="16"/>
                <w:szCs w:val="16"/>
                <w:lang w:eastAsia="en-IN"/>
              </w:rPr>
              <w:t>Host</w:t>
            </w:r>
          </w:p>
        </w:tc>
        <w:tc>
          <w:tcPr>
            <w:tcW w:w="2400" w:type="dxa"/>
            <w:tcBorders>
              <w:top w:val="single" w:sz="4" w:space="0" w:color="auto"/>
              <w:left w:val="nil"/>
              <w:bottom w:val="single" w:sz="4" w:space="0" w:color="auto"/>
              <w:right w:val="single" w:sz="4" w:space="0" w:color="auto"/>
            </w:tcBorders>
            <w:shd w:val="clear" w:color="000000" w:fill="D9D9D9"/>
            <w:vAlign w:val="bottom"/>
            <w:hideMark/>
          </w:tcPr>
          <w:p w:rsidR="001B0114" w:rsidRPr="001B0114" w:rsidRDefault="001B0114" w:rsidP="001B0114">
            <w:pPr>
              <w:spacing w:after="0" w:line="240" w:lineRule="auto"/>
              <w:jc w:val="center"/>
              <w:rPr>
                <w:rFonts w:ascii="Calibri" w:eastAsia="Times New Roman" w:hAnsi="Calibri" w:cs="Calibri"/>
                <w:b/>
                <w:bCs/>
                <w:color w:val="000000"/>
                <w:sz w:val="16"/>
                <w:szCs w:val="16"/>
                <w:lang w:eastAsia="en-IN"/>
              </w:rPr>
            </w:pPr>
            <w:r w:rsidRPr="001B0114">
              <w:rPr>
                <w:rFonts w:ascii="Calibri" w:eastAsia="Times New Roman" w:hAnsi="Calibri" w:cs="Calibri"/>
                <w:b/>
                <w:bCs/>
                <w:color w:val="000000"/>
                <w:sz w:val="16"/>
                <w:szCs w:val="16"/>
                <w:lang w:eastAsia="en-IN"/>
              </w:rPr>
              <w:t>Endpoint</w:t>
            </w:r>
          </w:p>
        </w:tc>
        <w:tc>
          <w:tcPr>
            <w:tcW w:w="2520" w:type="dxa"/>
            <w:tcBorders>
              <w:top w:val="single" w:sz="4" w:space="0" w:color="auto"/>
              <w:left w:val="nil"/>
              <w:bottom w:val="single" w:sz="4" w:space="0" w:color="auto"/>
              <w:right w:val="single" w:sz="4" w:space="0" w:color="auto"/>
            </w:tcBorders>
            <w:shd w:val="clear" w:color="000000" w:fill="D9D9D9"/>
            <w:vAlign w:val="bottom"/>
            <w:hideMark/>
          </w:tcPr>
          <w:p w:rsidR="001B0114" w:rsidRPr="001B0114" w:rsidRDefault="001B0114" w:rsidP="001B0114">
            <w:pPr>
              <w:spacing w:after="0" w:line="240" w:lineRule="auto"/>
              <w:jc w:val="center"/>
              <w:rPr>
                <w:rFonts w:ascii="Calibri" w:eastAsia="Times New Roman" w:hAnsi="Calibri" w:cs="Calibri"/>
                <w:b/>
                <w:bCs/>
                <w:color w:val="000000"/>
                <w:sz w:val="16"/>
                <w:szCs w:val="16"/>
                <w:lang w:eastAsia="en-IN"/>
              </w:rPr>
            </w:pPr>
            <w:r w:rsidRPr="001B0114">
              <w:rPr>
                <w:rFonts w:ascii="Calibri" w:eastAsia="Times New Roman" w:hAnsi="Calibri" w:cs="Calibri"/>
                <w:b/>
                <w:bCs/>
                <w:color w:val="000000"/>
                <w:sz w:val="16"/>
                <w:szCs w:val="16"/>
                <w:lang w:eastAsia="en-IN"/>
              </w:rPr>
              <w:t>Description</w:t>
            </w:r>
          </w:p>
        </w:tc>
      </w:tr>
      <w:tr w:rsidR="001B0114" w:rsidRPr="001B0114" w:rsidTr="001B0114">
        <w:trPr>
          <w:trHeight w:val="290"/>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proofErr w:type="spellStart"/>
            <w:r w:rsidRPr="001B0114">
              <w:rPr>
                <w:rFonts w:ascii="Calibri" w:eastAsia="Times New Roman" w:hAnsi="Calibri" w:cs="Calibri"/>
                <w:color w:val="000000"/>
                <w:sz w:val="16"/>
                <w:szCs w:val="16"/>
                <w:lang w:eastAsia="en-IN"/>
              </w:rPr>
              <w:t>Utilitles</w:t>
            </w:r>
            <w:proofErr w:type="spellEnd"/>
          </w:p>
        </w:tc>
        <w:tc>
          <w:tcPr>
            <w:tcW w:w="8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GET</w:t>
            </w:r>
          </w:p>
        </w:tc>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poc-node-1.fhirblocks.io</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smoac</w:t>
            </w:r>
            <w:proofErr w:type="spellEnd"/>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util</w:t>
            </w:r>
            <w:proofErr w:type="spellEnd"/>
            <w:r w:rsidRPr="001B0114">
              <w:rPr>
                <w:rFonts w:ascii="Calibri" w:eastAsia="Times New Roman" w:hAnsi="Calibri" w:cs="Calibri"/>
                <w:color w:val="000000"/>
                <w:sz w:val="16"/>
                <w:szCs w:val="16"/>
                <w:lang w:eastAsia="en-IN"/>
              </w:rPr>
              <w:t>/ping</w:t>
            </w:r>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Ping the server</w:t>
            </w:r>
          </w:p>
        </w:tc>
      </w:tr>
      <w:tr w:rsidR="001B0114" w:rsidRPr="001B0114" w:rsidTr="001B0114">
        <w:trPr>
          <w:trHeight w:val="580"/>
        </w:trPr>
        <w:tc>
          <w:tcPr>
            <w:tcW w:w="156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86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174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smoac</w:t>
            </w:r>
            <w:proofErr w:type="spellEnd"/>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util</w:t>
            </w:r>
            <w:proofErr w:type="spellEnd"/>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getTime</w:t>
            </w:r>
            <w:proofErr w:type="spellEnd"/>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Get time from the server</w:t>
            </w:r>
          </w:p>
        </w:tc>
      </w:tr>
      <w:tr w:rsidR="001B0114" w:rsidRPr="001B0114" w:rsidTr="001B0114">
        <w:trPr>
          <w:trHeight w:val="580"/>
        </w:trPr>
        <w:tc>
          <w:tcPr>
            <w:tcW w:w="156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86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174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smoac</w:t>
            </w:r>
            <w:proofErr w:type="spellEnd"/>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util</w:t>
            </w:r>
            <w:proofErr w:type="spellEnd"/>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getTopology</w:t>
            </w:r>
            <w:proofErr w:type="spellEnd"/>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 xml:space="preserve">Get </w:t>
            </w:r>
            <w:proofErr w:type="spellStart"/>
            <w:r w:rsidRPr="001B0114">
              <w:rPr>
                <w:rFonts w:ascii="Calibri" w:eastAsia="Times New Roman" w:hAnsi="Calibri" w:cs="Calibri"/>
                <w:color w:val="000000"/>
                <w:sz w:val="16"/>
                <w:szCs w:val="16"/>
                <w:lang w:eastAsia="en-IN"/>
              </w:rPr>
              <w:t>FHIRBlocks</w:t>
            </w:r>
            <w:proofErr w:type="spellEnd"/>
            <w:r w:rsidRPr="001B0114">
              <w:rPr>
                <w:rFonts w:ascii="Calibri" w:eastAsia="Times New Roman" w:hAnsi="Calibri" w:cs="Calibri"/>
                <w:color w:val="000000"/>
                <w:sz w:val="16"/>
                <w:szCs w:val="16"/>
                <w:lang w:eastAsia="en-IN"/>
              </w:rPr>
              <w:t xml:space="preserve"> nodes</w:t>
            </w:r>
          </w:p>
        </w:tc>
      </w:tr>
      <w:tr w:rsidR="001B0114" w:rsidRPr="001B0114" w:rsidTr="001B0114">
        <w:trPr>
          <w:trHeight w:val="290"/>
        </w:trPr>
        <w:tc>
          <w:tcPr>
            <w:tcW w:w="156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86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174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smoac</w:t>
            </w:r>
            <w:proofErr w:type="spellEnd"/>
            <w:r w:rsidRPr="001B0114">
              <w:rPr>
                <w:rFonts w:ascii="Calibri" w:eastAsia="Times New Roman" w:hAnsi="Calibri" w:cs="Calibri"/>
                <w:color w:val="000000"/>
                <w:sz w:val="16"/>
                <w:szCs w:val="16"/>
                <w:lang w:eastAsia="en-IN"/>
              </w:rPr>
              <w:t>/organization</w:t>
            </w:r>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Get the list of healthcare institutions</w:t>
            </w:r>
          </w:p>
        </w:tc>
      </w:tr>
      <w:tr w:rsidR="001B0114" w:rsidRPr="001B0114" w:rsidTr="001B0114">
        <w:trPr>
          <w:trHeight w:val="86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lastRenderedPageBreak/>
              <w:t>Dynamic Client Registration</w:t>
            </w:r>
          </w:p>
        </w:tc>
        <w:tc>
          <w:tcPr>
            <w:tcW w:w="86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POST</w:t>
            </w:r>
          </w:p>
        </w:tc>
        <w:tc>
          <w:tcPr>
            <w:tcW w:w="174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mitre.fhirblocks.io:444</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uma</w:t>
            </w:r>
            <w:proofErr w:type="spellEnd"/>
            <w:r w:rsidRPr="001B0114">
              <w:rPr>
                <w:rFonts w:ascii="Calibri" w:eastAsia="Times New Roman" w:hAnsi="Calibri" w:cs="Calibri"/>
                <w:color w:val="000000"/>
                <w:sz w:val="16"/>
                <w:szCs w:val="16"/>
                <w:lang w:eastAsia="en-IN"/>
              </w:rPr>
              <w:t>-server-</w:t>
            </w:r>
            <w:proofErr w:type="spellStart"/>
            <w:r w:rsidRPr="001B0114">
              <w:rPr>
                <w:rFonts w:ascii="Calibri" w:eastAsia="Times New Roman" w:hAnsi="Calibri" w:cs="Calibri"/>
                <w:color w:val="000000"/>
                <w:sz w:val="16"/>
                <w:szCs w:val="16"/>
                <w:lang w:eastAsia="en-IN"/>
              </w:rPr>
              <w:t>webapp</w:t>
            </w:r>
            <w:proofErr w:type="spellEnd"/>
            <w:r w:rsidRPr="001B0114">
              <w:rPr>
                <w:rFonts w:ascii="Calibri" w:eastAsia="Times New Roman" w:hAnsi="Calibri" w:cs="Calibri"/>
                <w:color w:val="000000"/>
                <w:sz w:val="16"/>
                <w:szCs w:val="16"/>
                <w:lang w:eastAsia="en-IN"/>
              </w:rPr>
              <w:t>/register</w:t>
            </w:r>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 xml:space="preserve">Register the current client with the </w:t>
            </w:r>
            <w:proofErr w:type="spellStart"/>
            <w:r w:rsidRPr="001B0114">
              <w:rPr>
                <w:rFonts w:ascii="Calibri" w:eastAsia="Times New Roman" w:hAnsi="Calibri" w:cs="Calibri"/>
                <w:color w:val="000000"/>
                <w:sz w:val="16"/>
                <w:szCs w:val="16"/>
                <w:lang w:eastAsia="en-IN"/>
              </w:rPr>
              <w:t>FHIRBlocks</w:t>
            </w:r>
            <w:proofErr w:type="spellEnd"/>
            <w:r w:rsidRPr="001B0114">
              <w:rPr>
                <w:rFonts w:ascii="Calibri" w:eastAsia="Times New Roman" w:hAnsi="Calibri" w:cs="Calibri"/>
                <w:color w:val="000000"/>
                <w:sz w:val="16"/>
                <w:szCs w:val="16"/>
                <w:lang w:eastAsia="en-IN"/>
              </w:rPr>
              <w:t xml:space="preserve"> ecosystem. If the response is 200 OK, then a client ID is issued.</w:t>
            </w:r>
          </w:p>
        </w:tc>
      </w:tr>
      <w:tr w:rsidR="001B0114" w:rsidRPr="001B0114" w:rsidTr="001B0114">
        <w:trPr>
          <w:trHeight w:val="65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FBC EULA</w:t>
            </w:r>
          </w:p>
        </w:tc>
        <w:tc>
          <w:tcPr>
            <w:tcW w:w="86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GET</w:t>
            </w:r>
          </w:p>
        </w:tc>
        <w:tc>
          <w:tcPr>
            <w:tcW w:w="174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hapi.fhir.org</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/baseDstu3/</w:t>
            </w:r>
            <w:proofErr w:type="spellStart"/>
            <w:r w:rsidRPr="001B0114">
              <w:rPr>
                <w:rFonts w:ascii="Calibri" w:eastAsia="Times New Roman" w:hAnsi="Calibri" w:cs="Calibri"/>
                <w:color w:val="000000"/>
                <w:sz w:val="16"/>
                <w:szCs w:val="16"/>
                <w:lang w:eastAsia="en-IN"/>
              </w:rPr>
              <w:t>DocumentReference</w:t>
            </w:r>
            <w:proofErr w:type="spellEnd"/>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Get the document reference and then query the exact EULA location URI.</w:t>
            </w:r>
          </w:p>
        </w:tc>
      </w:tr>
      <w:tr w:rsidR="001B0114" w:rsidRPr="001B0114" w:rsidTr="001B0114">
        <w:trPr>
          <w:trHeight w:val="29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Patient Resource</w:t>
            </w:r>
          </w:p>
        </w:tc>
        <w:tc>
          <w:tcPr>
            <w:tcW w:w="86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GET</w:t>
            </w:r>
          </w:p>
        </w:tc>
        <w:tc>
          <w:tcPr>
            <w:tcW w:w="174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hapi.fhir.org</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/baseDstu3/Patient</w:t>
            </w:r>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Get the Patient reference.</w:t>
            </w:r>
          </w:p>
        </w:tc>
      </w:tr>
      <w:tr w:rsidR="001B0114" w:rsidRPr="001B0114" w:rsidTr="001B0114">
        <w:trPr>
          <w:trHeight w:val="44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proofErr w:type="spellStart"/>
            <w:r w:rsidRPr="001B0114">
              <w:rPr>
                <w:rFonts w:ascii="Calibri" w:eastAsia="Times New Roman" w:hAnsi="Calibri" w:cs="Calibri"/>
                <w:color w:val="000000"/>
                <w:sz w:val="16"/>
                <w:szCs w:val="16"/>
                <w:lang w:eastAsia="en-IN"/>
              </w:rPr>
              <w:t>FHIRIdentifier</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GET</w:t>
            </w:r>
          </w:p>
        </w:tc>
        <w:tc>
          <w:tcPr>
            <w:tcW w:w="174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poc-node-1.fhirblocks.io</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smoac</w:t>
            </w:r>
            <w:proofErr w:type="spellEnd"/>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csi</w:t>
            </w:r>
            <w:proofErr w:type="spellEnd"/>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signedJwtMessage</w:t>
            </w:r>
            <w:proofErr w:type="spellEnd"/>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Pass a JWT token with the command set to the "</w:t>
            </w:r>
            <w:proofErr w:type="spellStart"/>
            <w:r w:rsidRPr="001B0114">
              <w:rPr>
                <w:rFonts w:ascii="Calibri" w:eastAsia="Times New Roman" w:hAnsi="Calibri" w:cs="Calibri"/>
                <w:color w:val="000000"/>
                <w:sz w:val="16"/>
                <w:szCs w:val="16"/>
                <w:lang w:eastAsia="en-IN"/>
              </w:rPr>
              <w:t>getFhirIdentifier</w:t>
            </w:r>
            <w:proofErr w:type="spellEnd"/>
            <w:r w:rsidRPr="001B0114">
              <w:rPr>
                <w:rFonts w:ascii="Calibri" w:eastAsia="Times New Roman" w:hAnsi="Calibri" w:cs="Calibri"/>
                <w:color w:val="000000"/>
                <w:sz w:val="16"/>
                <w:szCs w:val="16"/>
                <w:lang w:eastAsia="en-IN"/>
              </w:rPr>
              <w:t>"</w:t>
            </w:r>
          </w:p>
        </w:tc>
      </w:tr>
      <w:tr w:rsidR="001B0114" w:rsidRPr="001B0114" w:rsidTr="001B0114">
        <w:trPr>
          <w:trHeight w:val="440"/>
        </w:trPr>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 xml:space="preserve">Get </w:t>
            </w:r>
            <w:proofErr w:type="spellStart"/>
            <w:r w:rsidRPr="001B0114">
              <w:rPr>
                <w:rFonts w:ascii="Calibri" w:eastAsia="Times New Roman" w:hAnsi="Calibri" w:cs="Calibri"/>
                <w:color w:val="000000"/>
                <w:sz w:val="16"/>
                <w:szCs w:val="16"/>
                <w:lang w:eastAsia="en-IN"/>
              </w:rPr>
              <w:t>Oauth</w:t>
            </w:r>
            <w:proofErr w:type="spellEnd"/>
            <w:r w:rsidRPr="001B0114">
              <w:rPr>
                <w:rFonts w:ascii="Calibri" w:eastAsia="Times New Roman" w:hAnsi="Calibri" w:cs="Calibri"/>
                <w:color w:val="000000"/>
                <w:sz w:val="16"/>
                <w:szCs w:val="16"/>
                <w:lang w:eastAsia="en-IN"/>
              </w:rPr>
              <w:t xml:space="preserve"> token</w:t>
            </w:r>
          </w:p>
        </w:tc>
        <w:tc>
          <w:tcPr>
            <w:tcW w:w="86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POST</w:t>
            </w:r>
          </w:p>
        </w:tc>
        <w:tc>
          <w:tcPr>
            <w:tcW w:w="174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poc-node-1.fhirblocks.io</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smoac</w:t>
            </w:r>
            <w:proofErr w:type="spellEnd"/>
            <w:r w:rsidRPr="001B0114">
              <w:rPr>
                <w:rFonts w:ascii="Calibri" w:eastAsia="Times New Roman" w:hAnsi="Calibri" w:cs="Calibri"/>
                <w:color w:val="000000"/>
                <w:sz w:val="16"/>
                <w:szCs w:val="16"/>
                <w:lang w:eastAsia="en-IN"/>
              </w:rPr>
              <w:t>/oauth2/token</w:t>
            </w:r>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 xml:space="preserve">Get the </w:t>
            </w:r>
            <w:proofErr w:type="spellStart"/>
            <w:r w:rsidRPr="001B0114">
              <w:rPr>
                <w:rFonts w:ascii="Calibri" w:eastAsia="Times New Roman" w:hAnsi="Calibri" w:cs="Calibri"/>
                <w:color w:val="000000"/>
                <w:sz w:val="16"/>
                <w:szCs w:val="16"/>
                <w:lang w:eastAsia="en-IN"/>
              </w:rPr>
              <w:t>Oauth</w:t>
            </w:r>
            <w:proofErr w:type="spellEnd"/>
            <w:r w:rsidRPr="001B0114">
              <w:rPr>
                <w:rFonts w:ascii="Calibri" w:eastAsia="Times New Roman" w:hAnsi="Calibri" w:cs="Calibri"/>
                <w:color w:val="000000"/>
                <w:sz w:val="16"/>
                <w:szCs w:val="16"/>
                <w:lang w:eastAsia="en-IN"/>
              </w:rPr>
              <w:t xml:space="preserve"> token from the FBC backend.</w:t>
            </w:r>
          </w:p>
        </w:tc>
      </w:tr>
      <w:tr w:rsidR="001B0114" w:rsidRPr="001B0114" w:rsidTr="001B0114">
        <w:trPr>
          <w:trHeight w:val="290"/>
        </w:trPr>
        <w:tc>
          <w:tcPr>
            <w:tcW w:w="156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86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 xml:space="preserve">GET </w:t>
            </w:r>
          </w:p>
        </w:tc>
        <w:tc>
          <w:tcPr>
            <w:tcW w:w="174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poc-node-1.fhirblocks.io</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smoac</w:t>
            </w:r>
            <w:proofErr w:type="spellEnd"/>
            <w:r w:rsidRPr="001B0114">
              <w:rPr>
                <w:rFonts w:ascii="Calibri" w:eastAsia="Times New Roman" w:hAnsi="Calibri" w:cs="Calibri"/>
                <w:color w:val="000000"/>
                <w:sz w:val="16"/>
                <w:szCs w:val="16"/>
                <w:lang w:eastAsia="en-IN"/>
              </w:rPr>
              <w:t>/oauth2/</w:t>
            </w:r>
            <w:proofErr w:type="spellStart"/>
            <w:r w:rsidRPr="001B0114">
              <w:rPr>
                <w:rFonts w:ascii="Calibri" w:eastAsia="Times New Roman" w:hAnsi="Calibri" w:cs="Calibri"/>
                <w:color w:val="000000"/>
                <w:sz w:val="16"/>
                <w:szCs w:val="16"/>
                <w:lang w:eastAsia="en-IN"/>
              </w:rPr>
              <w:t>beginGetAssertion</w:t>
            </w:r>
            <w:proofErr w:type="spellEnd"/>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Begin assertion.</w:t>
            </w:r>
          </w:p>
        </w:tc>
      </w:tr>
      <w:tr w:rsidR="001B0114" w:rsidRPr="001B0114" w:rsidTr="001B0114">
        <w:trPr>
          <w:trHeight w:val="290"/>
        </w:trPr>
        <w:tc>
          <w:tcPr>
            <w:tcW w:w="1560" w:type="dxa"/>
            <w:vMerge/>
            <w:tcBorders>
              <w:top w:val="nil"/>
              <w:left w:val="single" w:sz="4" w:space="0" w:color="auto"/>
              <w:bottom w:val="single" w:sz="4" w:space="0" w:color="auto"/>
              <w:right w:val="single" w:sz="4" w:space="0" w:color="auto"/>
            </w:tcBorders>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p>
        </w:tc>
        <w:tc>
          <w:tcPr>
            <w:tcW w:w="86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POST</w:t>
            </w:r>
          </w:p>
        </w:tc>
        <w:tc>
          <w:tcPr>
            <w:tcW w:w="174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poc-node-1.fhirblocks.io</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t>
            </w:r>
            <w:proofErr w:type="spellStart"/>
            <w:r w:rsidRPr="001B0114">
              <w:rPr>
                <w:rFonts w:ascii="Calibri" w:eastAsia="Times New Roman" w:hAnsi="Calibri" w:cs="Calibri"/>
                <w:color w:val="000000"/>
                <w:sz w:val="16"/>
                <w:szCs w:val="16"/>
                <w:lang w:eastAsia="en-IN"/>
              </w:rPr>
              <w:t>smoac</w:t>
            </w:r>
            <w:proofErr w:type="spellEnd"/>
            <w:r w:rsidRPr="001B0114">
              <w:rPr>
                <w:rFonts w:ascii="Calibri" w:eastAsia="Times New Roman" w:hAnsi="Calibri" w:cs="Calibri"/>
                <w:color w:val="000000"/>
                <w:sz w:val="16"/>
                <w:szCs w:val="16"/>
                <w:lang w:eastAsia="en-IN"/>
              </w:rPr>
              <w:t>/oauth2/</w:t>
            </w:r>
            <w:proofErr w:type="spellStart"/>
            <w:r w:rsidRPr="001B0114">
              <w:rPr>
                <w:rFonts w:ascii="Calibri" w:eastAsia="Times New Roman" w:hAnsi="Calibri" w:cs="Calibri"/>
                <w:color w:val="000000"/>
                <w:sz w:val="16"/>
                <w:szCs w:val="16"/>
                <w:lang w:eastAsia="en-IN"/>
              </w:rPr>
              <w:t>finishGetAssertion</w:t>
            </w:r>
            <w:proofErr w:type="spellEnd"/>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Finish assertion.</w:t>
            </w:r>
          </w:p>
        </w:tc>
      </w:tr>
      <w:tr w:rsidR="001B0114" w:rsidRPr="001B0114" w:rsidTr="001B0114">
        <w:trPr>
          <w:trHeight w:val="44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Write Consent resource</w:t>
            </w:r>
          </w:p>
        </w:tc>
        <w:tc>
          <w:tcPr>
            <w:tcW w:w="86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POST</w:t>
            </w:r>
          </w:p>
        </w:tc>
        <w:tc>
          <w:tcPr>
            <w:tcW w:w="174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hapi.fhir.org</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/baseDstu3/Consent</w:t>
            </w:r>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Create a consent record.</w:t>
            </w:r>
          </w:p>
        </w:tc>
      </w:tr>
      <w:tr w:rsidR="001B0114" w:rsidRPr="001B0114" w:rsidTr="001B0114">
        <w:trPr>
          <w:trHeight w:val="52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Write Provenance resource</w:t>
            </w:r>
          </w:p>
        </w:tc>
        <w:tc>
          <w:tcPr>
            <w:tcW w:w="86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POST</w:t>
            </w:r>
          </w:p>
        </w:tc>
        <w:tc>
          <w:tcPr>
            <w:tcW w:w="174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hapi.fhir.org</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/baseDstu3/Provenance</w:t>
            </w:r>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Create a provenance record.</w:t>
            </w:r>
          </w:p>
        </w:tc>
      </w:tr>
      <w:tr w:rsidR="001B0114" w:rsidRPr="001B0114" w:rsidTr="001B0114">
        <w:trPr>
          <w:trHeight w:val="56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FBC Audit</w:t>
            </w:r>
          </w:p>
        </w:tc>
        <w:tc>
          <w:tcPr>
            <w:tcW w:w="86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jc w:val="center"/>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POST</w:t>
            </w:r>
          </w:p>
        </w:tc>
        <w:tc>
          <w:tcPr>
            <w:tcW w:w="1740" w:type="dxa"/>
            <w:tcBorders>
              <w:top w:val="nil"/>
              <w:left w:val="nil"/>
              <w:bottom w:val="single" w:sz="4" w:space="0" w:color="auto"/>
              <w:right w:val="single" w:sz="4" w:space="0" w:color="auto"/>
            </w:tcBorders>
            <w:shd w:val="clear" w:color="auto" w:fill="auto"/>
            <w:noWrap/>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poc-node-1.fhirblocks.io</w:t>
            </w:r>
          </w:p>
        </w:tc>
        <w:tc>
          <w:tcPr>
            <w:tcW w:w="2400" w:type="dxa"/>
            <w:tcBorders>
              <w:top w:val="nil"/>
              <w:left w:val="nil"/>
              <w:bottom w:val="single" w:sz="4" w:space="0" w:color="auto"/>
              <w:right w:val="single" w:sz="4" w:space="0" w:color="auto"/>
            </w:tcBorders>
            <w:shd w:val="clear" w:color="auto" w:fill="auto"/>
            <w:noWrap/>
            <w:vAlign w:val="center"/>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/audit/</w:t>
            </w:r>
            <w:proofErr w:type="spellStart"/>
            <w:r w:rsidRPr="001B0114">
              <w:rPr>
                <w:rFonts w:ascii="Calibri" w:eastAsia="Times New Roman" w:hAnsi="Calibri" w:cs="Calibri"/>
                <w:color w:val="000000"/>
                <w:sz w:val="16"/>
                <w:szCs w:val="16"/>
                <w:lang w:eastAsia="en-IN"/>
              </w:rPr>
              <w:t>signedResource</w:t>
            </w:r>
            <w:proofErr w:type="spellEnd"/>
          </w:p>
        </w:tc>
        <w:tc>
          <w:tcPr>
            <w:tcW w:w="2520" w:type="dxa"/>
            <w:tcBorders>
              <w:top w:val="nil"/>
              <w:left w:val="nil"/>
              <w:bottom w:val="single" w:sz="4" w:space="0" w:color="auto"/>
              <w:right w:val="single" w:sz="4" w:space="0" w:color="auto"/>
            </w:tcBorders>
            <w:shd w:val="clear" w:color="auto" w:fill="auto"/>
            <w:vAlign w:val="bottom"/>
            <w:hideMark/>
          </w:tcPr>
          <w:p w:rsidR="001B0114" w:rsidRPr="001B0114" w:rsidRDefault="001B0114" w:rsidP="001B0114">
            <w:pPr>
              <w:spacing w:after="0" w:line="240" w:lineRule="auto"/>
              <w:rPr>
                <w:rFonts w:ascii="Calibri" w:eastAsia="Times New Roman" w:hAnsi="Calibri" w:cs="Calibri"/>
                <w:color w:val="000000"/>
                <w:sz w:val="16"/>
                <w:szCs w:val="16"/>
                <w:lang w:eastAsia="en-IN"/>
              </w:rPr>
            </w:pPr>
            <w:r w:rsidRPr="001B0114">
              <w:rPr>
                <w:rFonts w:ascii="Calibri" w:eastAsia="Times New Roman" w:hAnsi="Calibri" w:cs="Calibri"/>
                <w:color w:val="000000"/>
                <w:sz w:val="16"/>
                <w:szCs w:val="16"/>
                <w:lang w:eastAsia="en-IN"/>
              </w:rPr>
              <w:t>Audit patient acceptance or rejection of consent.</w:t>
            </w:r>
          </w:p>
        </w:tc>
      </w:tr>
    </w:tbl>
    <w:p w:rsidR="005937D8" w:rsidRPr="00C72835" w:rsidRDefault="000B4297" w:rsidP="000B4297">
      <w:pPr>
        <w:jc w:val="both"/>
        <w:rPr>
          <w:rFonts w:cstheme="minorHAnsi"/>
        </w:rPr>
      </w:pPr>
      <w:r w:rsidRPr="006A06E3">
        <w:rPr>
          <w:rFonts w:cstheme="minorHAnsi"/>
          <w:b/>
        </w:rPr>
        <w:t>Note:</w:t>
      </w:r>
      <w:r w:rsidRPr="00C72835">
        <w:rPr>
          <w:rFonts w:cstheme="minorHAnsi"/>
        </w:rPr>
        <w:t xml:space="preserve"> At present, the app interacts with a fixed set of REST endpoints for the FBC backend. In future, thi</w:t>
      </w:r>
      <w:r>
        <w:rPr>
          <w:rFonts w:cstheme="minorHAnsi"/>
        </w:rPr>
        <w:t>s could be made configurable</w:t>
      </w:r>
      <w:r w:rsidRPr="00C72835">
        <w:rPr>
          <w:rFonts w:cstheme="minorHAnsi"/>
        </w:rPr>
        <w:t>.</w:t>
      </w:r>
      <w:r w:rsidR="005937D8" w:rsidRPr="00C72835">
        <w:rPr>
          <w:rFonts w:cstheme="minorHAnsi"/>
        </w:rPr>
        <w:t xml:space="preserve"> </w:t>
      </w:r>
    </w:p>
    <w:p w:rsidR="00A3096E" w:rsidRPr="00C72835" w:rsidRDefault="00A3096E" w:rsidP="00A3096E">
      <w:pPr>
        <w:pStyle w:val="Heading2"/>
        <w:rPr>
          <w:rFonts w:asciiTheme="minorHAnsi" w:hAnsiTheme="minorHAnsi" w:cstheme="minorHAnsi"/>
        </w:rPr>
      </w:pPr>
      <w:r w:rsidRPr="00C72835">
        <w:rPr>
          <w:rFonts w:asciiTheme="minorHAnsi" w:hAnsiTheme="minorHAnsi" w:cstheme="minorHAnsi"/>
        </w:rPr>
        <w:t>REST API orchestration</w:t>
      </w:r>
    </w:p>
    <w:p w:rsidR="00A3096E" w:rsidRPr="00C72835" w:rsidRDefault="00A3096E" w:rsidP="00A3096E">
      <w:pPr>
        <w:rPr>
          <w:rFonts w:cstheme="minorHAnsi"/>
        </w:rPr>
      </w:pPr>
      <w:r w:rsidRPr="00C72835">
        <w:rPr>
          <w:rFonts w:cstheme="minorHAnsi"/>
        </w:rPr>
        <w:t xml:space="preserve">The sequence diagram below provides an overview of the </w:t>
      </w:r>
      <w:r w:rsidR="003616CB">
        <w:rPr>
          <w:rFonts w:cstheme="minorHAnsi"/>
        </w:rPr>
        <w:t>interaction between the test app and all the</w:t>
      </w:r>
      <w:r w:rsidR="004A0B7D">
        <w:rPr>
          <w:rFonts w:cstheme="minorHAnsi"/>
        </w:rPr>
        <w:t xml:space="preserve"> core components of </w:t>
      </w:r>
      <w:proofErr w:type="spellStart"/>
      <w:r w:rsidR="004A0B7D">
        <w:rPr>
          <w:rFonts w:cstheme="minorHAnsi"/>
        </w:rPr>
        <w:t>FHIRBlocks</w:t>
      </w:r>
      <w:proofErr w:type="spellEnd"/>
      <w:r w:rsidR="004A0B7D">
        <w:rPr>
          <w:rFonts w:cstheme="minorHAnsi"/>
        </w:rPr>
        <w:t>.</w:t>
      </w:r>
    </w:p>
    <w:p w:rsidR="00E4795E" w:rsidRPr="00C72835" w:rsidRDefault="00E4795E">
      <w:pPr>
        <w:rPr>
          <w:rFonts w:cstheme="minorHAnsi"/>
        </w:rPr>
      </w:pPr>
      <w:r w:rsidRPr="00C72835">
        <w:rPr>
          <w:rFonts w:cstheme="minorHAnsi"/>
        </w:rPr>
        <w:br w:type="page"/>
      </w:r>
    </w:p>
    <w:p w:rsidR="00313780" w:rsidRPr="00C72835" w:rsidRDefault="00000E95" w:rsidP="00113501">
      <w:pPr>
        <w:rPr>
          <w:rFonts w:cstheme="minorHAnsi"/>
        </w:rPr>
      </w:pPr>
      <w:r w:rsidRPr="00C72835">
        <w:rPr>
          <w:rFonts w:cstheme="minorHAnsi"/>
          <w:noProof/>
          <w:lang w:eastAsia="en-IN"/>
        </w:rPr>
        <w:lastRenderedPageBreak/>
        <w:drawing>
          <wp:inline distT="0" distB="0" distL="0" distR="0">
            <wp:extent cx="5355547" cy="8012892"/>
            <wp:effectExtent l="0" t="0" r="0" b="7620"/>
            <wp:docPr id="1" name="Picture 1" descr="E:\Thiagarajan\XenStuff\Projects\Fhirblocks\iOSSDK\Document\FhirBlock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agarajan\XenStuff\Projects\Fhirblocks\iOSSDK\Document\FhirBlocksSequen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7213" cy="8015385"/>
                    </a:xfrm>
                    <a:prstGeom prst="rect">
                      <a:avLst/>
                    </a:prstGeom>
                    <a:noFill/>
                    <a:ln>
                      <a:noFill/>
                    </a:ln>
                  </pic:spPr>
                </pic:pic>
              </a:graphicData>
            </a:graphic>
          </wp:inline>
        </w:drawing>
      </w:r>
    </w:p>
    <w:sectPr w:rsidR="00313780" w:rsidRPr="00C7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125"/>
    <w:multiLevelType w:val="hybridMultilevel"/>
    <w:tmpl w:val="860AA30C"/>
    <w:lvl w:ilvl="0" w:tplc="BDC813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CE0345"/>
    <w:multiLevelType w:val="hybridMultilevel"/>
    <w:tmpl w:val="239428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C72F0"/>
    <w:multiLevelType w:val="hybridMultilevel"/>
    <w:tmpl w:val="93DAA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1D58F2"/>
    <w:multiLevelType w:val="hybridMultilevel"/>
    <w:tmpl w:val="5BBEF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B94B46"/>
    <w:multiLevelType w:val="hybridMultilevel"/>
    <w:tmpl w:val="85BCFE9E"/>
    <w:lvl w:ilvl="0" w:tplc="0756B8A0">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3472E2D"/>
    <w:multiLevelType w:val="hybridMultilevel"/>
    <w:tmpl w:val="5E58D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AD"/>
    <w:rsid w:val="00000E95"/>
    <w:rsid w:val="00034C3C"/>
    <w:rsid w:val="000400F8"/>
    <w:rsid w:val="00076B69"/>
    <w:rsid w:val="00082439"/>
    <w:rsid w:val="000B4297"/>
    <w:rsid w:val="000D5099"/>
    <w:rsid w:val="000F265A"/>
    <w:rsid w:val="00100168"/>
    <w:rsid w:val="00113501"/>
    <w:rsid w:val="00167B1E"/>
    <w:rsid w:val="001723A4"/>
    <w:rsid w:val="00196AD9"/>
    <w:rsid w:val="001B0114"/>
    <w:rsid w:val="001C09D8"/>
    <w:rsid w:val="001C5E24"/>
    <w:rsid w:val="001E6A70"/>
    <w:rsid w:val="00236177"/>
    <w:rsid w:val="00244980"/>
    <w:rsid w:val="002651DE"/>
    <w:rsid w:val="00267EA6"/>
    <w:rsid w:val="00291EFC"/>
    <w:rsid w:val="002B7E35"/>
    <w:rsid w:val="00300E38"/>
    <w:rsid w:val="00312FAC"/>
    <w:rsid w:val="00313780"/>
    <w:rsid w:val="003530C1"/>
    <w:rsid w:val="003616CB"/>
    <w:rsid w:val="003C11CB"/>
    <w:rsid w:val="003C7FF3"/>
    <w:rsid w:val="003D74AC"/>
    <w:rsid w:val="00450CF4"/>
    <w:rsid w:val="00465918"/>
    <w:rsid w:val="00467963"/>
    <w:rsid w:val="00494ED2"/>
    <w:rsid w:val="004A0B7D"/>
    <w:rsid w:val="004A191A"/>
    <w:rsid w:val="004A30E0"/>
    <w:rsid w:val="004B5318"/>
    <w:rsid w:val="004C1D67"/>
    <w:rsid w:val="004E40AD"/>
    <w:rsid w:val="0051144C"/>
    <w:rsid w:val="00517ECD"/>
    <w:rsid w:val="00535A67"/>
    <w:rsid w:val="00535AA2"/>
    <w:rsid w:val="005720E4"/>
    <w:rsid w:val="00576D6F"/>
    <w:rsid w:val="00577835"/>
    <w:rsid w:val="00584F4C"/>
    <w:rsid w:val="005937D8"/>
    <w:rsid w:val="005F398E"/>
    <w:rsid w:val="00614438"/>
    <w:rsid w:val="00643CD3"/>
    <w:rsid w:val="00685EC8"/>
    <w:rsid w:val="006A06E3"/>
    <w:rsid w:val="006E6F38"/>
    <w:rsid w:val="00710EF0"/>
    <w:rsid w:val="00740DF8"/>
    <w:rsid w:val="00763F35"/>
    <w:rsid w:val="0079523D"/>
    <w:rsid w:val="00796D14"/>
    <w:rsid w:val="007D716D"/>
    <w:rsid w:val="008059F9"/>
    <w:rsid w:val="00812969"/>
    <w:rsid w:val="0084564E"/>
    <w:rsid w:val="00852BAB"/>
    <w:rsid w:val="00857E90"/>
    <w:rsid w:val="00872DCE"/>
    <w:rsid w:val="0087541A"/>
    <w:rsid w:val="008A5DE4"/>
    <w:rsid w:val="00962956"/>
    <w:rsid w:val="00967E01"/>
    <w:rsid w:val="00971245"/>
    <w:rsid w:val="009C7158"/>
    <w:rsid w:val="00A017A9"/>
    <w:rsid w:val="00A02968"/>
    <w:rsid w:val="00A13AC7"/>
    <w:rsid w:val="00A1743F"/>
    <w:rsid w:val="00A3096E"/>
    <w:rsid w:val="00A66C9D"/>
    <w:rsid w:val="00A67EF4"/>
    <w:rsid w:val="00A86B0C"/>
    <w:rsid w:val="00A9637B"/>
    <w:rsid w:val="00AA7120"/>
    <w:rsid w:val="00AC43DA"/>
    <w:rsid w:val="00AC7D42"/>
    <w:rsid w:val="00AE29EB"/>
    <w:rsid w:val="00AE3A62"/>
    <w:rsid w:val="00B8035D"/>
    <w:rsid w:val="00BB2CF5"/>
    <w:rsid w:val="00BB3B79"/>
    <w:rsid w:val="00BF507E"/>
    <w:rsid w:val="00BF5693"/>
    <w:rsid w:val="00C33CB2"/>
    <w:rsid w:val="00C72835"/>
    <w:rsid w:val="00C85E45"/>
    <w:rsid w:val="00CB5186"/>
    <w:rsid w:val="00CB747A"/>
    <w:rsid w:val="00CD2967"/>
    <w:rsid w:val="00CD606B"/>
    <w:rsid w:val="00D0216E"/>
    <w:rsid w:val="00D0293D"/>
    <w:rsid w:val="00D31ED5"/>
    <w:rsid w:val="00D4458F"/>
    <w:rsid w:val="00D63114"/>
    <w:rsid w:val="00DA656D"/>
    <w:rsid w:val="00DA7436"/>
    <w:rsid w:val="00DC2698"/>
    <w:rsid w:val="00DD42E1"/>
    <w:rsid w:val="00E12CC9"/>
    <w:rsid w:val="00E370AC"/>
    <w:rsid w:val="00E4795E"/>
    <w:rsid w:val="00E754BD"/>
    <w:rsid w:val="00E8131F"/>
    <w:rsid w:val="00E96E48"/>
    <w:rsid w:val="00ED7452"/>
    <w:rsid w:val="00F012AC"/>
    <w:rsid w:val="00F01C7A"/>
    <w:rsid w:val="00F14AFD"/>
    <w:rsid w:val="00F14C84"/>
    <w:rsid w:val="00F32A83"/>
    <w:rsid w:val="00F410DF"/>
    <w:rsid w:val="00F61AD7"/>
    <w:rsid w:val="00F67F4E"/>
    <w:rsid w:val="00F733A4"/>
    <w:rsid w:val="00F97C9E"/>
    <w:rsid w:val="00FD64F4"/>
    <w:rsid w:val="00FE1290"/>
    <w:rsid w:val="00FE12F1"/>
    <w:rsid w:val="00FE3101"/>
    <w:rsid w:val="00FF2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EA984-19F7-4F83-A446-0A1DED11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4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0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4E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0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40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50CF4"/>
    <w:pPr>
      <w:ind w:left="720"/>
      <w:contextualSpacing/>
    </w:pPr>
  </w:style>
  <w:style w:type="character" w:customStyle="1" w:styleId="Heading3Char">
    <w:name w:val="Heading 3 Char"/>
    <w:basedOn w:val="DefaultParagraphFont"/>
    <w:link w:val="Heading3"/>
    <w:uiPriority w:val="9"/>
    <w:rsid w:val="00494ED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67F4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366789">
      <w:bodyDiv w:val="1"/>
      <w:marLeft w:val="0"/>
      <w:marRight w:val="0"/>
      <w:marTop w:val="0"/>
      <w:marBottom w:val="0"/>
      <w:divBdr>
        <w:top w:val="none" w:sz="0" w:space="0" w:color="auto"/>
        <w:left w:val="none" w:sz="0" w:space="0" w:color="auto"/>
        <w:bottom w:val="none" w:sz="0" w:space="0" w:color="auto"/>
        <w:right w:val="none" w:sz="0" w:space="0" w:color="auto"/>
      </w:divBdr>
    </w:div>
    <w:div w:id="1293512931">
      <w:bodyDiv w:val="1"/>
      <w:marLeft w:val="0"/>
      <w:marRight w:val="0"/>
      <w:marTop w:val="0"/>
      <w:marBottom w:val="0"/>
      <w:divBdr>
        <w:top w:val="none" w:sz="0" w:space="0" w:color="auto"/>
        <w:left w:val="none" w:sz="0" w:space="0" w:color="auto"/>
        <w:bottom w:val="none" w:sz="0" w:space="0" w:color="auto"/>
        <w:right w:val="none" w:sz="0" w:space="0" w:color="auto"/>
      </w:divBdr>
    </w:div>
    <w:div w:id="134003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l7.org/fhir/StructureDefinition/DocumentReferenc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hl7.org/fhir/StructureDefinition/Consent"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hapi.fhir.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l7.org/fhir/StructureDefinition/Patient" TargetMode="External"/><Relationship Id="rId4" Type="http://schemas.openxmlformats.org/officeDocument/2006/relationships/settings" Target="settings.xml"/><Relationship Id="rId9" Type="http://schemas.openxmlformats.org/officeDocument/2006/relationships/hyperlink" Target="http://hl7.org/fhir/StructureDefinition/Proven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C3D7-174E-4508-BEBA-46904489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6</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FHIRBlocks</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FHIRBlocks SDK Test App</dc:title>
  <dc:subject>FHIRBlocks SDK Test App</dc:subject>
  <dc:creator>Thiagarajan Ramani</dc:creator>
  <cp:keywords/>
  <dc:description/>
  <cp:lastModifiedBy>Thiagarajan Ramani</cp:lastModifiedBy>
  <cp:revision>123</cp:revision>
  <dcterms:created xsi:type="dcterms:W3CDTF">2018-11-30T16:01:00Z</dcterms:created>
  <dcterms:modified xsi:type="dcterms:W3CDTF">2018-12-03T10:42:00Z</dcterms:modified>
</cp:coreProperties>
</file>