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0529" w14:textId="0900B620" w:rsidR="003F2CDE" w:rsidRDefault="003F2CDE" w:rsidP="003F2CDE">
      <w:pPr>
        <w:pStyle w:val="Titre"/>
      </w:pPr>
      <w:r>
        <w:t>Exercice 1. Diagramme de cas d'utilisation</w:t>
      </w:r>
    </w:p>
    <w:p w14:paraId="50D23A48" w14:textId="77777777" w:rsidR="003F2CDE" w:rsidRDefault="003F2CDE"/>
    <w:p w14:paraId="0F67456D" w14:textId="63720CB1" w:rsidR="003F2CDE" w:rsidRDefault="003F2CDE">
      <w:proofErr w:type="spellStart"/>
      <w:proofErr w:type="gramStart"/>
      <w:r>
        <w:t>bono</w:t>
      </w:r>
      <w:proofErr w:type="spellEnd"/>
      <w:proofErr w:type="gramEnd"/>
      <w:r>
        <w:t xml:space="preserve"> est un site commercial qui permet de faire des courses en ligne et de venir au magasin les tirer au drive. Sur l'écran de la borne automatique de magasin, il y a deux options : « commande sur place » ou « retrait de marchandises ». Pour retirer les marchandises, il faut obligatoirement saisir le code client et procéder au paiement si ce n'est pas encore fait sur le site. Modéliser les fonctionnalités proposées par la borne automatique via un diagramme de cas d'utilisation.</w:t>
      </w:r>
    </w:p>
    <w:sectPr w:rsidR="003F2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DE"/>
    <w:rsid w:val="003F2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DB57"/>
  <w15:chartTrackingRefBased/>
  <w15:docId w15:val="{9B4D4A2E-2E6C-45A0-A1B0-36ED1035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2C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446</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brenet</dc:creator>
  <cp:keywords/>
  <dc:description/>
  <cp:lastModifiedBy>david brenet</cp:lastModifiedBy>
  <cp:revision>1</cp:revision>
  <dcterms:created xsi:type="dcterms:W3CDTF">2023-11-11T13:56:00Z</dcterms:created>
  <dcterms:modified xsi:type="dcterms:W3CDTF">2023-11-11T13:57:00Z</dcterms:modified>
</cp:coreProperties>
</file>