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Thomas Barrero - Samuel arevalo</w:t>
      </w:r>
    </w:p>
    <w:p w:rsidR="00000000" w:rsidDel="00000000" w:rsidP="00000000" w:rsidRDefault="00000000" w:rsidRPr="00000000" w14:paraId="00000002">
      <w:pPr>
        <w:rPr/>
      </w:pPr>
      <w:r w:rsidDel="00000000" w:rsidR="00000000" w:rsidRPr="00000000">
        <w:rPr>
          <w:rtl w:val="0"/>
        </w:rPr>
        <w:t xml:space="preserve">Desarrollo de punto 1</w:t>
      </w:r>
    </w:p>
    <w:p w:rsidR="00000000" w:rsidDel="00000000" w:rsidP="00000000" w:rsidRDefault="00000000" w:rsidRPr="00000000" w14:paraId="00000003">
      <w:pPr>
        <w:pStyle w:val="Title"/>
        <w:ind w:left="0" w:firstLine="0"/>
        <w:rPr/>
      </w:pPr>
      <w:bookmarkStart w:colFirst="0" w:colLast="0" w:name="_vccdx8d1n1ww" w:id="0"/>
      <w:bookmarkEnd w:id="0"/>
      <w:r w:rsidDel="00000000" w:rsidR="00000000" w:rsidRPr="00000000">
        <w:rPr>
          <w:rtl w:val="0"/>
        </w:rPr>
        <w:t xml:space="preserve">OBJETIVO</w:t>
      </w:r>
    </w:p>
    <w:p w:rsidR="00000000" w:rsidDel="00000000" w:rsidP="00000000" w:rsidRDefault="00000000" w:rsidRPr="00000000" w14:paraId="00000004">
      <w:pPr>
        <w:ind w:left="0" w:firstLine="0"/>
        <w:rPr/>
      </w:pPr>
      <w:r w:rsidDel="00000000" w:rsidR="00000000" w:rsidRPr="00000000">
        <w:rPr>
          <w:rtl w:val="0"/>
        </w:rPr>
        <w:t xml:space="preserve">Garantizar disponibilidad y recuperación de los datos.</w:t>
      </w:r>
    </w:p>
    <w:p w:rsidR="00000000" w:rsidDel="00000000" w:rsidP="00000000" w:rsidRDefault="00000000" w:rsidRPr="00000000" w14:paraId="00000005">
      <w:pPr>
        <w:spacing w:before="60" w:lineRule="auto"/>
        <w:ind w:left="0" w:right="600" w:firstLine="0"/>
        <w:rPr/>
      </w:pPr>
      <w:r w:rsidDel="00000000" w:rsidR="00000000" w:rsidRPr="00000000">
        <w:rPr>
          <w:rtl w:val="0"/>
        </w:rPr>
        <w:t xml:space="preserve">Garantizar la continuidad del desarrollo y la integridad del software de Remates el Paisa, protegiendo el código fuente (frontend/backend) y la base de datos ante pérdidas de información, conflictos críticos de fusión (merge) o fallos de infraestructura, asegurando un punto de restauración estable para el equipo de trabajo.</w:t>
      </w:r>
    </w:p>
    <w:p w:rsidR="00000000" w:rsidDel="00000000" w:rsidP="00000000" w:rsidRDefault="00000000" w:rsidRPr="00000000" w14:paraId="00000006">
      <w:pPr>
        <w:spacing w:before="60" w:lineRule="auto"/>
        <w:ind w:left="0" w:right="600" w:firstLine="0"/>
        <w:rPr/>
      </w:pPr>
      <w:r w:rsidDel="00000000" w:rsidR="00000000" w:rsidRPr="00000000">
        <w:rPr>
          <w:rtl w:val="0"/>
        </w:rPr>
      </w:r>
    </w:p>
    <w:p w:rsidR="00000000" w:rsidDel="00000000" w:rsidP="00000000" w:rsidRDefault="00000000" w:rsidRPr="00000000" w14:paraId="00000007">
      <w:pPr>
        <w:pStyle w:val="Title"/>
        <w:keepNext w:val="0"/>
        <w:keepLines w:val="0"/>
        <w:shd w:fill="ffffff" w:val="clear"/>
        <w:spacing w:after="240" w:before="480" w:line="360" w:lineRule="auto"/>
        <w:ind w:left="0" w:firstLine="0"/>
        <w:rPr/>
      </w:pPr>
      <w:bookmarkStart w:colFirst="0" w:colLast="0" w:name="_804vqv9vb07p" w:id="1"/>
      <w:bookmarkEnd w:id="1"/>
      <w:r w:rsidDel="00000000" w:rsidR="00000000" w:rsidRPr="00000000">
        <w:rPr>
          <w:rtl w:val="0"/>
        </w:rPr>
        <w:t xml:space="preserve">ALCANCE </w:t>
      </w:r>
    </w:p>
    <w:p w:rsidR="00000000" w:rsidDel="00000000" w:rsidP="00000000" w:rsidRDefault="00000000" w:rsidRPr="00000000" w14:paraId="00000008">
      <w:pPr>
        <w:ind w:left="0" w:firstLine="0"/>
        <w:rPr>
          <w:b w:val="0"/>
          <w:bCs w:val="0"/>
        </w:rPr>
      </w:pPr>
      <w:r w:rsidDel="00000000" w:rsidR="00000000" w:rsidRPr="00000000">
        <w:rPr>
          <w:b w:val="0"/>
          <w:bCs w:val="0"/>
          <w:color w:val="0f1115"/>
          <w:rtl w:val="0"/>
        </w:rPr>
        <w:t xml:space="preserve">Aqui </w:t>
      </w:r>
      <w:r w:rsidDel="00000000" w:rsidR="00000000" w:rsidRPr="00000000">
        <w:rPr>
          <w:b w:val="0"/>
          <w:bCs w:val="0"/>
          <w:color w:val="0f1115"/>
          <w:rtl w:val="0"/>
        </w:rPr>
        <w:t xml:space="preserve">se detallan los componentes que serán respaldados, El respaldo incluye tanto los datos transaccionales como el estado actual de toda la configuración y el código desplegado.</w:t>
      </w:r>
      <w:r w:rsidDel="00000000" w:rsidR="00000000" w:rsidRPr="00000000">
        <w:rPr>
          <w:b w:val="0"/>
          <w:bCs w:val="0"/>
          <w:rtl w:val="0"/>
        </w:rPr>
        <w:t xml:space="preserve"> </w:t>
      </w:r>
    </w:p>
    <w:p w:rsidR="00000000" w:rsidDel="00000000" w:rsidP="00000000" w:rsidRDefault="00000000" w:rsidRPr="00000000" w14:paraId="00000009">
      <w:pPr>
        <w:rPr/>
      </w:pPr>
      <w:r w:rsidDel="00000000" w:rsidR="00000000" w:rsidRPr="00000000">
        <w:rPr>
          <w:rtl w:val="0"/>
        </w:rPr>
      </w:r>
    </w:p>
    <w:tbl>
      <w:tblPr>
        <w:tblStyle w:val="Table1"/>
        <w:tblW w:w="10740.0" w:type="dxa"/>
        <w:jc w:val="left"/>
        <w:tblInd w:w="-570.0" w:type="dxa"/>
        <w:tblBorders>
          <w:top w:color="0f1115" w:space="0" w:sz="4" w:val="single"/>
          <w:left w:color="0f1115" w:space="0" w:sz="4" w:val="single"/>
          <w:bottom w:color="0f1115" w:space="0" w:sz="4" w:val="single"/>
          <w:right w:color="0f1115" w:space="0" w:sz="4" w:val="single"/>
          <w:insideH w:color="0f1115" w:space="0" w:sz="4" w:val="single"/>
          <w:insideV w:color="0f1115" w:space="0" w:sz="4" w:val="single"/>
        </w:tblBorders>
        <w:tblLayout w:type="fixed"/>
        <w:tblLook w:val="0600"/>
      </w:tblPr>
      <w:tblGrid>
        <w:gridCol w:w="2730"/>
        <w:gridCol w:w="3255"/>
        <w:gridCol w:w="2640"/>
        <w:gridCol w:w="2115"/>
        <w:tblGridChange w:id="0">
          <w:tblGrid>
            <w:gridCol w:w="2730"/>
            <w:gridCol w:w="3255"/>
            <w:gridCol w:w="2640"/>
            <w:gridCol w:w="2115"/>
          </w:tblGrid>
        </w:tblGridChange>
      </w:tblGrid>
      <w:tr>
        <w:trPr>
          <w:cantSplit w:val="0"/>
          <w:tblHeader w:val="0"/>
        </w:trPr>
        <w:tc>
          <w:tcPr>
            <w:tcBorders>
              <w:top w:color="cccccc" w:space="0" w:sz="5" w:val="single"/>
              <w:left w:color="cccccc" w:space="0" w:sz="5" w:val="single"/>
              <w:bottom w:color="29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A">
            <w:pPr>
              <w:widowControl w:val="0"/>
              <w:ind w:left="0" w:firstLine="0"/>
              <w:rPr>
                <w:b w:val="0"/>
                <w:bCs w:val="0"/>
              </w:rPr>
            </w:pPr>
            <w:r w:rsidDel="00000000" w:rsidR="00000000" w:rsidRPr="00000000">
              <w:rPr>
                <w:rtl w:val="0"/>
              </w:rPr>
              <w:t xml:space="preserve">Componente</w:t>
            </w:r>
            <w:r w:rsidDel="00000000" w:rsidR="00000000" w:rsidRPr="00000000">
              <w:rPr>
                <w:rtl w:val="0"/>
              </w:rPr>
            </w:r>
          </w:p>
        </w:tc>
        <w:tc>
          <w:tcPr>
            <w:tcBorders>
              <w:top w:color="cccccc" w:space="0" w:sz="5" w:val="single"/>
              <w:left w:color="cccccc" w:space="0" w:sz="5" w:val="single"/>
              <w:bottom w:color="29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B">
            <w:pPr>
              <w:widowControl w:val="0"/>
              <w:ind w:left="0" w:firstLine="0"/>
              <w:rPr>
                <w:b w:val="0"/>
                <w:bCs w:val="0"/>
              </w:rPr>
            </w:pPr>
            <w:r w:rsidDel="00000000" w:rsidR="00000000" w:rsidRPr="00000000">
              <w:rPr>
                <w:rtl w:val="0"/>
              </w:rPr>
              <w:t xml:space="preserve">Ruta / Origen</w:t>
            </w:r>
            <w:r w:rsidDel="00000000" w:rsidR="00000000" w:rsidRPr="00000000">
              <w:rPr>
                <w:rtl w:val="0"/>
              </w:rPr>
            </w:r>
          </w:p>
        </w:tc>
        <w:tc>
          <w:tcPr>
            <w:tcBorders>
              <w:top w:color="cccccc" w:space="0" w:sz="5" w:val="single"/>
              <w:left w:color="cccccc" w:space="0" w:sz="5" w:val="single"/>
              <w:bottom w:color="29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C">
            <w:pPr>
              <w:widowControl w:val="0"/>
              <w:ind w:left="0" w:firstLine="0"/>
              <w:rPr>
                <w:b w:val="0"/>
                <w:bCs w:val="0"/>
              </w:rPr>
            </w:pPr>
            <w:r w:rsidDel="00000000" w:rsidR="00000000" w:rsidRPr="00000000">
              <w:rPr>
                <w:rtl w:val="0"/>
              </w:rPr>
              <w:t xml:space="preserve">Incluye (Backup Completo)</w:t>
            </w:r>
            <w:r w:rsidDel="00000000" w:rsidR="00000000" w:rsidRPr="00000000">
              <w:rPr>
                <w:rtl w:val="0"/>
              </w:rPr>
            </w:r>
          </w:p>
        </w:tc>
        <w:tc>
          <w:tcPr>
            <w:tcBorders>
              <w:top w:color="cccccc" w:space="0" w:sz="5" w:val="single"/>
              <w:left w:color="cccccc" w:space="0" w:sz="5" w:val="single"/>
              <w:bottom w:color="29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00D">
            <w:pPr>
              <w:widowControl w:val="0"/>
              <w:ind w:left="0" w:firstLine="0"/>
              <w:rPr/>
            </w:pPr>
            <w:r w:rsidDel="00000000" w:rsidR="00000000" w:rsidRPr="00000000">
              <w:rPr>
                <w:rtl w:val="0"/>
              </w:rPr>
              <w:t xml:space="preserve">Excluye (No se respalda)</w:t>
            </w:r>
            <w:r w:rsidDel="00000000" w:rsidR="00000000" w:rsidRPr="00000000">
              <w:rPr>
                <w:rtl w:val="0"/>
              </w:rPr>
            </w:r>
          </w:p>
        </w:tc>
      </w:tr>
      <w:tr>
        <w:trPr>
          <w:cantSplit w:val="0"/>
          <w:tblHeader w:val="0"/>
        </w:trPr>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E">
            <w:pPr>
              <w:widowControl w:val="0"/>
              <w:ind w:left="0" w:firstLine="0"/>
              <w:rPr>
                <w:b w:val="0"/>
                <w:bCs w:val="0"/>
              </w:rPr>
            </w:pPr>
            <w:r w:rsidDel="00000000" w:rsidR="00000000" w:rsidRPr="00000000">
              <w:rPr>
                <w:b w:val="0"/>
                <w:bCs w:val="0"/>
                <w:rtl w:val="0"/>
              </w:rPr>
              <w:t xml:space="preserve">1. Base de datos MySQL (XAMPP)</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F">
            <w:pPr>
              <w:widowControl w:val="0"/>
              <w:ind w:left="0" w:firstLine="0"/>
              <w:rPr>
                <w:b w:val="0"/>
                <w:bCs w:val="0"/>
              </w:rPr>
            </w:pPr>
            <w:r w:rsidDel="00000000" w:rsidR="00000000" w:rsidRPr="00000000">
              <w:rPr>
                <w:b w:val="0"/>
                <w:bCs w:val="0"/>
                <w:rtl w:val="0"/>
              </w:rPr>
              <w:t xml:space="preserve">Servidor localhost:3306 (gestionado por XAMPP)</w:t>
            </w:r>
          </w:p>
          <w:p w:rsidR="00000000" w:rsidDel="00000000" w:rsidP="00000000" w:rsidRDefault="00000000" w:rsidRPr="00000000" w14:paraId="00000010">
            <w:pPr>
              <w:widowControl w:val="0"/>
              <w:ind w:left="0" w:firstLine="0"/>
              <w:rPr>
                <w:b w:val="0"/>
                <w:bCs w:val="0"/>
              </w:rPr>
            </w:pPr>
            <w:r w:rsidDel="00000000" w:rsidR="00000000" w:rsidRPr="00000000">
              <w:rPr>
                <w:b w:val="0"/>
                <w:bCs w:val="0"/>
                <w:rtl w:val="0"/>
              </w:rPr>
              <w:t xml:space="preserve">BD: sistema_comercial</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1">
            <w:pPr>
              <w:widowControl w:val="0"/>
              <w:ind w:left="0" w:firstLine="0"/>
              <w:rPr>
                <w:b w:val="0"/>
                <w:bCs w:val="0"/>
              </w:rPr>
            </w:pPr>
            <w:r w:rsidDel="00000000" w:rsidR="00000000" w:rsidRPr="00000000">
              <w:rPr>
                <w:b w:val="0"/>
                <w:bCs w:val="0"/>
                <w:rtl w:val="0"/>
              </w:rPr>
              <w:t xml:space="preserve">Estructura completa + Datos:</w:t>
            </w:r>
          </w:p>
          <w:p w:rsidR="00000000" w:rsidDel="00000000" w:rsidP="00000000" w:rsidRDefault="00000000" w:rsidRPr="00000000" w14:paraId="00000012">
            <w:pPr>
              <w:widowControl w:val="0"/>
              <w:ind w:left="0" w:firstLine="0"/>
              <w:rPr>
                <w:b w:val="0"/>
                <w:bCs w:val="0"/>
              </w:rPr>
            </w:pPr>
            <w:r w:rsidDel="00000000" w:rsidR="00000000" w:rsidRPr="00000000">
              <w:rPr>
                <w:b w:val="0"/>
                <w:bCs w:val="0"/>
                <w:rtl w:val="0"/>
              </w:rPr>
              <w:t xml:space="preserve">- 13 tablas (roles, usuarios, productos, pedidos, etc.)</w:t>
            </w:r>
          </w:p>
          <w:p w:rsidR="00000000" w:rsidDel="00000000" w:rsidP="00000000" w:rsidRDefault="00000000" w:rsidRPr="00000000" w14:paraId="00000013">
            <w:pPr>
              <w:widowControl w:val="0"/>
              <w:ind w:left="0" w:firstLine="0"/>
              <w:rPr>
                <w:b w:val="0"/>
                <w:bCs w:val="0"/>
              </w:rPr>
            </w:pPr>
            <w:r w:rsidDel="00000000" w:rsidR="00000000" w:rsidRPr="00000000">
              <w:rPr>
                <w:b w:val="0"/>
                <w:bCs w:val="0"/>
                <w:rtl w:val="0"/>
              </w:rPr>
              <w:t xml:space="preserve">- 5 Triggers (validación stock, auditoría)</w:t>
            </w:r>
          </w:p>
          <w:p w:rsidR="00000000" w:rsidDel="00000000" w:rsidP="00000000" w:rsidRDefault="00000000" w:rsidRPr="00000000" w14:paraId="00000014">
            <w:pPr>
              <w:widowControl w:val="0"/>
              <w:ind w:left="0" w:firstLine="0"/>
              <w:rPr>
                <w:b w:val="0"/>
                <w:bCs w:val="0"/>
              </w:rPr>
            </w:pPr>
            <w:r w:rsidDel="00000000" w:rsidR="00000000" w:rsidRPr="00000000">
              <w:rPr>
                <w:b w:val="0"/>
                <w:bCs w:val="0"/>
                <w:rtl w:val="0"/>
              </w:rPr>
              <w:t xml:space="preserve">- Procedimientos almacenados y eventos</w:t>
            </w:r>
          </w:p>
          <w:p w:rsidR="00000000" w:rsidDel="00000000" w:rsidP="00000000" w:rsidRDefault="00000000" w:rsidRPr="00000000" w14:paraId="00000015">
            <w:pPr>
              <w:widowControl w:val="0"/>
              <w:ind w:left="0" w:firstLine="0"/>
              <w:rPr>
                <w:b w:val="0"/>
                <w:bCs w:val="0"/>
              </w:rPr>
            </w:pPr>
            <w:r w:rsidDel="00000000" w:rsidR="00000000" w:rsidRPr="00000000">
              <w:rPr>
                <w:b w:val="0"/>
                <w:bCs w:val="0"/>
                <w:rtl w:val="0"/>
              </w:rPr>
              <w:t xml:space="preserve">- Todos los registros de producción</w:t>
            </w:r>
            <w:r w:rsidDel="00000000" w:rsidR="00000000" w:rsidRPr="00000000">
              <w:rPr>
                <w:rtl w:val="0"/>
              </w:rPr>
            </w:r>
          </w:p>
        </w:tc>
        <w:tc>
          <w:tcPr>
            <w:tcBorders>
              <w:top w:color="cccccc" w:space="0" w:sz="5" w:val="single"/>
              <w:left w:color="cccccc" w:space="0" w:sz="5" w:val="single"/>
              <w:bottom w:color="1f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016">
            <w:pPr>
              <w:widowControl w:val="0"/>
              <w:ind w:left="0" w:firstLine="0"/>
              <w:rPr>
                <w:b w:val="0"/>
                <w:bCs w:val="0"/>
              </w:rPr>
            </w:pPr>
            <w:r w:rsidDel="00000000" w:rsidR="00000000" w:rsidRPr="00000000">
              <w:rPr>
                <w:b w:val="0"/>
                <w:bCs w:val="0"/>
                <w:rtl w:val="0"/>
              </w:rPr>
              <w:t xml:space="preserve">N/A (se respalda al 100%)</w:t>
            </w:r>
            <w:r w:rsidDel="00000000" w:rsidR="00000000" w:rsidRPr="00000000">
              <w:rPr>
                <w:rtl w:val="0"/>
              </w:rPr>
            </w:r>
          </w:p>
        </w:tc>
      </w:tr>
      <w:tr>
        <w:trPr>
          <w:cantSplit w:val="0"/>
          <w:tblHeader w:val="0"/>
        </w:trPr>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7">
            <w:pPr>
              <w:widowControl w:val="0"/>
              <w:ind w:left="0" w:firstLine="0"/>
              <w:rPr>
                <w:b w:val="0"/>
                <w:bCs w:val="0"/>
              </w:rPr>
            </w:pPr>
            <w:r w:rsidDel="00000000" w:rsidR="00000000" w:rsidRPr="00000000">
              <w:rPr>
                <w:b w:val="0"/>
                <w:bCs w:val="0"/>
                <w:rtl w:val="0"/>
              </w:rPr>
              <w:t xml:space="preserve">2. Código fuente (Backend)</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8">
            <w:pPr>
              <w:widowControl w:val="0"/>
              <w:ind w:left="0" w:firstLine="0"/>
              <w:rPr>
                <w:b w:val="0"/>
                <w:bCs w:val="0"/>
              </w:rPr>
            </w:pPr>
            <w:r w:rsidDel="00000000" w:rsidR="00000000" w:rsidRPr="00000000">
              <w:rPr>
                <w:b w:val="0"/>
                <w:bCs w:val="0"/>
                <w:rtl w:val="0"/>
              </w:rPr>
              <w:t xml:space="preserve">C:\proyectos\backend-solid\</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9">
            <w:pPr>
              <w:widowControl w:val="0"/>
              <w:ind w:left="0" w:firstLine="0"/>
              <w:rPr>
                <w:b w:val="0"/>
                <w:bCs w:val="0"/>
              </w:rPr>
            </w:pPr>
            <w:r w:rsidDel="00000000" w:rsidR="00000000" w:rsidRPr="00000000">
              <w:rPr>
                <w:b w:val="0"/>
                <w:bCs w:val="0"/>
                <w:rtl w:val="0"/>
              </w:rPr>
              <w:t xml:space="preserve">- Carpeta /src (controladores, rutas, modelos)</w:t>
            </w:r>
          </w:p>
          <w:p w:rsidR="00000000" w:rsidDel="00000000" w:rsidP="00000000" w:rsidRDefault="00000000" w:rsidRPr="00000000" w14:paraId="0000001A">
            <w:pPr>
              <w:widowControl w:val="0"/>
              <w:ind w:left="0" w:firstLine="0"/>
              <w:rPr>
                <w:b w:val="0"/>
                <w:bCs w:val="0"/>
              </w:rPr>
            </w:pPr>
            <w:r w:rsidDel="00000000" w:rsidR="00000000" w:rsidRPr="00000000">
              <w:rPr>
                <w:b w:val="0"/>
                <w:bCs w:val="0"/>
                <w:rtl w:val="0"/>
              </w:rPr>
              <w:t xml:space="preserve">- Archivo .env (credenciales de producción)</w:t>
            </w:r>
          </w:p>
          <w:p w:rsidR="00000000" w:rsidDel="00000000" w:rsidP="00000000" w:rsidRDefault="00000000" w:rsidRPr="00000000" w14:paraId="0000001B">
            <w:pPr>
              <w:widowControl w:val="0"/>
              <w:ind w:left="0" w:firstLine="0"/>
              <w:rPr>
                <w:b w:val="0"/>
                <w:bCs w:val="0"/>
              </w:rPr>
            </w:pPr>
            <w:r w:rsidDel="00000000" w:rsidR="00000000" w:rsidRPr="00000000">
              <w:rPr>
                <w:b w:val="0"/>
                <w:bCs w:val="0"/>
                <w:rtl w:val="0"/>
              </w:rPr>
              <w:t xml:space="preserve">- package.json y package-lock.json</w:t>
            </w:r>
          </w:p>
          <w:p w:rsidR="00000000" w:rsidDel="00000000" w:rsidP="00000000" w:rsidRDefault="00000000" w:rsidRPr="00000000" w14:paraId="0000001C">
            <w:pPr>
              <w:widowControl w:val="0"/>
              <w:ind w:left="0" w:firstLine="0"/>
              <w:rPr>
                <w:b w:val="0"/>
                <w:bCs w:val="0"/>
              </w:rPr>
            </w:pPr>
            <w:r w:rsidDel="00000000" w:rsidR="00000000" w:rsidRPr="00000000">
              <w:rPr>
                <w:b w:val="0"/>
                <w:bCs w:val="0"/>
                <w:rtl w:val="0"/>
              </w:rPr>
              <w:t xml:space="preserve">- Scripts SQL en /DB (Schema, Seed, Triggers)</w:t>
            </w:r>
          </w:p>
          <w:p w:rsidR="00000000" w:rsidDel="00000000" w:rsidP="00000000" w:rsidRDefault="00000000" w:rsidRPr="00000000" w14:paraId="0000001D">
            <w:pPr>
              <w:widowControl w:val="0"/>
              <w:ind w:left="0" w:firstLine="0"/>
              <w:rPr>
                <w:b w:val="0"/>
                <w:bCs w:val="0"/>
              </w:rPr>
            </w:pPr>
            <w:r w:rsidDel="00000000" w:rsidR="00000000" w:rsidRPr="00000000">
              <w:rPr>
                <w:b w:val="0"/>
                <w:bCs w:val="0"/>
                <w:rtl w:val="0"/>
              </w:rPr>
              <w:t xml:space="preserve">- Archivos de configuración del servidor</w:t>
            </w:r>
            <w:r w:rsidDel="00000000" w:rsidR="00000000" w:rsidRPr="00000000">
              <w:rPr>
                <w:rtl w:val="0"/>
              </w:rPr>
            </w:r>
          </w:p>
        </w:tc>
        <w:tc>
          <w:tcPr>
            <w:tcBorders>
              <w:top w:color="cccccc" w:space="0" w:sz="5" w:val="single"/>
              <w:left w:color="cccccc" w:space="0" w:sz="5" w:val="single"/>
              <w:bottom w:color="1f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01E">
            <w:pPr>
              <w:widowControl w:val="0"/>
              <w:ind w:left="0" w:firstLine="0"/>
              <w:rPr>
                <w:b w:val="0"/>
                <w:bCs w:val="0"/>
              </w:rPr>
            </w:pPr>
            <w:r w:rsidDel="00000000" w:rsidR="00000000" w:rsidRPr="00000000">
              <w:rPr>
                <w:b w:val="0"/>
                <w:bCs w:val="0"/>
                <w:rtl w:val="0"/>
              </w:rPr>
              <w:t xml:space="preserve">- node_modules/ (se regenera con npm install)</w:t>
            </w:r>
          </w:p>
          <w:p w:rsidR="00000000" w:rsidDel="00000000" w:rsidP="00000000" w:rsidRDefault="00000000" w:rsidRPr="00000000" w14:paraId="0000001F">
            <w:pPr>
              <w:widowControl w:val="0"/>
              <w:ind w:left="0" w:firstLine="0"/>
              <w:rPr>
                <w:b w:val="0"/>
                <w:bCs w:val="0"/>
              </w:rPr>
            </w:pPr>
            <w:r w:rsidDel="00000000" w:rsidR="00000000" w:rsidRPr="00000000">
              <w:rPr>
                <w:b w:val="0"/>
                <w:bCs w:val="0"/>
                <w:rtl w:val="0"/>
              </w:rPr>
              <w:t xml:space="preserve">- logs/ (temporales)</w:t>
            </w:r>
          </w:p>
          <w:p w:rsidR="00000000" w:rsidDel="00000000" w:rsidP="00000000" w:rsidRDefault="00000000" w:rsidRPr="00000000" w14:paraId="00000020">
            <w:pPr>
              <w:widowControl w:val="0"/>
              <w:ind w:left="0" w:firstLine="0"/>
              <w:rPr>
                <w:b w:val="0"/>
                <w:bCs w:val="0"/>
              </w:rPr>
            </w:pPr>
            <w:r w:rsidDel="00000000" w:rsidR="00000000" w:rsidRPr="00000000">
              <w:rPr>
                <w:b w:val="0"/>
                <w:bCs w:val="0"/>
                <w:rtl w:val="0"/>
              </w:rPr>
              <w:t xml:space="preserve">- selenium/ (solo pruebas)</w:t>
            </w:r>
            <w:r w:rsidDel="00000000" w:rsidR="00000000" w:rsidRPr="00000000">
              <w:rPr>
                <w:rtl w:val="0"/>
              </w:rPr>
            </w:r>
          </w:p>
        </w:tc>
      </w:tr>
      <w:tr>
        <w:trPr>
          <w:cantSplit w:val="0"/>
          <w:tblHeader w:val="0"/>
        </w:trPr>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1">
            <w:pPr>
              <w:widowControl w:val="0"/>
              <w:ind w:left="0" w:firstLine="0"/>
              <w:rPr>
                <w:b w:val="0"/>
                <w:bCs w:val="0"/>
              </w:rPr>
            </w:pPr>
            <w:r w:rsidDel="00000000" w:rsidR="00000000" w:rsidRPr="00000000">
              <w:rPr>
                <w:b w:val="0"/>
                <w:bCs w:val="0"/>
                <w:rtl w:val="0"/>
              </w:rPr>
              <w:t xml:space="preserve">3. Código fuente (Frontend)</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2">
            <w:pPr>
              <w:widowControl w:val="0"/>
              <w:ind w:left="0" w:firstLine="0"/>
              <w:rPr>
                <w:b w:val="0"/>
                <w:bCs w:val="0"/>
              </w:rPr>
            </w:pPr>
            <w:r w:rsidDel="00000000" w:rsidR="00000000" w:rsidRPr="00000000">
              <w:rPr>
                <w:b w:val="0"/>
                <w:bCs w:val="0"/>
                <w:rtl w:val="0"/>
              </w:rPr>
              <w:t xml:space="preserve">C:\proyectos\frontend-solid\</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3">
            <w:pPr>
              <w:widowControl w:val="0"/>
              <w:ind w:left="0" w:firstLine="0"/>
              <w:rPr>
                <w:b w:val="0"/>
                <w:bCs w:val="0"/>
              </w:rPr>
            </w:pPr>
            <w:r w:rsidDel="00000000" w:rsidR="00000000" w:rsidRPr="00000000">
              <w:rPr>
                <w:b w:val="0"/>
                <w:bCs w:val="0"/>
                <w:rtl w:val="0"/>
              </w:rPr>
              <w:t xml:space="preserve">- Carpeta /src (componentes React, hooks, context)</w:t>
            </w:r>
          </w:p>
          <w:p w:rsidR="00000000" w:rsidDel="00000000" w:rsidP="00000000" w:rsidRDefault="00000000" w:rsidRPr="00000000" w14:paraId="00000024">
            <w:pPr>
              <w:widowControl w:val="0"/>
              <w:ind w:left="0" w:firstLine="0"/>
              <w:rPr>
                <w:b w:val="0"/>
                <w:bCs w:val="0"/>
              </w:rPr>
            </w:pPr>
            <w:r w:rsidDel="00000000" w:rsidR="00000000" w:rsidRPr="00000000">
              <w:rPr>
                <w:b w:val="0"/>
                <w:bCs w:val="0"/>
                <w:rtl w:val="0"/>
              </w:rPr>
              <w:t xml:space="preserve">- Archivo .env (variables de entorno)</w:t>
            </w:r>
          </w:p>
          <w:p w:rsidR="00000000" w:rsidDel="00000000" w:rsidP="00000000" w:rsidRDefault="00000000" w:rsidRPr="00000000" w14:paraId="00000025">
            <w:pPr>
              <w:widowControl w:val="0"/>
              <w:ind w:left="0" w:firstLine="0"/>
              <w:rPr>
                <w:b w:val="0"/>
                <w:bCs w:val="0"/>
              </w:rPr>
            </w:pPr>
            <w:r w:rsidDel="00000000" w:rsidR="00000000" w:rsidRPr="00000000">
              <w:rPr>
                <w:b w:val="0"/>
                <w:bCs w:val="0"/>
                <w:rtl w:val="0"/>
              </w:rPr>
              <w:t xml:space="preserve">- package.json, vite.config.js</w:t>
            </w:r>
          </w:p>
          <w:p w:rsidR="00000000" w:rsidDel="00000000" w:rsidP="00000000" w:rsidRDefault="00000000" w:rsidRPr="00000000" w14:paraId="00000026">
            <w:pPr>
              <w:widowControl w:val="0"/>
              <w:ind w:left="0" w:firstLine="0"/>
              <w:rPr>
                <w:b w:val="0"/>
                <w:bCs w:val="0"/>
              </w:rPr>
            </w:pPr>
            <w:r w:rsidDel="00000000" w:rsidR="00000000" w:rsidRPr="00000000">
              <w:rPr>
                <w:b w:val="0"/>
                <w:bCs w:val="0"/>
                <w:rtl w:val="0"/>
              </w:rPr>
              <w:t xml:space="preserve">- index.html y archivos públicos</w:t>
            </w:r>
            <w:r w:rsidDel="00000000" w:rsidR="00000000" w:rsidRPr="00000000">
              <w:rPr>
                <w:rtl w:val="0"/>
              </w:rPr>
            </w:r>
          </w:p>
        </w:tc>
        <w:tc>
          <w:tcPr>
            <w:tcBorders>
              <w:top w:color="cccccc" w:space="0" w:sz="5" w:val="single"/>
              <w:left w:color="cccccc" w:space="0" w:sz="5" w:val="single"/>
              <w:bottom w:color="1f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027">
            <w:pPr>
              <w:widowControl w:val="0"/>
              <w:ind w:left="0" w:firstLine="0"/>
              <w:rPr>
                <w:b w:val="0"/>
                <w:bCs w:val="0"/>
              </w:rPr>
            </w:pPr>
            <w:r w:rsidDel="00000000" w:rsidR="00000000" w:rsidRPr="00000000">
              <w:rPr>
                <w:b w:val="0"/>
                <w:bCs w:val="0"/>
                <w:rtl w:val="0"/>
              </w:rPr>
              <w:t xml:space="preserve">- node_modules/ (se regenera)</w:t>
            </w:r>
          </w:p>
          <w:p w:rsidR="00000000" w:rsidDel="00000000" w:rsidP="00000000" w:rsidRDefault="00000000" w:rsidRPr="00000000" w14:paraId="00000028">
            <w:pPr>
              <w:widowControl w:val="0"/>
              <w:ind w:left="0" w:firstLine="0"/>
              <w:rPr>
                <w:b w:val="0"/>
                <w:bCs w:val="0"/>
              </w:rPr>
            </w:pPr>
            <w:r w:rsidDel="00000000" w:rsidR="00000000" w:rsidRPr="00000000">
              <w:rPr>
                <w:b w:val="0"/>
                <w:bCs w:val="0"/>
                <w:rtl w:val="0"/>
              </w:rPr>
              <w:t xml:space="preserve">- dist/ (carpeta de compilación, se genera con npm run build)</w:t>
            </w:r>
            <w:r w:rsidDel="00000000" w:rsidR="00000000" w:rsidRPr="00000000">
              <w:rPr>
                <w:rtl w:val="0"/>
              </w:rPr>
            </w:r>
          </w:p>
        </w:tc>
      </w:tr>
    </w:tbl>
    <w:p w:rsidR="00000000" w:rsidDel="00000000" w:rsidP="00000000" w:rsidRDefault="00000000" w:rsidRPr="00000000" w14:paraId="00000029">
      <w:pPr>
        <w:spacing w:before="60" w:lineRule="auto"/>
        <w:ind w:left="0" w:right="600" w:firstLine="0"/>
        <w:rPr/>
      </w:pPr>
      <w:r w:rsidDel="00000000" w:rsidR="00000000" w:rsidRPr="00000000">
        <w:rPr>
          <w:rtl w:val="0"/>
        </w:rPr>
      </w:r>
    </w:p>
    <w:p w:rsidR="00000000" w:rsidDel="00000000" w:rsidP="00000000" w:rsidRDefault="00000000" w:rsidRPr="00000000" w14:paraId="0000002A">
      <w:pPr>
        <w:pStyle w:val="Title"/>
        <w:ind w:left="0" w:firstLine="0"/>
        <w:rPr/>
      </w:pPr>
      <w:bookmarkStart w:colFirst="0" w:colLast="0" w:name="_gix42rq6h58m" w:id="2"/>
      <w:bookmarkEnd w:id="2"/>
      <w:r w:rsidDel="00000000" w:rsidR="00000000" w:rsidRPr="00000000">
        <w:rPr>
          <w:rtl w:val="0"/>
        </w:rPr>
        <w:t xml:space="preserve">TIPO DE RESPALDO</w:t>
      </w:r>
    </w:p>
    <w:p w:rsidR="00000000" w:rsidDel="00000000" w:rsidP="00000000" w:rsidRDefault="00000000" w:rsidRPr="00000000" w14:paraId="0000002B">
      <w:pPr>
        <w:ind w:left="0" w:firstLine="0"/>
        <w:rPr>
          <w:b w:val="0"/>
          <w:bCs w:val="0"/>
        </w:rPr>
      </w:pPr>
      <w:r w:rsidDel="00000000" w:rsidR="00000000" w:rsidRPr="00000000">
        <w:rPr>
          <w:b w:val="0"/>
          <w:bCs w:val="0"/>
          <w:rtl w:val="0"/>
        </w:rPr>
        <w:t xml:space="preserve">Para garantizar la seguridad del sistema se usara el respaldo de tipo “Completo” el cual Copia absolutamente todos los archivos y datos seleccionados ofrece la máxima seguridad y permite restaurar la información de forma rápida y sencilla, su parte mala es que consume mucho espacio de almacenamiento y requiere bastante tiempo para completarse.</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pStyle w:val="Title"/>
        <w:ind w:left="0" w:firstLine="0"/>
        <w:rPr/>
      </w:pPr>
      <w:bookmarkStart w:colFirst="0" w:colLast="0" w:name="_l1uswgw489v8" w:id="3"/>
      <w:bookmarkEnd w:id="3"/>
      <w:r w:rsidDel="00000000" w:rsidR="00000000" w:rsidRPr="00000000">
        <w:rPr>
          <w:rtl w:val="0"/>
        </w:rPr>
        <w:t xml:space="preserve">FRECUENCIA</w:t>
      </w:r>
    </w:p>
    <w:p w:rsidR="00000000" w:rsidDel="00000000" w:rsidP="00000000" w:rsidRDefault="00000000" w:rsidRPr="00000000" w14:paraId="0000002E">
      <w:pPr>
        <w:ind w:left="0" w:firstLine="0"/>
        <w:rPr>
          <w:b w:val="0"/>
          <w:bCs w:val="0"/>
        </w:rPr>
      </w:pPr>
      <w:r w:rsidDel="00000000" w:rsidR="00000000" w:rsidRPr="00000000">
        <w:rPr>
          <w:b w:val="0"/>
          <w:bCs w:val="0"/>
          <w:rtl w:val="0"/>
        </w:rPr>
        <w:t xml:space="preserve">Base de datos MySQL:</w:t>
      </w:r>
    </w:p>
    <w:p w:rsidR="00000000" w:rsidDel="00000000" w:rsidP="00000000" w:rsidRDefault="00000000" w:rsidRPr="00000000" w14:paraId="0000002F">
      <w:pPr>
        <w:ind w:left="0" w:firstLine="0"/>
        <w:rPr>
          <w:b w:val="0"/>
          <w:bCs w:val="0"/>
        </w:rPr>
      </w:pPr>
      <w:r w:rsidDel="00000000" w:rsidR="00000000" w:rsidRPr="00000000">
        <w:rPr>
          <w:b w:val="0"/>
          <w:bCs w:val="0"/>
          <w:rtl w:val="0"/>
        </w:rPr>
        <w:t xml:space="preserve">DIARIO -  Es el dato que cambia cada segundo. Si se realiza solo semanal y el servidor muere un viernes, pierdes 5 días de pedidos.</w:t>
      </w:r>
    </w:p>
    <w:p w:rsidR="00000000" w:rsidDel="00000000" w:rsidP="00000000" w:rsidRDefault="00000000" w:rsidRPr="00000000" w14:paraId="00000030">
      <w:pPr>
        <w:ind w:left="0" w:firstLine="0"/>
        <w:rPr>
          <w:b w:val="0"/>
          <w:bCs w:val="0"/>
        </w:rPr>
      </w:pPr>
      <w:r w:rsidDel="00000000" w:rsidR="00000000" w:rsidRPr="00000000">
        <w:rPr>
          <w:rtl w:val="0"/>
        </w:rPr>
      </w:r>
    </w:p>
    <w:p w:rsidR="00000000" w:rsidDel="00000000" w:rsidP="00000000" w:rsidRDefault="00000000" w:rsidRPr="00000000" w14:paraId="00000031">
      <w:pPr>
        <w:ind w:left="0" w:firstLine="0"/>
        <w:rPr>
          <w:b w:val="0"/>
          <w:bCs w:val="0"/>
        </w:rPr>
      </w:pPr>
      <w:r w:rsidDel="00000000" w:rsidR="00000000" w:rsidRPr="00000000">
        <w:rPr>
          <w:b w:val="0"/>
          <w:bCs w:val="0"/>
          <w:rtl w:val="0"/>
        </w:rPr>
        <w:t xml:space="preserve">Codigo fuente (front/back)</w:t>
      </w:r>
    </w:p>
    <w:p w:rsidR="00000000" w:rsidDel="00000000" w:rsidP="00000000" w:rsidRDefault="00000000" w:rsidRPr="00000000" w14:paraId="00000032">
      <w:pPr>
        <w:ind w:left="0" w:firstLine="0"/>
        <w:rPr>
          <w:b w:val="0"/>
          <w:bCs w:val="0"/>
          <w:color w:val="0f1115"/>
        </w:rPr>
      </w:pPr>
      <w:r w:rsidDel="00000000" w:rsidR="00000000" w:rsidRPr="00000000">
        <w:rPr>
          <w:b w:val="0"/>
          <w:bCs w:val="0"/>
          <w:color w:val="0f1115"/>
          <w:rtl w:val="0"/>
        </w:rPr>
        <w:t xml:space="preserve">SEMANAL - El backup del codigo fuente esta sujeto a cambios de los desarrolladores, o a mantenimientos del sistema.</w:t>
      </w:r>
    </w:p>
    <w:p w:rsidR="00000000" w:rsidDel="00000000" w:rsidP="00000000" w:rsidRDefault="00000000" w:rsidRPr="00000000" w14:paraId="00000033">
      <w:pPr>
        <w:ind w:left="0" w:firstLine="0"/>
        <w:rPr>
          <w:b w:val="0"/>
          <w:bCs w:val="0"/>
          <w:color w:val="0f1115"/>
        </w:rPr>
      </w:pPr>
      <w:r w:rsidDel="00000000" w:rsidR="00000000" w:rsidRPr="00000000">
        <w:rPr>
          <w:rtl w:val="0"/>
        </w:rPr>
      </w:r>
    </w:p>
    <w:p w:rsidR="00000000" w:rsidDel="00000000" w:rsidP="00000000" w:rsidRDefault="00000000" w:rsidRPr="00000000" w14:paraId="00000034">
      <w:pPr>
        <w:ind w:left="0" w:firstLine="0"/>
        <w:rPr>
          <w:b w:val="0"/>
          <w:bCs w:val="0"/>
          <w:color w:val="0f1115"/>
        </w:rPr>
      </w:pPr>
      <w:r w:rsidDel="00000000" w:rsidR="00000000" w:rsidRPr="00000000">
        <w:rPr>
          <w:b w:val="0"/>
          <w:bCs w:val="0"/>
          <w:color w:val="0f1115"/>
          <w:rtl w:val="0"/>
        </w:rPr>
        <w:t xml:space="preserve">Archivos env.</w:t>
      </w:r>
    </w:p>
    <w:p w:rsidR="00000000" w:rsidDel="00000000" w:rsidP="00000000" w:rsidRDefault="00000000" w:rsidRPr="00000000" w14:paraId="00000035">
      <w:pPr>
        <w:ind w:left="0" w:firstLine="0"/>
        <w:rPr>
          <w:b w:val="0"/>
          <w:bCs w:val="0"/>
          <w:color w:val="0f1115"/>
        </w:rPr>
      </w:pPr>
      <w:r w:rsidDel="00000000" w:rsidR="00000000" w:rsidRPr="00000000">
        <w:rPr>
          <w:b w:val="0"/>
          <w:bCs w:val="0"/>
          <w:color w:val="0f1115"/>
          <w:rtl w:val="0"/>
        </w:rPr>
        <w:t xml:space="preserve">MENSUAL - Los archivos env. Casi nunca cambian a menos que se roten las contraseñas.</w:t>
      </w:r>
    </w:p>
    <w:p w:rsidR="00000000" w:rsidDel="00000000" w:rsidP="00000000" w:rsidRDefault="00000000" w:rsidRPr="00000000" w14:paraId="00000036">
      <w:pPr>
        <w:ind w:left="0" w:firstLine="0"/>
        <w:rPr>
          <w:b w:val="0"/>
          <w:bCs w:val="0"/>
          <w:color w:val="0f1115"/>
        </w:rPr>
      </w:pPr>
      <w:r w:rsidDel="00000000" w:rsidR="00000000" w:rsidRPr="00000000">
        <w:rPr>
          <w:rtl w:val="0"/>
        </w:rPr>
      </w:r>
    </w:p>
    <w:p w:rsidR="00000000" w:rsidDel="00000000" w:rsidP="00000000" w:rsidRDefault="00000000" w:rsidRPr="00000000" w14:paraId="00000037">
      <w:pPr>
        <w:pStyle w:val="Title"/>
        <w:ind w:left="0" w:firstLine="0"/>
        <w:rPr/>
      </w:pPr>
      <w:bookmarkStart w:colFirst="0" w:colLast="0" w:name="_av2pwbuf7tja" w:id="4"/>
      <w:bookmarkEnd w:id="4"/>
      <w:r w:rsidDel="00000000" w:rsidR="00000000" w:rsidRPr="00000000">
        <w:rPr>
          <w:rtl w:val="0"/>
        </w:rPr>
        <w:t xml:space="preserve">HORARIO</w:t>
      </w:r>
    </w:p>
    <w:p w:rsidR="00000000" w:rsidDel="00000000" w:rsidP="00000000" w:rsidRDefault="00000000" w:rsidRPr="00000000" w14:paraId="00000038">
      <w:pPr>
        <w:shd w:fill="ffffff" w:val="clear"/>
        <w:spacing w:before="240" w:lineRule="auto"/>
        <w:ind w:left="0" w:firstLine="0"/>
        <w:rPr>
          <w:b w:val="0"/>
          <w:bCs w:val="0"/>
          <w:color w:val="0f1115"/>
        </w:rPr>
      </w:pPr>
      <w:r w:rsidDel="00000000" w:rsidR="00000000" w:rsidRPr="00000000">
        <w:rPr>
          <w:b w:val="0"/>
          <w:bCs w:val="0"/>
          <w:color w:val="0f1115"/>
          <w:rtl w:val="0"/>
        </w:rPr>
        <w:t xml:space="preserve">Base de datos (DIARIO): Todos los días a las 02:00 AM</w:t>
        <w:br w:type="textWrapping"/>
        <w:t xml:space="preserve">(Horario de mínima actividad comercial).</w:t>
      </w:r>
    </w:p>
    <w:p w:rsidR="00000000" w:rsidDel="00000000" w:rsidP="00000000" w:rsidRDefault="00000000" w:rsidRPr="00000000" w14:paraId="00000039">
      <w:pPr>
        <w:shd w:fill="ffffff" w:val="clear"/>
        <w:spacing w:before="340" w:lineRule="auto"/>
        <w:ind w:left="0" w:firstLine="0"/>
        <w:rPr>
          <w:b w:val="0"/>
          <w:bCs w:val="0"/>
          <w:color w:val="0f1115"/>
        </w:rPr>
      </w:pPr>
      <w:r w:rsidDel="00000000" w:rsidR="00000000" w:rsidRPr="00000000">
        <w:rPr>
          <w:b w:val="0"/>
          <w:bCs w:val="0"/>
          <w:color w:val="0f1115"/>
          <w:rtl w:val="0"/>
        </w:rPr>
        <w:t xml:space="preserve">Código fuente (SEMANAL): Domingos a las 03:00 AM</w:t>
        <w:br w:type="textWrapping"/>
        <w:t xml:space="preserve">(Justo después del backup de BD; captura el estado final de la semana sin afectar despliegues de viernes).</w:t>
      </w:r>
    </w:p>
    <w:p w:rsidR="00000000" w:rsidDel="00000000" w:rsidP="00000000" w:rsidRDefault="00000000" w:rsidRPr="00000000" w14:paraId="0000003A">
      <w:pPr>
        <w:shd w:fill="ffffff" w:val="clear"/>
        <w:spacing w:before="340" w:lineRule="auto"/>
        <w:ind w:left="0" w:firstLine="0"/>
        <w:rPr>
          <w:b w:val="0"/>
          <w:bCs w:val="0"/>
          <w:color w:val="0f1115"/>
        </w:rPr>
      </w:pPr>
      <w:r w:rsidDel="00000000" w:rsidR="00000000" w:rsidRPr="00000000">
        <w:rPr>
          <w:b w:val="0"/>
          <w:bCs w:val="0"/>
          <w:color w:val="0f1115"/>
          <w:rtl w:val="0"/>
        </w:rPr>
        <w:t xml:space="preserve">Archivos .env (MENSUAL): Día 1 de cada mes a las 04:00 AM</w:t>
        <w:br w:type="textWrapping"/>
        <w:t xml:space="preserve">(Coincide con la madrugada del domingo si cae en fin de semana, o se ejecuta solo ese día específico para no interferir).</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Title"/>
        <w:ind w:left="0" w:firstLine="0"/>
        <w:rPr/>
      </w:pPr>
      <w:bookmarkStart w:colFirst="0" w:colLast="0" w:name="_vmrvfe66u6hk" w:id="5"/>
      <w:bookmarkEnd w:id="5"/>
      <w:r w:rsidDel="00000000" w:rsidR="00000000" w:rsidRPr="00000000">
        <w:rPr>
          <w:rtl w:val="0"/>
        </w:rPr>
        <w:t xml:space="preserve">DESTINO</w:t>
      </w:r>
    </w:p>
    <w:p w:rsidR="00000000" w:rsidDel="00000000" w:rsidP="00000000" w:rsidRDefault="00000000" w:rsidRPr="00000000" w14:paraId="0000003E">
      <w:pPr>
        <w:shd w:fill="ffffff" w:val="clear"/>
        <w:spacing w:after="240" w:before="240" w:lineRule="auto"/>
        <w:ind w:left="0" w:firstLine="0"/>
        <w:rPr>
          <w:b w:val="0"/>
          <w:bCs w:val="0"/>
          <w:color w:val="0f1115"/>
        </w:rPr>
      </w:pPr>
      <w:r w:rsidDel="00000000" w:rsidR="00000000" w:rsidRPr="00000000">
        <w:rPr>
          <w:b w:val="0"/>
          <w:bCs w:val="0"/>
          <w:color w:val="0f1115"/>
          <w:rtl w:val="0"/>
        </w:rPr>
        <w:t xml:space="preserve">Se utilizará un doble destino para garantizar seguridad y eficiencia</w:t>
      </w:r>
    </w:p>
    <w:p w:rsidR="00000000" w:rsidDel="00000000" w:rsidP="00000000" w:rsidRDefault="00000000" w:rsidRPr="00000000" w14:paraId="0000003F">
      <w:pPr>
        <w:numPr>
          <w:ilvl w:val="0"/>
          <w:numId w:val="6"/>
        </w:numPr>
        <w:shd w:fill="ffffff" w:val="clear"/>
        <w:spacing w:after="0" w:afterAutospacing="0" w:before="240" w:lineRule="auto"/>
        <w:ind w:left="720" w:hanging="360"/>
        <w:rPr>
          <w:rFonts w:ascii="Arial" w:cs="Arial" w:eastAsia="Arial" w:hAnsi="Arial"/>
          <w:sz w:val="22"/>
          <w:szCs w:val="22"/>
        </w:rPr>
      </w:pPr>
      <w:r w:rsidDel="00000000" w:rsidR="00000000" w:rsidRPr="00000000">
        <w:rPr>
          <w:b w:val="0"/>
          <w:bCs w:val="0"/>
          <w:color w:val="0f1115"/>
          <w:rtl w:val="0"/>
        </w:rPr>
        <w:t xml:space="preserve">Almacenamiento primario (local) Disco duro del equipo (servidor principal): Este destino permite una restauración inmediata sin depender de la velocidad de Internet.</w:t>
      </w:r>
    </w:p>
    <w:p w:rsidR="00000000" w:rsidDel="00000000" w:rsidP="00000000" w:rsidRDefault="00000000" w:rsidRPr="00000000" w14:paraId="00000040">
      <w:pPr>
        <w:numPr>
          <w:ilvl w:val="0"/>
          <w:numId w:val="6"/>
        </w:numPr>
        <w:shd w:fill="ffffff" w:val="clear"/>
        <w:spacing w:after="240" w:before="0" w:beforeAutospacing="0" w:lineRule="auto"/>
        <w:ind w:left="720" w:hanging="360"/>
        <w:rPr>
          <w:rFonts w:ascii="Arial" w:cs="Arial" w:eastAsia="Arial" w:hAnsi="Arial"/>
          <w:sz w:val="22"/>
          <w:szCs w:val="22"/>
        </w:rPr>
      </w:pPr>
      <w:r w:rsidDel="00000000" w:rsidR="00000000" w:rsidRPr="00000000">
        <w:rPr>
          <w:b w:val="0"/>
          <w:bCs w:val="0"/>
          <w:color w:val="0f1115"/>
          <w:rtl w:val="0"/>
        </w:rPr>
        <w:t xml:space="preserve">Almacenamiento secundario (nube) Google Drive: P</w:t>
      </w:r>
      <w:r w:rsidDel="00000000" w:rsidR="00000000" w:rsidRPr="00000000">
        <w:rPr>
          <w:b w:val="0"/>
          <w:bCs w:val="0"/>
          <w:color w:val="0f1115"/>
          <w:rtl w:val="0"/>
        </w:rPr>
        <w:t xml:space="preserve">ara sincronizar diariamente una copia exacta de la carpeta. Este destino actúa como respaldo off-site ante fallos catastróficos (incendio, robo o daño físico del servidor).</w:t>
      </w:r>
      <w:r w:rsidDel="00000000" w:rsidR="00000000" w:rsidRPr="00000000">
        <w:rPr>
          <w:b w:val="0"/>
          <w:bCs w:val="0"/>
          <w:color w:val="0f1115"/>
          <w:rtl w:val="0"/>
        </w:rPr>
        <w:t xml:space="preserve"> </w:t>
      </w:r>
    </w:p>
    <w:p w:rsidR="00000000" w:rsidDel="00000000" w:rsidP="00000000" w:rsidRDefault="00000000" w:rsidRPr="00000000" w14:paraId="00000041">
      <w:pPr>
        <w:shd w:fill="ffffff" w:val="clear"/>
        <w:spacing w:after="240" w:before="340" w:lineRule="auto"/>
        <w:ind w:left="720" w:firstLine="0"/>
        <w:rPr>
          <w:b w:val="0"/>
          <w:bCs w:val="0"/>
          <w:color w:val="0f1115"/>
        </w:rPr>
      </w:pPr>
      <w:r w:rsidDel="00000000" w:rsidR="00000000" w:rsidRPr="00000000">
        <w:rPr>
          <w:b w:val="0"/>
          <w:bCs w:val="0"/>
          <w:color w:val="0f1115"/>
          <w:rtl w:val="0"/>
        </w:rPr>
        <w:t xml:space="preserve">Condición de seguridad: Todos los archivos subidos a Google Drive deberán estar cifrados con contraseña antes de su transferencia, garantizando que las credenciales y datos sensibles no sean visibles fácilmente.</w:t>
      </w:r>
    </w:p>
    <w:p w:rsidR="00000000" w:rsidDel="00000000" w:rsidP="00000000" w:rsidRDefault="00000000" w:rsidRPr="00000000" w14:paraId="00000042">
      <w:pPr>
        <w:pStyle w:val="Title"/>
        <w:shd w:fill="ffffff" w:val="clear"/>
        <w:spacing w:after="240" w:before="340" w:lineRule="auto"/>
        <w:ind w:left="0" w:firstLine="0"/>
        <w:rPr>
          <w:color w:val="0f1115"/>
        </w:rPr>
      </w:pPr>
      <w:bookmarkStart w:colFirst="0" w:colLast="0" w:name="_q9goef652q4v" w:id="6"/>
      <w:bookmarkEnd w:id="6"/>
      <w:r w:rsidDel="00000000" w:rsidR="00000000" w:rsidRPr="00000000">
        <w:rPr>
          <w:rtl w:val="0"/>
        </w:rPr>
        <w:t xml:space="preserve">RETENCION</w:t>
      </w:r>
      <w:r w:rsidDel="00000000" w:rsidR="00000000" w:rsidRPr="00000000">
        <w:rPr>
          <w:rtl w:val="0"/>
        </w:rPr>
      </w:r>
    </w:p>
    <w:p w:rsidR="00000000" w:rsidDel="00000000" w:rsidP="00000000" w:rsidRDefault="00000000" w:rsidRPr="00000000" w14:paraId="00000043">
      <w:pPr>
        <w:shd w:fill="ffffff" w:val="clear"/>
        <w:spacing w:after="240" w:before="340" w:lineRule="auto"/>
        <w:ind w:left="0" w:firstLine="0"/>
        <w:rPr>
          <w:b w:val="0"/>
          <w:bCs w:val="0"/>
          <w:color w:val="0f1115"/>
        </w:rPr>
      </w:pPr>
      <w:r w:rsidDel="00000000" w:rsidR="00000000" w:rsidRPr="00000000">
        <w:rPr>
          <w:b w:val="0"/>
          <w:bCs w:val="0"/>
          <w:color w:val="0f1115"/>
          <w:rtl w:val="0"/>
        </w:rPr>
        <w:t xml:space="preserve">Se aplicará una política de retención equilibrada que garantice disponibilidad sin saturar el almacenamiento:</w:t>
      </w:r>
    </w:p>
    <w:p w:rsidR="00000000" w:rsidDel="00000000" w:rsidP="00000000" w:rsidRDefault="00000000" w:rsidRPr="00000000" w14:paraId="00000044">
      <w:pPr>
        <w:shd w:fill="ffffff" w:val="clear"/>
        <w:spacing w:after="240" w:before="340" w:lineRule="auto"/>
        <w:ind w:left="0" w:firstLine="0"/>
        <w:rPr>
          <w:b w:val="0"/>
          <w:bCs w:val="0"/>
          <w:color w:val="0f1115"/>
        </w:rPr>
      </w:pPr>
      <w:r w:rsidDel="00000000" w:rsidR="00000000" w:rsidRPr="00000000">
        <w:rPr>
          <w:color w:val="0f1115"/>
          <w:rtl w:val="0"/>
        </w:rPr>
        <w:t xml:space="preserve">Base de datos (diario):</w:t>
      </w:r>
      <w:r w:rsidDel="00000000" w:rsidR="00000000" w:rsidRPr="00000000">
        <w:rPr>
          <w:b w:val="0"/>
          <w:bCs w:val="0"/>
          <w:color w:val="0f1115"/>
          <w:rtl w:val="0"/>
        </w:rPr>
        <w:t xml:space="preserve"> 30 días (últimas 4 semanas). Permite restaurar cualquier día del mes ante corrupción o error humano.</w:t>
      </w:r>
    </w:p>
    <w:p w:rsidR="00000000" w:rsidDel="00000000" w:rsidP="00000000" w:rsidRDefault="00000000" w:rsidRPr="00000000" w14:paraId="00000045">
      <w:pPr>
        <w:shd w:fill="ffffff" w:val="clear"/>
        <w:spacing w:after="240" w:before="340" w:lineRule="auto"/>
        <w:ind w:left="0" w:firstLine="0"/>
        <w:rPr>
          <w:b w:val="0"/>
          <w:bCs w:val="0"/>
          <w:color w:val="0f1115"/>
        </w:rPr>
      </w:pPr>
      <w:r w:rsidDel="00000000" w:rsidR="00000000" w:rsidRPr="00000000">
        <w:rPr>
          <w:color w:val="0f1115"/>
          <w:rtl w:val="0"/>
        </w:rPr>
        <w:t xml:space="preserve">Código fuente (semanal):</w:t>
      </w:r>
      <w:r w:rsidDel="00000000" w:rsidR="00000000" w:rsidRPr="00000000">
        <w:rPr>
          <w:b w:val="0"/>
          <w:bCs w:val="0"/>
          <w:color w:val="0f1115"/>
          <w:rtl w:val="0"/>
        </w:rPr>
        <w:t xml:space="preserve"> 4 semanas (último mes). Dado que el código cambia con menor frecuencia y está versionado en GitHub, conservar un mes de respaldos semanales es suficiente para cubrir versiones recientes sin ocupar espacio excesivo.</w:t>
      </w:r>
    </w:p>
    <w:p w:rsidR="00000000" w:rsidDel="00000000" w:rsidP="00000000" w:rsidRDefault="00000000" w:rsidRPr="00000000" w14:paraId="00000046">
      <w:pPr>
        <w:shd w:fill="ffffff" w:val="clear"/>
        <w:spacing w:after="240" w:before="340" w:lineRule="auto"/>
        <w:ind w:left="0" w:firstLine="0"/>
        <w:rPr>
          <w:b w:val="0"/>
          <w:bCs w:val="0"/>
          <w:color w:val="0f1115"/>
        </w:rPr>
      </w:pPr>
      <w:r w:rsidDel="00000000" w:rsidR="00000000" w:rsidRPr="00000000">
        <w:rPr>
          <w:b w:val="0"/>
          <w:bCs w:val="0"/>
          <w:color w:val="0f1115"/>
          <w:rtl w:val="0"/>
        </w:rPr>
        <w:t xml:space="preserve">Archivos .env (mensual): 2 versiones anteriores (3 meses). Casi no se modifican, pero se guardan las últimas dos versiones por si una rotación de credenciales falla y se necesita revertir.</w:t>
      </w:r>
    </w:p>
    <w:p w:rsidR="00000000" w:rsidDel="00000000" w:rsidP="00000000" w:rsidRDefault="00000000" w:rsidRPr="00000000" w14:paraId="00000047">
      <w:pPr>
        <w:shd w:fill="ffffff" w:val="clear"/>
        <w:spacing w:after="240" w:before="340" w:lineRule="auto"/>
        <w:ind w:left="0" w:firstLine="0"/>
        <w:rPr>
          <w:b w:val="0"/>
          <w:bCs w:val="0"/>
          <w:color w:val="0f1115"/>
        </w:rPr>
      </w:pPr>
      <w:r w:rsidDel="00000000" w:rsidR="00000000" w:rsidRPr="00000000">
        <w:rPr>
          <w:b w:val="0"/>
          <w:bCs w:val="0"/>
          <w:color w:val="0f1115"/>
          <w:rtl w:val="0"/>
        </w:rPr>
        <w:t xml:space="preserve">Limpieza automática: Se programará un script que elimine automáticamente los archivos que superen estos plazos, evitando acumulaciones innecesarias y manteniendo el almacenamiento optimizado tanto en disco local como en la nube.</w:t>
      </w:r>
    </w:p>
    <w:p w:rsidR="00000000" w:rsidDel="00000000" w:rsidP="00000000" w:rsidRDefault="00000000" w:rsidRPr="00000000" w14:paraId="00000048">
      <w:pPr>
        <w:pStyle w:val="Title"/>
        <w:rPr/>
      </w:pPr>
      <w:bookmarkStart w:colFirst="0" w:colLast="0" w:name="_soffpakpeji7" w:id="7"/>
      <w:bookmarkEnd w:id="7"/>
      <w:r w:rsidDel="00000000" w:rsidR="00000000" w:rsidRPr="00000000">
        <w:rPr>
          <w:rtl w:val="0"/>
        </w:rPr>
        <w:t xml:space="preserve">SEGURIDAD</w:t>
      </w:r>
    </w:p>
    <w:p w:rsidR="00000000" w:rsidDel="00000000" w:rsidP="00000000" w:rsidRDefault="00000000" w:rsidRPr="00000000" w14:paraId="00000049">
      <w:pPr>
        <w:numPr>
          <w:ilvl w:val="0"/>
          <w:numId w:val="1"/>
        </w:numPr>
        <w:shd w:fill="ffffff" w:val="clear"/>
        <w:spacing w:after="0" w:afterAutospacing="0" w:before="240" w:lineRule="auto"/>
        <w:ind w:left="720" w:hanging="360"/>
        <w:rPr>
          <w:rFonts w:ascii="Arial" w:cs="Arial" w:eastAsia="Arial" w:hAnsi="Arial"/>
          <w:sz w:val="22"/>
          <w:szCs w:val="22"/>
        </w:rPr>
      </w:pPr>
      <w:r w:rsidDel="00000000" w:rsidR="00000000" w:rsidRPr="00000000">
        <w:rPr>
          <w:b w:val="0"/>
          <w:bCs w:val="0"/>
          <w:color w:val="0f1115"/>
          <w:rtl w:val="0"/>
        </w:rPr>
        <w:t xml:space="preserve">Cifrado: Los backups se cifran usando 7 zip antes de subir a Google Drive. La conexión usa.</w:t>
      </w:r>
    </w:p>
    <w:p w:rsidR="00000000" w:rsidDel="00000000" w:rsidP="00000000" w:rsidRDefault="00000000" w:rsidRPr="00000000" w14:paraId="0000004A">
      <w:pPr>
        <w:numPr>
          <w:ilvl w:val="0"/>
          <w:numId w:val="1"/>
        </w:numP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b w:val="0"/>
          <w:bCs w:val="0"/>
          <w:color w:val="0f1115"/>
          <w:rtl w:val="0"/>
        </w:rPr>
        <w:t xml:space="preserve">Acceso: Carpeta </w:t>
      </w:r>
      <w:r w:rsidDel="00000000" w:rsidR="00000000" w:rsidRPr="00000000">
        <w:rPr>
          <w:b w:val="0"/>
          <w:bCs w:val="0"/>
          <w:color w:val="0f1115"/>
          <w:shd w:fill="ebeef2" w:val="clear"/>
          <w:rtl w:val="0"/>
        </w:rPr>
        <w:t xml:space="preserve">backups</w:t>
      </w:r>
      <w:r w:rsidDel="00000000" w:rsidR="00000000" w:rsidRPr="00000000">
        <w:rPr>
          <w:b w:val="0"/>
          <w:bCs w:val="0"/>
          <w:color w:val="0f1115"/>
          <w:rtl w:val="0"/>
        </w:rPr>
        <w:t xml:space="preserve"> restringida al administrador y cuenta de servicio. Todo acceso queda registrado en logs.</w:t>
      </w:r>
    </w:p>
    <w:p w:rsidR="00000000" w:rsidDel="00000000" w:rsidP="00000000" w:rsidRDefault="00000000" w:rsidRPr="00000000" w14:paraId="0000004B">
      <w:pPr>
        <w:numPr>
          <w:ilvl w:val="0"/>
          <w:numId w:val="1"/>
        </w:numPr>
        <w:shd w:fill="ffffff" w:val="clear"/>
        <w:spacing w:after="240" w:before="0" w:beforeAutospacing="0" w:lineRule="auto"/>
        <w:ind w:left="720" w:hanging="360"/>
        <w:rPr>
          <w:rFonts w:ascii="Arial" w:cs="Arial" w:eastAsia="Arial" w:hAnsi="Arial"/>
          <w:sz w:val="22"/>
          <w:szCs w:val="22"/>
        </w:rPr>
      </w:pPr>
      <w:r w:rsidDel="00000000" w:rsidR="00000000" w:rsidRPr="00000000">
        <w:rPr>
          <w:b w:val="0"/>
          <w:bCs w:val="0"/>
          <w:color w:val="0f1115"/>
          <w:rtl w:val="0"/>
        </w:rPr>
        <w:t xml:space="preserve">Archivos .env: Se respaldan por separado con cifrado extra, solo para personal autorizado.</w:t>
      </w:r>
      <w:r w:rsidDel="00000000" w:rsidR="00000000" w:rsidRPr="00000000">
        <w:rPr>
          <w:rtl w:val="0"/>
        </w:rPr>
      </w:r>
    </w:p>
    <w:p w:rsidR="00000000" w:rsidDel="00000000" w:rsidP="00000000" w:rsidRDefault="00000000" w:rsidRPr="00000000" w14:paraId="0000004C">
      <w:pPr>
        <w:pStyle w:val="Title"/>
        <w:ind w:left="720" w:firstLine="0"/>
        <w:rPr/>
      </w:pPr>
      <w:bookmarkStart w:colFirst="0" w:colLast="0" w:name="_vj1pc5d0g0ae" w:id="8"/>
      <w:bookmarkEnd w:id="8"/>
      <w:r w:rsidDel="00000000" w:rsidR="00000000" w:rsidRPr="00000000">
        <w:rPr>
          <w:rtl w:val="0"/>
        </w:rPr>
        <w:t xml:space="preserve">AUTOMATIZACION</w:t>
      </w:r>
    </w:p>
    <w:p w:rsidR="00000000" w:rsidDel="00000000" w:rsidP="00000000" w:rsidRDefault="00000000" w:rsidRPr="00000000" w14:paraId="0000004D">
      <w:pPr>
        <w:numPr>
          <w:ilvl w:val="0"/>
          <w:numId w:val="1"/>
        </w:numPr>
        <w:shd w:fill="ffffff" w:val="clear"/>
        <w:spacing w:after="0" w:afterAutospacing="0" w:before="34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Se utiliza un script PowerShell (Backup-SistemaComercial.ps1) ejecutado en el servidor Windows que hospeda los proyectos y donde está instalado XAMPP.</w:t>
      </w:r>
    </w:p>
    <w:p w:rsidR="00000000" w:rsidDel="00000000" w:rsidP="00000000" w:rsidRDefault="00000000" w:rsidRPr="00000000" w14:paraId="0000004E">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Para garantizar la ejecución, el script hace uso directo de los binarios de MySQL incluidos en XAMPP (C:\xampp\mysql\bin\).</w:t>
      </w:r>
    </w:p>
    <w:p w:rsidR="00000000" w:rsidDel="00000000" w:rsidP="00000000" w:rsidRDefault="00000000" w:rsidRPr="00000000" w14:paraId="0000004F">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Resumen funcional del script (con rutas XAMPP):</w:t>
      </w:r>
    </w:p>
    <w:p w:rsidR="00000000" w:rsidDel="00000000" w:rsidP="00000000" w:rsidRDefault="00000000" w:rsidRPr="00000000" w14:paraId="00000050">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Verificar que el servicio de MySQL de XAMPP esté activo y que haya espacio en disco disponible.</w:t>
      </w:r>
    </w:p>
    <w:p w:rsidR="00000000" w:rsidDel="00000000" w:rsidP="00000000" w:rsidRDefault="00000000" w:rsidRPr="00000000" w14:paraId="00000051">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Definir variables de entorno local:</w:t>
      </w:r>
    </w:p>
    <w:p w:rsidR="00000000" w:rsidDel="00000000" w:rsidP="00000000" w:rsidRDefault="00000000" w:rsidRPr="00000000" w14:paraId="00000052">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powershell</w:t>
      </w:r>
    </w:p>
    <w:p w:rsidR="00000000" w:rsidDel="00000000" w:rsidP="00000000" w:rsidRDefault="00000000" w:rsidRPr="00000000" w14:paraId="00000053">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$xamppMysql = "C:\xampp\mysql\bin"</w:t>
      </w:r>
    </w:p>
    <w:p w:rsidR="00000000" w:rsidDel="00000000" w:rsidP="00000000" w:rsidRDefault="00000000" w:rsidRPr="00000000" w14:paraId="00000054">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$mysqldump = "$xamppMysql\mysqldump.exe"</w:t>
      </w:r>
    </w:p>
    <w:p w:rsidR="00000000" w:rsidDel="00000000" w:rsidP="00000000" w:rsidRDefault="00000000" w:rsidRPr="00000000" w14:paraId="00000055">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$mysql = "$xamppMysql\mysql.exe"</w:t>
      </w:r>
    </w:p>
    <w:p w:rsidR="00000000" w:rsidDel="00000000" w:rsidP="00000000" w:rsidRDefault="00000000" w:rsidRPr="00000000" w14:paraId="00000056">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Ejecutar mysqldump desde la ruta de XAMPP para generar el volcado completo de la base de datos sistema_comercial (incluyendo triggers, procedimientos y eventos).</w:t>
      </w:r>
    </w:p>
    <w:p w:rsidR="00000000" w:rsidDel="00000000" w:rsidP="00000000" w:rsidRDefault="00000000" w:rsidRPr="00000000" w14:paraId="00000057">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Comprimir el dump con 7-Zip (desde C:\Program Files\7-Zip\7z.exe) y cifrarlo con contraseña robusta (AES-256).</w:t>
      </w:r>
    </w:p>
    <w:p w:rsidR="00000000" w:rsidDel="00000000" w:rsidP="00000000" w:rsidRDefault="00000000" w:rsidRPr="00000000" w14:paraId="00000058">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Realizar backup completo de las carpetas backend-solid y frontend-solid (excluyendo node_modules, dist, logs y selenium).</w:t>
      </w:r>
    </w:p>
    <w:p w:rsidR="00000000" w:rsidDel="00000000" w:rsidP="00000000" w:rsidRDefault="00000000" w:rsidRPr="00000000" w14:paraId="00000059">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Calcular y almacenar checksums SHA-256 de cada archivo generado.</w:t>
      </w:r>
    </w:p>
    <w:p w:rsidR="00000000" w:rsidDel="00000000" w:rsidP="00000000" w:rsidRDefault="00000000" w:rsidRPr="00000000" w14:paraId="0000005A">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Subir los archivos cifrados a Google Drive mediante rclone.</w:t>
      </w:r>
    </w:p>
    <w:p w:rsidR="00000000" w:rsidDel="00000000" w:rsidP="00000000" w:rsidRDefault="00000000" w:rsidRPr="00000000" w14:paraId="0000005B">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Eliminar automáticamente los respaldos que superen la política de retención definida.</w:t>
      </w:r>
    </w:p>
    <w:p w:rsidR="00000000" w:rsidDel="00000000" w:rsidP="00000000" w:rsidRDefault="00000000" w:rsidRPr="00000000" w14:paraId="0000005C">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Registrar cada paso (fecha, tamaño, duración, estado) en un log estructurado.</w:t>
      </w:r>
    </w:p>
    <w:p w:rsidR="00000000" w:rsidDel="00000000" w:rsidP="00000000" w:rsidRDefault="00000000" w:rsidRPr="00000000" w14:paraId="0000005D">
      <w:pPr>
        <w:numPr>
          <w:ilvl w:val="0"/>
          <w:numId w:val="1"/>
        </w:numPr>
        <w:shd w:fill="ffffff" w:val="clear"/>
        <w:spacing w:after="0" w:afterAutospacing="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Enviar notificación de estado (correo electrónico o webhook) al finalizar cada ejecución.</w:t>
      </w:r>
    </w:p>
    <w:p w:rsidR="00000000" w:rsidDel="00000000" w:rsidP="00000000" w:rsidRDefault="00000000" w:rsidRPr="00000000" w14:paraId="0000005E">
      <w:pPr>
        <w:numPr>
          <w:ilvl w:val="0"/>
          <w:numId w:val="1"/>
        </w:numPr>
        <w:shd w:fill="ffffff" w:val="clear"/>
        <w:spacing w:after="240" w:before="0" w:beforeAutospacing="0" w:lineRule="auto"/>
        <w:ind w:left="720" w:hanging="360"/>
        <w:rPr>
          <w:rFonts w:ascii="Arial" w:cs="Arial" w:eastAsia="Arial" w:hAnsi="Arial"/>
          <w:color w:val="0f1115"/>
          <w:sz w:val="22"/>
          <w:szCs w:val="22"/>
        </w:rPr>
      </w:pPr>
      <w:r w:rsidDel="00000000" w:rsidR="00000000" w:rsidRPr="00000000">
        <w:rPr>
          <w:b w:val="0"/>
          <w:bCs w:val="0"/>
          <w:color w:val="0f1115"/>
          <w:rtl w:val="0"/>
        </w:rPr>
        <w:t xml:space="preserve">Programación en el Programador de Tareas de Windows:</w:t>
      </w: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b w:val="0"/>
          <w:bCs w:val="0"/>
          <w:color w:val="0f1115"/>
          <w:rtl w:val="0"/>
        </w:rPr>
        <w:t xml:space="preserve">Programación en el Programador de Tareas de Windows:</w:t>
      </w:r>
      <w:r w:rsidDel="00000000" w:rsidR="00000000" w:rsidRPr="00000000">
        <w:rPr>
          <w:rtl w:val="0"/>
        </w:rPr>
        <w:t xml:space="preserve">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1fffff" w:space="0" w:sz="4" w:val="single"/>
              <w:left w:color="cccccc" w:space="0" w:sz="4" w:val="single"/>
              <w:bottom w:color="29ffff"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0">
            <w:pPr>
              <w:widowControl w:val="0"/>
              <w:ind w:left="0" w:firstLine="0"/>
              <w:rPr>
                <w:b w:val="0"/>
                <w:bCs w:val="0"/>
              </w:rPr>
            </w:pPr>
            <w:r w:rsidDel="00000000" w:rsidR="00000000" w:rsidRPr="00000000">
              <w:rPr>
                <w:rtl w:val="0"/>
              </w:rPr>
              <w:t xml:space="preserve">Tarea</w:t>
            </w:r>
            <w:r w:rsidDel="00000000" w:rsidR="00000000" w:rsidRPr="00000000">
              <w:rPr>
                <w:rtl w:val="0"/>
              </w:rPr>
            </w:r>
          </w:p>
        </w:tc>
        <w:tc>
          <w:tcPr>
            <w:tcBorders>
              <w:top w:color="1fffff" w:space="0" w:sz="4" w:val="single"/>
              <w:left w:color="cccccc" w:space="0" w:sz="4" w:val="single"/>
              <w:bottom w:color="29ffff"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1">
            <w:pPr>
              <w:widowControl w:val="0"/>
              <w:ind w:left="0" w:firstLine="0"/>
              <w:rPr>
                <w:b w:val="0"/>
                <w:bCs w:val="0"/>
              </w:rPr>
            </w:pPr>
            <w:r w:rsidDel="00000000" w:rsidR="00000000" w:rsidRPr="00000000">
              <w:rPr>
                <w:rtl w:val="0"/>
              </w:rPr>
              <w:t xml:space="preserve">Horario</w:t>
            </w:r>
            <w:r w:rsidDel="00000000" w:rsidR="00000000" w:rsidRPr="00000000">
              <w:rPr>
                <w:rtl w:val="0"/>
              </w:rPr>
            </w:r>
          </w:p>
        </w:tc>
        <w:tc>
          <w:tcPr>
            <w:tcBorders>
              <w:top w:color="1fffff" w:space="0" w:sz="4" w:val="single"/>
              <w:left w:color="cccccc" w:space="0" w:sz="4" w:val="single"/>
              <w:bottom w:color="29ffff"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2">
            <w:pPr>
              <w:widowControl w:val="0"/>
              <w:ind w:left="0" w:firstLine="0"/>
              <w:rPr>
                <w:b w:val="0"/>
                <w:bCs w:val="0"/>
              </w:rPr>
            </w:pPr>
            <w:r w:rsidDel="00000000" w:rsidR="00000000" w:rsidRPr="00000000">
              <w:rPr>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1fffff"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0"/>
              <w:ind w:left="0" w:firstLine="0"/>
              <w:rPr>
                <w:b w:val="0"/>
                <w:bCs w:val="0"/>
              </w:rPr>
            </w:pPr>
            <w:r w:rsidDel="00000000" w:rsidR="00000000" w:rsidRPr="00000000">
              <w:rPr>
                <w:b w:val="0"/>
                <w:bCs w:val="0"/>
                <w:rtl w:val="0"/>
              </w:rPr>
              <w:t xml:space="preserve">Backup-Full-MySQL</w:t>
            </w:r>
            <w:r w:rsidDel="00000000" w:rsidR="00000000" w:rsidRPr="00000000">
              <w:rPr>
                <w:rtl w:val="0"/>
              </w:rPr>
            </w:r>
          </w:p>
        </w:tc>
        <w:tc>
          <w:tcPr>
            <w:tcBorders>
              <w:top w:color="cccccc" w:space="0" w:sz="4" w:val="single"/>
              <w:left w:color="cccccc" w:space="0" w:sz="4" w:val="single"/>
              <w:bottom w:color="1fffff"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4">
            <w:pPr>
              <w:widowControl w:val="0"/>
              <w:ind w:left="0" w:firstLine="0"/>
              <w:rPr>
                <w:b w:val="0"/>
                <w:bCs w:val="0"/>
              </w:rPr>
            </w:pPr>
            <w:r w:rsidDel="00000000" w:rsidR="00000000" w:rsidRPr="00000000">
              <w:rPr>
                <w:b w:val="0"/>
                <w:bCs w:val="0"/>
                <w:rtl w:val="0"/>
              </w:rPr>
              <w:t xml:space="preserve">Diario 02:00 AM</w:t>
            </w:r>
            <w:r w:rsidDel="00000000" w:rsidR="00000000" w:rsidRPr="00000000">
              <w:rPr>
                <w:rtl w:val="0"/>
              </w:rPr>
            </w:r>
          </w:p>
        </w:tc>
        <w:tc>
          <w:tcPr>
            <w:tcBorders>
              <w:top w:color="cccccc" w:space="0" w:sz="4" w:val="single"/>
              <w:left w:color="cccccc" w:space="0" w:sz="4" w:val="single"/>
              <w:bottom w:color="1fffff" w:space="0" w:sz="4" w:val="single"/>
              <w:right w:color="000000" w:space="0" w:sz="4" w:val="single"/>
            </w:tcBorders>
            <w:shd w:fill="ffffff" w:val="clear"/>
            <w:tcMar>
              <w:top w:w="40.0" w:type="dxa"/>
              <w:left w:w="0.0" w:type="dxa"/>
              <w:bottom w:w="40.0" w:type="dxa"/>
              <w:right w:w="0.0" w:type="dxa"/>
            </w:tcMar>
            <w:vAlign w:val="bottom"/>
          </w:tcPr>
          <w:p w:rsidR="00000000" w:rsidDel="00000000" w:rsidP="00000000" w:rsidRDefault="00000000" w:rsidRPr="00000000" w14:paraId="00000065">
            <w:pPr>
              <w:widowControl w:val="0"/>
              <w:ind w:left="0" w:firstLine="0"/>
              <w:rPr>
                <w:b w:val="0"/>
                <w:bCs w:val="0"/>
              </w:rPr>
            </w:pPr>
            <w:r w:rsidDel="00000000" w:rsidR="00000000" w:rsidRPr="00000000">
              <w:rPr>
                <w:b w:val="0"/>
                <w:bCs w:val="0"/>
                <w:rtl w:val="0"/>
              </w:rPr>
              <w:t xml:space="preserve">Dump completo de la BD usando mysqldump.exe de XAMPP.</w:t>
            </w:r>
          </w:p>
        </w:tc>
      </w:tr>
      <w:tr>
        <w:trPr>
          <w:cantSplit w:val="0"/>
          <w:tblHeader w:val="0"/>
        </w:trPr>
        <w:tc>
          <w:tcPr>
            <w:tcBorders>
              <w:top w:color="cccccc" w:space="0" w:sz="4" w:val="single"/>
              <w:left w:color="cccccc" w:space="0" w:sz="4" w:val="single"/>
              <w:bottom w:color="1fffff"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6">
            <w:pPr>
              <w:widowControl w:val="0"/>
              <w:ind w:left="0" w:firstLine="0"/>
              <w:rPr>
                <w:b w:val="0"/>
                <w:bCs w:val="0"/>
              </w:rPr>
            </w:pPr>
            <w:r w:rsidDel="00000000" w:rsidR="00000000" w:rsidRPr="00000000">
              <w:rPr>
                <w:b w:val="0"/>
                <w:bCs w:val="0"/>
                <w:rtl w:val="0"/>
              </w:rPr>
              <w:t xml:space="preserve">Backup-Codigo-Semanal</w:t>
            </w:r>
            <w:r w:rsidDel="00000000" w:rsidR="00000000" w:rsidRPr="00000000">
              <w:rPr>
                <w:rtl w:val="0"/>
              </w:rPr>
            </w:r>
          </w:p>
        </w:tc>
        <w:tc>
          <w:tcPr>
            <w:tcBorders>
              <w:top w:color="cccccc" w:space="0" w:sz="4" w:val="single"/>
              <w:left w:color="cccccc" w:space="0" w:sz="4" w:val="single"/>
              <w:bottom w:color="1fffff"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7">
            <w:pPr>
              <w:widowControl w:val="0"/>
              <w:ind w:left="0" w:firstLine="0"/>
              <w:rPr>
                <w:b w:val="0"/>
                <w:bCs w:val="0"/>
              </w:rPr>
            </w:pPr>
            <w:r w:rsidDel="00000000" w:rsidR="00000000" w:rsidRPr="00000000">
              <w:rPr>
                <w:b w:val="0"/>
                <w:bCs w:val="0"/>
                <w:rtl w:val="0"/>
              </w:rPr>
              <w:t xml:space="preserve">Domingos 03:00 AM</w:t>
            </w:r>
            <w:r w:rsidDel="00000000" w:rsidR="00000000" w:rsidRPr="00000000">
              <w:rPr>
                <w:rtl w:val="0"/>
              </w:rPr>
            </w:r>
          </w:p>
        </w:tc>
        <w:tc>
          <w:tcPr>
            <w:tcBorders>
              <w:top w:color="cccccc" w:space="0" w:sz="4" w:val="single"/>
              <w:left w:color="cccccc" w:space="0" w:sz="4" w:val="single"/>
              <w:bottom w:color="1fffff" w:space="0" w:sz="4" w:val="single"/>
              <w:right w:color="000000" w:space="0" w:sz="4" w:val="single"/>
            </w:tcBorders>
            <w:shd w:fill="ffffff" w:val="clear"/>
            <w:tcMar>
              <w:top w:w="40.0" w:type="dxa"/>
              <w:left w:w="0.0" w:type="dxa"/>
              <w:bottom w:w="40.0" w:type="dxa"/>
              <w:right w:w="0.0" w:type="dxa"/>
            </w:tcMar>
            <w:vAlign w:val="bottom"/>
          </w:tcPr>
          <w:p w:rsidR="00000000" w:rsidDel="00000000" w:rsidP="00000000" w:rsidRDefault="00000000" w:rsidRPr="00000000" w14:paraId="00000068">
            <w:pPr>
              <w:widowControl w:val="0"/>
              <w:ind w:left="0" w:firstLine="0"/>
              <w:rPr>
                <w:b w:val="0"/>
                <w:bCs w:val="0"/>
              </w:rPr>
            </w:pPr>
            <w:r w:rsidDel="00000000" w:rsidR="00000000" w:rsidRPr="00000000">
              <w:rPr>
                <w:b w:val="0"/>
                <w:bCs w:val="0"/>
                <w:rtl w:val="0"/>
              </w:rPr>
              <w:t xml:space="preserve">Backup completo de Backend y Frontend (excluyendo dependencias).</w:t>
            </w:r>
          </w:p>
        </w:tc>
      </w:tr>
      <w:tr>
        <w:trPr>
          <w:cantSplit w:val="0"/>
          <w:tblHeader w:val="0"/>
        </w:trPr>
        <w:tc>
          <w:tcPr>
            <w:tcBorders>
              <w:top w:color="cccccc" w:space="0" w:sz="4" w:val="single"/>
              <w:left w:color="cccccc" w:space="0" w:sz="4" w:val="single"/>
              <w:bottom w:color="1fffff"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9">
            <w:pPr>
              <w:widowControl w:val="0"/>
              <w:ind w:left="0" w:firstLine="0"/>
              <w:rPr>
                <w:b w:val="0"/>
                <w:bCs w:val="0"/>
              </w:rPr>
            </w:pPr>
            <w:r w:rsidDel="00000000" w:rsidR="00000000" w:rsidRPr="00000000">
              <w:rPr>
                <w:b w:val="0"/>
                <w:bCs w:val="0"/>
                <w:rtl w:val="0"/>
              </w:rPr>
              <w:t xml:space="preserve">Backup-Env-Mensual</w:t>
            </w:r>
            <w:r w:rsidDel="00000000" w:rsidR="00000000" w:rsidRPr="00000000">
              <w:rPr>
                <w:rtl w:val="0"/>
              </w:rPr>
            </w:r>
          </w:p>
        </w:tc>
        <w:tc>
          <w:tcPr>
            <w:tcBorders>
              <w:top w:color="cccccc" w:space="0" w:sz="4" w:val="single"/>
              <w:left w:color="cccccc" w:space="0" w:sz="4" w:val="single"/>
              <w:bottom w:color="1fffff"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A">
            <w:pPr>
              <w:widowControl w:val="0"/>
              <w:ind w:left="0" w:firstLine="0"/>
              <w:rPr>
                <w:b w:val="0"/>
                <w:bCs w:val="0"/>
              </w:rPr>
            </w:pPr>
            <w:r w:rsidDel="00000000" w:rsidR="00000000" w:rsidRPr="00000000">
              <w:rPr>
                <w:b w:val="0"/>
                <w:bCs w:val="0"/>
                <w:rtl w:val="0"/>
              </w:rPr>
              <w:t xml:space="preserve">Día 1 cada mes 04:00 AM</w:t>
            </w:r>
            <w:r w:rsidDel="00000000" w:rsidR="00000000" w:rsidRPr="00000000">
              <w:rPr>
                <w:rtl w:val="0"/>
              </w:rPr>
            </w:r>
          </w:p>
        </w:tc>
        <w:tc>
          <w:tcPr>
            <w:tcBorders>
              <w:top w:color="cccccc" w:space="0" w:sz="4" w:val="single"/>
              <w:left w:color="cccccc" w:space="0" w:sz="4" w:val="single"/>
              <w:bottom w:color="1fffff" w:space="0" w:sz="4" w:val="single"/>
              <w:right w:color="000000" w:space="0" w:sz="4" w:val="single"/>
            </w:tcBorders>
            <w:shd w:fill="ffffff" w:val="clear"/>
            <w:tcMar>
              <w:top w:w="40.0" w:type="dxa"/>
              <w:left w:w="0.0" w:type="dxa"/>
              <w:bottom w:w="40.0" w:type="dxa"/>
              <w:right w:w="0.0" w:type="dxa"/>
            </w:tcMar>
            <w:vAlign w:val="bottom"/>
          </w:tcPr>
          <w:p w:rsidR="00000000" w:rsidDel="00000000" w:rsidP="00000000" w:rsidRDefault="00000000" w:rsidRPr="00000000" w14:paraId="0000006B">
            <w:pPr>
              <w:widowControl w:val="0"/>
              <w:ind w:left="0" w:firstLine="0"/>
              <w:rPr>
                <w:b w:val="0"/>
                <w:bCs w:val="0"/>
              </w:rPr>
            </w:pPr>
            <w:r w:rsidDel="00000000" w:rsidR="00000000" w:rsidRPr="00000000">
              <w:rPr>
                <w:b w:val="0"/>
                <w:bCs w:val="0"/>
                <w:rtl w:val="0"/>
              </w:rPr>
              <w:t xml:space="preserve">Backup cifrado de archivos .env de ambos proyectos.</w:t>
            </w:r>
          </w:p>
        </w:tc>
      </w:tr>
    </w:tbl>
    <w:p w:rsidR="00000000" w:rsidDel="00000000" w:rsidP="00000000" w:rsidRDefault="00000000" w:rsidRPr="00000000" w14:paraId="0000006C">
      <w:pPr>
        <w:pStyle w:val="Title"/>
        <w:rPr/>
      </w:pPr>
      <w:bookmarkStart w:colFirst="0" w:colLast="0" w:name="_g6q3t1r7awva" w:id="9"/>
      <w:bookmarkEnd w:id="9"/>
      <w:r w:rsidDel="00000000" w:rsidR="00000000" w:rsidRPr="00000000">
        <w:rPr>
          <w:rtl w:val="0"/>
        </w:rPr>
        <w:t xml:space="preserve">VERIFICACION</w:t>
      </w:r>
    </w:p>
    <w:p w:rsidR="00000000" w:rsidDel="00000000" w:rsidP="00000000" w:rsidRDefault="00000000" w:rsidRPr="00000000" w14:paraId="0000006D">
      <w:pPr>
        <w:shd w:fill="ffffff" w:val="clear"/>
        <w:spacing w:after="240" w:before="240" w:lineRule="auto"/>
        <w:ind w:left="0" w:firstLine="0"/>
        <w:rPr>
          <w:b w:val="0"/>
          <w:bCs w:val="0"/>
          <w:color w:val="0f1115"/>
        </w:rPr>
      </w:pPr>
      <w:r w:rsidDel="00000000" w:rsidR="00000000" w:rsidRPr="00000000">
        <w:rPr>
          <w:b w:val="0"/>
          <w:bCs w:val="0"/>
          <w:color w:val="0f1115"/>
          <w:rtl w:val="0"/>
        </w:rPr>
        <w:t xml:space="preserve">Métodos para garantizar la validez de los respaldos:</w:t>
      </w:r>
    </w:p>
    <w:p w:rsidR="00000000" w:rsidDel="00000000" w:rsidP="00000000" w:rsidRDefault="00000000" w:rsidRPr="00000000" w14:paraId="0000006E">
      <w:pPr>
        <w:numPr>
          <w:ilvl w:val="0"/>
          <w:numId w:val="5"/>
        </w:numPr>
        <w:shd w:fill="ffffff" w:val="clear"/>
        <w:spacing w:after="0" w:afterAutospacing="0" w:before="340" w:lineRule="auto"/>
        <w:ind w:left="720" w:hanging="360"/>
        <w:rPr>
          <w:rFonts w:ascii="Arial" w:cs="Arial" w:eastAsia="Arial" w:hAnsi="Arial"/>
          <w:sz w:val="22"/>
          <w:szCs w:val="22"/>
        </w:rPr>
      </w:pPr>
      <w:r w:rsidDel="00000000" w:rsidR="00000000" w:rsidRPr="00000000">
        <w:rPr>
          <w:b w:val="0"/>
          <w:bCs w:val="0"/>
          <w:color w:val="0f1115"/>
          <w:rtl w:val="0"/>
        </w:rPr>
        <w:t xml:space="preserve">Integridad del archivo comprimido: Después de cada backup, se ejecuta 7z t (test) para verificar que el archivo comprimido no esté dañado.</w:t>
      </w:r>
    </w:p>
    <w:p w:rsidR="00000000" w:rsidDel="00000000" w:rsidP="00000000" w:rsidRDefault="00000000" w:rsidRPr="00000000" w14:paraId="0000006F">
      <w:pPr>
        <w:numPr>
          <w:ilvl w:val="0"/>
          <w:numId w:val="5"/>
        </w:numP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b w:val="0"/>
          <w:bCs w:val="0"/>
          <w:color w:val="0f1115"/>
          <w:rtl w:val="0"/>
        </w:rPr>
        <w:t xml:space="preserve">Validación del contenido SQL: Se comprueba que el archivo .sql extraído contenga las sentencias CREATE TABLE de las 13 tablas y los 5 triggers definidos.</w:t>
      </w:r>
    </w:p>
    <w:p w:rsidR="00000000" w:rsidDel="00000000" w:rsidP="00000000" w:rsidRDefault="00000000" w:rsidRPr="00000000" w14:paraId="00000070">
      <w:pPr>
        <w:numPr>
          <w:ilvl w:val="0"/>
          <w:numId w:val="5"/>
        </w:numP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b w:val="0"/>
          <w:bCs w:val="0"/>
          <w:color w:val="0f1115"/>
          <w:rtl w:val="0"/>
        </w:rPr>
        <w:t xml:space="preserve">Comparación de tamaños: Se registra el tamaño del backup y se compara con el promedio histórico. Desviaciones &gt; 20% generan alerta.</w:t>
      </w:r>
    </w:p>
    <w:p w:rsidR="00000000" w:rsidDel="00000000" w:rsidP="00000000" w:rsidRDefault="00000000" w:rsidRPr="00000000" w14:paraId="00000071">
      <w:pPr>
        <w:numPr>
          <w:ilvl w:val="0"/>
          <w:numId w:val="5"/>
        </w:numP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b w:val="0"/>
          <w:bCs w:val="0"/>
          <w:color w:val="0f1115"/>
          <w:rtl w:val="0"/>
        </w:rPr>
        <w:t xml:space="preserve">Revisión de logs: Análisis diario automático del log de respaldo para detectar errores de mysqldump, cifrado o subida a Drive.</w:t>
      </w:r>
    </w:p>
    <w:p w:rsidR="00000000" w:rsidDel="00000000" w:rsidP="00000000" w:rsidRDefault="00000000" w:rsidRPr="00000000" w14:paraId="00000072">
      <w:pPr>
        <w:numPr>
          <w:ilvl w:val="0"/>
          <w:numId w:val="5"/>
        </w:numP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b w:val="0"/>
          <w:bCs w:val="0"/>
          <w:color w:val="0f1115"/>
          <w:rtl w:val="0"/>
        </w:rPr>
        <w:t xml:space="preserve">CHECK TABLE periódico: Semanalmente se ejecuta CHECK TABLE sobre las 13 tablas críticas en producción (usando el cliente mysql.exe de XAMPP en ventana de mantenimiento) y se registra el resultado.</w:t>
      </w:r>
    </w:p>
    <w:p w:rsidR="00000000" w:rsidDel="00000000" w:rsidP="00000000" w:rsidRDefault="00000000" w:rsidRPr="00000000" w14:paraId="00000073">
      <w:pPr>
        <w:numPr>
          <w:ilvl w:val="0"/>
          <w:numId w:val="5"/>
        </w:numPr>
        <w:shd w:fill="ffffff" w:val="clear"/>
        <w:spacing w:after="240" w:before="0" w:beforeAutospacing="0" w:lineRule="auto"/>
        <w:ind w:left="720" w:hanging="360"/>
        <w:rPr>
          <w:rFonts w:ascii="Arial" w:cs="Arial" w:eastAsia="Arial" w:hAnsi="Arial"/>
          <w:sz w:val="22"/>
          <w:szCs w:val="22"/>
        </w:rPr>
      </w:pPr>
      <w:r w:rsidDel="00000000" w:rsidR="00000000" w:rsidRPr="00000000">
        <w:rPr>
          <w:b w:val="0"/>
          <w:bCs w:val="0"/>
          <w:color w:val="0f1115"/>
          <w:rtl w:val="0"/>
        </w:rPr>
        <w:t xml:space="preserve">Validación de checksum: Antes de cualquier restauración, se verifica el SHA-256 del archivo contra el registrado en el log.</w:t>
      </w:r>
      <w:r w:rsidDel="00000000" w:rsidR="00000000" w:rsidRPr="00000000">
        <w:rPr>
          <w:rtl w:val="0"/>
        </w:rPr>
      </w:r>
    </w:p>
    <w:p w:rsidR="00000000" w:rsidDel="00000000" w:rsidP="00000000" w:rsidRDefault="00000000" w:rsidRPr="00000000" w14:paraId="00000074">
      <w:pPr>
        <w:pStyle w:val="Title"/>
        <w:rPr/>
      </w:pPr>
      <w:bookmarkStart w:colFirst="0" w:colLast="0" w:name="_etizj17gdiup" w:id="10"/>
      <w:bookmarkEnd w:id="10"/>
      <w:r w:rsidDel="00000000" w:rsidR="00000000" w:rsidRPr="00000000">
        <w:rPr>
          <w:rtl w:val="0"/>
        </w:rPr>
        <w:t xml:space="preserve">PRUEBAS DE RESTAURACIÓN</w:t>
      </w:r>
    </w:p>
    <w:p w:rsidR="00000000" w:rsidDel="00000000" w:rsidP="00000000" w:rsidRDefault="00000000" w:rsidRPr="00000000" w14:paraId="00000075">
      <w:pPr>
        <w:pStyle w:val="Title"/>
        <w:spacing w:before="240" w:lineRule="auto"/>
        <w:rPr>
          <w:b w:val="0"/>
          <w:bCs w:val="0"/>
          <w:color w:val="0f1115"/>
        </w:rPr>
      </w:pPr>
      <w:bookmarkStart w:colFirst="0" w:colLast="0" w:name="_ulw0an3orrsp" w:id="11"/>
      <w:bookmarkEnd w:id="11"/>
      <w:r w:rsidDel="00000000" w:rsidR="00000000" w:rsidRPr="00000000">
        <w:rPr>
          <w:b w:val="0"/>
          <w:bCs w:val="0"/>
          <w:color w:val="0f1115"/>
          <w:rtl w:val="0"/>
        </w:rPr>
        <w:t xml:space="preserve">Procedimiento mensual obligatorio (primer sábado de cada mes, 08:00 – 11:00):</w:t>
      </w:r>
    </w:p>
    <w:p w:rsidR="00000000" w:rsidDel="00000000" w:rsidP="00000000" w:rsidRDefault="00000000" w:rsidRPr="00000000" w14:paraId="00000076">
      <w:pPr>
        <w:pStyle w:val="Title"/>
        <w:numPr>
          <w:ilvl w:val="0"/>
          <w:numId w:val="4"/>
        </w:numPr>
        <w:spacing w:after="0" w:afterAutospacing="0" w:before="240" w:lineRule="auto"/>
        <w:ind w:left="720" w:hanging="360"/>
        <w:rPr>
          <w:rFonts w:ascii="Arial" w:cs="Arial" w:eastAsia="Arial" w:hAnsi="Arial"/>
          <w:sz w:val="22"/>
          <w:szCs w:val="22"/>
        </w:rPr>
      </w:pPr>
      <w:bookmarkStart w:colFirst="0" w:colLast="0" w:name="_ulw0an3orrsp" w:id="11"/>
      <w:bookmarkEnd w:id="11"/>
      <w:r w:rsidDel="00000000" w:rsidR="00000000" w:rsidRPr="00000000">
        <w:rPr>
          <w:b w:val="0"/>
          <w:bCs w:val="0"/>
          <w:color w:val="0f1115"/>
          <w:rtl w:val="0"/>
        </w:rPr>
        <w:t xml:space="preserve">Crear una base de datos temporal: </w:t>
      </w:r>
      <w:r w:rsidDel="00000000" w:rsidR="00000000" w:rsidRPr="00000000">
        <w:rPr>
          <w:b w:val="0"/>
          <w:bCs w:val="0"/>
          <w:color w:val="0f1115"/>
          <w:shd w:fill="ebeef2" w:val="clear"/>
          <w:rtl w:val="0"/>
        </w:rPr>
        <w:t xml:space="preserve">sistema_comercial_test_YYYYMM</w:t>
      </w:r>
      <w:r w:rsidDel="00000000" w:rsidR="00000000" w:rsidRPr="00000000">
        <w:rPr>
          <w:b w:val="0"/>
          <w:bCs w:val="0"/>
          <w:color w:val="0f1115"/>
          <w:rtl w:val="0"/>
        </w:rPr>
        <w:t xml:space="preserve">.</w:t>
      </w:r>
    </w:p>
    <w:p w:rsidR="00000000" w:rsidDel="00000000" w:rsidP="00000000" w:rsidRDefault="00000000" w:rsidRPr="00000000" w14:paraId="00000077">
      <w:pPr>
        <w:pStyle w:val="Title"/>
        <w:numPr>
          <w:ilvl w:val="0"/>
          <w:numId w:val="4"/>
        </w:numPr>
        <w:spacing w:after="0" w:afterAutospacing="0" w:before="0" w:beforeAutospacing="0"/>
        <w:ind w:left="720" w:hanging="360"/>
        <w:rPr>
          <w:rFonts w:ascii="Arial" w:cs="Arial" w:eastAsia="Arial" w:hAnsi="Arial"/>
          <w:sz w:val="22"/>
          <w:szCs w:val="22"/>
        </w:rPr>
      </w:pPr>
      <w:bookmarkStart w:colFirst="0" w:colLast="0" w:name="_ulw0an3orrsp" w:id="11"/>
      <w:bookmarkEnd w:id="11"/>
      <w:r w:rsidDel="00000000" w:rsidR="00000000" w:rsidRPr="00000000">
        <w:rPr>
          <w:b w:val="0"/>
          <w:bCs w:val="0"/>
          <w:color w:val="0f1115"/>
          <w:rtl w:val="0"/>
        </w:rPr>
        <w:t xml:space="preserve">Descargar el último backup completo desde el almacenamiento local (o desde Drive si se simula un desastre).</w:t>
      </w:r>
    </w:p>
    <w:p w:rsidR="00000000" w:rsidDel="00000000" w:rsidP="00000000" w:rsidRDefault="00000000" w:rsidRPr="00000000" w14:paraId="00000078">
      <w:pPr>
        <w:pStyle w:val="Title"/>
        <w:numPr>
          <w:ilvl w:val="0"/>
          <w:numId w:val="4"/>
        </w:numPr>
        <w:spacing w:after="0" w:afterAutospacing="0" w:before="0" w:beforeAutospacing="0"/>
        <w:ind w:left="720" w:hanging="360"/>
        <w:rPr>
          <w:rFonts w:ascii="Arial" w:cs="Arial" w:eastAsia="Arial" w:hAnsi="Arial"/>
          <w:sz w:val="22"/>
          <w:szCs w:val="22"/>
        </w:rPr>
      </w:pPr>
      <w:bookmarkStart w:colFirst="0" w:colLast="0" w:name="_ulw0an3orrsp" w:id="11"/>
      <w:bookmarkEnd w:id="11"/>
      <w:r w:rsidDel="00000000" w:rsidR="00000000" w:rsidRPr="00000000">
        <w:rPr>
          <w:b w:val="0"/>
          <w:bCs w:val="0"/>
          <w:color w:val="0f1115"/>
          <w:rtl w:val="0"/>
        </w:rPr>
        <w:t xml:space="preserve">Descifrar y descomprimir el archivo.</w:t>
      </w:r>
    </w:p>
    <w:p w:rsidR="00000000" w:rsidDel="00000000" w:rsidP="00000000" w:rsidRDefault="00000000" w:rsidRPr="00000000" w14:paraId="00000079">
      <w:pPr>
        <w:pStyle w:val="Title"/>
        <w:numPr>
          <w:ilvl w:val="0"/>
          <w:numId w:val="4"/>
        </w:numPr>
        <w:spacing w:after="0" w:afterAutospacing="0" w:before="0" w:beforeAutospacing="0"/>
        <w:ind w:left="720" w:hanging="360"/>
        <w:rPr>
          <w:rFonts w:ascii="Arial" w:cs="Arial" w:eastAsia="Arial" w:hAnsi="Arial"/>
          <w:sz w:val="22"/>
          <w:szCs w:val="22"/>
        </w:rPr>
      </w:pPr>
      <w:bookmarkStart w:colFirst="0" w:colLast="0" w:name="_ulw0an3orrsp" w:id="11"/>
      <w:bookmarkEnd w:id="11"/>
      <w:r w:rsidDel="00000000" w:rsidR="00000000" w:rsidRPr="00000000">
        <w:rPr>
          <w:b w:val="0"/>
          <w:bCs w:val="0"/>
          <w:rtl w:val="0"/>
        </w:rPr>
        <w:t xml:space="preserve">Restaurar el dump usando el cliente de XAMPP:C:\xampp\mysql\bin\mysql.exe -u root -p sistema_comercial_test_YYYYMM &lt; backup.sql</w:t>
      </w:r>
      <w:r w:rsidDel="00000000" w:rsidR="00000000" w:rsidRPr="00000000">
        <w:rPr>
          <w:rtl w:val="0"/>
        </w:rPr>
      </w:r>
    </w:p>
    <w:p w:rsidR="00000000" w:rsidDel="00000000" w:rsidP="00000000" w:rsidRDefault="00000000" w:rsidRPr="00000000" w14:paraId="0000007A">
      <w:pPr>
        <w:pStyle w:val="Title"/>
        <w:numPr>
          <w:ilvl w:val="0"/>
          <w:numId w:val="4"/>
        </w:numPr>
        <w:spacing w:after="0" w:afterAutospacing="0" w:before="0" w:beforeAutospacing="0"/>
        <w:ind w:left="720" w:hanging="360"/>
        <w:rPr>
          <w:rFonts w:ascii="Arial" w:cs="Arial" w:eastAsia="Arial" w:hAnsi="Arial"/>
          <w:sz w:val="22"/>
          <w:szCs w:val="22"/>
        </w:rPr>
      </w:pPr>
      <w:bookmarkStart w:colFirst="0" w:colLast="0" w:name="_ulw0an3orrsp" w:id="11"/>
      <w:bookmarkEnd w:id="11"/>
      <w:r w:rsidDel="00000000" w:rsidR="00000000" w:rsidRPr="00000000">
        <w:rPr>
          <w:b w:val="0"/>
          <w:bCs w:val="0"/>
          <w:color w:val="0f1115"/>
          <w:rtl w:val="0"/>
        </w:rPr>
        <w:t xml:space="preserve">Ejecutar queries de verificación:</w:t>
      </w:r>
    </w:p>
    <w:p w:rsidR="00000000" w:rsidDel="00000000" w:rsidP="00000000" w:rsidRDefault="00000000" w:rsidRPr="00000000" w14:paraId="0000007B">
      <w:pPr>
        <w:pStyle w:val="Title"/>
        <w:numPr>
          <w:ilvl w:val="1"/>
          <w:numId w:val="4"/>
        </w:numPr>
        <w:spacing w:after="0" w:afterAutospacing="0" w:before="0" w:beforeAutospacing="0" w:lineRule="auto"/>
        <w:ind w:left="1440" w:hanging="360"/>
        <w:rPr>
          <w:rFonts w:ascii="Arial" w:cs="Arial" w:eastAsia="Arial" w:hAnsi="Arial"/>
          <w:sz w:val="22"/>
          <w:szCs w:val="22"/>
        </w:rPr>
      </w:pPr>
      <w:bookmarkStart w:colFirst="0" w:colLast="0" w:name="_ulw0an3orrsp" w:id="11"/>
      <w:bookmarkEnd w:id="11"/>
      <w:r w:rsidDel="00000000" w:rsidR="00000000" w:rsidRPr="00000000">
        <w:rPr>
          <w:b w:val="0"/>
          <w:bCs w:val="0"/>
          <w:color w:val="0f1115"/>
          <w:rtl w:val="0"/>
        </w:rPr>
        <w:t xml:space="preserve">Conteo de registros por tabla.</w:t>
      </w:r>
    </w:p>
    <w:p w:rsidR="00000000" w:rsidDel="00000000" w:rsidP="00000000" w:rsidRDefault="00000000" w:rsidRPr="00000000" w14:paraId="0000007C">
      <w:pPr>
        <w:pStyle w:val="Title"/>
        <w:numPr>
          <w:ilvl w:val="1"/>
          <w:numId w:val="4"/>
        </w:numPr>
        <w:spacing w:after="0" w:afterAutospacing="0" w:before="0" w:beforeAutospacing="0" w:lineRule="auto"/>
        <w:ind w:left="1440" w:hanging="360"/>
        <w:rPr>
          <w:rFonts w:ascii="Arial" w:cs="Arial" w:eastAsia="Arial" w:hAnsi="Arial"/>
          <w:sz w:val="22"/>
          <w:szCs w:val="22"/>
        </w:rPr>
      </w:pPr>
      <w:bookmarkStart w:colFirst="0" w:colLast="0" w:name="_ulw0an3orrsp" w:id="11"/>
      <w:bookmarkEnd w:id="11"/>
      <w:r w:rsidDel="00000000" w:rsidR="00000000" w:rsidRPr="00000000">
        <w:rPr>
          <w:b w:val="0"/>
          <w:bCs w:val="0"/>
          <w:color w:val="0f1115"/>
          <w:rtl w:val="0"/>
        </w:rPr>
        <w:t xml:space="preserve">Validación de integridad referencial (claves foráneas).</w:t>
      </w:r>
    </w:p>
    <w:p w:rsidR="00000000" w:rsidDel="00000000" w:rsidP="00000000" w:rsidRDefault="00000000" w:rsidRPr="00000000" w14:paraId="0000007D">
      <w:pPr>
        <w:pStyle w:val="Title"/>
        <w:numPr>
          <w:ilvl w:val="1"/>
          <w:numId w:val="4"/>
        </w:numPr>
        <w:spacing w:after="0" w:afterAutospacing="0" w:before="0" w:beforeAutospacing="0" w:lineRule="auto"/>
        <w:ind w:left="1440" w:hanging="360"/>
        <w:rPr>
          <w:rFonts w:ascii="Arial" w:cs="Arial" w:eastAsia="Arial" w:hAnsi="Arial"/>
          <w:sz w:val="22"/>
          <w:szCs w:val="22"/>
        </w:rPr>
      </w:pPr>
      <w:bookmarkStart w:colFirst="0" w:colLast="0" w:name="_ulw0an3orrsp" w:id="11"/>
      <w:bookmarkEnd w:id="11"/>
      <w:r w:rsidDel="00000000" w:rsidR="00000000" w:rsidRPr="00000000">
        <w:rPr>
          <w:b w:val="0"/>
          <w:bCs w:val="0"/>
          <w:color w:val="0f1115"/>
          <w:rtl w:val="0"/>
        </w:rPr>
        <w:t xml:space="preserve">Comprobación de existencia y definición de los 5 triggers.</w:t>
      </w:r>
    </w:p>
    <w:p w:rsidR="00000000" w:rsidDel="00000000" w:rsidP="00000000" w:rsidRDefault="00000000" w:rsidRPr="00000000" w14:paraId="0000007E">
      <w:pPr>
        <w:pStyle w:val="Title"/>
        <w:numPr>
          <w:ilvl w:val="1"/>
          <w:numId w:val="4"/>
        </w:numPr>
        <w:spacing w:after="0" w:afterAutospacing="0" w:before="0" w:beforeAutospacing="0" w:lineRule="auto"/>
        <w:ind w:left="1440" w:hanging="360"/>
        <w:rPr>
          <w:rFonts w:ascii="Arial" w:cs="Arial" w:eastAsia="Arial" w:hAnsi="Arial"/>
          <w:sz w:val="22"/>
          <w:szCs w:val="22"/>
        </w:rPr>
      </w:pPr>
      <w:bookmarkStart w:colFirst="0" w:colLast="0" w:name="_ulw0an3orrsp" w:id="11"/>
      <w:bookmarkEnd w:id="11"/>
      <w:r w:rsidDel="00000000" w:rsidR="00000000" w:rsidRPr="00000000">
        <w:rPr>
          <w:b w:val="0"/>
          <w:bCs w:val="0"/>
          <w:color w:val="0f1115"/>
          <w:rtl w:val="0"/>
        </w:rPr>
        <w:t xml:space="preserve">Consultas de negocio representativas (stock, pedidos pendientes, usuarios activos).</w:t>
      </w:r>
    </w:p>
    <w:p w:rsidR="00000000" w:rsidDel="00000000" w:rsidP="00000000" w:rsidRDefault="00000000" w:rsidRPr="00000000" w14:paraId="0000007F">
      <w:pPr>
        <w:pStyle w:val="Title"/>
        <w:numPr>
          <w:ilvl w:val="0"/>
          <w:numId w:val="4"/>
        </w:numPr>
        <w:spacing w:after="0" w:afterAutospacing="0" w:before="0" w:beforeAutospacing="0"/>
        <w:ind w:left="720" w:hanging="360"/>
        <w:rPr>
          <w:rFonts w:ascii="Arial" w:cs="Arial" w:eastAsia="Arial" w:hAnsi="Arial"/>
          <w:sz w:val="22"/>
          <w:szCs w:val="22"/>
        </w:rPr>
      </w:pPr>
      <w:bookmarkStart w:colFirst="0" w:colLast="0" w:name="_ulw0an3orrsp" w:id="11"/>
      <w:bookmarkEnd w:id="11"/>
      <w:r w:rsidDel="00000000" w:rsidR="00000000" w:rsidRPr="00000000">
        <w:rPr>
          <w:b w:val="0"/>
          <w:bCs w:val="0"/>
          <w:color w:val="0f1115"/>
          <w:rtl w:val="0"/>
        </w:rPr>
        <w:t xml:space="preserve">Documentar los resultados en el "Reporte Mensual de Prueba de Restauración".</w:t>
      </w:r>
    </w:p>
    <w:p w:rsidR="00000000" w:rsidDel="00000000" w:rsidP="00000000" w:rsidRDefault="00000000" w:rsidRPr="00000000" w14:paraId="00000080">
      <w:pPr>
        <w:pStyle w:val="Title"/>
        <w:numPr>
          <w:ilvl w:val="0"/>
          <w:numId w:val="4"/>
        </w:numPr>
        <w:spacing w:before="0" w:beforeAutospacing="0"/>
        <w:ind w:left="720" w:hanging="360"/>
        <w:rPr>
          <w:rFonts w:ascii="Arial" w:cs="Arial" w:eastAsia="Arial" w:hAnsi="Arial"/>
          <w:sz w:val="22"/>
          <w:szCs w:val="22"/>
        </w:rPr>
      </w:pPr>
      <w:bookmarkStart w:colFirst="0" w:colLast="0" w:name="_ulw0an3orrsp" w:id="11"/>
      <w:bookmarkEnd w:id="11"/>
      <w:r w:rsidDel="00000000" w:rsidR="00000000" w:rsidRPr="00000000">
        <w:rPr>
          <w:b w:val="0"/>
          <w:bCs w:val="0"/>
          <w:color w:val="0f1115"/>
          <w:rtl w:val="0"/>
        </w:rPr>
        <w:t xml:space="preserve">Eliminar la base de datos temporal y limpiar los archivos temporales utilizados.</w:t>
      </w:r>
    </w:p>
    <w:p w:rsidR="00000000" w:rsidDel="00000000" w:rsidP="00000000" w:rsidRDefault="00000000" w:rsidRPr="00000000" w14:paraId="00000081">
      <w:pPr>
        <w:pStyle w:val="Title"/>
        <w:spacing w:before="240" w:lineRule="auto"/>
        <w:rPr>
          <w:b w:val="0"/>
          <w:bCs w:val="0"/>
        </w:rPr>
      </w:pPr>
      <w:bookmarkStart w:colFirst="0" w:colLast="0" w:name="_6n4q5p7grky1" w:id="12"/>
      <w:bookmarkEnd w:id="12"/>
      <w:r w:rsidDel="00000000" w:rsidR="00000000" w:rsidRPr="00000000">
        <w:rPr>
          <w:b w:val="0"/>
          <w:bCs w:val="0"/>
          <w:color w:val="0f1115"/>
          <w:rtl w:val="0"/>
        </w:rPr>
        <w:t xml:space="preserve">El reporte se archiva como evidencia y se presenta al responsable de sistemas.</w:t>
      </w:r>
      <w:r w:rsidDel="00000000" w:rsidR="00000000" w:rsidRPr="00000000">
        <w:rPr>
          <w:rtl w:val="0"/>
        </w:rPr>
      </w:r>
    </w:p>
    <w:p w:rsidR="00000000" w:rsidDel="00000000" w:rsidP="00000000" w:rsidRDefault="00000000" w:rsidRPr="00000000" w14:paraId="00000082">
      <w:pPr>
        <w:pStyle w:val="Title"/>
        <w:rPr/>
      </w:pPr>
      <w:bookmarkStart w:colFirst="0" w:colLast="0" w:name="_ru3tqvk6vz29" w:id="13"/>
      <w:bookmarkEnd w:id="13"/>
      <w:r w:rsidDel="00000000" w:rsidR="00000000" w:rsidRPr="00000000">
        <w:rPr>
          <w:rtl w:val="0"/>
        </w:rPr>
        <w:t xml:space="preserve">PROCEDIMIENTO  DE RECUPERACIÓN</w:t>
      </w:r>
    </w:p>
    <w:p w:rsidR="00000000" w:rsidDel="00000000" w:rsidP="00000000" w:rsidRDefault="00000000" w:rsidRPr="00000000" w14:paraId="00000083">
      <w:pPr>
        <w:ind w:left="0" w:firstLine="0"/>
        <w:rPr/>
      </w:pPr>
      <w:r w:rsidDel="00000000" w:rsidR="00000000" w:rsidRPr="00000000">
        <w:rPr>
          <w:rtl w:val="0"/>
        </w:rPr>
      </w:r>
    </w:p>
    <w:tbl>
      <w:tblPr>
        <w:tblStyle w:val="Table3"/>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3833865814695"/>
        <w:gridCol w:w="6359.61661341853"/>
        <w:gridCol w:w="1560"/>
        <w:tblGridChange w:id="0">
          <w:tblGrid>
            <w:gridCol w:w="1440.3833865814695"/>
            <w:gridCol w:w="6359.61661341853"/>
            <w:gridCol w:w="1560"/>
          </w:tblGrid>
        </w:tblGridChange>
      </w:tblGrid>
      <w:tr>
        <w:trPr>
          <w:cantSplit w:val="0"/>
          <w:trHeight w:val="851.8505859375" w:hRule="atLeast"/>
          <w:tblHeader w:val="0"/>
        </w:trPr>
        <w:tc>
          <w:tcPr>
            <w:tcBorders>
              <w:top w:color="cccccc" w:space="0" w:sz="5" w:val="single"/>
              <w:left w:color="cccccc" w:space="0" w:sz="5" w:val="single"/>
              <w:bottom w:color="29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4">
            <w:pPr>
              <w:widowControl w:val="0"/>
              <w:ind w:left="0" w:firstLine="0"/>
              <w:rPr>
                <w:b w:val="0"/>
                <w:bCs w:val="0"/>
              </w:rPr>
            </w:pPr>
            <w:r w:rsidDel="00000000" w:rsidR="00000000" w:rsidRPr="00000000">
              <w:rPr>
                <w:rtl w:val="0"/>
              </w:rPr>
              <w:t xml:space="preserve">Paso</w:t>
            </w:r>
            <w:r w:rsidDel="00000000" w:rsidR="00000000" w:rsidRPr="00000000">
              <w:rPr>
                <w:rtl w:val="0"/>
              </w:rPr>
            </w:r>
          </w:p>
        </w:tc>
        <w:tc>
          <w:tcPr>
            <w:tcBorders>
              <w:top w:color="cccccc" w:space="0" w:sz="5" w:val="single"/>
              <w:left w:color="cccccc" w:space="0" w:sz="5" w:val="single"/>
              <w:bottom w:color="29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5">
            <w:pPr>
              <w:widowControl w:val="0"/>
              <w:ind w:left="0" w:firstLine="0"/>
              <w:rPr>
                <w:b w:val="0"/>
                <w:bCs w:val="0"/>
              </w:rPr>
            </w:pPr>
            <w:r w:rsidDel="00000000" w:rsidR="00000000" w:rsidRPr="00000000">
              <w:rPr>
                <w:rtl w:val="0"/>
              </w:rPr>
              <w:t xml:space="preserve">Acción</w:t>
            </w:r>
            <w:r w:rsidDel="00000000" w:rsidR="00000000" w:rsidRPr="00000000">
              <w:rPr>
                <w:rtl w:val="0"/>
              </w:rPr>
            </w:r>
          </w:p>
        </w:tc>
        <w:tc>
          <w:tcPr>
            <w:tcBorders>
              <w:top w:color="cccccc" w:space="0" w:sz="5" w:val="single"/>
              <w:left w:color="cccccc" w:space="0" w:sz="5" w:val="single"/>
              <w:bottom w:color="29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086">
            <w:pPr>
              <w:widowControl w:val="0"/>
              <w:ind w:left="0" w:firstLine="0"/>
              <w:rPr/>
            </w:pPr>
            <w:r w:rsidDel="00000000" w:rsidR="00000000" w:rsidRPr="00000000">
              <w:rPr>
                <w:rtl w:val="0"/>
              </w:rPr>
              <w:t xml:space="preserve">Tiempo estimado</w:t>
            </w:r>
            <w:r w:rsidDel="00000000" w:rsidR="00000000" w:rsidRPr="00000000">
              <w:rPr>
                <w:rtl w:val="0"/>
              </w:rPr>
            </w:r>
          </w:p>
        </w:tc>
      </w:tr>
      <w:tr>
        <w:trPr>
          <w:cantSplit w:val="0"/>
          <w:trHeight w:val="770" w:hRule="atLeast"/>
          <w:tblHeader w:val="0"/>
        </w:trPr>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0"/>
              <w:ind w:left="0" w:firstLine="0"/>
              <w:jc w:val="right"/>
              <w:rPr>
                <w:b w:val="0"/>
                <w:bCs w:val="0"/>
              </w:rPr>
            </w:pPr>
            <w:r w:rsidDel="00000000" w:rsidR="00000000" w:rsidRPr="00000000">
              <w:rPr>
                <w:b w:val="0"/>
                <w:bCs w:val="0"/>
                <w:rtl w:val="0"/>
              </w:rPr>
              <w:t xml:space="preserve">1</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widowControl w:val="0"/>
              <w:ind w:left="0" w:firstLine="0"/>
              <w:rPr>
                <w:b w:val="0"/>
                <w:bCs w:val="0"/>
              </w:rPr>
            </w:pPr>
            <w:r w:rsidDel="00000000" w:rsidR="00000000" w:rsidRPr="00000000">
              <w:rPr>
                <w:b w:val="0"/>
                <w:bCs w:val="0"/>
                <w:rtl w:val="0"/>
              </w:rPr>
              <w:t xml:space="preserve">Detener servicios de aplicación (Backend y Frontend) y conexiones activas a MySQL (desde el Panel de Control de XAMPP o con net stop MySQL).</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9">
            <w:pPr>
              <w:widowControl w:val="0"/>
              <w:ind w:left="0" w:firstLine="0"/>
              <w:rPr>
                <w:b w:val="0"/>
                <w:bCs w:val="0"/>
              </w:rPr>
            </w:pPr>
            <w:r w:rsidDel="00000000" w:rsidR="00000000" w:rsidRPr="00000000">
              <w:rPr>
                <w:b w:val="0"/>
                <w:bCs w:val="0"/>
                <w:rtl w:val="0"/>
              </w:rPr>
              <w:t xml:space="preserve">5 min</w:t>
            </w:r>
            <w:r w:rsidDel="00000000" w:rsidR="00000000" w:rsidRPr="00000000">
              <w:rPr>
                <w:rtl w:val="0"/>
              </w:rPr>
            </w:r>
          </w:p>
        </w:tc>
      </w:tr>
      <w:tr>
        <w:trPr>
          <w:cantSplit w:val="0"/>
          <w:trHeight w:val="770" w:hRule="atLeast"/>
          <w:tblHeader w:val="0"/>
        </w:trPr>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0"/>
              <w:ind w:left="0" w:firstLine="0"/>
              <w:jc w:val="right"/>
              <w:rPr>
                <w:b w:val="0"/>
                <w:bCs w:val="0"/>
              </w:rPr>
            </w:pPr>
            <w:r w:rsidDel="00000000" w:rsidR="00000000" w:rsidRPr="00000000">
              <w:rPr>
                <w:b w:val="0"/>
                <w:bCs w:val="0"/>
                <w:rtl w:val="0"/>
              </w:rPr>
              <w:t xml:space="preserve">2</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0"/>
              <w:ind w:left="0" w:firstLine="0"/>
              <w:rPr>
                <w:b w:val="0"/>
                <w:bCs w:val="0"/>
              </w:rPr>
            </w:pPr>
            <w:r w:rsidDel="00000000" w:rsidR="00000000" w:rsidRPr="00000000">
              <w:rPr>
                <w:b w:val="0"/>
                <w:bCs w:val="0"/>
                <w:rtl w:val="0"/>
              </w:rPr>
              <w:t xml:space="preserve">Restaurar la BD desde el último backup: descifrar, descomprimir y ejecutar el cliente de XAMPP:</w:t>
            </w:r>
          </w:p>
          <w:p w:rsidR="00000000" w:rsidDel="00000000" w:rsidP="00000000" w:rsidRDefault="00000000" w:rsidRPr="00000000" w14:paraId="0000008C">
            <w:pPr>
              <w:widowControl w:val="0"/>
              <w:ind w:left="0" w:firstLine="0"/>
              <w:rPr>
                <w:b w:val="0"/>
                <w:bCs w:val="0"/>
              </w:rPr>
            </w:pPr>
            <w:r w:rsidDel="00000000" w:rsidR="00000000" w:rsidRPr="00000000">
              <w:rPr>
                <w:b w:val="0"/>
                <w:bCs w:val="0"/>
                <w:rtl w:val="0"/>
              </w:rPr>
              <w:t xml:space="preserve">C:\xampp\mysql\bin\mysql.exe -u root -p sistema_comercial &lt; dump.sql</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D">
            <w:pPr>
              <w:widowControl w:val="0"/>
              <w:ind w:left="0" w:firstLine="0"/>
              <w:rPr>
                <w:b w:val="0"/>
                <w:bCs w:val="0"/>
              </w:rPr>
            </w:pPr>
            <w:r w:rsidDel="00000000" w:rsidR="00000000" w:rsidRPr="00000000">
              <w:rPr>
                <w:b w:val="0"/>
                <w:bCs w:val="0"/>
                <w:rtl w:val="0"/>
              </w:rPr>
              <w:t xml:space="preserve">15 – 25 min</w:t>
            </w:r>
            <w:r w:rsidDel="00000000" w:rsidR="00000000" w:rsidRPr="00000000">
              <w:rPr>
                <w:rtl w:val="0"/>
              </w:rPr>
            </w:r>
          </w:p>
        </w:tc>
      </w:tr>
      <w:tr>
        <w:trPr>
          <w:cantSplit w:val="0"/>
          <w:trHeight w:val="770" w:hRule="atLeast"/>
          <w:tblHeader w:val="0"/>
        </w:trPr>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ind w:left="0" w:firstLine="0"/>
              <w:jc w:val="right"/>
              <w:rPr>
                <w:b w:val="0"/>
                <w:bCs w:val="0"/>
              </w:rPr>
            </w:pPr>
            <w:r w:rsidDel="00000000" w:rsidR="00000000" w:rsidRPr="00000000">
              <w:rPr>
                <w:b w:val="0"/>
                <w:bCs w:val="0"/>
                <w:rtl w:val="0"/>
              </w:rPr>
              <w:t xml:space="preserve">3</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ind w:left="0" w:firstLine="0"/>
              <w:rPr>
                <w:b w:val="0"/>
                <w:bCs w:val="0"/>
              </w:rPr>
            </w:pPr>
            <w:r w:rsidDel="00000000" w:rsidR="00000000" w:rsidRPr="00000000">
              <w:rPr>
                <w:b w:val="0"/>
                <w:bCs w:val="0"/>
                <w:rtl w:val="0"/>
              </w:rPr>
              <w:t xml:space="preserve">Restaurar el código fuente (Backend y Frontend) desde el último backup semanal (opcional, si no se puede acceder a GitHub).</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widowControl w:val="0"/>
              <w:ind w:left="0" w:firstLine="0"/>
              <w:rPr>
                <w:b w:val="0"/>
                <w:bCs w:val="0"/>
              </w:rPr>
            </w:pPr>
            <w:r w:rsidDel="00000000" w:rsidR="00000000" w:rsidRPr="00000000">
              <w:rPr>
                <w:b w:val="0"/>
                <w:bCs w:val="0"/>
                <w:rtl w:val="0"/>
              </w:rPr>
              <w:t xml:space="preserve">5 – 10 min</w:t>
            </w:r>
            <w:r w:rsidDel="00000000" w:rsidR="00000000" w:rsidRPr="00000000">
              <w:rPr>
                <w:rtl w:val="0"/>
              </w:rPr>
            </w:r>
          </w:p>
        </w:tc>
      </w:tr>
      <w:tr>
        <w:trPr>
          <w:cantSplit w:val="0"/>
          <w:trHeight w:val="770" w:hRule="atLeast"/>
          <w:tblHeader w:val="0"/>
        </w:trPr>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widowControl w:val="0"/>
              <w:ind w:left="0" w:firstLine="0"/>
              <w:jc w:val="right"/>
              <w:rPr>
                <w:b w:val="0"/>
                <w:bCs w:val="0"/>
              </w:rPr>
            </w:pPr>
            <w:r w:rsidDel="00000000" w:rsidR="00000000" w:rsidRPr="00000000">
              <w:rPr>
                <w:b w:val="0"/>
                <w:bCs w:val="0"/>
                <w:rtl w:val="0"/>
              </w:rPr>
              <w:t xml:space="preserve">4</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ind w:left="0" w:firstLine="0"/>
              <w:rPr>
                <w:b w:val="0"/>
                <w:bCs w:val="0"/>
              </w:rPr>
            </w:pPr>
            <w:r w:rsidDel="00000000" w:rsidR="00000000" w:rsidRPr="00000000">
              <w:rPr>
                <w:b w:val="0"/>
                <w:bCs w:val="0"/>
                <w:rtl w:val="0"/>
              </w:rPr>
              <w:t xml:space="preserve">Restaurar los archivos .env desde el último backup mensual cifrado.</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ind w:left="0" w:firstLine="0"/>
              <w:rPr>
                <w:b w:val="0"/>
                <w:bCs w:val="0"/>
              </w:rPr>
            </w:pPr>
            <w:r w:rsidDel="00000000" w:rsidR="00000000" w:rsidRPr="00000000">
              <w:rPr>
                <w:b w:val="0"/>
                <w:bCs w:val="0"/>
                <w:rtl w:val="0"/>
              </w:rPr>
              <w:t xml:space="preserve">5 min</w:t>
            </w:r>
            <w:r w:rsidDel="00000000" w:rsidR="00000000" w:rsidRPr="00000000">
              <w:rPr>
                <w:rtl w:val="0"/>
              </w:rPr>
            </w:r>
          </w:p>
        </w:tc>
      </w:tr>
      <w:tr>
        <w:trPr>
          <w:cantSplit w:val="0"/>
          <w:trHeight w:val="500" w:hRule="atLeast"/>
          <w:tblHeader w:val="0"/>
        </w:trPr>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widowControl w:val="0"/>
              <w:ind w:left="0" w:firstLine="0"/>
              <w:jc w:val="right"/>
              <w:rPr>
                <w:b w:val="0"/>
                <w:bCs w:val="0"/>
              </w:rPr>
            </w:pPr>
            <w:r w:rsidDel="00000000" w:rsidR="00000000" w:rsidRPr="00000000">
              <w:rPr>
                <w:b w:val="0"/>
                <w:bCs w:val="0"/>
                <w:rtl w:val="0"/>
              </w:rPr>
              <w:t xml:space="preserve">5</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0"/>
              <w:ind w:left="0" w:firstLine="0"/>
              <w:rPr>
                <w:b w:val="0"/>
                <w:bCs w:val="0"/>
              </w:rPr>
            </w:pPr>
            <w:r w:rsidDel="00000000" w:rsidR="00000000" w:rsidRPr="00000000">
              <w:rPr>
                <w:b w:val="0"/>
                <w:bCs w:val="0"/>
                <w:rtl w:val="0"/>
              </w:rPr>
              <w:t xml:space="preserve">Verificar integridad de la BD (CHECK TABLE, conteos de registros, triggers) usando el cliente mysql.exe de XAMPP.</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ind w:left="0" w:firstLine="0"/>
              <w:rPr>
                <w:b w:val="0"/>
                <w:bCs w:val="0"/>
              </w:rPr>
            </w:pPr>
            <w:r w:rsidDel="00000000" w:rsidR="00000000" w:rsidRPr="00000000">
              <w:rPr>
                <w:b w:val="0"/>
                <w:bCs w:val="0"/>
                <w:rtl w:val="0"/>
              </w:rPr>
              <w:t xml:space="preserve">10 – 15 min</w:t>
            </w:r>
            <w:r w:rsidDel="00000000" w:rsidR="00000000" w:rsidRPr="00000000">
              <w:rPr>
                <w:rtl w:val="0"/>
              </w:rPr>
            </w:r>
          </w:p>
        </w:tc>
      </w:tr>
      <w:tr>
        <w:trPr>
          <w:cantSplit w:val="0"/>
          <w:trHeight w:val="770" w:hRule="atLeast"/>
          <w:tblHeader w:val="0"/>
        </w:trPr>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ind w:left="0" w:firstLine="0"/>
              <w:jc w:val="right"/>
              <w:rPr>
                <w:b w:val="0"/>
                <w:bCs w:val="0"/>
              </w:rPr>
            </w:pPr>
            <w:r w:rsidDel="00000000" w:rsidR="00000000" w:rsidRPr="00000000">
              <w:rPr>
                <w:b w:val="0"/>
                <w:bCs w:val="0"/>
                <w:rtl w:val="0"/>
              </w:rPr>
              <w:t xml:space="preserve">6</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8">
            <w:pPr>
              <w:widowControl w:val="0"/>
              <w:ind w:left="0" w:firstLine="0"/>
              <w:rPr>
                <w:b w:val="0"/>
                <w:bCs w:val="0"/>
              </w:rPr>
            </w:pPr>
            <w:r w:rsidDel="00000000" w:rsidR="00000000" w:rsidRPr="00000000">
              <w:rPr>
                <w:b w:val="0"/>
                <w:bCs w:val="0"/>
                <w:rtl w:val="0"/>
              </w:rPr>
              <w:t xml:space="preserve">Reiniciar servicios (desde el Panel de Control de XAMPP o con comandos) y realizar pruebas de humo (login, consulta de productos, creación de pedido de prueba).</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0"/>
              <w:ind w:left="0" w:firstLine="0"/>
              <w:rPr>
                <w:b w:val="0"/>
                <w:bCs w:val="0"/>
              </w:rPr>
            </w:pPr>
            <w:r w:rsidDel="00000000" w:rsidR="00000000" w:rsidRPr="00000000">
              <w:rPr>
                <w:b w:val="0"/>
                <w:bCs w:val="0"/>
                <w:rtl w:val="0"/>
              </w:rPr>
              <w:t xml:space="preserve">10 min</w:t>
            </w:r>
            <w:r w:rsidDel="00000000" w:rsidR="00000000" w:rsidRPr="00000000">
              <w:rPr>
                <w:rtl w:val="0"/>
              </w:rPr>
            </w:r>
          </w:p>
        </w:tc>
      </w:tr>
      <w:tr>
        <w:trPr>
          <w:cantSplit w:val="0"/>
          <w:trHeight w:val="770" w:hRule="atLeast"/>
          <w:tblHeader w:val="0"/>
        </w:trPr>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ind w:left="0" w:firstLine="0"/>
              <w:rPr>
                <w:b w:val="0"/>
                <w:bCs w:val="0"/>
              </w:rPr>
            </w:pP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ind w:left="0" w:firstLine="0"/>
              <w:rPr>
                <w:b w:val="0"/>
                <w:bCs w:val="0"/>
              </w:rPr>
            </w:pPr>
            <w:r w:rsidDel="00000000" w:rsidR="00000000" w:rsidRPr="00000000">
              <w:rPr>
                <w:b w:val="0"/>
                <w:bCs w:val="0"/>
                <w:rtl w:val="0"/>
              </w:rPr>
              <w:t xml:space="preserve">Total estimado</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ind w:left="0" w:firstLine="0"/>
              <w:rPr>
                <w:b w:val="0"/>
                <w:bCs w:val="0"/>
              </w:rPr>
            </w:pPr>
            <w:r w:rsidDel="00000000" w:rsidR="00000000" w:rsidRPr="00000000">
              <w:rPr>
                <w:b w:val="0"/>
                <w:bCs w:val="0"/>
                <w:rtl w:val="0"/>
              </w:rPr>
              <w:t xml:space="preserve">50 – 70 min</w:t>
            </w:r>
            <w:r w:rsidDel="00000000" w:rsidR="00000000" w:rsidRPr="00000000">
              <w:rPr>
                <w:rtl w:val="0"/>
              </w:rPr>
            </w:r>
          </w:p>
        </w:tc>
      </w:tr>
    </w:tbl>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rPr>
          <w:b w:val="0"/>
          <w:bCs w:val="0"/>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Title"/>
        <w:keepNext w:val="0"/>
        <w:keepLines w:val="0"/>
        <w:shd w:fill="ffffff" w:val="clear"/>
        <w:spacing w:after="240" w:before="480" w:line="349.09090909090907" w:lineRule="auto"/>
        <w:ind w:left="0" w:firstLine="0"/>
        <w:rPr/>
      </w:pPr>
      <w:bookmarkStart w:colFirst="0" w:colLast="0" w:name="_m2e4z9xmcrb3" w:id="14"/>
      <w:bookmarkEnd w:id="14"/>
      <w:r w:rsidDel="00000000" w:rsidR="00000000" w:rsidRPr="00000000">
        <w:rPr>
          <w:rtl w:val="0"/>
        </w:rPr>
        <w:t xml:space="preserve">RPO (Recovery Point Objective)</w:t>
      </w:r>
    </w:p>
    <w:p w:rsidR="00000000" w:rsidDel="00000000" w:rsidP="00000000" w:rsidRDefault="00000000" w:rsidRPr="00000000" w14:paraId="000000A1">
      <w:pPr>
        <w:shd w:fill="ffffff" w:val="clear"/>
        <w:spacing w:after="240" w:before="240" w:lineRule="auto"/>
        <w:ind w:left="0" w:firstLine="0"/>
        <w:rPr>
          <w:b w:val="0"/>
          <w:bCs w:val="0"/>
          <w:color w:val="0f1115"/>
        </w:rPr>
      </w:pPr>
      <w:r w:rsidDel="00000000" w:rsidR="00000000" w:rsidRPr="00000000">
        <w:rPr>
          <w:b w:val="0"/>
          <w:bCs w:val="0"/>
          <w:color w:val="0f1115"/>
          <w:rtl w:val="0"/>
        </w:rPr>
        <w:t xml:space="preserve">RPO definido: 24 horas.</w:t>
      </w:r>
    </w:p>
    <w:p w:rsidR="00000000" w:rsidDel="00000000" w:rsidP="00000000" w:rsidRDefault="00000000" w:rsidRPr="00000000" w14:paraId="000000A2">
      <w:pPr>
        <w:shd w:fill="ffffff" w:val="clear"/>
        <w:spacing w:after="240" w:before="240" w:lineRule="auto"/>
        <w:ind w:left="0" w:firstLine="0"/>
        <w:rPr>
          <w:b w:val="0"/>
          <w:bCs w:val="0"/>
          <w:color w:val="0f1115"/>
        </w:rPr>
      </w:pPr>
      <w:r w:rsidDel="00000000" w:rsidR="00000000" w:rsidRPr="00000000">
        <w:rPr>
          <w:b w:val="0"/>
          <w:bCs w:val="0"/>
          <w:color w:val="0f1115"/>
          <w:rtl w:val="0"/>
        </w:rPr>
        <w:t xml:space="preserve">El RPO de 24 horas se cumple gracias al respaldo completo diario de la base de datos. En el peor de los casos, se pierden como máximo las transacciones realizadas durante el último día (desde el último backup hasta el momento del incidente).</w:t>
      </w:r>
    </w:p>
    <w:p w:rsidR="00000000" w:rsidDel="00000000" w:rsidP="00000000" w:rsidRDefault="00000000" w:rsidRPr="00000000" w14:paraId="000000A3">
      <w:pPr>
        <w:shd w:fill="ffffff" w:val="clear"/>
        <w:spacing w:after="240" w:before="240" w:lineRule="auto"/>
        <w:ind w:left="0" w:firstLine="0"/>
        <w:rPr/>
      </w:pPr>
      <w:r w:rsidDel="00000000" w:rsidR="00000000" w:rsidRPr="00000000">
        <w:rPr>
          <w:b w:val="0"/>
          <w:bCs w:val="0"/>
          <w:color w:val="0f1115"/>
          <w:rtl w:val="0"/>
        </w:rPr>
        <w:t xml:space="preserve">Superar este límite implicaría la pérdida de pedidos, movimientos de stock y transacciones comerciales, con impacto directo en la operación, conciliación de inventarios y posibles reclamos de clientes. Por ello, se mantiene monitoreo estricto de la ejecución diaria del backup.</w:t>
      </w:r>
      <w:r w:rsidDel="00000000" w:rsidR="00000000" w:rsidRPr="00000000">
        <w:rPr>
          <w:rtl w:val="0"/>
        </w:rPr>
      </w:r>
    </w:p>
    <w:p w:rsidR="00000000" w:rsidDel="00000000" w:rsidP="00000000" w:rsidRDefault="00000000" w:rsidRPr="00000000" w14:paraId="000000A4">
      <w:pPr>
        <w:pStyle w:val="Title"/>
        <w:keepNext w:val="0"/>
        <w:keepLines w:val="0"/>
        <w:shd w:fill="ffffff" w:val="clear"/>
        <w:spacing w:after="240" w:before="480" w:line="349.09090909090907" w:lineRule="auto"/>
        <w:ind w:left="0" w:firstLine="0"/>
        <w:rPr/>
      </w:pPr>
      <w:bookmarkStart w:colFirst="0" w:colLast="0" w:name="_o38dhjh418wb" w:id="15"/>
      <w:bookmarkEnd w:id="15"/>
      <w:r w:rsidDel="00000000" w:rsidR="00000000" w:rsidRPr="00000000">
        <w:rPr>
          <w:rtl w:val="0"/>
        </w:rPr>
        <w:t xml:space="preserve">RTO (Recovery Time Objective)</w:t>
      </w:r>
    </w:p>
    <w:p w:rsidR="00000000" w:rsidDel="00000000" w:rsidP="00000000" w:rsidRDefault="00000000" w:rsidRPr="00000000" w14:paraId="000000A5">
      <w:pPr>
        <w:shd w:fill="ffffff" w:val="clear"/>
        <w:spacing w:after="240" w:before="240" w:lineRule="auto"/>
        <w:ind w:left="0" w:firstLine="0"/>
        <w:rPr>
          <w:b w:val="0"/>
          <w:bCs w:val="0"/>
          <w:color w:val="0f1115"/>
        </w:rPr>
      </w:pPr>
      <w:r w:rsidDel="00000000" w:rsidR="00000000" w:rsidRPr="00000000">
        <w:rPr>
          <w:b w:val="0"/>
          <w:bCs w:val="0"/>
          <w:color w:val="0f1115"/>
          <w:rtl w:val="0"/>
        </w:rPr>
        <w:t xml:space="preserve">RTO definido: 2 horas (120 minutos).</w:t>
      </w:r>
    </w:p>
    <w:p w:rsidR="00000000" w:rsidDel="00000000" w:rsidP="00000000" w:rsidRDefault="00000000" w:rsidRPr="00000000" w14:paraId="000000A6">
      <w:pPr>
        <w:shd w:fill="ffffff" w:val="clear"/>
        <w:spacing w:after="240" w:before="240" w:lineRule="auto"/>
        <w:ind w:left="0" w:firstLine="0"/>
        <w:rPr>
          <w:b w:val="0"/>
          <w:bCs w:val="0"/>
          <w:color w:val="0f1115"/>
        </w:rPr>
      </w:pPr>
      <w:r w:rsidDel="00000000" w:rsidR="00000000" w:rsidRPr="00000000">
        <w:rPr>
          <w:b w:val="0"/>
          <w:bCs w:val="0"/>
          <w:color w:val="0f1115"/>
          <w:rtl w:val="0"/>
        </w:rPr>
        <w:t xml:space="preserve">Desglose estimado:</w:t>
      </w:r>
    </w:p>
    <w:p w:rsidR="00000000" w:rsidDel="00000000" w:rsidP="00000000" w:rsidRDefault="00000000" w:rsidRPr="00000000" w14:paraId="000000A7">
      <w:pPr>
        <w:numPr>
          <w:ilvl w:val="0"/>
          <w:numId w:val="3"/>
        </w:numPr>
        <w:shd w:fill="ffffff" w:val="clear"/>
        <w:spacing w:after="0" w:afterAutospacing="0" w:before="240" w:lineRule="auto"/>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b w:val="0"/>
          <w:bCs w:val="0"/>
          <w:color w:val="0f1115"/>
          <w:rtl w:val="0"/>
        </w:rPr>
        <w:t xml:space="preserve">Detención de servicios: ≤ 10 min</w:t>
      </w:r>
    </w:p>
    <w:p w:rsidR="00000000" w:rsidDel="00000000" w:rsidP="00000000" w:rsidRDefault="00000000" w:rsidRPr="00000000" w14:paraId="000000A8">
      <w:pPr>
        <w:numPr>
          <w:ilvl w:val="0"/>
          <w:numId w:val="3"/>
        </w:numP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b w:val="0"/>
          <w:bCs w:val="0"/>
          <w:color w:val="0f1115"/>
          <w:rtl w:val="0"/>
        </w:rPr>
        <w:t xml:space="preserve">Restauración de BD (dump completo): ≤ 30 min</w:t>
      </w:r>
    </w:p>
    <w:p w:rsidR="00000000" w:rsidDel="00000000" w:rsidP="00000000" w:rsidRDefault="00000000" w:rsidRPr="00000000" w14:paraId="000000A9">
      <w:pPr>
        <w:numPr>
          <w:ilvl w:val="0"/>
          <w:numId w:val="3"/>
        </w:numP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b w:val="0"/>
          <w:bCs w:val="0"/>
          <w:color w:val="0f1115"/>
          <w:rtl w:val="0"/>
        </w:rPr>
        <w:t xml:space="preserve">Restauración de código y </w:t>
      </w:r>
      <w:r w:rsidDel="00000000" w:rsidR="00000000" w:rsidRPr="00000000">
        <w:rPr>
          <w:b w:val="0"/>
          <w:bCs w:val="0"/>
          <w:color w:val="0f1115"/>
          <w:shd w:fill="ebeef2" w:val="clear"/>
          <w:rtl w:val="0"/>
        </w:rPr>
        <w:t xml:space="preserve">.env</w:t>
      </w:r>
      <w:r w:rsidDel="00000000" w:rsidR="00000000" w:rsidRPr="00000000">
        <w:rPr>
          <w:rFonts w:ascii="Arial Unicode MS" w:cs="Arial Unicode MS" w:eastAsia="Arial Unicode MS" w:hAnsi="Arial Unicode MS"/>
          <w:b w:val="0"/>
          <w:bCs w:val="0"/>
          <w:color w:val="0f1115"/>
          <w:rtl w:val="0"/>
        </w:rPr>
        <w:t xml:space="preserve">: ≤ 15 min</w:t>
      </w:r>
    </w:p>
    <w:p w:rsidR="00000000" w:rsidDel="00000000" w:rsidP="00000000" w:rsidRDefault="00000000" w:rsidRPr="00000000" w14:paraId="000000AA">
      <w:pPr>
        <w:numPr>
          <w:ilvl w:val="0"/>
          <w:numId w:val="3"/>
        </w:numP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b w:val="0"/>
          <w:bCs w:val="0"/>
          <w:color w:val="0f1115"/>
          <w:rtl w:val="0"/>
        </w:rPr>
        <w:t xml:space="preserve">Verificación y pruebas de integridad: ≤ 20 min</w:t>
      </w:r>
    </w:p>
    <w:p w:rsidR="00000000" w:rsidDel="00000000" w:rsidP="00000000" w:rsidRDefault="00000000" w:rsidRPr="00000000" w14:paraId="000000AB">
      <w:pPr>
        <w:numPr>
          <w:ilvl w:val="0"/>
          <w:numId w:val="3"/>
        </w:numPr>
        <w:shd w:fill="ffffff" w:val="clear"/>
        <w:spacing w:after="240" w:before="0" w:beforeAutospacing="0" w:lineRule="auto"/>
        <w:ind w:left="720" w:hanging="360"/>
        <w:rPr>
          <w:rFonts w:ascii="Arial" w:cs="Arial" w:eastAsia="Arial" w:hAnsi="Arial"/>
          <w:sz w:val="22"/>
          <w:szCs w:val="22"/>
        </w:rPr>
      </w:pPr>
      <w:r w:rsidDel="00000000" w:rsidR="00000000" w:rsidRPr="00000000">
        <w:rPr>
          <w:rFonts w:ascii="Arial Unicode MS" w:cs="Arial Unicode MS" w:eastAsia="Arial Unicode MS" w:hAnsi="Arial Unicode MS"/>
          <w:b w:val="0"/>
          <w:bCs w:val="0"/>
          <w:color w:val="0f1115"/>
          <w:rtl w:val="0"/>
        </w:rPr>
        <w:t xml:space="preserve">Reinicio de servicios y pruebas de humo: ≤ 15 min</w:t>
      </w:r>
    </w:p>
    <w:p w:rsidR="00000000" w:rsidDel="00000000" w:rsidP="00000000" w:rsidRDefault="00000000" w:rsidRPr="00000000" w14:paraId="000000AC">
      <w:pPr>
        <w:shd w:fill="ffffff" w:val="clear"/>
        <w:spacing w:after="240" w:before="240" w:lineRule="auto"/>
        <w:ind w:left="0" w:firstLine="0"/>
        <w:rPr>
          <w:b w:val="0"/>
          <w:bCs w:val="0"/>
        </w:rPr>
      </w:pPr>
      <w:r w:rsidDel="00000000" w:rsidR="00000000" w:rsidRPr="00000000">
        <w:rPr>
          <w:b w:val="0"/>
          <w:bCs w:val="0"/>
          <w:color w:val="0f1115"/>
          <w:rtl w:val="0"/>
        </w:rPr>
        <w:t xml:space="preserve">Factores que pueden afectar el RTO: tamaño actual de la base de datos, velocidad de procesamiento del servidor, disponibilidad del personal de guardia y la necesidad de restaurar desde Google Drive (si el disco local falla).</w:t>
      </w:r>
      <w:r w:rsidDel="00000000" w:rsidR="00000000" w:rsidRPr="00000000">
        <w:rPr>
          <w:rtl w:val="0"/>
        </w:rPr>
      </w:r>
    </w:p>
    <w:p w:rsidR="00000000" w:rsidDel="00000000" w:rsidP="00000000" w:rsidRDefault="00000000" w:rsidRPr="00000000" w14:paraId="000000AD">
      <w:pPr>
        <w:pStyle w:val="Title"/>
        <w:rPr/>
      </w:pPr>
      <w:bookmarkStart w:colFirst="0" w:colLast="0" w:name="_3khklchm6hvt" w:id="16"/>
      <w:bookmarkEnd w:id="16"/>
      <w:r w:rsidDel="00000000" w:rsidR="00000000" w:rsidRPr="00000000">
        <w:rPr>
          <w:rtl w:val="0"/>
        </w:rPr>
        <w:t xml:space="preserve">RESPONSABLES</w:t>
      </w:r>
    </w:p>
    <w:p w:rsidR="00000000" w:rsidDel="00000000" w:rsidP="00000000" w:rsidRDefault="00000000" w:rsidRPr="00000000" w14:paraId="000000AE">
      <w:pPr>
        <w:ind w:left="0" w:firstLine="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3.8977635782746"/>
        <w:gridCol w:w="5073.738019169329"/>
        <w:gridCol w:w="2382.364217252396"/>
        <w:tblGridChange w:id="0">
          <w:tblGrid>
            <w:gridCol w:w="1903.8977635782746"/>
            <w:gridCol w:w="5073.738019169329"/>
            <w:gridCol w:w="2382.364217252396"/>
          </w:tblGrid>
        </w:tblGridChange>
      </w:tblGrid>
      <w:tr>
        <w:trPr>
          <w:cantSplit w:val="0"/>
          <w:trHeight w:val="770" w:hRule="atLeast"/>
          <w:tblHeader w:val="0"/>
        </w:trPr>
        <w:tc>
          <w:tcPr>
            <w:tcBorders>
              <w:top w:color="cccccc" w:space="0" w:sz="5" w:val="single"/>
              <w:left w:color="cccccc" w:space="0" w:sz="5" w:val="single"/>
              <w:bottom w:color="29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ind w:left="0" w:firstLine="0"/>
              <w:rPr>
                <w:b w:val="0"/>
                <w:bCs w:val="0"/>
              </w:rPr>
            </w:pPr>
            <w:r w:rsidDel="00000000" w:rsidR="00000000" w:rsidRPr="00000000">
              <w:rPr>
                <w:rtl w:val="0"/>
              </w:rPr>
              <w:t xml:space="preserve">Rol</w:t>
            </w:r>
            <w:r w:rsidDel="00000000" w:rsidR="00000000" w:rsidRPr="00000000">
              <w:rPr>
                <w:rtl w:val="0"/>
              </w:rPr>
            </w:r>
          </w:p>
        </w:tc>
        <w:tc>
          <w:tcPr>
            <w:tcBorders>
              <w:top w:color="cccccc" w:space="0" w:sz="5" w:val="single"/>
              <w:left w:color="cccccc" w:space="0" w:sz="5" w:val="single"/>
              <w:bottom w:color="29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0">
            <w:pPr>
              <w:widowControl w:val="0"/>
              <w:ind w:left="0" w:firstLine="0"/>
              <w:rPr>
                <w:b w:val="0"/>
                <w:bCs w:val="0"/>
              </w:rPr>
            </w:pPr>
            <w:r w:rsidDel="00000000" w:rsidR="00000000" w:rsidRPr="00000000">
              <w:rPr>
                <w:rtl w:val="0"/>
              </w:rPr>
              <w:t xml:space="preserve">Responsabilidades principales</w:t>
            </w:r>
            <w:r w:rsidDel="00000000" w:rsidR="00000000" w:rsidRPr="00000000">
              <w:rPr>
                <w:rtl w:val="0"/>
              </w:rPr>
            </w:r>
          </w:p>
        </w:tc>
        <w:tc>
          <w:tcPr>
            <w:tcBorders>
              <w:top w:color="cccccc" w:space="0" w:sz="5" w:val="single"/>
              <w:left w:color="cccccc" w:space="0" w:sz="5" w:val="single"/>
              <w:bottom w:color="29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0B1">
            <w:pPr>
              <w:widowControl w:val="0"/>
              <w:ind w:left="0" w:firstLine="0"/>
              <w:rPr/>
            </w:pPr>
            <w:r w:rsidDel="00000000" w:rsidR="00000000" w:rsidRPr="00000000">
              <w:rPr>
                <w:rtl w:val="0"/>
              </w:rPr>
              <w:t xml:space="preserve">Contacto de respaldo</w:t>
            </w:r>
            <w:r w:rsidDel="00000000" w:rsidR="00000000" w:rsidRPr="00000000">
              <w:rPr>
                <w:rtl w:val="0"/>
              </w:rPr>
            </w:r>
          </w:p>
        </w:tc>
      </w:tr>
      <w:tr>
        <w:trPr>
          <w:cantSplit w:val="0"/>
          <w:trHeight w:val="1310" w:hRule="atLeast"/>
          <w:tblHeader w:val="0"/>
        </w:trPr>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ind w:left="0" w:firstLine="0"/>
              <w:rPr>
                <w:b w:val="0"/>
                <w:bCs w:val="0"/>
              </w:rPr>
            </w:pPr>
            <w:r w:rsidDel="00000000" w:rsidR="00000000" w:rsidRPr="00000000">
              <w:rPr>
                <w:b w:val="0"/>
                <w:bCs w:val="0"/>
                <w:rtl w:val="0"/>
              </w:rPr>
              <w:t xml:space="preserve">Desarrollador Backend</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ind w:left="0" w:firstLine="0"/>
              <w:rPr>
                <w:b w:val="0"/>
                <w:bCs w:val="0"/>
              </w:rPr>
            </w:pPr>
            <w:r w:rsidDel="00000000" w:rsidR="00000000" w:rsidRPr="00000000">
              <w:rPr>
                <w:b w:val="0"/>
                <w:bCs w:val="0"/>
                <w:rtl w:val="0"/>
              </w:rPr>
              <w:t xml:space="preserve">Ejecutar y verificar respaldos de BD; mantener el script PowerShell con rutas XAMPP; participar en pruebas de restauración mensuales.</w:t>
            </w:r>
            <w:r w:rsidDel="00000000" w:rsidR="00000000" w:rsidRPr="00000000">
              <w:rPr>
                <w:rtl w:val="0"/>
              </w:rPr>
            </w:r>
          </w:p>
        </w:tc>
        <w:tc>
          <w:tcPr>
            <w:tcBorders>
              <w:top w:color="cccccc" w:space="0" w:sz="5" w:val="single"/>
              <w:left w:color="cccccc" w:space="0" w:sz="5" w:val="single"/>
              <w:bottom w:color="1f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0B4">
            <w:pPr>
              <w:widowControl w:val="0"/>
              <w:ind w:left="0" w:firstLine="0"/>
              <w:rPr>
                <w:b w:val="0"/>
                <w:bCs w:val="0"/>
              </w:rPr>
            </w:pPr>
            <w:r w:rsidDel="00000000" w:rsidR="00000000" w:rsidRPr="00000000">
              <w:rPr>
                <w:b w:val="0"/>
                <w:bCs w:val="0"/>
                <w:rtl w:val="0"/>
              </w:rPr>
              <w:t xml:space="preserve">Desarrollador Backend secundario / Lead técnico</w:t>
            </w:r>
            <w:r w:rsidDel="00000000" w:rsidR="00000000" w:rsidRPr="00000000">
              <w:rPr>
                <w:rtl w:val="0"/>
              </w:rPr>
            </w:r>
          </w:p>
        </w:tc>
      </w:tr>
      <w:tr>
        <w:trPr>
          <w:cantSplit w:val="0"/>
          <w:trHeight w:val="1040" w:hRule="atLeast"/>
          <w:tblHeader w:val="0"/>
        </w:trPr>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ind w:left="0" w:firstLine="0"/>
              <w:rPr>
                <w:b w:val="0"/>
                <w:bCs w:val="0"/>
              </w:rPr>
            </w:pPr>
            <w:r w:rsidDel="00000000" w:rsidR="00000000" w:rsidRPr="00000000">
              <w:rPr>
                <w:b w:val="0"/>
                <w:bCs w:val="0"/>
                <w:rtl w:val="0"/>
              </w:rPr>
              <w:t xml:space="preserve">Administrador de Sistemas</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ind w:left="0" w:firstLine="0"/>
              <w:rPr>
                <w:b w:val="0"/>
                <w:bCs w:val="0"/>
              </w:rPr>
            </w:pPr>
            <w:r w:rsidDel="00000000" w:rsidR="00000000" w:rsidRPr="00000000">
              <w:rPr>
                <w:b w:val="0"/>
                <w:bCs w:val="0"/>
                <w:rtl w:val="0"/>
              </w:rPr>
              <w:t xml:space="preserve">Monitorear la ejecución de tareas programadas, espacio en disco, alertas de fallo; asegurar que el servicio MySQL de XAMPP esté operativo; gestionar permisos, cifrado y sincronización con Google Drive.</w:t>
            </w:r>
            <w:r w:rsidDel="00000000" w:rsidR="00000000" w:rsidRPr="00000000">
              <w:rPr>
                <w:rtl w:val="0"/>
              </w:rPr>
            </w:r>
          </w:p>
        </w:tc>
        <w:tc>
          <w:tcPr>
            <w:tcBorders>
              <w:top w:color="cccccc" w:space="0" w:sz="5" w:val="single"/>
              <w:left w:color="cccccc" w:space="0" w:sz="5" w:val="single"/>
              <w:bottom w:color="1f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0B7">
            <w:pPr>
              <w:widowControl w:val="0"/>
              <w:ind w:left="0" w:firstLine="0"/>
              <w:rPr>
                <w:b w:val="0"/>
                <w:bCs w:val="0"/>
              </w:rPr>
            </w:pPr>
            <w:r w:rsidDel="00000000" w:rsidR="00000000" w:rsidRPr="00000000">
              <w:rPr>
                <w:b w:val="0"/>
                <w:bCs w:val="0"/>
                <w:rtl w:val="0"/>
              </w:rPr>
              <w:t xml:space="preserve">Administrador de Sistemas secundario / DevOps</w:t>
            </w:r>
            <w:r w:rsidDel="00000000" w:rsidR="00000000" w:rsidRPr="00000000">
              <w:rPr>
                <w:rtl w:val="0"/>
              </w:rPr>
            </w:r>
          </w:p>
        </w:tc>
      </w:tr>
      <w:tr>
        <w:trPr>
          <w:cantSplit w:val="0"/>
          <w:trHeight w:val="1040" w:hRule="atLeast"/>
          <w:tblHeader w:val="0"/>
        </w:trPr>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8">
            <w:pPr>
              <w:widowControl w:val="0"/>
              <w:ind w:left="0" w:firstLine="0"/>
              <w:rPr>
                <w:b w:val="0"/>
                <w:bCs w:val="0"/>
              </w:rPr>
            </w:pPr>
            <w:r w:rsidDel="00000000" w:rsidR="00000000" w:rsidRPr="00000000">
              <w:rPr>
                <w:b w:val="0"/>
                <w:bCs w:val="0"/>
                <w:rtl w:val="0"/>
              </w:rPr>
              <w:t xml:space="preserve">Equipo de Desarrollo</w:t>
            </w:r>
            <w:r w:rsidDel="00000000" w:rsidR="00000000" w:rsidRPr="00000000">
              <w:rPr>
                <w:rtl w:val="0"/>
              </w:rPr>
            </w:r>
          </w:p>
        </w:tc>
        <w:tc>
          <w:tcPr>
            <w:tcBorders>
              <w:top w:color="cccccc" w:space="0" w:sz="5" w:val="single"/>
              <w:left w:color="cccccc" w:space="0" w:sz="5" w:val="single"/>
              <w:bottom w:color="1fffff"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9">
            <w:pPr>
              <w:widowControl w:val="0"/>
              <w:ind w:left="0" w:firstLine="0"/>
              <w:rPr>
                <w:b w:val="0"/>
                <w:bCs w:val="0"/>
              </w:rPr>
            </w:pPr>
            <w:r w:rsidDel="00000000" w:rsidR="00000000" w:rsidRPr="00000000">
              <w:rPr>
                <w:b w:val="0"/>
                <w:bCs w:val="0"/>
                <w:rtl w:val="0"/>
              </w:rPr>
              <w:t xml:space="preserve">Mantener repositorios Git actualizados; asegurar que los archivos .env de desarrollo y producción estén correctamente versionados (.env.example) y respaldados.</w:t>
            </w:r>
            <w:r w:rsidDel="00000000" w:rsidR="00000000" w:rsidRPr="00000000">
              <w:rPr>
                <w:rtl w:val="0"/>
              </w:rPr>
            </w:r>
          </w:p>
        </w:tc>
        <w:tc>
          <w:tcPr>
            <w:tcBorders>
              <w:top w:color="cccccc" w:space="0" w:sz="5" w:val="single"/>
              <w:left w:color="cccccc" w:space="0" w:sz="5" w:val="single"/>
              <w:bottom w:color="1fffff" w:space="0" w:sz="5" w:val="single"/>
              <w:right w:color="000000" w:space="0" w:sz="5" w:val="single"/>
            </w:tcBorders>
            <w:shd w:fill="ffffff" w:val="clear"/>
            <w:tcMar>
              <w:top w:w="40.0" w:type="dxa"/>
              <w:left w:w="0.0" w:type="dxa"/>
              <w:bottom w:w="40.0" w:type="dxa"/>
              <w:right w:w="0.0" w:type="dxa"/>
            </w:tcMar>
            <w:vAlign w:val="bottom"/>
          </w:tcPr>
          <w:p w:rsidR="00000000" w:rsidDel="00000000" w:rsidP="00000000" w:rsidRDefault="00000000" w:rsidRPr="00000000" w14:paraId="000000BA">
            <w:pPr>
              <w:widowControl w:val="0"/>
              <w:ind w:left="0" w:firstLine="0"/>
              <w:rPr>
                <w:b w:val="0"/>
                <w:bCs w:val="0"/>
              </w:rPr>
            </w:pPr>
            <w:r w:rsidDel="00000000" w:rsidR="00000000" w:rsidRPr="00000000">
              <w:rPr>
                <w:b w:val="0"/>
                <w:bCs w:val="0"/>
                <w:rtl w:val="0"/>
              </w:rPr>
              <w:t xml:space="preserve">Tech Lead del equipo</w:t>
            </w:r>
            <w:r w:rsidDel="00000000" w:rsidR="00000000" w:rsidRPr="00000000">
              <w:rPr>
                <w:rtl w:val="0"/>
              </w:rPr>
            </w:r>
          </w:p>
        </w:tc>
      </w:tr>
    </w:tbl>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Title"/>
        <w:keepNext w:val="0"/>
        <w:keepLines w:val="0"/>
        <w:shd w:fill="ffffff" w:val="clear"/>
        <w:spacing w:after="240" w:before="480" w:line="349.09090909090907" w:lineRule="auto"/>
        <w:ind w:left="0" w:firstLine="0"/>
        <w:rPr/>
      </w:pPr>
      <w:bookmarkStart w:colFirst="0" w:colLast="0" w:name="_iijb3397wvbm" w:id="17"/>
      <w:bookmarkEnd w:id="17"/>
      <w:r w:rsidDel="00000000" w:rsidR="00000000" w:rsidRPr="00000000">
        <w:rPr>
          <w:rtl w:val="0"/>
        </w:rPr>
        <w:t xml:space="preserve">EVIDENCIAS Y REGISTROS</w:t>
      </w:r>
    </w:p>
    <w:p w:rsidR="00000000" w:rsidDel="00000000" w:rsidP="00000000" w:rsidRDefault="00000000" w:rsidRPr="00000000" w14:paraId="000000BE">
      <w:pPr>
        <w:shd w:fill="ffffff" w:val="clear"/>
        <w:spacing w:after="240" w:before="240" w:lineRule="auto"/>
        <w:ind w:left="0" w:firstLine="0"/>
        <w:rPr>
          <w:b w:val="0"/>
          <w:bCs w:val="0"/>
          <w:color w:val="0f1115"/>
        </w:rPr>
      </w:pPr>
      <w:r w:rsidDel="00000000" w:rsidR="00000000" w:rsidRPr="00000000">
        <w:rPr>
          <w:b w:val="0"/>
          <w:bCs w:val="0"/>
          <w:color w:val="0f1115"/>
          <w:rtl w:val="0"/>
        </w:rPr>
        <w:t xml:space="preserve">Se mantienen de forma obligatoria los siguientes registros:</w:t>
      </w:r>
    </w:p>
    <w:p w:rsidR="00000000" w:rsidDel="00000000" w:rsidP="00000000" w:rsidRDefault="00000000" w:rsidRPr="00000000" w14:paraId="000000BF">
      <w:pPr>
        <w:numPr>
          <w:ilvl w:val="0"/>
          <w:numId w:val="2"/>
        </w:numPr>
        <w:shd w:fill="ffffff" w:val="clear"/>
        <w:spacing w:after="0" w:afterAutospacing="0" w:before="240" w:lineRule="auto"/>
        <w:ind w:left="720" w:hanging="360"/>
        <w:rPr>
          <w:rFonts w:ascii="Arial" w:cs="Arial" w:eastAsia="Arial" w:hAnsi="Arial"/>
          <w:sz w:val="22"/>
          <w:szCs w:val="22"/>
        </w:rPr>
      </w:pPr>
      <w:r w:rsidDel="00000000" w:rsidR="00000000" w:rsidRPr="00000000">
        <w:rPr>
          <w:b w:val="0"/>
          <w:bCs w:val="0"/>
          <w:color w:val="0f1115"/>
          <w:rtl w:val="0"/>
        </w:rPr>
        <w:t xml:space="preserve">Logs de respaldo: Diarios/semanales con fecha, hora, tamaño del archivo, duración, resultado (éxito/fallo) y checksum SHA-256, almacenados en </w:t>
      </w:r>
      <w:r w:rsidDel="00000000" w:rsidR="00000000" w:rsidRPr="00000000">
        <w:rPr>
          <w:b w:val="0"/>
          <w:bCs w:val="0"/>
          <w:color w:val="0f1115"/>
          <w:shd w:fill="ebeef2" w:val="clear"/>
          <w:rtl w:val="0"/>
        </w:rPr>
        <w:t xml:space="preserve">C:\Backups\Logs\</w:t>
      </w:r>
      <w:r w:rsidDel="00000000" w:rsidR="00000000" w:rsidRPr="00000000">
        <w:rPr>
          <w:b w:val="0"/>
          <w:bCs w:val="0"/>
          <w:color w:val="0f1115"/>
          <w:rtl w:val="0"/>
        </w:rPr>
        <w:t xml:space="preserve">.</w:t>
      </w:r>
    </w:p>
    <w:p w:rsidR="00000000" w:rsidDel="00000000" w:rsidP="00000000" w:rsidRDefault="00000000" w:rsidRPr="00000000" w14:paraId="000000C0">
      <w:pPr>
        <w:numPr>
          <w:ilvl w:val="0"/>
          <w:numId w:val="2"/>
        </w:numP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b w:val="0"/>
          <w:bCs w:val="0"/>
          <w:color w:val="0f1115"/>
          <w:rtl w:val="0"/>
        </w:rPr>
        <w:t xml:space="preserve">Historial de código: Historial completo de commits y tags en los repositorios privados de GitHub (Backend-Solid y Frontend-Solid).</w:t>
      </w:r>
    </w:p>
    <w:p w:rsidR="00000000" w:rsidDel="00000000" w:rsidP="00000000" w:rsidRDefault="00000000" w:rsidRPr="00000000" w14:paraId="000000C1">
      <w:pPr>
        <w:numPr>
          <w:ilvl w:val="0"/>
          <w:numId w:val="2"/>
        </w:numPr>
        <w:shd w:fill="ffffff" w:val="clear"/>
        <w:spacing w:after="0" w:afterAutospacing="0" w:before="0" w:beforeAutospacing="0" w:lineRule="auto"/>
        <w:ind w:left="720" w:hanging="360"/>
        <w:rPr>
          <w:rFonts w:ascii="Arial" w:cs="Arial" w:eastAsia="Arial" w:hAnsi="Arial"/>
          <w:sz w:val="22"/>
          <w:szCs w:val="22"/>
        </w:rPr>
      </w:pPr>
      <w:r w:rsidDel="00000000" w:rsidR="00000000" w:rsidRPr="00000000">
        <w:rPr>
          <w:b w:val="0"/>
          <w:bCs w:val="0"/>
          <w:color w:val="0f1115"/>
          <w:rtl w:val="0"/>
        </w:rPr>
        <w:t xml:space="preserve">Reportes de pruebas de restauración: Mensuales, en formato estandarizado, con resultados y observaciones.</w:t>
      </w:r>
    </w:p>
    <w:p w:rsidR="00000000" w:rsidDel="00000000" w:rsidP="00000000" w:rsidRDefault="00000000" w:rsidRPr="00000000" w14:paraId="000000C2">
      <w:pPr>
        <w:numPr>
          <w:ilvl w:val="0"/>
          <w:numId w:val="2"/>
        </w:numPr>
        <w:shd w:fill="ffffff" w:val="clear"/>
        <w:spacing w:after="240" w:before="0" w:beforeAutospacing="0" w:lineRule="auto"/>
        <w:ind w:left="720" w:hanging="360"/>
        <w:rPr>
          <w:rFonts w:ascii="Arial" w:cs="Arial" w:eastAsia="Arial" w:hAnsi="Arial"/>
          <w:sz w:val="22"/>
          <w:szCs w:val="22"/>
        </w:rPr>
      </w:pPr>
      <w:r w:rsidDel="00000000" w:rsidR="00000000" w:rsidRPr="00000000">
        <w:rPr>
          <w:b w:val="0"/>
          <w:bCs w:val="0"/>
          <w:color w:val="0f1115"/>
          <w:rtl w:val="0"/>
        </w:rPr>
        <w:t xml:space="preserve">Métricas de rendimiento: Tamaño de dumps, tiempo de ejecución, espacio consumido en disco local y en Google Drive, tendencia de crecimiento mensual.</w:t>
      </w:r>
    </w:p>
    <w:p w:rsidR="00000000" w:rsidDel="00000000" w:rsidP="00000000" w:rsidRDefault="00000000" w:rsidRPr="00000000" w14:paraId="000000C3">
      <w:pPr>
        <w:shd w:fill="ffffff" w:val="clear"/>
        <w:spacing w:before="240" w:lineRule="auto"/>
        <w:ind w:left="0" w:firstLine="0"/>
        <w:rPr>
          <w:b w:val="0"/>
          <w:bCs w:val="0"/>
        </w:rPr>
      </w:pPr>
      <w:r w:rsidDel="00000000" w:rsidR="00000000" w:rsidRPr="00000000">
        <w:rPr>
          <w:b w:val="0"/>
          <w:bCs w:val="0"/>
          <w:color w:val="0f1115"/>
          <w:rtl w:val="0"/>
        </w:rPr>
        <w:t xml:space="preserve">Todos los registros se conservan según la política de retención de logs (90 días mínimo) y se archivan de forma segura en una carpeta designada dentro del sistema de respaldos.</w:t>
      </w: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color w:val="0f1115"/>
        <w:sz w:val="22"/>
        <w:szCs w:val="22"/>
        <w:lang w:val="en"/>
      </w:rPr>
    </w:rPrDefault>
    <w:pPrDefault>
      <w:pPr>
        <w:shd w:fill="ffffff" w:val="clear"/>
        <w:spacing w:after="240" w:before="480" w:line="349.09090909090907"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240" w:before="340" w:lineRule="auto"/>
      <w:ind w:left="0" w:firstLine="0"/>
    </w:pPr>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hd w:fill="ffffff" w:val="clear"/>
      <w:spacing w:after="240" w:before="480" w:line="349.09090909090907" w:lineRule="auto"/>
      <w:ind w:left="0" w:firstLine="0"/>
    </w:pPr>
    <w:rPr>
      <w:color w:val="0f1115"/>
    </w:rPr>
  </w:style>
  <w:style w:type="paragraph" w:styleId="Subtitle">
    <w:name w:val="Subtitle"/>
    <w:basedOn w:val="Normal"/>
    <w:next w:val="Normal"/>
    <w:pPr>
      <w:keepNext w:val="1"/>
      <w:keepLines w:val="1"/>
      <w:shd w:fill="ffffff" w:val="clear"/>
      <w:spacing w:after="240" w:before="340" w:lineRule="auto"/>
      <w:ind w:left="0" w:firstLine="0"/>
    </w:pPr>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