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W w:w="10491" w:type="dxa"/>
        <w:jc w:val="left"/>
        <w:tblInd w:w="-781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342"/>
        <w:gridCol w:w="1776"/>
        <w:gridCol w:w="2197"/>
        <w:gridCol w:w="1772"/>
        <w:gridCol w:w="1134"/>
        <w:gridCol w:w="568"/>
        <w:gridCol w:w="1701"/>
      </w:tblGrid>
      <w:tr>
        <w:trPr>
          <w:trHeight w:val="843" w:hRule="atLeast"/>
          <w:cantSplit w:val="true"/>
        </w:trPr>
        <w:tc>
          <w:tcPr>
            <w:tcW w:w="13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 w:cs="Calibri"/>
                <w:szCs w:val="24"/>
              </w:rPr>
            </w:pPr>
            <w:r>
              <w:rPr/>
              <w:drawing>
                <wp:inline distT="0" distB="0" distL="0" distR="0">
                  <wp:extent cx="714375" cy="933450"/>
                  <wp:effectExtent l="0" t="0" r="0" b="0"/>
                  <wp:docPr id="1" name="Imagen 1" descr="Descripción: Descripción: Descripción: escudo u de 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Descripción: Descripción: Descripción: escudo u de 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4"/>
              <w:widowControl w:val="false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8"/>
                <w:szCs w:val="24"/>
              </w:rPr>
              <w:t>ESTUDIO PREVIO DE NECESIDAD Y CONVENIENCIA PARA CUANTÍAS MENORES O IGUALES A 30 SMMLV</w:t>
            </w:r>
          </w:p>
        </w:tc>
        <w:tc>
          <w:tcPr>
            <w:tcW w:w="2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Calibri" w:hAnsi="Calibri" w:cs="Calibri"/>
                <w:b/>
                <w:b/>
                <w:szCs w:val="24"/>
              </w:rPr>
            </w:pPr>
            <w:r>
              <w:rPr>
                <w:rFonts w:cs="Calibri" w:ascii="Calibri" w:hAnsi="Calibri"/>
                <w:b/>
                <w:szCs w:val="24"/>
              </w:rPr>
              <w:t>FECHA</w:t>
            </w:r>
          </w:p>
        </w:tc>
      </w:tr>
      <w:tr>
        <w:trPr>
          <w:trHeight w:val="685" w:hRule="atLeast"/>
          <w:cantSplit w:val="true"/>
        </w:trPr>
        <w:tc>
          <w:tcPr>
            <w:tcW w:w="134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</w:r>
          </w:p>
        </w:tc>
        <w:tc>
          <w:tcPr>
            <w:tcW w:w="68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Calibri" w:hAnsi="Calibri" w:cs="Calibri"/>
                <w:b/>
                <w:b/>
                <w:sz w:val="26"/>
                <w:szCs w:val="26"/>
              </w:rPr>
            </w:pPr>
            <w:r>
              <w:rPr>
                <w:rFonts w:cs="Calibri" w:ascii="Calibri" w:hAnsi="Calibri"/>
                <w:b/>
                <w:sz w:val="26"/>
                <w:szCs w:val="26"/>
              </w:rPr>
              <w:t>UNIVERSIDAD DE ANTIOQUIA</w:t>
            </w:r>
          </w:p>
        </w:tc>
        <w:tc>
          <w:tcPr>
            <w:tcW w:w="2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Calibri" w:hAnsi="Calibri" w:cs="Calibri"/>
                <w:b/>
                <w:b/>
                <w:szCs w:val="24"/>
              </w:rPr>
            </w:pPr>
            <w:r>
              <w:rPr>
                <w:rStyle w:val="PlaceholderText"/>
                <w:rFonts w:eastAsia="Calibri" w:cs="Calibri" w:ascii="Calibri" w:hAnsi="Calibri" w:eastAsiaTheme="minorHAnsi"/>
                <w:szCs w:val="24"/>
              </w:rPr>
              <w:t>{{date}}</w:t>
            </w:r>
          </w:p>
        </w:tc>
      </w:tr>
      <w:tr>
        <w:trPr>
          <w:trHeight w:val="141" w:hRule="atLeast"/>
          <w:cantSplit w:val="true"/>
        </w:trPr>
        <w:tc>
          <w:tcPr>
            <w:tcW w:w="1049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</w:r>
          </w:p>
        </w:tc>
      </w:tr>
      <w:tr>
        <w:trPr>
          <w:trHeight w:val="670" w:hRule="atLeast"/>
          <w:cantSplit w:val="true"/>
        </w:trPr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8"/>
                <w:tab w:val="left" w:pos="426" w:leader="none"/>
              </w:tabs>
              <w:spacing w:before="0" w:after="0"/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 xml:space="preserve">Unidad académica o administrativa 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0" w:after="0"/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(Facultad, Dirección, Escuela o Instituto)</w:t>
            </w:r>
          </w:p>
        </w:tc>
        <w:tc>
          <w:tcPr>
            <w:tcW w:w="3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{{academic_unit}}</w:t>
            </w:r>
          </w:p>
        </w:tc>
        <w:tc>
          <w:tcPr>
            <w:tcW w:w="17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8"/>
                <w:tab w:val="left" w:pos="426" w:leader="none"/>
              </w:tabs>
              <w:spacing w:before="0" w:after="0"/>
              <w:contextualSpacing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Centro de Costo: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{{}}</w:t>
            </w:r>
          </w:p>
        </w:tc>
      </w:tr>
      <w:tr>
        <w:trPr>
          <w:trHeight w:val="371" w:hRule="atLeast"/>
          <w:cantSplit w:val="true"/>
        </w:trPr>
        <w:tc>
          <w:tcPr>
            <w:tcW w:w="1049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 xml:space="preserve">Necesidad y conveniencia de la contratación: </w:t>
            </w:r>
          </w:p>
        </w:tc>
      </w:tr>
      <w:tr>
        <w:trPr>
          <w:trHeight w:val="237" w:hRule="atLeast"/>
          <w:cantSplit w:val="true"/>
        </w:trPr>
        <w:tc>
          <w:tcPr>
            <w:tcW w:w="1049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  <w:p>
            <w:pPr>
              <w:pStyle w:val="Normal"/>
              <w:widowControl w:val="false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{{need}}</w:t>
            </w:r>
          </w:p>
          <w:p>
            <w:pPr>
              <w:pStyle w:val="Normal"/>
              <w:widowControl w:val="false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</w:tr>
      <w:tr>
        <w:trPr>
          <w:trHeight w:val="409" w:hRule="atLeast"/>
          <w:cantSplit w:val="true"/>
        </w:trPr>
        <w:tc>
          <w:tcPr>
            <w:tcW w:w="1049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8"/>
                <w:tab w:val="left" w:pos="426" w:leader="none"/>
              </w:tabs>
              <w:spacing w:before="0" w:after="0"/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Descripción del O</w:t>
            </w:r>
            <w:r>
              <w:rPr>
                <w:rFonts w:eastAsia="Arial" w:cs="Calibri" w:ascii="Calibri" w:hAnsi="Calibri"/>
                <w:sz w:val="22"/>
                <w:szCs w:val="22"/>
              </w:rPr>
              <w:t>bjeto del contrato</w:t>
            </w:r>
          </w:p>
        </w:tc>
      </w:tr>
      <w:tr>
        <w:trPr>
          <w:trHeight w:val="239" w:hRule="atLeast"/>
          <w:cantSplit w:val="true"/>
        </w:trPr>
        <w:tc>
          <w:tcPr>
            <w:tcW w:w="1049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Estilo"/>
              <w:widowControl w:val="false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  <w:p>
            <w:pPr>
              <w:pStyle w:val="Estilo"/>
              <w:widowControl w:val="false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{{description}}</w:t>
            </w:r>
          </w:p>
          <w:p>
            <w:pPr>
              <w:pStyle w:val="Estilo"/>
              <w:widowControl w:val="false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</w:tr>
      <w:tr>
        <w:trPr>
          <w:trHeight w:val="413" w:hRule="atLeast"/>
          <w:cantSplit w:val="true"/>
        </w:trPr>
        <w:tc>
          <w:tcPr>
            <w:tcW w:w="1049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8"/>
                <w:tab w:val="left" w:pos="426" w:leader="none"/>
              </w:tabs>
              <w:spacing w:before="0" w:after="0"/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eastAsia="Arial" w:cs="Calibri" w:ascii="Calibri" w:hAnsi="Calibri"/>
                <w:sz w:val="22"/>
                <w:szCs w:val="22"/>
              </w:rPr>
              <w:t xml:space="preserve">Condición del responsable de la contratación. </w:t>
            </w:r>
          </w:p>
        </w:tc>
      </w:tr>
      <w:tr>
        <w:trPr>
          <w:trHeight w:val="844" w:hRule="atLeast"/>
          <w:cantSplit w:val="true"/>
        </w:trPr>
        <w:tc>
          <w:tcPr>
            <w:tcW w:w="1049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Estilo"/>
              <w:widowControl w:val="false"/>
              <w:jc w:val="both"/>
              <w:rPr>
                <w:rFonts w:ascii="Calibri" w:hAnsi="Calibri" w:cs="Calibri"/>
                <w:sz w:val="22"/>
                <w:szCs w:val="22"/>
                <w:lang w:val="es-ES_tradnl"/>
              </w:rPr>
            </w:pPr>
            <w:r>
              <w:rPr>
                <w:rFonts w:cs="Calibri" w:ascii="Calibri" w:hAnsi="Calibri"/>
                <w:sz w:val="22"/>
                <w:szCs w:val="22"/>
                <w:lang w:val="es-ES_tradnl"/>
              </w:rPr>
              <w:t>Competente:</w:t>
            </w:r>
          </w:p>
          <w:p>
            <w:pPr>
              <w:pStyle w:val="Estilo"/>
              <w:widowControl w:val="false"/>
              <w:jc w:val="both"/>
              <w:rPr>
                <w:rFonts w:ascii="Calibri" w:hAnsi="Calibri" w:cs="Calibri"/>
                <w:sz w:val="22"/>
                <w:szCs w:val="22"/>
                <w:lang w:val="es-ES_tradnl"/>
              </w:rPr>
            </w:pPr>
            <w:r>
              <w:rPr>
                <w:rFonts w:cs="Calibri" w:ascii="Calibri" w:hAnsi="Calibri"/>
                <w:sz w:val="22"/>
                <w:szCs w:val="22"/>
                <w:lang w:val="es-ES_tradnl"/>
              </w:rPr>
            </w:r>
          </w:p>
          <w:p>
            <w:pPr>
              <w:pStyle w:val="Estilo"/>
              <w:widowControl w:val="false"/>
              <w:jc w:val="both"/>
              <w:rPr>
                <w:rFonts w:ascii="Calibri" w:hAnsi="Calibri" w:cs="Calibri"/>
                <w:sz w:val="22"/>
                <w:szCs w:val="22"/>
                <w:lang w:val="es-ES_tradnl"/>
              </w:rPr>
            </w:pPr>
            <w:r>
              <w:rPr>
                <w:rFonts w:cs="Calibri" w:ascii="Calibri" w:hAnsi="Calibri"/>
                <w:sz w:val="22"/>
                <w:szCs w:val="22"/>
                <w:lang w:val="es-ES_tradnl"/>
              </w:rPr>
            </w:r>
          </w:p>
          <w:p>
            <w:pPr>
              <w:pStyle w:val="Estilo"/>
              <w:widowControl w:val="false"/>
              <w:jc w:val="both"/>
              <w:rPr>
                <w:rFonts w:ascii="Calibri" w:hAnsi="Calibri" w:cs="Calibri"/>
                <w:sz w:val="22"/>
                <w:szCs w:val="22"/>
                <w:lang w:val="es-ES_tradnl"/>
              </w:rPr>
            </w:pPr>
            <w:r>
              <w:rPr>
                <w:rFonts w:cs="Calibri" w:ascii="Calibri" w:hAnsi="Calibri"/>
                <w:sz w:val="22"/>
                <w:szCs w:val="22"/>
                <w:lang w:val="es-ES_tradnl"/>
              </w:rPr>
              <w:t>Acuerdo Superior 419 de abril 29 de 2014, Titulo II, Competencia y Delegación, Artículo 6.</w:t>
            </w:r>
          </w:p>
          <w:p>
            <w:pPr>
              <w:pStyle w:val="Estilo"/>
              <w:widowControl w:val="false"/>
              <w:jc w:val="both"/>
              <w:rPr>
                <w:rFonts w:ascii="Calibri" w:hAnsi="Calibri" w:cs="Calibri"/>
                <w:sz w:val="22"/>
                <w:szCs w:val="22"/>
                <w:lang w:val="es-ES_tradnl"/>
              </w:rPr>
            </w:pPr>
            <w:r>
              <w:rPr>
                <w:rFonts w:cs="Calibri" w:ascii="Calibri" w:hAnsi="Calibri"/>
                <w:sz w:val="22"/>
                <w:szCs w:val="22"/>
                <w:lang w:val="es-ES_tradnl"/>
              </w:rPr>
            </w:r>
          </w:p>
        </w:tc>
      </w:tr>
      <w:tr>
        <w:trPr>
          <w:trHeight w:val="487" w:hRule="atLeast"/>
          <w:cantSplit w:val="true"/>
        </w:trPr>
        <w:tc>
          <w:tcPr>
            <w:tcW w:w="1049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8"/>
                <w:tab w:val="left" w:pos="426" w:leader="none"/>
              </w:tabs>
              <w:spacing w:before="0" w:after="0"/>
              <w:contextualSpacing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ES_tradnl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V</w:t>
            </w:r>
            <w:r>
              <w:rPr>
                <w:rFonts w:eastAsia="Arial" w:cs="Calibri" w:ascii="Calibri" w:hAnsi="Calibri"/>
                <w:sz w:val="22"/>
                <w:szCs w:val="22"/>
              </w:rPr>
              <w:t xml:space="preserve">alor o presupuesto estimado. </w:t>
            </w:r>
          </w:p>
        </w:tc>
      </w:tr>
      <w:tr>
        <w:trPr>
          <w:trHeight w:val="465" w:hRule="atLeast"/>
          <w:cantSplit w:val="true"/>
        </w:trPr>
        <w:tc>
          <w:tcPr>
            <w:tcW w:w="1049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Calibri" w:hAnsi="Calibri" w:cs="Calibri"/>
                <w:color w:val="000000"/>
                <w:sz w:val="22"/>
                <w:szCs w:val="22"/>
                <w:lang w:val="es-ES_tradnl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s-ES_tradnl"/>
              </w:rPr>
              <w:t>{{estimated_budget}}</w:t>
            </w:r>
          </w:p>
          <w:p>
            <w:pPr>
              <w:pStyle w:val="Normal"/>
              <w:widowControl w:val="false"/>
              <w:rPr>
                <w:rFonts w:ascii="Calibri" w:hAnsi="Calibri" w:cs="Calibri"/>
                <w:color w:val="000000"/>
                <w:sz w:val="22"/>
                <w:szCs w:val="22"/>
                <w:lang w:val="es-ES_tradnl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s-ES_tradnl"/>
              </w:rPr>
            </w:r>
          </w:p>
        </w:tc>
      </w:tr>
      <w:tr>
        <w:trPr>
          <w:trHeight w:val="465" w:hRule="atLeast"/>
          <w:cantSplit w:val="true"/>
        </w:trPr>
        <w:tc>
          <w:tcPr>
            <w:tcW w:w="1049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  <w:sz w:val="22"/>
                <w:szCs w:val="22"/>
                <w:lang w:val="es-ES_tradnl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s-ES_tradnl"/>
              </w:rPr>
              <w:t>Verificación de contratos marco o acuerdos generales para el servicio, obra o bien requerido.</w:t>
            </w:r>
          </w:p>
        </w:tc>
      </w:tr>
      <w:tr>
        <w:trPr>
          <w:trHeight w:val="465" w:hRule="atLeast"/>
          <w:cantSplit w:val="true"/>
        </w:trPr>
        <w:tc>
          <w:tcPr>
            <w:tcW w:w="1049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Calibri" w:hAnsi="Calibri" w:cs="Calibri"/>
                <w:color w:val="000000"/>
                <w:sz w:val="22"/>
                <w:szCs w:val="22"/>
                <w:lang w:val="es-ES_tradnl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 xml:space="preserve">SI EXISTE </w:t>
            </w:r>
            <w:r>
              <w:rPr>
                <w:rFonts w:cs="Calibri" w:ascii="Calibri" w:hAnsi="Calibri"/>
                <w:color w:val="000000"/>
                <w:sz w:val="22"/>
                <w:szCs w:val="22"/>
              </w:rPr>
              <w:t>{{marco_yes}}</w:t>
            </w:r>
            <w:r>
              <w:rPr>
                <w:rFonts w:cs="Calibri" w:ascii="Calibri" w:hAnsi="Calibri"/>
                <w:color w:val="000000"/>
                <w:sz w:val="22"/>
                <w:szCs w:val="22"/>
              </w:rPr>
              <w:t xml:space="preserve">                                      NO EXISTE </w:t>
            </w:r>
            <w:r>
              <w:rPr>
                <w:rFonts w:cs="Calibri" w:ascii="Calibri" w:hAnsi="Calibri"/>
                <w:color w:val="000000"/>
                <w:sz w:val="22"/>
                <w:szCs w:val="22"/>
              </w:rPr>
              <w:t>{{marco_no}}</w:t>
            </w:r>
          </w:p>
        </w:tc>
      </w:tr>
      <w:tr>
        <w:trPr>
          <w:trHeight w:val="473" w:hRule="atLeast"/>
          <w:cantSplit w:val="true"/>
        </w:trPr>
        <w:tc>
          <w:tcPr>
            <w:tcW w:w="1049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  <w:szCs w:val="24"/>
              </w:rPr>
              <w:t>Resultado de la consulta previa en las herramientas internas de la Universidad</w:t>
            </w:r>
            <w:r>
              <w:rPr>
                <w:rStyle w:val="FootnoteAnchor"/>
                <w:rFonts w:cs="Calibri" w:ascii="Calibri" w:hAnsi="Calibri"/>
                <w:szCs w:val="24"/>
              </w:rPr>
              <w:footnoteReference w:id="2"/>
            </w:r>
            <w:r>
              <w:rPr>
                <w:rFonts w:cs="Calibri" w:ascii="Calibri" w:hAnsi="Calibri"/>
                <w:szCs w:val="24"/>
              </w:rPr>
              <w:t>:</w:t>
            </w:r>
          </w:p>
        </w:tc>
      </w:tr>
      <w:tr>
        <w:trPr>
          <w:trHeight w:val="473" w:hRule="atLeast"/>
          <w:cantSplit w:val="true"/>
        </w:trPr>
        <w:tc>
          <w:tcPr>
            <w:tcW w:w="1049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2"/>
              </w:numPr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 xml:space="preserve">Resultado de la consulta en el Plan Anual de Compras  </w:t>
            </w:r>
            <w:sdt>
              <w:sdtPr>
                <w14:checkbox>
                  <w14:checked w:val="0"/>
                  <w14:checkedState w:val="2612"/>
                  <w14:uncheckedState w:val="2610"/>
                </w14:checkbox>
                <w:id w:val="1074105919"/>
              </w:sdtPr>
              <w:sdtContent>
                <w:r>
                  <w:rPr>
                    <w:rFonts w:eastAsia="MS Gothic" w:cs="Segoe UI Symbol" w:ascii="Segoe UI Symbol" w:hAnsi="Segoe UI Symbol"/>
                    <w:szCs w:val="24"/>
                  </w:rPr>
                  <w:t>{{</w:t>
                </w:r>
                <w:r>
                  <w:rPr>
                    <w:rFonts w:eastAsia="MS Gothic" w:cs="Segoe UI Symbol" w:ascii="Segoe UI Symbol" w:hAnsi="Segoe UI Symbol"/>
                    <w:szCs w:val="24"/>
                  </w:rPr>
                  <w:t>annual_plan</w:t>
                </w:r>
                <w:r>
                  <w:rPr>
                    <w:rFonts w:eastAsia="MS Gothic" w:cs="Segoe UI Symbol" w:ascii="Segoe UI Symbol" w:hAnsi="Segoe UI Symbol"/>
                    <w:szCs w:val="24"/>
                  </w:rPr>
                  <w:t>}}</w:t>
                </w:r>
              </w:sdtContent>
            </w:sdt>
            <w:r>
              <w:rPr>
                <w:rFonts w:cs="Calibri" w:ascii="Calibri" w:hAnsi="Calibri"/>
                <w:szCs w:val="24"/>
              </w:rPr>
              <w:t xml:space="preserve">     Código de registro</w:t>
            </w:r>
            <w:bookmarkStart w:id="0" w:name="_GoBack"/>
            <w:bookmarkEnd w:id="0"/>
            <w:r>
              <w:rPr>
                <w:rFonts w:cs="Calibri" w:ascii="Calibri" w:hAnsi="Calibri"/>
                <w:szCs w:val="24"/>
              </w:rPr>
              <w:t xml:space="preserve">: </w:t>
            </w:r>
            <w:r>
              <w:rPr>
                <w:rFonts w:cs="Calibri" w:ascii="Calibri" w:hAnsi="Calibri"/>
                <w:szCs w:val="24"/>
              </w:rPr>
              <w:t>{{</w:t>
            </w:r>
            <w:r>
              <w:rPr>
                <w:rFonts w:cs="Calibri" w:ascii="Calibri" w:hAnsi="Calibri"/>
                <w:szCs w:val="24"/>
              </w:rPr>
              <w:t>code_annual_plan</w:t>
            </w:r>
            <w:r>
              <w:rPr>
                <w:rFonts w:cs="Calibri" w:ascii="Calibri" w:hAnsi="Calibri"/>
                <w:szCs w:val="24"/>
              </w:rPr>
              <w:t>}}</w:t>
            </w:r>
          </w:p>
          <w:p>
            <w:pPr>
              <w:pStyle w:val="Normal"/>
              <w:widowControl w:val="false"/>
              <w:ind w:left="360" w:hang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 xml:space="preserve">Resultado de la consulta al Banco Universitario de Programas y Proyectos </w:t>
            </w:r>
            <w:sdt>
              <w:sdtPr>
                <w14:checkbox>
                  <w14:checked w:val="0"/>
                  <w14:checkedState w:val="2612"/>
                  <w14:uncheckedState w:val="2610"/>
                </w14:checkbox>
                <w:id w:val="922163398"/>
              </w:sdtPr>
              <w:sdtContent>
                <w:r>
                  <w:rPr>
                    <w:rFonts w:eastAsia="MS Gothic" w:cs="Segoe UI Symbol" w:ascii="Segoe UI Symbol" w:hAnsi="Segoe UI Symbol"/>
                    <w:szCs w:val="24"/>
                  </w:rPr>
                  <w:t>{{</w:t>
                </w:r>
                <w:r>
                  <w:rPr>
                    <w:rFonts w:eastAsia="MS Gothic" w:cs="Segoe UI Symbol" w:ascii="Segoe UI Symbol" w:hAnsi="Segoe UI Symbol"/>
                    <w:szCs w:val="24"/>
                  </w:rPr>
                  <w:t>bank_consultation</w:t>
                </w:r>
                <w:r>
                  <w:rPr>
                    <w:rFonts w:eastAsia="MS Gothic" w:cs="Segoe UI Symbol" w:ascii="Segoe UI Symbol" w:hAnsi="Segoe UI Symbol"/>
                    <w:szCs w:val="24"/>
                  </w:rPr>
                  <w:t>}}</w:t>
                </w:r>
              </w:sdtContent>
            </w:sdt>
            <w:r>
              <w:rPr>
                <w:rFonts w:cs="Calibri" w:ascii="Calibri" w:hAnsi="Calibri"/>
                <w:szCs w:val="24"/>
              </w:rPr>
              <w:t xml:space="preserve">  </w:t>
            </w:r>
          </w:p>
          <w:p>
            <w:pPr>
              <w:pStyle w:val="ListParagraph"/>
              <w:widowControl w:val="false"/>
              <w:ind w:left="720" w:hanging="0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 xml:space="preserve">Código de la ficha del proyecto: </w:t>
            </w:r>
            <w:r>
              <w:rPr>
                <w:rFonts w:cs="Calibri" w:ascii="Calibri" w:hAnsi="Calibri"/>
                <w:szCs w:val="24"/>
              </w:rPr>
              <w:t>{{</w:t>
            </w:r>
            <w:r>
              <w:rPr>
                <w:rFonts w:cs="Calibri" w:ascii="Calibri" w:hAnsi="Calibri"/>
                <w:szCs w:val="24"/>
              </w:rPr>
              <w:t>code_bank_consultation</w:t>
            </w:r>
            <w:r>
              <w:rPr>
                <w:rFonts w:cs="Calibri" w:ascii="Calibri" w:hAnsi="Calibri"/>
                <w:szCs w:val="24"/>
              </w:rPr>
              <w:t>}}</w:t>
            </w:r>
          </w:p>
          <w:p>
            <w:pPr>
              <w:pStyle w:val="Normal"/>
              <w:widowControl w:val="false"/>
              <w:ind w:left="360" w:hang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  <w:szCs w:val="24"/>
              </w:rPr>
              <w:t xml:space="preserve">Número del Contrato o convenio: </w:t>
            </w:r>
            <w:r>
              <w:rPr>
                <w:rFonts w:cs="Calibri" w:ascii="Calibri" w:hAnsi="Calibri"/>
                <w:szCs w:val="24"/>
              </w:rPr>
              <w:t>{{contract}}</w:t>
            </w:r>
          </w:p>
          <w:p>
            <w:pPr>
              <w:pStyle w:val="ListParagraph"/>
              <w:widowControl w:val="false"/>
              <w:ind w:left="720" w:hanging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473" w:hRule="atLeast"/>
          <w:cantSplit w:val="true"/>
        </w:trPr>
        <w:tc>
          <w:tcPr>
            <w:tcW w:w="1049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Firmas</w:t>
            </w:r>
          </w:p>
        </w:tc>
      </w:tr>
      <w:tr>
        <w:trPr>
          <w:trHeight w:val="288" w:hRule="atLeast"/>
          <w:cantSplit w:val="true"/>
        </w:trPr>
        <w:tc>
          <w:tcPr>
            <w:tcW w:w="53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0" w:after="0"/>
              <w:contextualSpacing/>
              <w:jc w:val="both"/>
              <w:rPr>
                <w:rFonts w:ascii="Calibri" w:hAnsi="Calibri" w:eastAsia="Arial" w:cs="Calibri"/>
                <w:sz w:val="22"/>
                <w:szCs w:val="22"/>
              </w:rPr>
            </w:pPr>
            <w:r>
              <w:rPr>
                <w:rFonts w:eastAsia="Arial" w:cs="Calibri" w:ascii="Calibri" w:hAnsi="Calibri"/>
                <w:sz w:val="22"/>
                <w:szCs w:val="22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0" w:after="0"/>
              <w:contextualSpacing/>
              <w:jc w:val="both"/>
              <w:rPr>
                <w:rFonts w:ascii="Calibri" w:hAnsi="Calibri" w:eastAsia="Arial" w:cs="Calibri"/>
                <w:sz w:val="22"/>
                <w:szCs w:val="22"/>
              </w:rPr>
            </w:pPr>
            <w:r>
              <w:rPr>
                <w:rFonts w:eastAsia="Arial" w:cs="Calibri" w:ascii="Calibri" w:hAnsi="Calibri"/>
                <w:sz w:val="22"/>
                <w:szCs w:val="22"/>
              </w:rPr>
              <w:t>Nombre completo: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0" w:after="0"/>
              <w:contextualSpacing/>
              <w:jc w:val="both"/>
              <w:rPr>
                <w:rFonts w:ascii="Calibri" w:hAnsi="Calibri" w:eastAsia="Arial" w:cs="Calibri"/>
                <w:sz w:val="22"/>
                <w:szCs w:val="22"/>
              </w:rPr>
            </w:pPr>
            <w:r>
              <w:rPr>
                <w:rFonts w:eastAsia="Arial" w:cs="Calibri" w:ascii="Calibri" w:hAnsi="Calibri"/>
                <w:sz w:val="22"/>
                <w:szCs w:val="22"/>
              </w:rPr>
              <w:t>Cargo: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0" w:after="0"/>
              <w:contextualSpacing/>
              <w:jc w:val="both"/>
              <w:rPr>
                <w:rFonts w:ascii="Calibri" w:hAnsi="Calibri" w:eastAsia="Arial" w:cs="Calibri"/>
                <w:sz w:val="22"/>
                <w:szCs w:val="22"/>
              </w:rPr>
            </w:pPr>
            <w:r>
              <w:rPr>
                <w:rFonts w:eastAsia="Arial" w:cs="Calibri" w:ascii="Calibri" w:hAnsi="Calibri"/>
                <w:sz w:val="22"/>
                <w:szCs w:val="22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0" w:after="0"/>
              <w:contextualSpacing/>
              <w:jc w:val="both"/>
              <w:rPr>
                <w:rFonts w:ascii="Calibri" w:hAnsi="Calibri" w:eastAsia="Arial" w:cs="Calibri"/>
                <w:sz w:val="22"/>
                <w:szCs w:val="22"/>
              </w:rPr>
            </w:pPr>
            <w:r>
              <w:rPr>
                <w:rFonts w:eastAsia="Arial" w:cs="Calibri" w:ascii="Calibri" w:hAnsi="Calibri"/>
                <w:sz w:val="22"/>
                <w:szCs w:val="22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0" w:after="0"/>
              <w:contextualSpacing/>
              <w:jc w:val="both"/>
              <w:rPr>
                <w:rFonts w:ascii="Calibri" w:hAnsi="Calibri" w:eastAsia="Arial" w:cs="Calibri"/>
                <w:sz w:val="22"/>
                <w:szCs w:val="22"/>
              </w:rPr>
            </w:pPr>
            <w:r>
              <w:rPr>
                <w:rFonts w:eastAsia="Arial" w:cs="Calibri" w:ascii="Calibri" w:hAnsi="Calibri"/>
                <w:sz w:val="22"/>
                <w:szCs w:val="22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0" w:after="0"/>
              <w:contextualSpacing/>
              <w:jc w:val="both"/>
              <w:rPr>
                <w:rFonts w:ascii="Calibri" w:hAnsi="Calibri" w:eastAsia="Arial" w:cs="Calibri"/>
                <w:sz w:val="22"/>
                <w:szCs w:val="22"/>
              </w:rPr>
            </w:pPr>
            <w:r>
              <w:rPr>
                <w:rFonts w:eastAsia="Arial" w:cs="Calibri" w:ascii="Calibri" w:hAnsi="Calibri"/>
                <w:sz w:val="22"/>
                <w:szCs w:val="22"/>
              </w:rPr>
              <w:t>{{signature}}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0" w:after="0"/>
              <w:contextualSpacing/>
              <w:jc w:val="both"/>
              <w:rPr>
                <w:rFonts w:ascii="Calibri" w:hAnsi="Calibri" w:eastAsia="Arial" w:cs="Calibri"/>
                <w:sz w:val="22"/>
                <w:szCs w:val="22"/>
              </w:rPr>
            </w:pPr>
            <w:r>
              <w:rPr>
                <w:rFonts w:eastAsia="Arial" w:cs="Calibri" w:ascii="Calibri" w:hAnsi="Calibri"/>
                <w:sz w:val="22"/>
                <w:szCs w:val="22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0" w:after="0"/>
              <w:contextualSpacing/>
              <w:jc w:val="both"/>
              <w:rPr>
                <w:rFonts w:ascii="Calibri" w:hAnsi="Calibri" w:eastAsia="Arial" w:cs="Calibri"/>
                <w:sz w:val="22"/>
                <w:szCs w:val="22"/>
              </w:rPr>
            </w:pPr>
            <w:r>
              <w:rPr>
                <w:rFonts w:eastAsia="Arial" w:cs="Calibri" w:ascii="Calibri" w:hAnsi="Calibri"/>
                <w:sz w:val="22"/>
                <w:szCs w:val="22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0" w:after="0"/>
              <w:contextualSpacing/>
              <w:jc w:val="both"/>
              <w:rPr>
                <w:rFonts w:ascii="Calibri" w:hAnsi="Calibri" w:eastAsia="Arial" w:cs="Calibri"/>
                <w:sz w:val="22"/>
                <w:szCs w:val="22"/>
              </w:rPr>
            </w:pPr>
            <w:r>
              <w:rPr>
                <w:rFonts w:eastAsia="Arial" w:cs="Calibri" w:ascii="Calibri" w:hAnsi="Calibri"/>
                <w:sz w:val="22"/>
                <w:szCs w:val="22"/>
              </w:rPr>
              <w:t>________________________________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0" w:after="0"/>
              <w:contextualSpacing/>
              <w:jc w:val="both"/>
              <w:rPr>
                <w:rFonts w:ascii="Calibri" w:hAnsi="Calibri" w:eastAsia="Arial" w:cs="Calibri"/>
                <w:sz w:val="22"/>
                <w:szCs w:val="22"/>
              </w:rPr>
            </w:pPr>
            <w:r>
              <w:rPr>
                <w:rFonts w:eastAsia="Arial" w:cs="Calibri" w:ascii="Calibri" w:hAnsi="Calibri"/>
                <w:sz w:val="22"/>
                <w:szCs w:val="22"/>
              </w:rPr>
              <w:t>Firma del servidor que realizó el estudio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0" w:after="0"/>
              <w:contextualSpacing/>
              <w:jc w:val="both"/>
              <w:rPr>
                <w:rFonts w:ascii="Calibri" w:hAnsi="Calibri" w:eastAsia="Arial" w:cs="Calibri"/>
                <w:sz w:val="22"/>
                <w:szCs w:val="22"/>
              </w:rPr>
            </w:pPr>
            <w:r>
              <w:rPr>
                <w:rFonts w:eastAsia="Arial" w:cs="Calibri" w:ascii="Calibri" w:hAnsi="Calibri"/>
                <w:sz w:val="22"/>
                <w:szCs w:val="22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0" w:after="0"/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  <w:tc>
          <w:tcPr>
            <w:tcW w:w="51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0" w:after="0"/>
              <w:contextualSpacing/>
              <w:rPr>
                <w:rFonts w:ascii="Calibri" w:hAnsi="Calibri" w:eastAsia="Arial" w:cs="Calibri"/>
                <w:sz w:val="22"/>
                <w:szCs w:val="22"/>
              </w:rPr>
            </w:pPr>
            <w:r>
              <w:rPr>
                <w:rFonts w:eastAsia="Arial" w:cs="Calibri" w:ascii="Calibri" w:hAnsi="Calibri"/>
                <w:sz w:val="22"/>
                <w:szCs w:val="22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0" w:after="0"/>
              <w:contextualSpacing/>
              <w:rPr>
                <w:rFonts w:ascii="Calibri" w:hAnsi="Calibri" w:eastAsia="Arial" w:cs="Calibri"/>
                <w:sz w:val="22"/>
                <w:szCs w:val="22"/>
              </w:rPr>
            </w:pPr>
            <w:r>
              <w:rPr>
                <w:rFonts w:eastAsia="Arial" w:cs="Calibri" w:ascii="Calibri" w:hAnsi="Calibri"/>
                <w:sz w:val="22"/>
                <w:szCs w:val="22"/>
              </w:rPr>
              <w:t>Nombre completo: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0" w:after="0"/>
              <w:contextualSpacing/>
              <w:rPr>
                <w:rFonts w:ascii="Calibri" w:hAnsi="Calibri" w:eastAsia="Arial" w:cs="Calibri"/>
                <w:sz w:val="22"/>
                <w:szCs w:val="22"/>
              </w:rPr>
            </w:pPr>
            <w:r>
              <w:rPr>
                <w:rFonts w:eastAsia="Arial" w:cs="Calibri" w:ascii="Calibri" w:hAnsi="Calibri"/>
                <w:sz w:val="22"/>
                <w:szCs w:val="22"/>
              </w:rPr>
              <w:t>Cargo:</w:t>
            </w:r>
          </w:p>
          <w:p>
            <w:pPr>
              <w:pStyle w:val="Normal"/>
              <w:widowControl w:val="false"/>
              <w:rPr>
                <w:rFonts w:ascii="Calibri" w:hAnsi="Calibri" w:eastAsia="Arial" w:cs="Calibri"/>
                <w:sz w:val="22"/>
                <w:szCs w:val="22"/>
              </w:rPr>
            </w:pPr>
            <w:r>
              <w:rPr>
                <w:rFonts w:eastAsia="Arial" w:cs="Calibri" w:ascii="Calibri" w:hAnsi="Calibri"/>
                <w:sz w:val="22"/>
                <w:szCs w:val="22"/>
              </w:rPr>
            </w:r>
          </w:p>
          <w:p>
            <w:pPr>
              <w:pStyle w:val="Normal"/>
              <w:widowControl w:val="false"/>
              <w:rPr>
                <w:rFonts w:ascii="Calibri" w:hAnsi="Calibri" w:eastAsia="Arial" w:cs="Calibri"/>
                <w:sz w:val="22"/>
                <w:szCs w:val="22"/>
              </w:rPr>
            </w:pPr>
            <w:r>
              <w:rPr>
                <w:rFonts w:eastAsia="Arial" w:cs="Calibri" w:ascii="Calibri" w:hAnsi="Calibri"/>
                <w:sz w:val="22"/>
                <w:szCs w:val="22"/>
              </w:rPr>
            </w:r>
          </w:p>
          <w:p>
            <w:pPr>
              <w:pStyle w:val="Normal"/>
              <w:widowControl w:val="false"/>
              <w:rPr>
                <w:rFonts w:ascii="Calibri" w:hAnsi="Calibri" w:eastAsia="Arial" w:cs="Calibri"/>
                <w:sz w:val="22"/>
                <w:szCs w:val="22"/>
              </w:rPr>
            </w:pPr>
            <w:r>
              <w:rPr>
                <w:rFonts w:eastAsia="Arial" w:cs="Calibri" w:ascii="Calibri" w:hAnsi="Calibri"/>
                <w:sz w:val="22"/>
                <w:szCs w:val="22"/>
              </w:rPr>
            </w:r>
          </w:p>
          <w:p>
            <w:pPr>
              <w:pStyle w:val="Normal"/>
              <w:widowControl w:val="false"/>
              <w:rPr>
                <w:rFonts w:ascii="Calibri" w:hAnsi="Calibri" w:eastAsia="Arial" w:cs="Calibri"/>
                <w:sz w:val="22"/>
                <w:szCs w:val="22"/>
              </w:rPr>
            </w:pPr>
            <w:r>
              <w:rPr>
                <w:rFonts w:eastAsia="Arial" w:cs="Calibri" w:ascii="Calibri" w:hAnsi="Calibri"/>
                <w:sz w:val="22"/>
                <w:szCs w:val="22"/>
              </w:rPr>
              <w:t>{{signature_delegate}}</w:t>
            </w:r>
          </w:p>
          <w:p>
            <w:pPr>
              <w:pStyle w:val="Normal"/>
              <w:widowControl w:val="false"/>
              <w:rPr>
                <w:rFonts w:ascii="Calibri" w:hAnsi="Calibri" w:eastAsia="Arial" w:cs="Calibri"/>
                <w:sz w:val="22"/>
                <w:szCs w:val="22"/>
              </w:rPr>
            </w:pPr>
            <w:r>
              <w:rPr>
                <w:rFonts w:eastAsia="Arial" w:cs="Calibri" w:ascii="Calibri" w:hAnsi="Calibri"/>
                <w:sz w:val="22"/>
                <w:szCs w:val="22"/>
              </w:rPr>
            </w:r>
          </w:p>
          <w:p>
            <w:pPr>
              <w:pStyle w:val="Normal"/>
              <w:widowControl w:val="false"/>
              <w:rPr>
                <w:rFonts w:ascii="Calibri" w:hAnsi="Calibri" w:eastAsia="Arial" w:cs="Calibri"/>
                <w:sz w:val="22"/>
                <w:szCs w:val="22"/>
              </w:rPr>
            </w:pPr>
            <w:r>
              <w:rPr>
                <w:rFonts w:eastAsia="Arial" w:cs="Calibri" w:ascii="Calibri" w:hAnsi="Calibri"/>
                <w:sz w:val="22"/>
                <w:szCs w:val="22"/>
              </w:rPr>
            </w:r>
          </w:p>
          <w:p>
            <w:pPr>
              <w:pStyle w:val="Normal"/>
              <w:widowControl w:val="false"/>
              <w:rPr>
                <w:rFonts w:ascii="Calibri" w:hAnsi="Calibri" w:eastAsia="Arial" w:cs="Calibri"/>
                <w:sz w:val="22"/>
                <w:szCs w:val="22"/>
              </w:rPr>
            </w:pPr>
            <w:r>
              <w:rPr>
                <w:rFonts w:eastAsia="Arial" w:cs="Calibri" w:ascii="Calibri" w:hAnsi="Calibri"/>
                <w:sz w:val="22"/>
                <w:szCs w:val="22"/>
              </w:rPr>
              <w:t>_________________________________</w:t>
            </w:r>
          </w:p>
          <w:p>
            <w:pPr>
              <w:pStyle w:val="Normal"/>
              <w:widowControl w:val="false"/>
              <w:rPr>
                <w:rFonts w:ascii="Calibri" w:hAnsi="Calibri" w:eastAsia="Arial" w:cs="Calibri"/>
                <w:sz w:val="22"/>
                <w:szCs w:val="22"/>
              </w:rPr>
            </w:pPr>
            <w:r>
              <w:rPr>
                <w:rFonts w:eastAsia="Arial" w:cs="Calibri" w:ascii="Calibri" w:hAnsi="Calibri"/>
                <w:sz w:val="22"/>
                <w:szCs w:val="22"/>
              </w:rPr>
              <w:t>Firma  del  Competente o Delegado</w:t>
            </w:r>
          </w:p>
        </w:tc>
      </w:tr>
    </w:tbl>
    <w:p>
      <w:pPr>
        <w:pStyle w:val="Normal"/>
        <w:ind w:left="-851" w:hanging="0"/>
        <w:rPr>
          <w:rFonts w:ascii="Calibri" w:hAnsi="Calibri" w:cs="Calibri"/>
          <w:sz w:val="20"/>
          <w:szCs w:val="22"/>
        </w:rPr>
      </w:pPr>
      <w:r>
        <w:rPr>
          <w:rFonts w:cs="Calibri" w:ascii="Calibri" w:hAnsi="Calibri"/>
          <w:sz w:val="20"/>
          <w:szCs w:val="22"/>
        </w:rPr>
        <w:t>Según Resolución Rectoral 40631 del 26 de agosto de 2015</w:t>
      </w:r>
    </w:p>
    <w:sectPr>
      <w:footerReference w:type="default" r:id="rId3"/>
      <w:footnotePr>
        <w:numFmt w:val="decimal"/>
      </w:footnotePr>
      <w:type w:val="nextPage"/>
      <w:pgSz w:w="12240" w:h="15840"/>
      <w:pgMar w:left="1985" w:right="1134" w:gutter="0" w:header="0" w:top="851" w:footer="567" w:bottom="1701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Segoe UI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Segoe UI Symbol">
    <w:charset w:val="01"/>
    <w:family w:val="auto"/>
    <w:pitch w:val="default"/>
  </w:font>
  <w:font w:name="Segoe UI Symbo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both"/>
      <w:rPr>
        <w:rFonts w:ascii="Calibri" w:hAnsi="Calibri" w:cs="Calibri"/>
        <w:sz w:val="20"/>
      </w:rPr>
    </w:pPr>
    <w:r>
      <w:rPr>
        <w:rFonts w:cs="Calibri" w:ascii="Calibri" w:hAnsi="Calibri"/>
        <w:sz w:val="20"/>
        <w:lang w:val="es-ES"/>
      </w:rPr>
      <w:t>DJ-FO-009</w:t>
    </w:r>
    <w:r>
      <w:rPr>
        <w:rFonts w:cs="Calibri" w:ascii="Calibri" w:hAnsi="Calibri"/>
        <w:sz w:val="20"/>
      </w:rPr>
      <w:t>, Versión: 0</w:t>
    </w:r>
    <w:r>
      <w:rPr>
        <w:rFonts w:cs="Calibri" w:ascii="Calibri" w:hAnsi="Calibri"/>
        <w:sz w:val="20"/>
        <w:lang w:val="es-ES"/>
      </w:rPr>
      <w:t xml:space="preserve">2 </w:t>
    </w:r>
    <w:r>
      <w:rPr>
        <w:lang w:val="es-ES"/>
      </w:rPr>
      <w:t xml:space="preserve"> </w:t>
    </w:r>
  </w:p>
  <w:p>
    <w:pPr>
      <w:pStyle w:val="Footer"/>
      <w:jc w:val="right"/>
      <w:rPr>
        <w:rFonts w:ascii="Calibri" w:hAnsi="Calibri" w:cs="Calibri"/>
      </w:rPr>
    </w:pPr>
    <w:r>
      <w:rPr>
        <w:rFonts w:cs="Calibri" w:ascii="Calibri" w:hAnsi="Calibri"/>
      </w:rPr>
      <w:fldChar w:fldCharType="begin"/>
    </w:r>
    <w:r>
      <w:rPr>
        <w:rFonts w:cs="Calibri" w:ascii="Calibri" w:hAnsi="Calibri"/>
      </w:rPr>
      <w:instrText xml:space="preserve"> PAGE </w:instrText>
    </w:r>
    <w:r>
      <w:rPr>
        <w:rFonts w:cs="Calibri" w:ascii="Calibri" w:hAnsi="Calibri"/>
      </w:rPr>
      <w:fldChar w:fldCharType="separate"/>
    </w:r>
    <w:r>
      <w:rPr>
        <w:rFonts w:cs="Calibri" w:ascii="Calibri" w:hAnsi="Calibri"/>
      </w:rPr>
      <w:t>2</w:t>
    </w:r>
    <w:r>
      <w:rPr>
        <w:rFonts w:cs="Calibri" w:ascii="Calibri" w:hAnsi="Calibri"/>
      </w:rPr>
      <w:fldChar w:fldCharType="end"/>
    </w:r>
  </w:p>
  <w:p>
    <w:pPr>
      <w:pStyle w:val="Footer"/>
      <w:rPr/>
    </w:pPr>
    <w:r>
      <w:rPr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widowControl w:val="false"/>
        <w:rPr>
          <w:lang w:val="es-CO"/>
        </w:rPr>
      </w:pPr>
      <w:r>
        <w:rPr>
          <w:rStyle w:val="FootnoteCharacters"/>
        </w:rPr>
        <w:footnoteRef/>
      </w:r>
      <w:r>
        <w:rPr/>
        <w:t xml:space="preserve"> </w:t>
      </w:r>
      <w:r>
        <w:rPr>
          <w:sz w:val="16"/>
          <w:szCs w:val="16"/>
          <w:lang w:val="es-CO"/>
        </w:rPr>
        <w:t>De conformidad con el artículo 16 del Acuerdo Superior 419 de 2014, reglamentado por el artículo 8 de la Resolución Rectoral 39475 de 2014.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O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14411c"/>
    <w:pPr>
      <w:widowControl/>
      <w:bidi w:val="0"/>
      <w:spacing w:lineRule="auto" w:line="240" w:before="0" w:after="0"/>
      <w:jc w:val="left"/>
    </w:pPr>
    <w:rPr>
      <w:rFonts w:ascii="Arial" w:hAnsi="Arial" w:eastAsia="Times New Roman" w:cs="Times New Roman"/>
      <w:color w:val="auto"/>
      <w:kern w:val="0"/>
      <w:sz w:val="24"/>
      <w:szCs w:val="20"/>
      <w:lang w:val="es-ES" w:eastAsia="es-ES" w:bidi="ar-SA"/>
    </w:rPr>
  </w:style>
  <w:style w:type="paragraph" w:styleId="Heading4">
    <w:name w:val="Heading 4"/>
    <w:basedOn w:val="Normal"/>
    <w:next w:val="Normal"/>
    <w:link w:val="Ttulo4Car"/>
    <w:qFormat/>
    <w:rsid w:val="0014411c"/>
    <w:pPr>
      <w:keepNext w:val="true"/>
      <w:jc w:val="both"/>
      <w:outlineLvl w:val="3"/>
    </w:pPr>
    <w:rPr>
      <w:b/>
      <w:sz w:val="1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4Car" w:customStyle="1">
    <w:name w:val="Título 4 Car"/>
    <w:basedOn w:val="DefaultParagraphFont"/>
    <w:link w:val="Heading4"/>
    <w:qFormat/>
    <w:rsid w:val="0014411c"/>
    <w:rPr>
      <w:rFonts w:ascii="Arial" w:hAnsi="Arial" w:eastAsia="Times New Roman" w:cs="Times New Roman"/>
      <w:b/>
      <w:sz w:val="16"/>
      <w:szCs w:val="20"/>
      <w:lang w:val="es-ES" w:eastAsia="es-ES"/>
    </w:rPr>
  </w:style>
  <w:style w:type="character" w:styleId="PiedepginaCar" w:customStyle="1">
    <w:name w:val="Pie de página Car"/>
    <w:basedOn w:val="DefaultParagraphFont"/>
    <w:link w:val="Footer"/>
    <w:uiPriority w:val="99"/>
    <w:qFormat/>
    <w:rsid w:val="0014411c"/>
    <w:rPr>
      <w:rFonts w:ascii="Arial" w:hAnsi="Arial" w:eastAsia="Times New Roman" w:cs="Times New Roman"/>
      <w:sz w:val="24"/>
      <w:szCs w:val="20"/>
      <w:lang w:val="x-none" w:eastAsia="x-none"/>
    </w:rPr>
  </w:style>
  <w:style w:type="character" w:styleId="PlaceholderText">
    <w:name w:val="Placeholder Text"/>
    <w:basedOn w:val="DefaultParagraphFont"/>
    <w:uiPriority w:val="99"/>
    <w:semiHidden/>
    <w:qFormat/>
    <w:rsid w:val="0014411c"/>
    <w:rPr>
      <w:color w:val="808080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14411c"/>
    <w:rPr>
      <w:rFonts w:ascii="Arial" w:hAnsi="Arial" w:eastAsia="Times New Roman" w:cs="Times New Roman"/>
      <w:sz w:val="24"/>
      <w:szCs w:val="20"/>
      <w:lang w:val="es-ES" w:eastAsia="es-ES"/>
    </w:rPr>
  </w:style>
  <w:style w:type="character" w:styleId="TextonotapieCar" w:customStyle="1">
    <w:name w:val="Texto nota pie Car"/>
    <w:basedOn w:val="DefaultParagraphFont"/>
    <w:link w:val="Footnote"/>
    <w:uiPriority w:val="99"/>
    <w:semiHidden/>
    <w:qFormat/>
    <w:rsid w:val="00d72eb4"/>
    <w:rPr>
      <w:rFonts w:ascii="Arial" w:hAnsi="Arial" w:eastAsia="Times New Roman" w:cs="Times New Roman"/>
      <w:sz w:val="20"/>
      <w:szCs w:val="20"/>
      <w:lang w:val="es-ES" w:eastAsia="es-ES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sid w:val="00d72eb4"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96723a"/>
    <w:rPr>
      <w:rFonts w:ascii="Segoe UI" w:hAnsi="Segoe UI" w:eastAsia="Times New Roman" w:cs="Segoe UI"/>
      <w:sz w:val="18"/>
      <w:szCs w:val="18"/>
      <w:lang w:val="es-ES" w:eastAsia="es-ES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PiedepginaCar"/>
    <w:uiPriority w:val="99"/>
    <w:unhideWhenUsed/>
    <w:rsid w:val="0014411c"/>
    <w:pPr>
      <w:tabs>
        <w:tab w:val="clear" w:pos="708"/>
        <w:tab w:val="center" w:pos="4252" w:leader="none"/>
        <w:tab w:val="right" w:pos="8504" w:leader="none"/>
      </w:tabs>
    </w:pPr>
    <w:rPr>
      <w:lang w:val="x-none" w:eastAsia="x-none"/>
    </w:rPr>
  </w:style>
  <w:style w:type="paragraph" w:styleId="Estilo" w:customStyle="1">
    <w:name w:val="Estilo"/>
    <w:qFormat/>
    <w:rsid w:val="0014411c"/>
    <w:pPr>
      <w:widowControl w:val="fals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es-CO" w:val="es-CO" w:bidi="ar-SA"/>
    </w:rPr>
  </w:style>
  <w:style w:type="paragraph" w:styleId="Header">
    <w:name w:val="Header"/>
    <w:basedOn w:val="Normal"/>
    <w:link w:val="EncabezadoCar"/>
    <w:uiPriority w:val="99"/>
    <w:unhideWhenUsed/>
    <w:rsid w:val="0014411c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ListParagraph">
    <w:name w:val="List Paragraph"/>
    <w:basedOn w:val="Normal"/>
    <w:uiPriority w:val="34"/>
    <w:qFormat/>
    <w:rsid w:val="00b56403"/>
    <w:pPr>
      <w:ind w:left="708" w:hanging="0"/>
    </w:pPr>
    <w:rPr>
      <w:rFonts w:ascii="Verdana" w:hAnsi="Verdana" w:cs="Verdana"/>
      <w:sz w:val="22"/>
      <w:szCs w:val="22"/>
    </w:rPr>
  </w:style>
  <w:style w:type="paragraph" w:styleId="Footnote">
    <w:name w:val="Footnote Text"/>
    <w:basedOn w:val="Normal"/>
    <w:link w:val="TextonotapieCar"/>
    <w:uiPriority w:val="99"/>
    <w:semiHidden/>
    <w:unhideWhenUsed/>
    <w:rsid w:val="00d72eb4"/>
    <w:pPr/>
    <w:rPr>
      <w:sz w:val="20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96723a"/>
    <w:pPr/>
    <w:rPr>
      <w:rFonts w:ascii="Segoe UI" w:hAnsi="Segoe UI" w:cs="Segoe UI"/>
      <w:sz w:val="18"/>
      <w:szCs w:val="18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glossaryDocument" Target="glossary/document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<Relationship Id="rId13" Type="http://schemas.openxmlformats.org/officeDocument/2006/relationships/customXml" Target="../customXml/item4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F8FDBD-632E-4DE6-88CA-18353E564590}"/>
      </w:docPartPr>
      <w:docPartBody>
        <w:p w:rsidR="007C32D4" w:rsidRDefault="004F16B2">
          <w:r w:rsidRPr="00B72C7F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6B2"/>
    <w:rsid w:val="001C7D98"/>
    <w:rsid w:val="004F16B2"/>
    <w:rsid w:val="006833B2"/>
    <w:rsid w:val="007C32D4"/>
    <w:rsid w:val="00AD4243"/>
    <w:rsid w:val="00E70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F16B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e78c4e-e006-4aa4-a65e-dfd77f309a20" xsi:nil="true"/>
    <_Flow_SignoffStatus xmlns="f954c0e2-e925-45c6-bc7d-a6468998035a" xsi:nil="true"/>
    <lcf76f155ced4ddcb4097134ff3c332f xmlns="f954c0e2-e925-45c6-bc7d-a6468998035a">
      <Terms xmlns="http://schemas.microsoft.com/office/infopath/2007/PartnerControls"/>
    </lcf76f155ced4ddcb4097134ff3c332f>
    <SharedWithUsers xmlns="e8e78c4e-e006-4aa4-a65e-dfd77f309a20">
      <UserInfo>
        <DisplayName>ANA BARBARA ECHEVERRI SANIN</DisplayName>
        <AccountId>15</AccountId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858EBB80E8B534385A370111876C40B" ma:contentTypeVersion="16" ma:contentTypeDescription="Crear nuevo documento." ma:contentTypeScope="" ma:versionID="801a12d43936c23383c8c9845c567864">
  <xsd:schema xmlns:xsd="http://www.w3.org/2001/XMLSchema" xmlns:xs="http://www.w3.org/2001/XMLSchema" xmlns:p="http://schemas.microsoft.com/office/2006/metadata/properties" xmlns:ns2="f954c0e2-e925-45c6-bc7d-a6468998035a" xmlns:ns3="e8e78c4e-e006-4aa4-a65e-dfd77f309a20" targetNamespace="http://schemas.microsoft.com/office/2006/metadata/properties" ma:root="true" ma:fieldsID="55baeeb0061d832e617b6cd174045c0d" ns2:_="" ns3:_="">
    <xsd:import namespace="f954c0e2-e925-45c6-bc7d-a6468998035a"/>
    <xsd:import namespace="e8e78c4e-e006-4aa4-a65e-dfd77f309a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54c0e2-e925-45c6-bc7d-a646899803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ed62834d-3222-461b-8ca6-a88c350fce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21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e78c4e-e006-4aa4-a65e-dfd77f309a20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65a0ee6-0406-4d2e-aba9-16d7ea6d0ec7}" ma:internalName="TaxCatchAll" ma:showField="CatchAllData" ma:web="e8e78c4e-e006-4aa4-a65e-dfd77f309a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67F170-5FC2-4656-AEC2-97B311FA5C61}">
  <ds:schemaRefs>
    <ds:schemaRef ds:uri="http://schemas.microsoft.com/office/2006/metadata/properties"/>
    <ds:schemaRef ds:uri="http://schemas.microsoft.com/office/infopath/2007/PartnerControls"/>
    <ds:schemaRef ds:uri="e8e78c4e-e006-4aa4-a65e-dfd77f309a20"/>
    <ds:schemaRef ds:uri="f954c0e2-e925-45c6-bc7d-a6468998035a"/>
  </ds:schemaRefs>
</ds:datastoreItem>
</file>

<file path=customXml/itemProps2.xml><?xml version="1.0" encoding="utf-8"?>
<ds:datastoreItem xmlns:ds="http://schemas.openxmlformats.org/officeDocument/2006/customXml" ds:itemID="{0704F690-CBFE-4411-A417-5496BE26B7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C87B47-8812-4124-AF01-4EF007D598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54c0e2-e925-45c6-bc7d-a6468998035a"/>
    <ds:schemaRef ds:uri="e8e78c4e-e006-4aa4-a65e-dfd77f309a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654AFE0-5977-4980-87CA-D8E2642548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LibreOffice/7.3.7.2$Linux_X86_64 LibreOffice_project/30$Build-2</Application>
  <AppVersion>15.0000</AppVersion>
  <Pages>2</Pages>
  <Words>218</Words>
  <Characters>1351</Characters>
  <CharactersWithSpaces>1570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2024-03-06T13:02:00Z</dcterms:created>
  <dc:creator>UNIDAD DE ASESORÍA JURÍDICA PARA GESTIÓN DE CONTRATOS Y CONVENIOS</dc:creator>
  <dc:description/>
  <dc:language>en-US</dc:language>
  <cp:lastModifiedBy/>
  <dcterms:modified xsi:type="dcterms:W3CDTF">2025-02-18T18:24:30Z</dcterms:modified>
  <cp:revision>10</cp:revision>
  <dc:subject/>
  <dc:title>ESTUDIO PREVIO DE NECESIDAD Y CONVENIENCIA PARA CUANTÍAS MENORES O IGUALES A 30 SMMLV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0x0101004858EBB80E8B534385A370111876C40B</vt:lpwstr>
  </property>
  <property fmtid="{D5CDD505-2E9C-101B-9397-08002B2CF9AE}" pid="3" name="MediaServiceImageTags">
    <vt:lpwstr/>
  </property>
</Properties>
</file>