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2544E534">
            <wp:extent cx="2058035" cy="1584325"/>
            <wp:effectExtent l="0" t="0" r="0" b="0"/>
            <wp:docPr id="76546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05E17CD5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A94A4D">
        <w:rPr>
          <w:rFonts w:ascii="Arial" w:hAnsi="Arial" w:cs="Arial"/>
        </w:rPr>
        <w:t>10/06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753BB050">
            <wp:extent cx="1715135" cy="1318895"/>
            <wp:effectExtent l="0" t="0" r="0" b="0"/>
            <wp:docPr id="10613949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1"/>
        <w:gridCol w:w="4419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6C609A40" w:rsidR="00DA4D16" w:rsidRDefault="2B53F4B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21/05/2020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101CD4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597CA97E" w14:textId="3B7F4642" w:rsidR="00DA4D16" w:rsidRPr="00D9419E" w:rsidRDefault="00101CD4" w:rsidP="1D9FC6D6">
            <w:pPr>
              <w:jc w:val="center"/>
              <w:rPr>
                <w:rFonts w:ascii="Arial" w:eastAsia="Arial" w:hAnsi="Arial" w:cs="Arial"/>
              </w:rPr>
            </w:pPr>
            <w:hyperlink r:id="rId12">
              <w:r w:rsidR="6718073E" w:rsidRPr="1D9FC6D6">
                <w:rPr>
                  <w:rStyle w:val="Hipervnculo"/>
                  <w:rFonts w:ascii="Arial" w:eastAsia="Arial" w:hAnsi="Arial" w:cs="Arial"/>
                </w:rPr>
                <w:t>https://utleonmx.sharepoint.com/sites</w:t>
              </w:r>
            </w:hyperlink>
          </w:p>
          <w:p w14:paraId="7B4AC98E" w14:textId="751DE1BD" w:rsidR="00DA4D16" w:rsidRPr="00D9419E" w:rsidRDefault="6718073E" w:rsidP="1D9FC6D6">
            <w:pPr>
              <w:jc w:val="center"/>
              <w:rPr>
                <w:color w:val="0000FF"/>
              </w:rPr>
            </w:pPr>
            <w:r w:rsidRPr="1D9FC6D6">
              <w:rPr>
                <w:color w:val="0000FF"/>
                <w:u w:val="single"/>
              </w:rPr>
              <w:t>/EquipoJama/_</w:t>
            </w:r>
          </w:p>
          <w:p w14:paraId="01A2DB77" w14:textId="017FF986" w:rsidR="00DA4D16" w:rsidRPr="00B61EC3" w:rsidRDefault="6718073E" w:rsidP="1D9FC6D6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layouts/15/Doc.aspx?OR=t</w:t>
            </w:r>
          </w:p>
          <w:p w14:paraId="002F4925" w14:textId="2927D0BD" w:rsidR="00DA4D16" w:rsidRPr="00B61EC3" w:rsidRDefault="6718073E" w:rsidP="1D9FC6D6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eams&amp;action=edit&amp;sourcedoc={C9E17971-7264-44FF-AC45-316196D0C19B}</w:t>
            </w:r>
          </w:p>
          <w:p w14:paraId="463F29E8" w14:textId="50AE4051" w:rsidR="00DA4D16" w:rsidRPr="00B61EC3" w:rsidRDefault="00DA4D16" w:rsidP="1D9FC6D6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0B07620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21/05/2020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17F9D181" w:rsidR="00DA4D16" w:rsidRPr="00014A14" w:rsidRDefault="00A94A4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Acuerdos y términos de la actividad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D9FC6D6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2CE3E21A" w:rsidR="000A367C" w:rsidRPr="00900523" w:rsidRDefault="00A8271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3</w:t>
            </w:r>
            <w:r w:rsidR="00B61EC3">
              <w:rPr>
                <w:rFonts w:ascii="Arial" w:hAnsi="Arial"/>
                <w:sz w:val="22"/>
                <w:szCs w:val="22"/>
              </w:rPr>
              <w:t xml:space="preserve">. </w:t>
            </w:r>
            <w:r>
              <w:rPr>
                <w:rFonts w:ascii="Arial" w:hAnsi="Arial"/>
                <w:sz w:val="22"/>
                <w:szCs w:val="22"/>
              </w:rPr>
              <w:t>Acuerdos y términos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71B6D40B" w:rsidR="00032F82" w:rsidRDefault="00A94A4D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Acuerdos y t</w:t>
            </w:r>
            <w:r w:rsidR="00A82718">
              <w:rPr>
                <w:rFonts w:ascii="Arial" w:hAnsi="Arial"/>
                <w:sz w:val="22"/>
                <w:szCs w:val="22"/>
              </w:rPr>
              <w:t>érminos de la actividad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7F20AF53" w:rsidR="00032F82" w:rsidRDefault="00A8271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10/06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3CBE43A5" w:rsidR="00032F82" w:rsidRDefault="02EDFC71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17:30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1C0139A1" w:rsidR="00032F82" w:rsidRDefault="2397D85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007B3114">
              <w:rPr>
                <w:rFonts w:ascii="Arial" w:hAnsi="Arial"/>
                <w:sz w:val="22"/>
                <w:szCs w:val="22"/>
              </w:rPr>
              <w:t>10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5901D70" w:rsidR="00032F82" w:rsidRDefault="5205E463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Yafhil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2D33E3B8" w:rsidR="00032F82" w:rsidRDefault="797D624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0F6EB056" w:rsidR="007E6B93" w:rsidRDefault="67BB2B7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278B6F7D" w:rsidR="00032F82" w:rsidRDefault="70CE0DF9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3BC657F6" w:rsidR="00900523" w:rsidRDefault="00A82718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Participante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757EAD" w:rsidRPr="00900523" w14:paraId="74198457" w14:textId="77777777" w:rsidTr="1D9FC6D6">
        <w:tc>
          <w:tcPr>
            <w:tcW w:w="7000" w:type="dxa"/>
          </w:tcPr>
          <w:p w14:paraId="38916EA3" w14:textId="71FCE5D0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7B3114">
              <w:rPr>
                <w:rFonts w:ascii="Arial" w:hAnsi="Arial"/>
                <w:sz w:val="22"/>
                <w:szCs w:val="20"/>
              </w:rPr>
              <w:t>Establecer roles</w:t>
            </w:r>
          </w:p>
        </w:tc>
        <w:tc>
          <w:tcPr>
            <w:tcW w:w="2250" w:type="dxa"/>
          </w:tcPr>
          <w:p w14:paraId="63859C47" w14:textId="64E4802E" w:rsidR="00757EAD" w:rsidRPr="00900523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Encargado / Participantes</w:t>
            </w:r>
          </w:p>
        </w:tc>
      </w:tr>
      <w:tr w:rsidR="00757EAD" w14:paraId="3D08AE8E" w14:textId="77777777" w:rsidTr="1D9FC6D6">
        <w:tc>
          <w:tcPr>
            <w:tcW w:w="7000" w:type="dxa"/>
          </w:tcPr>
          <w:p w14:paraId="67B1E2D0" w14:textId="0E093FB2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Análisis cuantitativo y cualitativo.</w:t>
            </w:r>
          </w:p>
        </w:tc>
        <w:tc>
          <w:tcPr>
            <w:tcW w:w="2250" w:type="dxa"/>
          </w:tcPr>
          <w:p w14:paraId="129EC5C5" w14:textId="103EB70D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757EAD" w14:paraId="23A7D8F1" w14:textId="77777777" w:rsidTr="1D9FC6D6">
        <w:tc>
          <w:tcPr>
            <w:tcW w:w="7000" w:type="dxa"/>
          </w:tcPr>
          <w:p w14:paraId="05C98EFB" w14:textId="13DD4F22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Riesgos.</w:t>
            </w:r>
          </w:p>
        </w:tc>
        <w:tc>
          <w:tcPr>
            <w:tcW w:w="2250" w:type="dxa"/>
          </w:tcPr>
          <w:p w14:paraId="30739B12" w14:textId="64B32949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242D0C3F" w14:textId="77777777" w:rsidTr="1D9FC6D6">
        <w:tc>
          <w:tcPr>
            <w:tcW w:w="7000" w:type="dxa"/>
          </w:tcPr>
          <w:p w14:paraId="59C08362" w14:textId="2C31790F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Investigación.</w:t>
            </w:r>
          </w:p>
        </w:tc>
        <w:tc>
          <w:tcPr>
            <w:tcW w:w="2250" w:type="dxa"/>
          </w:tcPr>
          <w:p w14:paraId="6D0A16CE" w14:textId="6191B232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45A9F6BD" w14:textId="77777777" w:rsidTr="1D9FC6D6">
        <w:tc>
          <w:tcPr>
            <w:tcW w:w="7000" w:type="dxa"/>
          </w:tcPr>
          <w:p w14:paraId="6664A7FD" w14:textId="00FE06A6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Introducción</w:t>
            </w:r>
          </w:p>
        </w:tc>
        <w:tc>
          <w:tcPr>
            <w:tcW w:w="2250" w:type="dxa"/>
          </w:tcPr>
          <w:p w14:paraId="208D97B7" w14:textId="72B969AA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0C232FC7" w14:textId="77777777" w:rsidTr="1D9FC6D6">
        <w:tc>
          <w:tcPr>
            <w:tcW w:w="7000" w:type="dxa"/>
          </w:tcPr>
          <w:p w14:paraId="102ED044" w14:textId="2C51CBBF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Justificación de la tecnología</w:t>
            </w:r>
          </w:p>
        </w:tc>
        <w:tc>
          <w:tcPr>
            <w:tcW w:w="2250" w:type="dxa"/>
          </w:tcPr>
          <w:p w14:paraId="255E6891" w14:textId="307FDC93" w:rsidR="00757EAD" w:rsidRDefault="00757EAD" w:rsidP="00757EAD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174DF329" w14:textId="77777777" w:rsidTr="1D9FC6D6">
        <w:tc>
          <w:tcPr>
            <w:tcW w:w="7000" w:type="dxa"/>
          </w:tcPr>
          <w:p w14:paraId="59023621" w14:textId="77777777" w:rsidR="00757EAD" w:rsidRPr="005710D3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Bases de datos</w:t>
            </w:r>
          </w:p>
          <w:p w14:paraId="086298AD" w14:textId="44E369DD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(Diagrama Relacional y de clases)</w:t>
            </w:r>
          </w:p>
        </w:tc>
        <w:tc>
          <w:tcPr>
            <w:tcW w:w="2250" w:type="dxa"/>
          </w:tcPr>
          <w:p w14:paraId="0FF64B84" w14:textId="3FB5CF31" w:rsidR="00757EAD" w:rsidRDefault="00757EAD" w:rsidP="00757EAD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27464502" w14:textId="77777777" w:rsidTr="1D9FC6D6">
        <w:tc>
          <w:tcPr>
            <w:tcW w:w="7000" w:type="dxa"/>
          </w:tcPr>
          <w:p w14:paraId="3B2130BB" w14:textId="63612B95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Interfaces</w:t>
            </w:r>
          </w:p>
        </w:tc>
        <w:tc>
          <w:tcPr>
            <w:tcW w:w="2250" w:type="dxa"/>
          </w:tcPr>
          <w:p w14:paraId="67888ADE" w14:textId="0325F736" w:rsidR="00757EAD" w:rsidRDefault="00757EAD" w:rsidP="00757EAD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  <w:r>
              <w:rPr>
                <w:rFonts w:ascii="Arial" w:hAnsi="Arial"/>
                <w:sz w:val="22"/>
                <w:szCs w:val="22"/>
              </w:rPr>
              <w:t xml:space="preserve"> / </w:t>
            </w: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411F7B59" w14:textId="77777777" w:rsidTr="1D9FC6D6">
        <w:tc>
          <w:tcPr>
            <w:tcW w:w="7000" w:type="dxa"/>
          </w:tcPr>
          <w:p w14:paraId="1F970338" w14:textId="21D1ED57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Códigos</w:t>
            </w:r>
          </w:p>
        </w:tc>
        <w:tc>
          <w:tcPr>
            <w:tcW w:w="2250" w:type="dxa"/>
          </w:tcPr>
          <w:p w14:paraId="71CB678C" w14:textId="29B2D20F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3F297754" w14:textId="77777777" w:rsidTr="1D9FC6D6">
        <w:tc>
          <w:tcPr>
            <w:tcW w:w="7000" w:type="dxa"/>
          </w:tcPr>
          <w:p w14:paraId="1BE9E621" w14:textId="00CE7C1F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Revisión de Minuta</w:t>
            </w:r>
          </w:p>
        </w:tc>
        <w:tc>
          <w:tcPr>
            <w:tcW w:w="2250" w:type="dxa"/>
          </w:tcPr>
          <w:p w14:paraId="71615CB7" w14:textId="0C7C70BB" w:rsidR="00757EAD" w:rsidRDefault="00757EAD" w:rsidP="00757EAD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757EAD" w14:paraId="34A143A3" w14:textId="77777777" w:rsidTr="1D9FC6D6">
        <w:tc>
          <w:tcPr>
            <w:tcW w:w="7000" w:type="dxa"/>
          </w:tcPr>
          <w:p w14:paraId="5F2A1889" w14:textId="100715B4" w:rsidR="00757EAD" w:rsidRDefault="00757EAD" w:rsidP="00757EAD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lastRenderedPageBreak/>
              <w:t>Revisar Minuta</w:t>
            </w:r>
          </w:p>
        </w:tc>
        <w:tc>
          <w:tcPr>
            <w:tcW w:w="2250" w:type="dxa"/>
          </w:tcPr>
          <w:p w14:paraId="69CEBC44" w14:textId="2E380618" w:rsidR="00757EAD" w:rsidRDefault="00757EAD" w:rsidP="00757EAD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90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4665"/>
        <w:gridCol w:w="1245"/>
      </w:tblGrid>
      <w:tr w:rsidR="00032F82" w14:paraId="6330F696" w14:textId="77777777" w:rsidTr="1D9FC6D6">
        <w:trPr>
          <w:cantSplit/>
        </w:trPr>
        <w:tc>
          <w:tcPr>
            <w:tcW w:w="9290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1D9FC6D6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66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245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1D9FC6D6">
        <w:trPr>
          <w:cantSplit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466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245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032F82" w14:paraId="7D1C4BFA" w14:textId="77777777" w:rsidTr="1D9FC6D6">
        <w:tc>
          <w:tcPr>
            <w:tcW w:w="735" w:type="dxa"/>
          </w:tcPr>
          <w:p w14:paraId="1F7B5183" w14:textId="645A9708" w:rsidR="00032F82" w:rsidRDefault="1436E94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17:30</w:t>
            </w:r>
          </w:p>
        </w:tc>
        <w:tc>
          <w:tcPr>
            <w:tcW w:w="825" w:type="dxa"/>
          </w:tcPr>
          <w:p w14:paraId="540BA37C" w14:textId="1A7B309B" w:rsidR="00032F82" w:rsidRDefault="00AE39F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17:40</w:t>
            </w:r>
          </w:p>
        </w:tc>
        <w:tc>
          <w:tcPr>
            <w:tcW w:w="660" w:type="dxa"/>
          </w:tcPr>
          <w:p w14:paraId="5D369756" w14:textId="55F9EFAA" w:rsidR="00032F82" w:rsidRDefault="00AE39F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63118C5E" w:rsidR="00032F82" w:rsidRDefault="0802B66E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56B20A0C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665" w:type="dxa"/>
          </w:tcPr>
          <w:p w14:paraId="7A5E3C33" w14:textId="5B40D212" w:rsidR="00032F82" w:rsidRDefault="3B67B4D6" w:rsidP="1D9FC6D6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>Pase de lista</w:t>
            </w:r>
          </w:p>
        </w:tc>
        <w:tc>
          <w:tcPr>
            <w:tcW w:w="1245" w:type="dxa"/>
          </w:tcPr>
          <w:p w14:paraId="3CC8421F" w14:textId="27F6052A" w:rsidR="00032F82" w:rsidRDefault="099619F3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032F82" w14:paraId="6BEEFD62" w14:textId="77777777" w:rsidTr="1D9FC6D6">
        <w:tc>
          <w:tcPr>
            <w:tcW w:w="735" w:type="dxa"/>
          </w:tcPr>
          <w:p w14:paraId="6A114BA8" w14:textId="71F09D9B" w:rsidR="00032F82" w:rsidRDefault="00412D8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17:40</w:t>
            </w:r>
          </w:p>
        </w:tc>
        <w:tc>
          <w:tcPr>
            <w:tcW w:w="825" w:type="dxa"/>
          </w:tcPr>
          <w:p w14:paraId="73471250" w14:textId="3F6A9151" w:rsidR="00032F82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660" w:type="dxa"/>
          </w:tcPr>
          <w:p w14:paraId="4BFDD700" w14:textId="7655980E" w:rsidR="00032F82" w:rsidRPr="003A3607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605" w:type="dxa"/>
          </w:tcPr>
          <w:p w14:paraId="5007C906" w14:textId="4CB743CD" w:rsidR="00032F82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7144751B" w14:textId="764A8ACD" w:rsidR="00032F82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665" w:type="dxa"/>
          </w:tcPr>
          <w:p w14:paraId="22F826BF" w14:textId="0910F7AD" w:rsidR="00032F82" w:rsidRDefault="00AE39F2" w:rsidP="1D9FC6D6">
            <w:pPr>
              <w:rPr>
                <w:rFonts w:ascii="Arial" w:hAnsi="Arial"/>
                <w:sz w:val="20"/>
                <w:szCs w:val="20"/>
              </w:rPr>
            </w:pPr>
            <w:r w:rsidRPr="007B3114">
              <w:rPr>
                <w:rFonts w:ascii="Arial" w:hAnsi="Arial"/>
                <w:sz w:val="22"/>
                <w:szCs w:val="20"/>
              </w:rPr>
              <w:t>Establecer roles</w:t>
            </w:r>
          </w:p>
        </w:tc>
        <w:tc>
          <w:tcPr>
            <w:tcW w:w="1245" w:type="dxa"/>
          </w:tcPr>
          <w:p w14:paraId="24EE40A4" w14:textId="6AFA5FBE" w:rsidR="00032F82" w:rsidRDefault="00AE39F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635326" w14:paraId="69CDFC55" w14:textId="77777777" w:rsidTr="1D9FC6D6">
        <w:tc>
          <w:tcPr>
            <w:tcW w:w="735" w:type="dxa"/>
          </w:tcPr>
          <w:p w14:paraId="5858202E" w14:textId="21DFA771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18:01</w:t>
            </w:r>
          </w:p>
        </w:tc>
        <w:tc>
          <w:tcPr>
            <w:tcW w:w="825" w:type="dxa"/>
          </w:tcPr>
          <w:p w14:paraId="0B1FE78A" w14:textId="7B4DA977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660" w:type="dxa"/>
          </w:tcPr>
          <w:p w14:paraId="2B2B7304" w14:textId="6D6B28AC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4B73E586" w14:textId="430444CC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0B778152" w14:textId="24BBDB80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665" w:type="dxa"/>
          </w:tcPr>
          <w:p w14:paraId="13111295" w14:textId="3272F1A0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Análisis cuantitativo y cualitativo.</w:t>
            </w:r>
          </w:p>
        </w:tc>
        <w:tc>
          <w:tcPr>
            <w:tcW w:w="1245" w:type="dxa"/>
          </w:tcPr>
          <w:p w14:paraId="641588E6" w14:textId="1BB785B7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635326" w14:paraId="20ABC530" w14:textId="77777777" w:rsidTr="1D9FC6D6">
        <w:tc>
          <w:tcPr>
            <w:tcW w:w="735" w:type="dxa"/>
          </w:tcPr>
          <w:p w14:paraId="7F1076BA" w14:textId="6FAB4587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18:12</w:t>
            </w:r>
          </w:p>
        </w:tc>
        <w:tc>
          <w:tcPr>
            <w:tcW w:w="825" w:type="dxa"/>
          </w:tcPr>
          <w:p w14:paraId="7A2ADB61" w14:textId="2321A7F7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18:25</w:t>
            </w:r>
          </w:p>
        </w:tc>
        <w:tc>
          <w:tcPr>
            <w:tcW w:w="660" w:type="dxa"/>
          </w:tcPr>
          <w:p w14:paraId="1946A7AE" w14:textId="5D35649A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</w:t>
            </w:r>
          </w:p>
        </w:tc>
        <w:tc>
          <w:tcPr>
            <w:tcW w:w="605" w:type="dxa"/>
          </w:tcPr>
          <w:p w14:paraId="33CFEC6B" w14:textId="60A7BAC6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555" w:type="dxa"/>
            <w:vAlign w:val="center"/>
          </w:tcPr>
          <w:p w14:paraId="279935FF" w14:textId="55E08F3F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665" w:type="dxa"/>
          </w:tcPr>
          <w:p w14:paraId="5E816A50" w14:textId="30E4A273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Riesgos.</w:t>
            </w:r>
          </w:p>
        </w:tc>
        <w:tc>
          <w:tcPr>
            <w:tcW w:w="1245" w:type="dxa"/>
          </w:tcPr>
          <w:p w14:paraId="77E62FB0" w14:textId="6A9183D6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635326" w14:paraId="5D82EF9D" w14:textId="77777777" w:rsidTr="1D9FC6D6">
        <w:tc>
          <w:tcPr>
            <w:tcW w:w="735" w:type="dxa"/>
          </w:tcPr>
          <w:p w14:paraId="20463A5B" w14:textId="7215344A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18:26</w:t>
            </w:r>
          </w:p>
        </w:tc>
        <w:tc>
          <w:tcPr>
            <w:tcW w:w="825" w:type="dxa"/>
          </w:tcPr>
          <w:p w14:paraId="1EF6FFFA" w14:textId="5CA6E1A4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18:40</w:t>
            </w:r>
          </w:p>
        </w:tc>
        <w:tc>
          <w:tcPr>
            <w:tcW w:w="660" w:type="dxa"/>
          </w:tcPr>
          <w:p w14:paraId="6DDB914C" w14:textId="092B380F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605" w:type="dxa"/>
          </w:tcPr>
          <w:p w14:paraId="423D4B9D" w14:textId="5A124501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729DE7E4" w14:textId="22E4443F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665" w:type="dxa"/>
          </w:tcPr>
          <w:p w14:paraId="54AF2160" w14:textId="79150BE8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Investigación.</w:t>
            </w:r>
          </w:p>
        </w:tc>
        <w:tc>
          <w:tcPr>
            <w:tcW w:w="1245" w:type="dxa"/>
          </w:tcPr>
          <w:p w14:paraId="6605C2E5" w14:textId="4C0FE6ED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 / MACO</w:t>
            </w:r>
          </w:p>
        </w:tc>
      </w:tr>
      <w:tr w:rsidR="00635326" w14:paraId="001C64B6" w14:textId="77777777" w:rsidTr="1D9FC6D6">
        <w:tc>
          <w:tcPr>
            <w:tcW w:w="735" w:type="dxa"/>
          </w:tcPr>
          <w:p w14:paraId="4E0EA32A" w14:textId="3BDC1A36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825" w:type="dxa"/>
          </w:tcPr>
          <w:p w14:paraId="52472872" w14:textId="00BB25F8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18:50</w:t>
            </w:r>
          </w:p>
        </w:tc>
        <w:tc>
          <w:tcPr>
            <w:tcW w:w="660" w:type="dxa"/>
          </w:tcPr>
          <w:p w14:paraId="72A4FFC0" w14:textId="26AC4548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46DE71A" w14:textId="39EAA71F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D9A48CF" w14:textId="2A1AEEFE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665" w:type="dxa"/>
          </w:tcPr>
          <w:p w14:paraId="320BAE5C" w14:textId="28E10AF8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Introducción</w:t>
            </w:r>
          </w:p>
        </w:tc>
        <w:tc>
          <w:tcPr>
            <w:tcW w:w="1245" w:type="dxa"/>
          </w:tcPr>
          <w:p w14:paraId="63B3B2BA" w14:textId="191AE7F8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635326" w14:paraId="4F5AB27E" w14:textId="77777777" w:rsidTr="1D9FC6D6">
        <w:tc>
          <w:tcPr>
            <w:tcW w:w="735" w:type="dxa"/>
          </w:tcPr>
          <w:p w14:paraId="776BBEDC" w14:textId="74E6CFA0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18:51</w:t>
            </w:r>
          </w:p>
        </w:tc>
        <w:tc>
          <w:tcPr>
            <w:tcW w:w="825" w:type="dxa"/>
          </w:tcPr>
          <w:p w14:paraId="2A9A889E" w14:textId="62DF4D8C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19:10</w:t>
            </w:r>
          </w:p>
        </w:tc>
        <w:tc>
          <w:tcPr>
            <w:tcW w:w="660" w:type="dxa"/>
          </w:tcPr>
          <w:p w14:paraId="3E1FE5D4" w14:textId="2BAECC20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605" w:type="dxa"/>
          </w:tcPr>
          <w:p w14:paraId="31830EAB" w14:textId="6BD9C06A" w:rsidR="00635326" w:rsidRDefault="00241CA7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555" w:type="dxa"/>
            <w:vAlign w:val="center"/>
          </w:tcPr>
          <w:p w14:paraId="6F74D8FD" w14:textId="664F5266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665" w:type="dxa"/>
          </w:tcPr>
          <w:p w14:paraId="1C92F4B6" w14:textId="5C9A4F2E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Justificación de la tecnología</w:t>
            </w:r>
          </w:p>
        </w:tc>
        <w:tc>
          <w:tcPr>
            <w:tcW w:w="1245" w:type="dxa"/>
          </w:tcPr>
          <w:p w14:paraId="73E0B021" w14:textId="3841CEB7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635326" w14:paraId="44B0A208" w14:textId="77777777" w:rsidTr="1D9FC6D6">
        <w:tc>
          <w:tcPr>
            <w:tcW w:w="735" w:type="dxa"/>
          </w:tcPr>
          <w:p w14:paraId="3041E394" w14:textId="32FAE38B" w:rsidR="00635326" w:rsidRDefault="007B3114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19:11</w:t>
            </w:r>
          </w:p>
        </w:tc>
        <w:tc>
          <w:tcPr>
            <w:tcW w:w="825" w:type="dxa"/>
          </w:tcPr>
          <w:p w14:paraId="722B00AE" w14:textId="104BCC5F" w:rsidR="00635326" w:rsidRDefault="007B3114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19:25</w:t>
            </w:r>
          </w:p>
        </w:tc>
        <w:tc>
          <w:tcPr>
            <w:tcW w:w="660" w:type="dxa"/>
          </w:tcPr>
          <w:p w14:paraId="42C6D796" w14:textId="4B342C42" w:rsidR="00635326" w:rsidRDefault="007B3114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6E1831B3" w14:textId="2B92C67B" w:rsidR="00635326" w:rsidRDefault="007B3114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03853697" w14:textId="112A6F10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4665" w:type="dxa"/>
          </w:tcPr>
          <w:p w14:paraId="2FAB9D5D" w14:textId="77777777" w:rsidR="005710D3" w:rsidRPr="005710D3" w:rsidRDefault="005710D3" w:rsidP="005710D3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Bases de datos</w:t>
            </w:r>
          </w:p>
          <w:p w14:paraId="54E11D2A" w14:textId="65C0BD6B" w:rsidR="00635326" w:rsidRDefault="005710D3" w:rsidP="005710D3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(Diagrama Relacional y de clases)</w:t>
            </w:r>
          </w:p>
        </w:tc>
        <w:tc>
          <w:tcPr>
            <w:tcW w:w="1245" w:type="dxa"/>
          </w:tcPr>
          <w:p w14:paraId="31126E5D" w14:textId="578B4A7F" w:rsidR="00635326" w:rsidRDefault="007B3114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AYST</w:t>
            </w:r>
          </w:p>
        </w:tc>
      </w:tr>
      <w:tr w:rsidR="00635326" w14:paraId="089009E4" w14:textId="77777777" w:rsidTr="1D9FC6D6">
        <w:tc>
          <w:tcPr>
            <w:tcW w:w="735" w:type="dxa"/>
          </w:tcPr>
          <w:p w14:paraId="2DE403A5" w14:textId="28F8F764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19:26</w:t>
            </w:r>
          </w:p>
        </w:tc>
        <w:tc>
          <w:tcPr>
            <w:tcW w:w="825" w:type="dxa"/>
          </w:tcPr>
          <w:p w14:paraId="62431CDC" w14:textId="64E40909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19:40</w:t>
            </w:r>
          </w:p>
        </w:tc>
        <w:tc>
          <w:tcPr>
            <w:tcW w:w="660" w:type="dxa"/>
          </w:tcPr>
          <w:p w14:paraId="49E398E2" w14:textId="38D522BE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16287F21" w14:textId="63A2A67E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555" w:type="dxa"/>
            <w:vAlign w:val="center"/>
          </w:tcPr>
          <w:p w14:paraId="42124560" w14:textId="23F37CD9" w:rsidR="00635326" w:rsidRDefault="00412D8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4665" w:type="dxa"/>
          </w:tcPr>
          <w:p w14:paraId="5BE93A62" w14:textId="52E159D6" w:rsidR="0063532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Interfaces</w:t>
            </w:r>
          </w:p>
        </w:tc>
        <w:tc>
          <w:tcPr>
            <w:tcW w:w="1245" w:type="dxa"/>
          </w:tcPr>
          <w:p w14:paraId="384BA73E" w14:textId="3F817306" w:rsidR="00635326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JLTC</w:t>
            </w:r>
          </w:p>
        </w:tc>
      </w:tr>
      <w:tr w:rsidR="1D9FC6D6" w14:paraId="6ADF73F6" w14:textId="77777777" w:rsidTr="1D9FC6D6">
        <w:tc>
          <w:tcPr>
            <w:tcW w:w="735" w:type="dxa"/>
          </w:tcPr>
          <w:p w14:paraId="5D940B57" w14:textId="29BC754C" w:rsidR="1FEE49B2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19:41</w:t>
            </w:r>
          </w:p>
        </w:tc>
        <w:tc>
          <w:tcPr>
            <w:tcW w:w="825" w:type="dxa"/>
          </w:tcPr>
          <w:p w14:paraId="52A3BF0D" w14:textId="046A673B" w:rsidR="1FEE49B2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19:50</w:t>
            </w:r>
          </w:p>
        </w:tc>
        <w:tc>
          <w:tcPr>
            <w:tcW w:w="660" w:type="dxa"/>
          </w:tcPr>
          <w:p w14:paraId="58737F65" w14:textId="71DA16F2" w:rsidR="17C3643F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66F80CE5" w14:textId="56AF46B0" w:rsidR="7E5F6F0D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0E13848E" w14:textId="4F0967F9" w:rsidR="01E8A710" w:rsidRDefault="00412D8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4665" w:type="dxa"/>
          </w:tcPr>
          <w:p w14:paraId="3E908F8E" w14:textId="365FD53B" w:rsidR="617E0866" w:rsidRDefault="005710D3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Códigos</w:t>
            </w:r>
          </w:p>
        </w:tc>
        <w:tc>
          <w:tcPr>
            <w:tcW w:w="1245" w:type="dxa"/>
          </w:tcPr>
          <w:p w14:paraId="112BCC7A" w14:textId="2DC4AAB1" w:rsidR="630C266D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AYST</w:t>
            </w:r>
          </w:p>
        </w:tc>
      </w:tr>
      <w:tr w:rsidR="1D9FC6D6" w14:paraId="1C9E937B" w14:textId="77777777" w:rsidTr="1D9FC6D6">
        <w:tc>
          <w:tcPr>
            <w:tcW w:w="735" w:type="dxa"/>
          </w:tcPr>
          <w:p w14:paraId="1EAEE509" w14:textId="247590CC" w:rsidR="6A639BAC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19:51</w:t>
            </w:r>
          </w:p>
        </w:tc>
        <w:tc>
          <w:tcPr>
            <w:tcW w:w="825" w:type="dxa"/>
          </w:tcPr>
          <w:p w14:paraId="3476EF63" w14:textId="232A128F" w:rsidR="6A639BAC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20:10</w:t>
            </w:r>
          </w:p>
        </w:tc>
        <w:tc>
          <w:tcPr>
            <w:tcW w:w="660" w:type="dxa"/>
          </w:tcPr>
          <w:p w14:paraId="22F9B5EB" w14:textId="0A0BED9E" w:rsidR="2553D6F8" w:rsidRDefault="00FE14EA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23BD42D4" w14:textId="06A770A9" w:rsidR="5B4D598D" w:rsidRDefault="00FE14EA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555" w:type="dxa"/>
            <w:vAlign w:val="center"/>
          </w:tcPr>
          <w:p w14:paraId="116F394B" w14:textId="36E69ED0" w:rsidR="01E8A710" w:rsidRDefault="00412D8F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4665" w:type="dxa"/>
          </w:tcPr>
          <w:p w14:paraId="2CF1969D" w14:textId="322918A6" w:rsidR="7688D14C" w:rsidRDefault="007B3114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245" w:type="dxa"/>
          </w:tcPr>
          <w:p w14:paraId="26B46DC3" w14:textId="06396B6D" w:rsidR="5225691C" w:rsidRDefault="007B311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1D9FC6D6" w14:paraId="031E433A" w14:textId="77777777" w:rsidTr="1D9FC6D6">
        <w:tc>
          <w:tcPr>
            <w:tcW w:w="735" w:type="dxa"/>
          </w:tcPr>
          <w:p w14:paraId="6BB56012" w14:textId="5BA7437E" w:rsidR="1FFC9460" w:rsidRDefault="1FFC946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C9A9F20" w14:textId="55774537" w:rsidR="1FFC9460" w:rsidRDefault="1FFC9460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71DB7766" w14:textId="251944F6" w:rsidR="76129292" w:rsidRDefault="7612929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3770559F" w14:textId="5A55B54E" w:rsidR="2C21AEA2" w:rsidRDefault="2C21AEA2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CF7AE51" w14:textId="461A4DEA" w:rsidR="50767BA4" w:rsidRDefault="50767BA4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665" w:type="dxa"/>
          </w:tcPr>
          <w:p w14:paraId="4068F6F2" w14:textId="2B7D4D3F" w:rsidR="50767BA4" w:rsidRDefault="50767BA4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45" w:type="dxa"/>
          </w:tcPr>
          <w:p w14:paraId="466FB429" w14:textId="0EF6C201" w:rsidR="5A591895" w:rsidRDefault="5A591895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6099C7F4" w:rsidR="00032F82" w:rsidRDefault="00FE14EA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156</w:t>
            </w:r>
          </w:p>
        </w:tc>
        <w:tc>
          <w:tcPr>
            <w:tcW w:w="720" w:type="dxa"/>
          </w:tcPr>
          <w:p w14:paraId="67DDB69B" w14:textId="0698BD33" w:rsidR="00032F82" w:rsidRDefault="00FE14EA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138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7D505C" w14:paraId="56D2C00E" w14:textId="77777777" w:rsidTr="1D9FC6D6">
        <w:tc>
          <w:tcPr>
            <w:tcW w:w="1365" w:type="dxa"/>
            <w:vAlign w:val="center"/>
          </w:tcPr>
          <w:p w14:paraId="60B996EF" w14:textId="04107A58" w:rsidR="007D505C" w:rsidRDefault="007D505C" w:rsidP="1D9FC6D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</w:t>
            </w:r>
            <w:r w:rsidR="38762F27"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 w:rsidR="007B3114">
              <w:rPr>
                <w:rFonts w:ascii="Arial" w:hAnsi="Arial"/>
                <w:sz w:val="20"/>
                <w:szCs w:val="20"/>
              </w:rPr>
              <w:t>10/06</w:t>
            </w:r>
            <w:r w:rsidR="38762F27"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77777777" w:rsidR="007D505C" w:rsidRDefault="00EC3C06" w:rsidP="00343100">
            <w:pPr>
              <w:pStyle w:val="Ttulo2"/>
              <w:jc w:val="both"/>
              <w:rPr>
                <w:b w:val="0"/>
              </w:rPr>
            </w:pPr>
            <w:r>
              <w:rPr>
                <w:b w:val="0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77777777" w:rsidR="007D505C" w:rsidRDefault="00EC3C06" w:rsidP="00EC3C06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990" w:type="dxa"/>
          </w:tcPr>
          <w:p w14:paraId="5F2F11C2" w14:textId="7A25B44B" w:rsidR="007D505C" w:rsidRDefault="38762F2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</w:t>
            </w:r>
            <w:r w:rsidR="6CFA3AC7" w:rsidRPr="1D9FC6D6">
              <w:rPr>
                <w:rFonts w:ascii="Arial" w:hAnsi="Arial"/>
                <w:sz w:val="22"/>
                <w:szCs w:val="22"/>
              </w:rPr>
              <w:t>7</w:t>
            </w:r>
            <w:r w:rsidRPr="1D9FC6D6">
              <w:rPr>
                <w:rFonts w:ascii="Arial" w:hAnsi="Arial"/>
                <w:sz w:val="22"/>
                <w:szCs w:val="22"/>
              </w:rPr>
              <w:t>:30</w:t>
            </w:r>
          </w:p>
        </w:tc>
        <w:tc>
          <w:tcPr>
            <w:tcW w:w="1260" w:type="dxa"/>
          </w:tcPr>
          <w:p w14:paraId="135237C8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7777777" w:rsidR="007D505C" w:rsidRDefault="38762F27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A82718" w14:paraId="45BAA93A" w14:textId="77777777" w:rsidTr="1D9FC6D6">
        <w:tc>
          <w:tcPr>
            <w:tcW w:w="1365" w:type="dxa"/>
            <w:vAlign w:val="center"/>
          </w:tcPr>
          <w:p w14:paraId="36840ECE" w14:textId="723993BB" w:rsidR="00A82718" w:rsidRDefault="00A82718" w:rsidP="00A82718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 w:rsidR="007B3114">
              <w:rPr>
                <w:rFonts w:ascii="Arial" w:hAnsi="Arial"/>
                <w:sz w:val="20"/>
                <w:szCs w:val="20"/>
              </w:rPr>
              <w:t>10/06</w:t>
            </w:r>
            <w:r w:rsidR="007B3114"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5122A743" w:rsidR="00A82718" w:rsidRPr="00632998" w:rsidRDefault="00A82718" w:rsidP="00A82718">
            <w:pPr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Establecer Roles</w:t>
            </w:r>
          </w:p>
        </w:tc>
        <w:tc>
          <w:tcPr>
            <w:tcW w:w="1048" w:type="dxa"/>
          </w:tcPr>
          <w:p w14:paraId="729A79C9" w14:textId="39778D3B" w:rsidR="00A82718" w:rsidRDefault="00A82718" w:rsidP="00A82718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764AA635" w14:textId="139B9C33" w:rsidR="00A82718" w:rsidRDefault="00FE14EA" w:rsidP="00A82718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17:40</w:t>
            </w:r>
          </w:p>
        </w:tc>
        <w:tc>
          <w:tcPr>
            <w:tcW w:w="1260" w:type="dxa"/>
          </w:tcPr>
          <w:p w14:paraId="3F393A7F" w14:textId="3F942CD6" w:rsidR="00A82718" w:rsidRDefault="00A82718" w:rsidP="00A82718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288D23A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JLTC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Líder del proyecto, Administrador de proyectos.</w:t>
            </w:r>
          </w:p>
          <w:p w14:paraId="45F5D5A9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03127F07" w14:textId="321C4F5A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MACO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Responsable de Calidad, Diseñador Gráfico, </w:t>
            </w:r>
          </w:p>
          <w:p w14:paraId="779FDFB8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4B568E2E" w14:textId="01D917D2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 xml:space="preserve">ATM </w:t>
            </w:r>
            <w:r w:rsidRPr="1D9FC6D6">
              <w:rPr>
                <w:rFonts w:ascii="Arial" w:hAnsi="Arial"/>
                <w:sz w:val="22"/>
                <w:szCs w:val="22"/>
              </w:rPr>
              <w:t>-&gt; Ingeniero de validación, y verificación, y Programador.</w:t>
            </w:r>
          </w:p>
          <w:p w14:paraId="529960B0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02660ADF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AYST</w:t>
            </w:r>
            <w:r w:rsidRPr="1D9FC6D6">
              <w:rPr>
                <w:rFonts w:ascii="Arial" w:hAnsi="Arial"/>
                <w:sz w:val="22"/>
                <w:szCs w:val="22"/>
              </w:rPr>
              <w:t xml:space="preserve"> -&gt; Gerente de proyecto, Analista, Programador de BD.</w:t>
            </w:r>
          </w:p>
          <w:p w14:paraId="1FBBCB34" w14:textId="77777777" w:rsidR="00A82718" w:rsidRDefault="00A82718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  <w:p w14:paraId="69F72AD4" w14:textId="031D06C4" w:rsidR="00A82718" w:rsidRPr="00A82718" w:rsidRDefault="00A82718" w:rsidP="00A82718">
            <w:pPr>
              <w:jc w:val="both"/>
              <w:rPr>
                <w:rFonts w:ascii="Arial" w:hAnsi="Arial"/>
                <w:b/>
                <w:sz w:val="22"/>
                <w:szCs w:val="22"/>
              </w:rPr>
            </w:pPr>
            <w:r w:rsidRPr="00A82718">
              <w:rPr>
                <w:rFonts w:ascii="Arial" w:hAnsi="Arial"/>
                <w:b/>
                <w:sz w:val="22"/>
                <w:szCs w:val="22"/>
              </w:rPr>
              <w:t>APHJ</w:t>
            </w:r>
            <w:r>
              <w:rPr>
                <w:rFonts w:ascii="Arial" w:hAnsi="Arial"/>
                <w:b/>
                <w:sz w:val="22"/>
                <w:szCs w:val="22"/>
              </w:rPr>
              <w:t xml:space="preserve">  -&gt; </w:t>
            </w:r>
            <w:r w:rsidR="003766BE" w:rsidRPr="1D9FC6D6">
              <w:rPr>
                <w:rFonts w:ascii="Arial" w:hAnsi="Arial"/>
                <w:sz w:val="22"/>
                <w:szCs w:val="22"/>
              </w:rPr>
              <w:t>Documentado</w:t>
            </w:r>
            <w:r w:rsidR="003766BE">
              <w:rPr>
                <w:rFonts w:ascii="Arial" w:hAnsi="Arial"/>
                <w:sz w:val="22"/>
                <w:szCs w:val="22"/>
              </w:rPr>
              <w:t xml:space="preserve">r, </w:t>
            </w:r>
            <w:r w:rsidR="003766BE" w:rsidRPr="1D9FC6D6">
              <w:rPr>
                <w:rFonts w:ascii="Arial" w:hAnsi="Arial"/>
                <w:sz w:val="22"/>
                <w:szCs w:val="22"/>
              </w:rPr>
              <w:t>Tester</w:t>
            </w:r>
          </w:p>
        </w:tc>
      </w:tr>
      <w:tr w:rsidR="00A82718" w14:paraId="4A7698B8" w14:textId="77777777" w:rsidTr="1D9FC6D6">
        <w:tc>
          <w:tcPr>
            <w:tcW w:w="1365" w:type="dxa"/>
            <w:vAlign w:val="center"/>
          </w:tcPr>
          <w:p w14:paraId="30244B28" w14:textId="6B7961FA" w:rsidR="00A82718" w:rsidRDefault="00A82718" w:rsidP="00A82718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 w:rsidR="007B3114">
              <w:rPr>
                <w:rFonts w:ascii="Arial" w:hAnsi="Arial"/>
                <w:sz w:val="20"/>
                <w:szCs w:val="20"/>
              </w:rPr>
              <w:t>10/06</w:t>
            </w:r>
            <w:r w:rsidR="007B3114"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24BA4AEE" w:rsidR="00A82718" w:rsidRDefault="00FE14EA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Análisis cuantitativo y cualitativo.</w:t>
            </w:r>
          </w:p>
        </w:tc>
        <w:tc>
          <w:tcPr>
            <w:tcW w:w="1048" w:type="dxa"/>
          </w:tcPr>
          <w:p w14:paraId="3BB6F741" w14:textId="412B1E0D" w:rsidR="00A82718" w:rsidRDefault="004376A4" w:rsidP="00A82718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AYST</w:t>
            </w:r>
          </w:p>
        </w:tc>
        <w:tc>
          <w:tcPr>
            <w:tcW w:w="990" w:type="dxa"/>
          </w:tcPr>
          <w:p w14:paraId="0F86FA2C" w14:textId="77728744" w:rsidR="00A82718" w:rsidRDefault="004376A4" w:rsidP="00A82718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18:01</w:t>
            </w:r>
          </w:p>
        </w:tc>
        <w:tc>
          <w:tcPr>
            <w:tcW w:w="1260" w:type="dxa"/>
          </w:tcPr>
          <w:p w14:paraId="0B7AE7F6" w14:textId="4201B145" w:rsidR="00A82718" w:rsidRDefault="004376A4" w:rsidP="00A82718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2A87D" w14:textId="77777777" w:rsidR="00A82718" w:rsidRDefault="004376A4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comenzarán  a realizar cuadros sinópticos por parte </w:t>
            </w:r>
            <w:r w:rsidR="00834FDD">
              <w:rPr>
                <w:rFonts w:ascii="Arial" w:hAnsi="Arial"/>
                <w:sz w:val="22"/>
                <w:szCs w:val="22"/>
              </w:rPr>
              <w:t xml:space="preserve">del integrante </w:t>
            </w:r>
            <w:r w:rsidR="00834FDD">
              <w:rPr>
                <w:rFonts w:ascii="Arial" w:hAnsi="Arial"/>
                <w:sz w:val="22"/>
                <w:szCs w:val="22"/>
              </w:rPr>
              <w:lastRenderedPageBreak/>
              <w:t>anteriormente mencionado, al igual que se emplearan herramientas y salidas de análisis, así como su posible descripción.</w:t>
            </w:r>
          </w:p>
          <w:p w14:paraId="06880FB5" w14:textId="1938BA0E" w:rsidR="00834FDD" w:rsidRDefault="00834FDD" w:rsidP="00A82718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4376A4" w14:paraId="23CA5065" w14:textId="77777777" w:rsidTr="1D9FC6D6">
        <w:tc>
          <w:tcPr>
            <w:tcW w:w="1365" w:type="dxa"/>
            <w:vAlign w:val="center"/>
          </w:tcPr>
          <w:p w14:paraId="3AE4EFD0" w14:textId="55FA52E4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1A6F58FB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Riesgos.</w:t>
            </w:r>
          </w:p>
        </w:tc>
        <w:tc>
          <w:tcPr>
            <w:tcW w:w="1048" w:type="dxa"/>
          </w:tcPr>
          <w:p w14:paraId="126B4BD8" w14:textId="4463BAD6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3E48603E" w14:textId="24998055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18:12</w:t>
            </w:r>
          </w:p>
        </w:tc>
        <w:tc>
          <w:tcPr>
            <w:tcW w:w="1260" w:type="dxa"/>
          </w:tcPr>
          <w:p w14:paraId="3E2B4EAC" w14:textId="220D0FE5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5D866534" w14:textId="642ED155" w:rsidR="004376A4" w:rsidRDefault="00834FD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ejecutar un plan de riesgos por parte de los miembros del equipo pero el encargado de esta parte conllevara la responsabilidad para efectuar el plan de riesgos de acuerdo a la plantilla propuesta. Dicho encargado es el responsable que corresponde a las siglas </w:t>
            </w:r>
            <w:r w:rsidRPr="00834FDD">
              <w:rPr>
                <w:rFonts w:ascii="Arial" w:hAnsi="Arial"/>
                <w:b/>
                <w:sz w:val="22"/>
                <w:szCs w:val="22"/>
              </w:rPr>
              <w:t>APHJ</w:t>
            </w:r>
          </w:p>
          <w:p w14:paraId="1B099A6F" w14:textId="7105CC7C" w:rsidR="00834FDD" w:rsidRDefault="00834FD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4376A4" w14:paraId="3718A467" w14:textId="77777777" w:rsidTr="1D9FC6D6">
        <w:tc>
          <w:tcPr>
            <w:tcW w:w="1365" w:type="dxa"/>
            <w:vAlign w:val="center"/>
          </w:tcPr>
          <w:p w14:paraId="1C380A7E" w14:textId="7600CF9B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725F440D" w:rsidR="004376A4" w:rsidRPr="006D121B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Investigación.</w:t>
            </w:r>
          </w:p>
        </w:tc>
        <w:tc>
          <w:tcPr>
            <w:tcW w:w="1048" w:type="dxa"/>
          </w:tcPr>
          <w:p w14:paraId="53308E72" w14:textId="4103824D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APHJ / MACO</w:t>
            </w:r>
          </w:p>
        </w:tc>
        <w:tc>
          <w:tcPr>
            <w:tcW w:w="990" w:type="dxa"/>
          </w:tcPr>
          <w:p w14:paraId="60E9F9BF" w14:textId="2FDCF989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18:26</w:t>
            </w:r>
          </w:p>
        </w:tc>
        <w:tc>
          <w:tcPr>
            <w:tcW w:w="1260" w:type="dxa"/>
          </w:tcPr>
          <w:p w14:paraId="2F3284AD" w14:textId="305B1815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6ACBE52D" w14:textId="0A18CFAE" w:rsidR="004376A4" w:rsidRDefault="00834FD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En base a una investigación se llevara a cabo los conceptos de selección de estrategias alternativas, medidas correctivas y los mecanismos adoptados para el monitoreo  de los riesgos  del proyecto, estás cada una de ellas se llevará a cabo por los responsables ya mencionados los cuales son derivados de las siglas </w:t>
            </w:r>
            <w:r w:rsidRPr="00834FDD">
              <w:rPr>
                <w:rFonts w:ascii="Arial" w:hAnsi="Arial"/>
                <w:b/>
                <w:sz w:val="22"/>
                <w:szCs w:val="22"/>
              </w:rPr>
              <w:t>APHJ / MACO</w:t>
            </w:r>
          </w:p>
        </w:tc>
      </w:tr>
      <w:tr w:rsidR="004376A4" w14:paraId="404CFBFD" w14:textId="77777777" w:rsidTr="1D9FC6D6">
        <w:tc>
          <w:tcPr>
            <w:tcW w:w="1365" w:type="dxa"/>
            <w:vAlign w:val="center"/>
          </w:tcPr>
          <w:p w14:paraId="619462D7" w14:textId="07CB52CF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4BC290F8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Introducción</w:t>
            </w:r>
          </w:p>
        </w:tc>
        <w:tc>
          <w:tcPr>
            <w:tcW w:w="1048" w:type="dxa"/>
          </w:tcPr>
          <w:p w14:paraId="0BBD15F1" w14:textId="3EAAA6A7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56046207" w14:textId="4B5DC4E3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1260" w:type="dxa"/>
          </w:tcPr>
          <w:p w14:paraId="39D59C2A" w14:textId="21C5676E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A640ECF" w14:textId="096D396F" w:rsidR="004376A4" w:rsidRDefault="00A94A4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De acuerdo a lo establecido por el equipo el responsable de conllevar la introducción será el Lider del proyecto que responde con las siglas </w:t>
            </w:r>
            <w:r w:rsidRPr="00A94A4D">
              <w:rPr>
                <w:rFonts w:ascii="Arial" w:hAnsi="Arial"/>
                <w:b/>
                <w:sz w:val="22"/>
                <w:szCs w:val="22"/>
              </w:rPr>
              <w:t>JLTC</w:t>
            </w:r>
          </w:p>
        </w:tc>
      </w:tr>
      <w:tr w:rsidR="004376A4" w14:paraId="281BD17B" w14:textId="77777777" w:rsidTr="1D9FC6D6">
        <w:tc>
          <w:tcPr>
            <w:tcW w:w="1365" w:type="dxa"/>
            <w:vAlign w:val="center"/>
          </w:tcPr>
          <w:p w14:paraId="391548A1" w14:textId="5CE276E9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7.0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B6CBD3F" w14:textId="024069D1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Justificación de la tecnología</w:t>
            </w:r>
          </w:p>
        </w:tc>
        <w:tc>
          <w:tcPr>
            <w:tcW w:w="1048" w:type="dxa"/>
          </w:tcPr>
          <w:p w14:paraId="3DF04560" w14:textId="33C836FA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01B3FB96" w14:textId="67571EED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18:51</w:t>
            </w:r>
          </w:p>
        </w:tc>
        <w:tc>
          <w:tcPr>
            <w:tcW w:w="1260" w:type="dxa"/>
          </w:tcPr>
          <w:p w14:paraId="03D8A5B9" w14:textId="3697F9E3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3058B6A6" w14:textId="2779CD2E" w:rsidR="004376A4" w:rsidRDefault="00A94A4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Este apartado se acordó en conllevarse por el integrante MACO el cual pasará a ser el responsable de conllevar la justificación.</w:t>
            </w:r>
          </w:p>
        </w:tc>
      </w:tr>
      <w:tr w:rsidR="004376A4" w14:paraId="6C393E0A" w14:textId="77777777" w:rsidTr="1D9FC6D6">
        <w:tc>
          <w:tcPr>
            <w:tcW w:w="1365" w:type="dxa"/>
            <w:vAlign w:val="center"/>
          </w:tcPr>
          <w:p w14:paraId="0608FC95" w14:textId="3CD45154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8.0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C2823BB" w14:textId="77777777" w:rsidR="004376A4" w:rsidRPr="005710D3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Bases de datos</w:t>
            </w:r>
          </w:p>
          <w:p w14:paraId="34545408" w14:textId="2AEFAE9B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(Diagrama Relacional y de clases)</w:t>
            </w:r>
          </w:p>
        </w:tc>
        <w:tc>
          <w:tcPr>
            <w:tcW w:w="1048" w:type="dxa"/>
          </w:tcPr>
          <w:p w14:paraId="6622239F" w14:textId="22F1D449" w:rsidR="004376A4" w:rsidRPr="004376A4" w:rsidRDefault="004376A4" w:rsidP="004376A4">
            <w:pPr>
              <w:pStyle w:val="Ttulo2"/>
              <w:spacing w:line="259" w:lineRule="auto"/>
              <w:rPr>
                <w:b w:val="0"/>
              </w:rPr>
            </w:pPr>
            <w:r w:rsidRPr="004376A4">
              <w:rPr>
                <w:b w:val="0"/>
                <w:sz w:val="20"/>
                <w:szCs w:val="20"/>
              </w:rPr>
              <w:t>ATM / AYST</w:t>
            </w:r>
          </w:p>
        </w:tc>
        <w:tc>
          <w:tcPr>
            <w:tcW w:w="990" w:type="dxa"/>
          </w:tcPr>
          <w:p w14:paraId="31156F4D" w14:textId="144A662F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19:11</w:t>
            </w:r>
          </w:p>
        </w:tc>
        <w:tc>
          <w:tcPr>
            <w:tcW w:w="1260" w:type="dxa"/>
          </w:tcPr>
          <w:p w14:paraId="2D1F90B1" w14:textId="2CA97006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EA12285" w14:textId="302479ED" w:rsidR="004376A4" w:rsidRDefault="00A94A4D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Los integrantes que conllevan las siglas </w:t>
            </w:r>
            <w:r w:rsidRPr="00A94A4D">
              <w:rPr>
                <w:rFonts w:ascii="Arial" w:hAnsi="Arial"/>
                <w:b/>
                <w:sz w:val="22"/>
                <w:szCs w:val="22"/>
              </w:rPr>
              <w:t>ATM</w:t>
            </w:r>
            <w:r>
              <w:rPr>
                <w:rFonts w:ascii="Arial" w:hAnsi="Arial"/>
                <w:sz w:val="22"/>
                <w:szCs w:val="22"/>
              </w:rPr>
              <w:t xml:space="preserve"> y </w:t>
            </w:r>
            <w:r w:rsidRPr="00A94A4D">
              <w:rPr>
                <w:rFonts w:ascii="Arial" w:hAnsi="Arial"/>
                <w:b/>
                <w:sz w:val="22"/>
                <w:szCs w:val="22"/>
              </w:rPr>
              <w:t>AYST</w:t>
            </w:r>
            <w:r>
              <w:rPr>
                <w:rFonts w:ascii="Arial" w:hAnsi="Arial"/>
                <w:b/>
                <w:sz w:val="22"/>
                <w:szCs w:val="22"/>
              </w:rPr>
              <w:t xml:space="preserve"> </w:t>
            </w:r>
            <w:r w:rsidR="00400520">
              <w:rPr>
                <w:rFonts w:ascii="Arial" w:hAnsi="Arial"/>
                <w:sz w:val="22"/>
                <w:szCs w:val="22"/>
              </w:rPr>
              <w:t>son los encargados de llevar a cabo correctamente  los diagramas de la BD, se mostrarán resultados  lo antes posible.</w:t>
            </w:r>
          </w:p>
          <w:p w14:paraId="76DE6162" w14:textId="03FD11D1" w:rsidR="00400520" w:rsidRPr="00400520" w:rsidRDefault="00400520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4376A4" w14:paraId="045001F5" w14:textId="77777777" w:rsidTr="1D9FC6D6">
        <w:tc>
          <w:tcPr>
            <w:tcW w:w="1365" w:type="dxa"/>
            <w:vAlign w:val="center"/>
          </w:tcPr>
          <w:p w14:paraId="1BC1A2E3" w14:textId="26B60682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9.0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25999196" w14:textId="480A297B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Interfaces</w:t>
            </w:r>
          </w:p>
        </w:tc>
        <w:tc>
          <w:tcPr>
            <w:tcW w:w="1048" w:type="dxa"/>
          </w:tcPr>
          <w:p w14:paraId="2042871D" w14:textId="3269C897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ATM / JLTC</w:t>
            </w:r>
          </w:p>
        </w:tc>
        <w:tc>
          <w:tcPr>
            <w:tcW w:w="990" w:type="dxa"/>
          </w:tcPr>
          <w:p w14:paraId="41E2ED29" w14:textId="053EC4C3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19:26</w:t>
            </w:r>
          </w:p>
        </w:tc>
        <w:tc>
          <w:tcPr>
            <w:tcW w:w="1260" w:type="dxa"/>
          </w:tcPr>
          <w:p w14:paraId="0566EBFD" w14:textId="356DFA49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3945A523" w14:textId="17C5EBD7" w:rsidR="004376A4" w:rsidRDefault="00400520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encargado del proyecto junto al lado del programador se arán cargo de llevar a cabo el seguimiento de las interfaces.</w:t>
            </w:r>
          </w:p>
        </w:tc>
      </w:tr>
      <w:tr w:rsidR="004376A4" w14:paraId="037245D6" w14:textId="77777777" w:rsidTr="1D9FC6D6">
        <w:tc>
          <w:tcPr>
            <w:tcW w:w="1365" w:type="dxa"/>
            <w:vAlign w:val="center"/>
          </w:tcPr>
          <w:p w14:paraId="1B712F2E" w14:textId="26E58739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10.0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6DD9ED82" w14:textId="48E61DDD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5710D3">
              <w:rPr>
                <w:rFonts w:ascii="Arial" w:hAnsi="Arial"/>
                <w:sz w:val="22"/>
                <w:szCs w:val="22"/>
              </w:rPr>
              <w:t>Códigos</w:t>
            </w:r>
          </w:p>
        </w:tc>
        <w:tc>
          <w:tcPr>
            <w:tcW w:w="1048" w:type="dxa"/>
          </w:tcPr>
          <w:p w14:paraId="225175B4" w14:textId="1F411B0E" w:rsidR="004376A4" w:rsidRPr="004376A4" w:rsidRDefault="004376A4" w:rsidP="004376A4">
            <w:pPr>
              <w:pStyle w:val="Ttulo2"/>
              <w:rPr>
                <w:b w:val="0"/>
                <w:bCs w:val="0"/>
              </w:rPr>
            </w:pPr>
            <w:r w:rsidRPr="004376A4">
              <w:rPr>
                <w:b w:val="0"/>
                <w:sz w:val="20"/>
                <w:szCs w:val="20"/>
              </w:rPr>
              <w:t>ATM / AYST</w:t>
            </w:r>
          </w:p>
        </w:tc>
        <w:tc>
          <w:tcPr>
            <w:tcW w:w="990" w:type="dxa"/>
          </w:tcPr>
          <w:p w14:paraId="67CD98DF" w14:textId="540F1C58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19:41</w:t>
            </w:r>
          </w:p>
        </w:tc>
        <w:tc>
          <w:tcPr>
            <w:tcW w:w="1260" w:type="dxa"/>
          </w:tcPr>
          <w:p w14:paraId="100CB851" w14:textId="189667FB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45F66819" w14:textId="0066FD0F" w:rsidR="004376A4" w:rsidRDefault="00400520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Los responsables de abreviaturas </w:t>
            </w:r>
            <w:r w:rsidRPr="00400520">
              <w:rPr>
                <w:rFonts w:ascii="Arial" w:hAnsi="Arial"/>
                <w:b/>
                <w:sz w:val="22"/>
                <w:szCs w:val="22"/>
              </w:rPr>
              <w:t>ATM</w:t>
            </w:r>
            <w:r>
              <w:rPr>
                <w:rFonts w:ascii="Arial" w:hAnsi="Arial"/>
                <w:sz w:val="22"/>
                <w:szCs w:val="22"/>
              </w:rPr>
              <w:t xml:space="preserve"> y </w:t>
            </w:r>
            <w:r w:rsidRPr="00400520">
              <w:rPr>
                <w:rFonts w:ascii="Arial" w:hAnsi="Arial"/>
                <w:b/>
                <w:sz w:val="22"/>
                <w:szCs w:val="22"/>
              </w:rPr>
              <w:t>AYST</w:t>
            </w:r>
            <w:r>
              <w:rPr>
                <w:rFonts w:ascii="Arial" w:hAnsi="Arial"/>
                <w:sz w:val="22"/>
                <w:szCs w:val="22"/>
              </w:rPr>
              <w:t xml:space="preserve"> serán las personas correspondientes a llevar a cabo la codificación.</w:t>
            </w:r>
          </w:p>
        </w:tc>
      </w:tr>
      <w:tr w:rsidR="004376A4" w14:paraId="0EB0CC55" w14:textId="77777777" w:rsidTr="1D9FC6D6">
        <w:tc>
          <w:tcPr>
            <w:tcW w:w="1365" w:type="dxa"/>
            <w:vAlign w:val="center"/>
          </w:tcPr>
          <w:p w14:paraId="76229E71" w14:textId="5598AB6E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11.0 </w:t>
            </w:r>
            <w:r>
              <w:rPr>
                <w:rFonts w:ascii="Arial" w:hAnsi="Arial"/>
                <w:sz w:val="20"/>
                <w:szCs w:val="20"/>
              </w:rPr>
              <w:t>10/06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7B11035" w14:textId="17657F3F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Revisión de Minuta</w:t>
            </w:r>
          </w:p>
        </w:tc>
        <w:tc>
          <w:tcPr>
            <w:tcW w:w="1048" w:type="dxa"/>
          </w:tcPr>
          <w:p w14:paraId="6B0CFC1C" w14:textId="2BCF55AD" w:rsidR="004376A4" w:rsidRDefault="004376A4" w:rsidP="004376A4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990" w:type="dxa"/>
          </w:tcPr>
          <w:p w14:paraId="0DD7500A" w14:textId="5D6BCD44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19:51</w:t>
            </w:r>
          </w:p>
        </w:tc>
        <w:tc>
          <w:tcPr>
            <w:tcW w:w="1260" w:type="dxa"/>
          </w:tcPr>
          <w:p w14:paraId="4B45EEAB" w14:textId="1AE87B29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17C4BD3" w14:textId="63C99D53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La revisión de minuta se estableció que el participante JLTC minutos antes de terminar la reunión.</w:t>
            </w:r>
          </w:p>
        </w:tc>
      </w:tr>
      <w:tr w:rsidR="004376A4" w14:paraId="7C549794" w14:textId="77777777" w:rsidTr="1D9FC6D6">
        <w:tc>
          <w:tcPr>
            <w:tcW w:w="1365" w:type="dxa"/>
            <w:vAlign w:val="center"/>
          </w:tcPr>
          <w:p w14:paraId="25709E66" w14:textId="7A2BEE42" w:rsidR="004376A4" w:rsidRDefault="004376A4" w:rsidP="004376A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ACE1B6B" w14:textId="0822BFEC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EE5820" w14:textId="7736B09F" w:rsidR="004376A4" w:rsidRDefault="004376A4" w:rsidP="004376A4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1687B8E3" w14:textId="5221D6B5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115260C" w14:textId="411EB566" w:rsidR="004376A4" w:rsidRDefault="004376A4" w:rsidP="004376A4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4DF734F" w14:textId="7B56844F" w:rsidR="004376A4" w:rsidRDefault="004376A4" w:rsidP="004376A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3CF49F8B" w:rsidR="00032F82" w:rsidRPr="00E912AE" w:rsidRDefault="34DD0EB7">
      <w:pPr>
        <w:jc w:val="both"/>
      </w:pPr>
      <w:r>
        <w:t xml:space="preserve">MACO, Ara entrega de la minuta a más tardar a las </w:t>
      </w:r>
      <w:r w:rsidR="007B3114">
        <w:t>19:50</w:t>
      </w:r>
      <w:r>
        <w:t xml:space="preserve"> horas a JLTC</w:t>
      </w:r>
    </w:p>
    <w:p w14:paraId="23D97F67" w14:textId="5E7FB39F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 xml:space="preserve">, </w:t>
      </w:r>
      <w:r w:rsidR="3F9E99A9">
        <w:t>Presentarán</w:t>
      </w:r>
      <w:r w:rsidR="007B3114">
        <w:t xml:space="preserve"> la base de datos lo antes posible a más tardar el día 1</w:t>
      </w:r>
      <w:r w:rsidR="00101CD4">
        <w:t>7</w:t>
      </w:r>
      <w:r w:rsidR="007B3114">
        <w:t>/06/2020</w:t>
      </w:r>
    </w:p>
    <w:p w14:paraId="07D841F4" w14:textId="585EE2EB" w:rsidR="2C7DDFB3" w:rsidRDefault="2C7DDFB3" w:rsidP="2C90783F">
      <w:pPr>
        <w:jc w:val="both"/>
      </w:pPr>
      <w:r>
        <w:t xml:space="preserve">JLTC, Se definirán los roles y se dará a conocer la actividad que se </w:t>
      </w:r>
      <w:r w:rsidR="358EC910">
        <w:t>deberá</w:t>
      </w:r>
      <w:r>
        <w:t xml:space="preserve"> </w:t>
      </w:r>
      <w:r w:rsidR="17ED3B46">
        <w:t>realizar</w:t>
      </w:r>
      <w:r w:rsidR="007B3114">
        <w:t xml:space="preserve"> con los ajustes modificados alternando a un nuevo integrante</w:t>
      </w:r>
      <w:r w:rsidR="17ED3B46">
        <w:t>.</w:t>
      </w:r>
    </w:p>
    <w:p w14:paraId="0F995DC8" w14:textId="4B6B1155" w:rsidR="007B3114" w:rsidRDefault="007B3114" w:rsidP="2C90783F">
      <w:pPr>
        <w:jc w:val="both"/>
      </w:pPr>
      <w:r>
        <w:t xml:space="preserve">APHJ Se tendrá como un  nuevo integrante debido a la situación que aconteció en su equipo </w:t>
      </w:r>
    </w:p>
    <w:p w14:paraId="0BD6D30B" w14:textId="77777777" w:rsidR="007B3114" w:rsidRDefault="007B3114" w:rsidP="2C90783F">
      <w:pPr>
        <w:jc w:val="both"/>
      </w:pP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A4487" w14:textId="77777777" w:rsidR="0014284F" w:rsidRDefault="0014284F">
      <w:r>
        <w:separator/>
      </w:r>
    </w:p>
  </w:endnote>
  <w:endnote w:type="continuationSeparator" w:id="0">
    <w:p w14:paraId="489A117F" w14:textId="77777777" w:rsidR="0014284F" w:rsidRDefault="00142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4EAB2" w14:textId="77777777" w:rsidR="00660A00" w:rsidRDefault="00660A00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757EAD">
      <w:rPr>
        <w:rStyle w:val="Nmerodepgina"/>
        <w:rFonts w:ascii="Arial" w:hAnsi="Arial"/>
        <w:noProof/>
        <w:sz w:val="20"/>
      </w:rPr>
      <w:t>6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757EAD">
      <w:rPr>
        <w:rStyle w:val="Nmerodepgina"/>
        <w:rFonts w:ascii="Arial" w:hAnsi="Arial"/>
        <w:noProof/>
        <w:sz w:val="20"/>
      </w:rPr>
      <w:t>6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660A00" w:rsidRDefault="00660A00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72AAE" w14:textId="77777777" w:rsidR="0014284F" w:rsidRDefault="0014284F">
      <w:r>
        <w:separator/>
      </w:r>
    </w:p>
  </w:footnote>
  <w:footnote w:type="continuationSeparator" w:id="0">
    <w:p w14:paraId="7AFD8560" w14:textId="77777777" w:rsidR="0014284F" w:rsidRDefault="001428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14:paraId="2F21072A" w14:textId="77777777" w:rsidTr="1D9FC6D6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660A00" w:rsidRPr="00DA59B0" w:rsidRDefault="2C90783F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1E4D26AC">
                <wp:extent cx="728980" cy="565150"/>
                <wp:effectExtent l="0" t="0" r="0" b="0"/>
                <wp:docPr id="28204455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660A00" w:rsidRPr="00951D0F" w:rsidRDefault="00995AD2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="000C229E" w:rsidRPr="00951D0F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vAlign w:val="center"/>
        </w:tcPr>
        <w:p w14:paraId="2AC55C16" w14:textId="44BD4D1A" w:rsidR="00660A00" w:rsidRPr="00DA59B0" w:rsidRDefault="00A82718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3</w:t>
          </w:r>
          <w:r w:rsidR="1D9FC6D6"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660A00" w:rsidRPr="0066193C" w:rsidRDefault="00660A00" w:rsidP="0066193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1CD4"/>
    <w:rsid w:val="00102751"/>
    <w:rsid w:val="00105AB6"/>
    <w:rsid w:val="00105C3B"/>
    <w:rsid w:val="001171C5"/>
    <w:rsid w:val="001274CC"/>
    <w:rsid w:val="001303C7"/>
    <w:rsid w:val="0014284F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97677"/>
    <w:rsid w:val="002B69A2"/>
    <w:rsid w:val="002C4EE6"/>
    <w:rsid w:val="002E075C"/>
    <w:rsid w:val="002E4CF3"/>
    <w:rsid w:val="002E7A7D"/>
    <w:rsid w:val="00311BF8"/>
    <w:rsid w:val="00313515"/>
    <w:rsid w:val="00331F20"/>
    <w:rsid w:val="00343100"/>
    <w:rsid w:val="00350E76"/>
    <w:rsid w:val="0035735B"/>
    <w:rsid w:val="003578F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C3586"/>
    <w:rsid w:val="004C70CC"/>
    <w:rsid w:val="004E2A77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57EAD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A5862"/>
    <w:rsid w:val="00BC2E61"/>
    <w:rsid w:val="00BC43FE"/>
    <w:rsid w:val="00BE6446"/>
    <w:rsid w:val="00C0229D"/>
    <w:rsid w:val="00C305B9"/>
    <w:rsid w:val="00C31455"/>
    <w:rsid w:val="00C922A2"/>
    <w:rsid w:val="00CB5C67"/>
    <w:rsid w:val="00CB77F6"/>
    <w:rsid w:val="00D0743D"/>
    <w:rsid w:val="00D0826C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809F5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B8E87"/>
    <w:rsid w:val="6FEBD7C5"/>
    <w:rsid w:val="6FF2FD60"/>
    <w:rsid w:val="702DA94C"/>
    <w:rsid w:val="703C638B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utleonmx.sharepoint.com/sites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97B263-758A-46F5-BE6F-B70F8605BA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579E72-6003-414B-B328-00B62EF8321B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13757544-0856-41d1-952f-3623db03ab8f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793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Jorge luis Troncoso</cp:lastModifiedBy>
  <cp:revision>18</cp:revision>
  <cp:lastPrinted>2007-07-31T22:20:00Z</cp:lastPrinted>
  <dcterms:created xsi:type="dcterms:W3CDTF">2020-05-28T09:13:00Z</dcterms:created>
  <dcterms:modified xsi:type="dcterms:W3CDTF">2020-06-16T04:35:00Z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