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48C0" w:rsidRDefault="000348C0" w:rsidP="000348C0">
      <w:r>
        <w:t xml:space="preserve"># Guidelines for </w:t>
      </w:r>
      <w:r>
        <w:t>submitting letters for review</w:t>
      </w:r>
    </w:p>
    <w:p w:rsidR="000348C0" w:rsidRDefault="000348C0" w:rsidP="000348C0"/>
    <w:p w:rsidR="000348C0" w:rsidRDefault="000348C0" w:rsidP="000348C0">
      <w:r>
        <w:t xml:space="preserve">This is a checklist that all </w:t>
      </w:r>
      <w:r>
        <w:t xml:space="preserve">submitters will have to fill out before being able to upload their </w:t>
      </w:r>
      <w:r w:rsidR="006617F7">
        <w:t xml:space="preserve">material. </w:t>
      </w:r>
    </w:p>
    <w:p w:rsidR="006617F7" w:rsidRDefault="006617F7" w:rsidP="000348C0"/>
    <w:p w:rsidR="006617F7" w:rsidRDefault="006617F7" w:rsidP="000348C0">
      <w:r>
        <w:t xml:space="preserve">Have you removed all personal identifying information? </w:t>
      </w:r>
    </w:p>
    <w:p w:rsidR="006617F7" w:rsidRDefault="006617F7" w:rsidP="000348C0"/>
    <w:p w:rsidR="006617F7" w:rsidRDefault="006617F7" w:rsidP="000348C0">
      <w:r w:rsidRPr="006617F7">
        <w:t xml:space="preserve">Have you removed all sensitive </w:t>
      </w:r>
      <w:proofErr w:type="gramStart"/>
      <w:r w:rsidRPr="006617F7">
        <w:t>information (e.g. grades)</w:t>
      </w:r>
      <w:proofErr w:type="gramEnd"/>
    </w:p>
    <w:p w:rsidR="006617F7" w:rsidRDefault="006617F7" w:rsidP="000348C0"/>
    <w:p w:rsidR="006617F7" w:rsidRDefault="006617F7" w:rsidP="000348C0">
      <w:r w:rsidRPr="006617F7">
        <w:t>Where will this letter be submitted?</w:t>
      </w:r>
    </w:p>
    <w:p w:rsidR="006617F7" w:rsidRDefault="006617F7" w:rsidP="000348C0"/>
    <w:p w:rsidR="006617F7" w:rsidRDefault="006617F7" w:rsidP="000348C0">
      <w:r w:rsidRPr="006617F7">
        <w:t>Provide 3 suggested reviewers and please include their email addresses and institutions</w:t>
      </w:r>
    </w:p>
    <w:p w:rsidR="006617F7" w:rsidRDefault="006617F7" w:rsidP="000348C0"/>
    <w:p w:rsidR="000348C0" w:rsidRDefault="006617F7" w:rsidP="000348C0">
      <w:r w:rsidRPr="006617F7">
        <w:t>Have you completed a quick run through with spell check?</w:t>
      </w:r>
      <w:r>
        <w:t xml:space="preserve"> We will also do this; however, it will help us focus on other aspects of the letter review if misspellings and grammar mistakes are minimized. </w:t>
      </w:r>
    </w:p>
    <w:p w:rsidR="006617F7" w:rsidRDefault="006617F7" w:rsidP="000348C0"/>
    <w:p w:rsidR="006617F7" w:rsidRDefault="006617F7" w:rsidP="000348C0">
      <w:r w:rsidRPr="006617F7">
        <w:t>Have you run the letter through a gender-based calculator?</w:t>
      </w:r>
    </w:p>
    <w:p w:rsidR="006617F7" w:rsidRDefault="006617F7" w:rsidP="000348C0"/>
    <w:p w:rsidR="006617F7" w:rsidRDefault="006617F7" w:rsidP="000348C0">
      <w:r w:rsidRPr="006617F7">
        <w:t>Have you read the code of conduct and do you agree to it?</w:t>
      </w:r>
    </w:p>
    <w:p w:rsidR="006617F7" w:rsidRDefault="006617F7" w:rsidP="000348C0"/>
    <w:p w:rsidR="006617F7" w:rsidRDefault="006617F7" w:rsidP="000348C0">
      <w:r w:rsidRPr="006617F7">
        <w:t xml:space="preserve">Please upload your letter for review - nominal review times are </w:t>
      </w:r>
      <w:r>
        <w:t>[</w:t>
      </w:r>
      <w:r w:rsidRPr="006617F7">
        <w:t>1 month</w:t>
      </w:r>
      <w:r>
        <w:t>]</w:t>
      </w:r>
    </w:p>
    <w:p w:rsidR="00071BC4" w:rsidRDefault="006617F7" w:rsidP="000348C0"/>
    <w:sectPr w:rsidR="00071BC4" w:rsidSect="008C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C0"/>
    <w:rsid w:val="000348C0"/>
    <w:rsid w:val="00225EC3"/>
    <w:rsid w:val="0053636B"/>
    <w:rsid w:val="006617F7"/>
    <w:rsid w:val="008C4DFD"/>
    <w:rsid w:val="00AE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13B92"/>
  <w15:chartTrackingRefBased/>
  <w15:docId w15:val="{8C564FAA-F72D-E44E-9384-0A99D066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ASII-1">
      <a:dk1>
        <a:srgbClr val="093045"/>
      </a:dk1>
      <a:lt1>
        <a:srgbClr val="EEEEEE"/>
      </a:lt1>
      <a:dk2>
        <a:srgbClr val="093045"/>
      </a:dk2>
      <a:lt2>
        <a:srgbClr val="EEEEEE"/>
      </a:lt2>
      <a:accent1>
        <a:srgbClr val="107896"/>
      </a:accent1>
      <a:accent2>
        <a:srgbClr val="829356"/>
      </a:accent2>
      <a:accent3>
        <a:srgbClr val="EFD369"/>
      </a:accent3>
      <a:accent4>
        <a:srgbClr val="C2571A"/>
      </a:accent4>
      <a:accent5>
        <a:srgbClr val="9A2617"/>
      </a:accent5>
      <a:accent6>
        <a:srgbClr val="3C6478"/>
      </a:accent6>
      <a:hlink>
        <a:srgbClr val="43ABC9"/>
      </a:hlink>
      <a:folHlink>
        <a:srgbClr val="B5C68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Halford, Alexa J. (GSFC-6750)</dc:creator>
  <cp:keywords/>
  <dc:description/>
  <cp:lastModifiedBy>Halford, Alexa J. (GSFC-6750)</cp:lastModifiedBy>
  <cp:revision>1</cp:revision>
  <dcterms:created xsi:type="dcterms:W3CDTF">2020-11-30T13:19:00Z</dcterms:created>
  <dcterms:modified xsi:type="dcterms:W3CDTF">2020-11-30T13:44:00Z</dcterms:modified>
</cp:coreProperties>
</file>