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5B8A1" w14:textId="77777777"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Dear Colleagues,</w:t>
      </w:r>
    </w:p>
    <w:p w14:paraId="7FE8E73B" w14:textId="70A01475" w:rsidR="00075B6E" w:rsidRPr="00075B6E" w:rsidRDefault="00075B6E" w:rsidP="00075B6E">
      <w:pPr>
        <w:rPr>
          <w:rFonts w:ascii="Times New Roman" w:eastAsia="Times New Roman" w:hAnsi="Times New Roman" w:cs="Times New Roman"/>
          <w:sz w:val="24"/>
          <w:szCs w:val="24"/>
        </w:rPr>
      </w:pPr>
      <w:commentRangeStart w:id="0"/>
      <w:r w:rsidRPr="00075B6E">
        <w:rPr>
          <w:rFonts w:ascii="Times New Roman" w:eastAsia="Times New Roman" w:hAnsi="Times New Roman" w:cs="Times New Roman"/>
          <w:color w:val="000000"/>
          <w:sz w:val="24"/>
          <w:szCs w:val="24"/>
        </w:rPr>
        <w:t xml:space="preserve">Recently, a couple of us, both Society Fellows, were discussing whom to ask to support a nomination we were considering submitting. One of us mentioned John Smith, but we soon realized that John, himself, was not yet a Society Fellow. </w:t>
      </w:r>
      <w:commentRangeEnd w:id="0"/>
      <w:r w:rsidR="00713234">
        <w:rPr>
          <w:rStyle w:val="CommentReference"/>
        </w:rPr>
        <w:commentReference w:id="0"/>
      </w:r>
      <w:r w:rsidRPr="00075B6E">
        <w:rPr>
          <w:rFonts w:ascii="Times New Roman" w:eastAsia="Times New Roman" w:hAnsi="Times New Roman" w:cs="Times New Roman"/>
          <w:color w:val="000000"/>
          <w:sz w:val="24"/>
          <w:szCs w:val="24"/>
        </w:rPr>
        <w:t xml:space="preserve">We were stunned by this realization, which struck us as a significant oversight by our community. </w:t>
      </w:r>
      <w:commentRangeStart w:id="1"/>
      <w:r w:rsidRPr="00075B6E">
        <w:rPr>
          <w:rFonts w:ascii="Times New Roman" w:eastAsia="Times New Roman" w:hAnsi="Times New Roman" w:cs="Times New Roman"/>
          <w:color w:val="000000"/>
          <w:sz w:val="24"/>
          <w:szCs w:val="24"/>
        </w:rPr>
        <w:t>We immediately changed our focus from our previous nominee to prepare the more deserving nomination of John.</w:t>
      </w:r>
      <w:commentRangeEnd w:id="1"/>
      <w:r w:rsidR="00713234">
        <w:rPr>
          <w:rStyle w:val="CommentReference"/>
        </w:rPr>
        <w:commentReference w:id="1"/>
      </w:r>
      <w:r w:rsidR="008339DD">
        <w:rPr>
          <w:rFonts w:ascii="Times New Roman" w:eastAsia="Times New Roman" w:hAnsi="Times New Roman" w:cs="Times New Roman"/>
          <w:color w:val="000000"/>
          <w:sz w:val="24"/>
          <w:szCs w:val="24"/>
        </w:rPr>
        <w:t xml:space="preserve"> </w:t>
      </w:r>
      <w:r w:rsidR="0013503A">
        <w:rPr>
          <w:rFonts w:ascii="Times New Roman" w:eastAsia="Times New Roman" w:hAnsi="Times New Roman" w:cs="Times New Roman"/>
          <w:color w:val="000000"/>
          <w:sz w:val="24"/>
          <w:szCs w:val="24"/>
        </w:rPr>
        <w:t xml:space="preserve">He is a leader in the fundamental physics fields of Stuff and Time Travel, areas in which John and I have pursued many fruitful collaborations. John has provided community leadership by pioneering diversity and inclusion efforts.  </w:t>
      </w:r>
      <w:r w:rsidR="0013503A">
        <w:rPr>
          <w:rFonts w:ascii="Times New Roman" w:eastAsia="Times New Roman" w:hAnsi="Times New Roman" w:cs="Times New Roman"/>
          <w:color w:val="000000"/>
          <w:sz w:val="24"/>
          <w:szCs w:val="24"/>
        </w:rPr>
        <w:t>It is my great pleasure to nominate Dr. John Smith for induction into the Society as a Fellow for his discoveries in Stuff and Time Travel.</w:t>
      </w:r>
    </w:p>
    <w:p w14:paraId="24FBC51C" w14:textId="132C61FD"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This letter provides my most enthusiastic support for the induction of Dr. J. Smith into the Society as a Fellow. </w:t>
      </w:r>
      <w:commentRangeStart w:id="2"/>
      <w:r w:rsidRPr="00075B6E">
        <w:rPr>
          <w:rFonts w:ascii="Times New Roman" w:eastAsia="Times New Roman" w:hAnsi="Times New Roman" w:cs="Times New Roman"/>
          <w:color w:val="000000"/>
          <w:sz w:val="24"/>
          <w:szCs w:val="24"/>
        </w:rPr>
        <w:t xml:space="preserve">John is the foremost contributor </w:t>
      </w:r>
      <w:commentRangeEnd w:id="2"/>
      <w:r w:rsidR="00713234">
        <w:rPr>
          <w:rStyle w:val="CommentReference"/>
        </w:rPr>
        <w:commentReference w:id="2"/>
      </w:r>
      <w:r w:rsidRPr="00075B6E">
        <w:rPr>
          <w:rFonts w:ascii="Times New Roman" w:eastAsia="Times New Roman" w:hAnsi="Times New Roman" w:cs="Times New Roman"/>
          <w:color w:val="000000"/>
          <w:sz w:val="24"/>
          <w:szCs w:val="24"/>
        </w:rPr>
        <w:t>to establishing the link between fundamental physics topic 1 (Stuff) and fundamental physics topic 2 (Time Travel) in our era, with numerous important implications of his discoveries readily found in this subfield, as well as in other subfields. John is a brilliant physicist who has made significant contributions to our understanding of a wide range of physics aspects, using his high-level analytical skills. His research is primarily theoretical</w:t>
      </w:r>
      <w:r w:rsidR="0071323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but he has always emphasized the connection of basic physics with observations. John is amply deserving of the Society Fellowship on the basis of both the depth and breadth of his sustained contribution to Physics and the research interests of the Society Fellowship Committee. </w:t>
      </w:r>
      <w:commentRangeStart w:id="3"/>
      <w:r w:rsidRPr="00075B6E">
        <w:rPr>
          <w:rFonts w:ascii="Times New Roman" w:eastAsia="Times New Roman" w:hAnsi="Times New Roman" w:cs="Times New Roman"/>
          <w:color w:val="000000"/>
          <w:sz w:val="24"/>
          <w:szCs w:val="24"/>
        </w:rPr>
        <w:t>The results of his research have far-reaching implications in Astrophysics.</w:t>
      </w:r>
      <w:commentRangeEnd w:id="3"/>
      <w:r w:rsidR="00D00D37">
        <w:rPr>
          <w:rStyle w:val="CommentReference"/>
        </w:rPr>
        <w:commentReference w:id="3"/>
      </w:r>
      <w:r w:rsidRPr="00075B6E">
        <w:rPr>
          <w:rFonts w:ascii="Times New Roman" w:eastAsia="Times New Roman" w:hAnsi="Times New Roman" w:cs="Times New Roman"/>
          <w:color w:val="000000"/>
          <w:sz w:val="24"/>
          <w:szCs w:val="24"/>
        </w:rPr>
        <w:t xml:space="preserve"> </w:t>
      </w:r>
      <w:commentRangeStart w:id="4"/>
      <w:r w:rsidRPr="00075B6E">
        <w:rPr>
          <w:rFonts w:ascii="Times New Roman" w:eastAsia="Times New Roman" w:hAnsi="Times New Roman" w:cs="Times New Roman"/>
          <w:color w:val="000000"/>
          <w:sz w:val="24"/>
          <w:szCs w:val="24"/>
        </w:rPr>
        <w:t>John's exceptional talent has been widely recognized by other societies; he is a Fellow of the American Physical Society and has been the recipient of many highly prestigious community awards. </w:t>
      </w:r>
      <w:commentRangeEnd w:id="4"/>
      <w:r w:rsidR="00D00D37">
        <w:rPr>
          <w:rStyle w:val="CommentReference"/>
        </w:rPr>
        <w:commentReference w:id="4"/>
      </w:r>
    </w:p>
    <w:p w14:paraId="775C9D31" w14:textId="26B2C341" w:rsidR="00F91CD9"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 xml:space="preserve">Delving into the substance of John’s extensive body of work, one finds areas of significant impact too numerous to detail here. Some highlights must suffice: he literally "wrote the book" with his contributions to </w:t>
      </w:r>
      <w:r w:rsidRPr="00075B6E">
        <w:rPr>
          <w:rFonts w:ascii="Times New Roman" w:eastAsia="Times New Roman" w:hAnsi="Times New Roman" w:cs="Times New Roman"/>
          <w:i/>
          <w:iCs/>
          <w:color w:val="000000"/>
          <w:sz w:val="24"/>
          <w:szCs w:val="24"/>
        </w:rPr>
        <w:t>The Physics of Stuff</w:t>
      </w:r>
      <w:r w:rsidRPr="00075B6E">
        <w:rPr>
          <w:rFonts w:ascii="Times New Roman" w:eastAsia="Times New Roman" w:hAnsi="Times New Roman" w:cs="Times New Roman"/>
          <w:color w:val="000000"/>
          <w:sz w:val="24"/>
          <w:szCs w:val="24"/>
        </w:rPr>
        <w:t xml:space="preserve"> with Banner, Stark, et al., </w:t>
      </w:r>
      <w:commentRangeStart w:id="5"/>
      <w:r w:rsidRPr="00075B6E">
        <w:rPr>
          <w:rFonts w:ascii="Times New Roman" w:eastAsia="Times New Roman" w:hAnsi="Times New Roman" w:cs="Times New Roman"/>
          <w:color w:val="000000"/>
          <w:sz w:val="24"/>
          <w:szCs w:val="24"/>
        </w:rPr>
        <w:t>the essential textbook for graduate students everywhere.</w:t>
      </w:r>
      <w:commentRangeEnd w:id="5"/>
      <w:r w:rsidR="00D00D37">
        <w:rPr>
          <w:rStyle w:val="CommentReference"/>
        </w:rPr>
        <w:commentReference w:id="5"/>
      </w:r>
      <w:r w:rsidRPr="00075B6E">
        <w:rPr>
          <w:rFonts w:ascii="Times New Roman" w:eastAsia="Times New Roman" w:hAnsi="Times New Roman" w:cs="Times New Roman"/>
          <w:color w:val="000000"/>
          <w:sz w:val="24"/>
          <w:szCs w:val="24"/>
        </w:rPr>
        <w:t xml:space="preserve">  </w:t>
      </w:r>
      <w:commentRangeStart w:id="6"/>
      <w:r w:rsidRPr="00075B6E">
        <w:rPr>
          <w:rFonts w:ascii="Times New Roman" w:eastAsia="Times New Roman" w:hAnsi="Times New Roman" w:cs="Times New Roman"/>
          <w:color w:val="000000"/>
          <w:sz w:val="24"/>
          <w:szCs w:val="24"/>
        </w:rPr>
        <w:t xml:space="preserve">His collaboration with </w:t>
      </w:r>
      <w:r w:rsidR="00D76B4F">
        <w:rPr>
          <w:rFonts w:ascii="Times New Roman" w:eastAsia="Times New Roman" w:hAnsi="Times New Roman" w:cs="Times New Roman"/>
          <w:color w:val="000000"/>
          <w:sz w:val="24"/>
          <w:szCs w:val="24"/>
        </w:rPr>
        <w:t>Dr</w:t>
      </w:r>
      <w:bookmarkStart w:id="7" w:name="_GoBack"/>
      <w:bookmarkEnd w:id="7"/>
      <w:r w:rsidR="005E695B">
        <w:rPr>
          <w:rFonts w:ascii="Times New Roman" w:eastAsia="Times New Roman" w:hAnsi="Times New Roman" w:cs="Times New Roman"/>
          <w:color w:val="000000"/>
          <w:sz w:val="24"/>
          <w:szCs w:val="24"/>
        </w:rPr>
        <w:t xml:space="preserve">. </w:t>
      </w:r>
      <w:proofErr w:type="spellStart"/>
      <w:r w:rsidRPr="00075B6E">
        <w:rPr>
          <w:rFonts w:ascii="Times New Roman" w:eastAsia="Times New Roman" w:hAnsi="Times New Roman" w:cs="Times New Roman"/>
          <w:color w:val="000000"/>
          <w:sz w:val="24"/>
          <w:szCs w:val="24"/>
        </w:rPr>
        <w:t>Emitt</w:t>
      </w:r>
      <w:proofErr w:type="spellEnd"/>
      <w:r w:rsidRPr="00075B6E">
        <w:rPr>
          <w:rFonts w:ascii="Times New Roman" w:eastAsia="Times New Roman" w:hAnsi="Times New Roman" w:cs="Times New Roman"/>
          <w:color w:val="000000"/>
          <w:sz w:val="24"/>
          <w:szCs w:val="24"/>
        </w:rPr>
        <w:t xml:space="preserve"> Brown resulted in a </w:t>
      </w:r>
      <w:commentRangeStart w:id="8"/>
      <w:r w:rsidRPr="00075B6E">
        <w:rPr>
          <w:rFonts w:ascii="Times New Roman" w:eastAsia="Times New Roman" w:hAnsi="Times New Roman" w:cs="Times New Roman"/>
          <w:color w:val="000000"/>
          <w:sz w:val="24"/>
          <w:szCs w:val="24"/>
        </w:rPr>
        <w:t xml:space="preserve">seminal series of papers, in which John revealed the physics of flux capacitors. </w:t>
      </w:r>
      <w:commentRangeEnd w:id="6"/>
      <w:r w:rsidR="00D00D37">
        <w:rPr>
          <w:rStyle w:val="CommentReference"/>
        </w:rPr>
        <w:commentReference w:id="6"/>
      </w:r>
      <w:commentRangeEnd w:id="8"/>
      <w:r w:rsidR="00D00D37">
        <w:rPr>
          <w:rStyle w:val="CommentReference"/>
        </w:rPr>
        <w:commentReference w:id="8"/>
      </w:r>
      <w:r w:rsidRPr="00075B6E">
        <w:rPr>
          <w:rFonts w:ascii="Times New Roman" w:eastAsia="Times New Roman" w:hAnsi="Times New Roman" w:cs="Times New Roman"/>
          <w:color w:val="000000"/>
          <w:sz w:val="24"/>
          <w:szCs w:val="24"/>
        </w:rPr>
        <w:t>These are the essential building blocks of our understanding of such diverse phenomena as time travel, temporal paradox, and ionized hydrogen and helium of interstellar origin. John also initiated the study that led to the full description of the instabilities that define the parameter-space boundaries of Stuff. He notably established the limiting factors for these boundaries.</w:t>
      </w:r>
    </w:p>
    <w:p w14:paraId="69C5949E" w14:textId="3996B978" w:rsidR="00075B6E" w:rsidRPr="00075B6E" w:rsidRDefault="00F91CD9" w:rsidP="00075B6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w:t>
      </w:r>
      <w:commentRangeStart w:id="9"/>
      <w:r w:rsidR="00075B6E" w:rsidRPr="00075B6E">
        <w:rPr>
          <w:rFonts w:ascii="Times New Roman" w:eastAsia="Times New Roman" w:hAnsi="Times New Roman" w:cs="Times New Roman"/>
          <w:color w:val="000000"/>
          <w:sz w:val="24"/>
          <w:szCs w:val="24"/>
        </w:rPr>
        <w:t xml:space="preserve"> has numerous studies that define the role and limits of Tangentially Related Thing. </w:t>
      </w:r>
      <w:commentRangeEnd w:id="9"/>
      <w:r w:rsidR="00D00D37">
        <w:rPr>
          <w:rStyle w:val="CommentReference"/>
        </w:rPr>
        <w:commentReference w:id="9"/>
      </w:r>
      <w:r w:rsidR="00075B6E" w:rsidRPr="00075B6E">
        <w:rPr>
          <w:rFonts w:ascii="Times New Roman" w:eastAsia="Times New Roman" w:hAnsi="Times New Roman" w:cs="Times New Roman"/>
          <w:color w:val="000000"/>
          <w:sz w:val="24"/>
          <w:szCs w:val="24"/>
        </w:rPr>
        <w:t xml:space="preserve"> The fundamental importance of John Smith’s research has ensured that it has transformed our understanding of many other fundamental topics, nearly all of which have major implications for understanding the environment and explaining observations. Many of the ideas developed by John have implications that stretch from the state-of-the-art observations to deeper theoretical processes, bridging communities from experimentalists to theorists, and involving dozens of research groups and many authors.</w:t>
      </w:r>
    </w:p>
    <w:p w14:paraId="44BF23F6" w14:textId="77777777" w:rsidR="00F91CD9"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lastRenderedPageBreak/>
        <w:t xml:space="preserve">John has also made many other important contributions in fundamental physics of his research field. </w:t>
      </w:r>
      <w:commentRangeStart w:id="10"/>
      <w:r w:rsidRPr="00075B6E">
        <w:rPr>
          <w:rFonts w:ascii="Times New Roman" w:eastAsia="Times New Roman" w:hAnsi="Times New Roman" w:cs="Times New Roman"/>
          <w:color w:val="000000"/>
          <w:sz w:val="24"/>
          <w:szCs w:val="24"/>
        </w:rPr>
        <w:t xml:space="preserve">He is the world’s foremost authority on the physical properties of specific processes in his field. </w:t>
      </w:r>
      <w:commentRangeEnd w:id="10"/>
      <w:r w:rsidR="0013503A">
        <w:rPr>
          <w:rStyle w:val="CommentReference"/>
        </w:rPr>
        <w:commentReference w:id="10"/>
      </w:r>
      <w:r w:rsidRPr="00075B6E">
        <w:rPr>
          <w:rFonts w:ascii="Times New Roman" w:eastAsia="Times New Roman" w:hAnsi="Times New Roman" w:cs="Times New Roman"/>
          <w:color w:val="000000"/>
          <w:sz w:val="24"/>
          <w:szCs w:val="24"/>
        </w:rPr>
        <w:t xml:space="preserve">The breakthroughs he made in this area provide the science foundation for the revolutionary studies expected with a number of upcoming Big Missions. </w:t>
      </w:r>
    </w:p>
    <w:p w14:paraId="5BE35C3F" w14:textId="1EB5EFD9"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Another science area that John has pioneered is the study of Something Completely Different. He, along with his team on another Big Mission, </w:t>
      </w:r>
      <w:commentRangeStart w:id="11"/>
      <w:r w:rsidRPr="00075B6E">
        <w:rPr>
          <w:rFonts w:ascii="Times New Roman" w:eastAsia="Times New Roman" w:hAnsi="Times New Roman" w:cs="Times New Roman"/>
          <w:color w:val="000000"/>
          <w:sz w:val="24"/>
          <w:szCs w:val="24"/>
        </w:rPr>
        <w:t>performed the first measurements of its kind</w:t>
      </w:r>
      <w:commentRangeEnd w:id="11"/>
      <w:r w:rsidR="00F91CD9">
        <w:rPr>
          <w:rStyle w:val="CommentReference"/>
        </w:rPr>
        <w:commentReference w:id="11"/>
      </w:r>
      <w:r w:rsidRPr="00075B6E">
        <w:rPr>
          <w:rFonts w:ascii="Times New Roman" w:eastAsia="Times New Roman" w:hAnsi="Times New Roman" w:cs="Times New Roman"/>
          <w:color w:val="000000"/>
          <w:sz w:val="24"/>
          <w:szCs w:val="24"/>
        </w:rPr>
        <w:t xml:space="preserve">. These measurements opened up a whole new area of study </w:t>
      </w:r>
      <w:commentRangeStart w:id="12"/>
      <w:r w:rsidRPr="00075B6E">
        <w:rPr>
          <w:rFonts w:ascii="Times New Roman" w:eastAsia="Times New Roman" w:hAnsi="Times New Roman" w:cs="Times New Roman"/>
          <w:color w:val="000000"/>
          <w:sz w:val="24"/>
          <w:szCs w:val="24"/>
        </w:rPr>
        <w:t>and has spawned a host of investigations by the outside community</w:t>
      </w:r>
      <w:commentRangeEnd w:id="12"/>
      <w:r w:rsidR="00F91CD9">
        <w:rPr>
          <w:rStyle w:val="CommentReference"/>
        </w:rPr>
        <w:commentReference w:id="12"/>
      </w:r>
      <w:r w:rsidRPr="00075B6E">
        <w:rPr>
          <w:rFonts w:ascii="Times New Roman" w:eastAsia="Times New Roman" w:hAnsi="Times New Roman" w:cs="Times New Roman"/>
          <w:color w:val="000000"/>
          <w:sz w:val="24"/>
          <w:szCs w:val="24"/>
        </w:rPr>
        <w:t xml:space="preserve">. However, as important as these measurements are, their impact would have been trivial without John.  </w:t>
      </w:r>
      <w:commentRangeStart w:id="13"/>
      <w:r w:rsidRPr="00075B6E">
        <w:rPr>
          <w:rFonts w:ascii="Times New Roman" w:eastAsia="Times New Roman" w:hAnsi="Times New Roman" w:cs="Times New Roman"/>
          <w:color w:val="000000"/>
          <w:sz w:val="24"/>
          <w:szCs w:val="24"/>
        </w:rPr>
        <w:t>He developed the infrastructure at State College University (SCU) to allow the entire research community to access the Big Mission data.</w:t>
      </w:r>
      <w:commentRangeEnd w:id="13"/>
      <w:r w:rsidR="00F91CD9">
        <w:rPr>
          <w:rStyle w:val="CommentReference"/>
        </w:rPr>
        <w:commentReference w:id="13"/>
      </w:r>
    </w:p>
    <w:p w14:paraId="3C56B77A" w14:textId="77777777"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There is one service contribution to the community that I feel is outstanding and truly deserves recognition: John’s commitment to, and promotion of, diversity. </w:t>
      </w:r>
      <w:commentRangeStart w:id="14"/>
      <w:r w:rsidRPr="00075B6E">
        <w:rPr>
          <w:rFonts w:ascii="Times New Roman" w:eastAsia="Times New Roman" w:hAnsi="Times New Roman" w:cs="Times New Roman"/>
          <w:color w:val="000000"/>
          <w:sz w:val="24"/>
          <w:szCs w:val="24"/>
        </w:rPr>
        <w:t>He was highly proactive in establishing diversity in his research team well before there were any incentives to do so</w:t>
      </w:r>
      <w:commentRangeEnd w:id="14"/>
      <w:r w:rsidR="00F91CD9">
        <w:rPr>
          <w:rStyle w:val="CommentReference"/>
        </w:rPr>
        <w:commentReference w:id="14"/>
      </w:r>
      <w:r w:rsidRPr="00075B6E">
        <w:rPr>
          <w:rFonts w:ascii="Times New Roman" w:eastAsia="Times New Roman" w:hAnsi="Times New Roman" w:cs="Times New Roman"/>
          <w:color w:val="000000"/>
          <w:sz w:val="24"/>
          <w:szCs w:val="24"/>
        </w:rPr>
        <w:t xml:space="preserve">. </w:t>
      </w:r>
      <w:commentRangeStart w:id="15"/>
      <w:r w:rsidRPr="00075B6E">
        <w:rPr>
          <w:rFonts w:ascii="Times New Roman" w:eastAsia="Times New Roman" w:hAnsi="Times New Roman" w:cs="Times New Roman"/>
          <w:color w:val="000000"/>
          <w:sz w:val="24"/>
          <w:szCs w:val="24"/>
        </w:rPr>
        <w:t xml:space="preserve">He advocated relentlessly for women hires and was successful at </w:t>
      </w:r>
      <w:commentRangeStart w:id="16"/>
      <w:r w:rsidRPr="00075B6E">
        <w:rPr>
          <w:rFonts w:ascii="Times New Roman" w:eastAsia="Times New Roman" w:hAnsi="Times New Roman" w:cs="Times New Roman"/>
          <w:color w:val="000000"/>
          <w:sz w:val="24"/>
          <w:szCs w:val="24"/>
        </w:rPr>
        <w:t xml:space="preserve">obtaining a position for his ex-student Dr. Jane Doe. </w:t>
      </w:r>
      <w:commentRangeEnd w:id="15"/>
      <w:r w:rsidR="00F91CD9">
        <w:rPr>
          <w:rStyle w:val="CommentReference"/>
        </w:rPr>
        <w:commentReference w:id="15"/>
      </w:r>
      <w:r w:rsidRPr="00075B6E">
        <w:rPr>
          <w:rFonts w:ascii="Times New Roman" w:eastAsia="Times New Roman" w:hAnsi="Times New Roman" w:cs="Times New Roman"/>
          <w:color w:val="000000"/>
          <w:sz w:val="24"/>
          <w:szCs w:val="24"/>
        </w:rPr>
        <w:t xml:space="preserve">Jane was an exceptional student, and, thanks to John's guidance, she has gone on to become the first female tenured professor at her university and is widely considered to be a leader in the field.  </w:t>
      </w:r>
      <w:commentRangeEnd w:id="16"/>
      <w:r w:rsidR="00F91CD9">
        <w:rPr>
          <w:rStyle w:val="CommentReference"/>
        </w:rPr>
        <w:commentReference w:id="16"/>
      </w:r>
      <w:r w:rsidRPr="00075B6E">
        <w:rPr>
          <w:rFonts w:ascii="Times New Roman" w:eastAsia="Times New Roman" w:hAnsi="Times New Roman" w:cs="Times New Roman"/>
          <w:color w:val="000000"/>
          <w:sz w:val="24"/>
          <w:szCs w:val="24"/>
        </w:rPr>
        <w:t xml:space="preserve">John has pushed for diversity in all areas of science and engineering within his team. </w:t>
      </w:r>
      <w:commentRangeStart w:id="17"/>
      <w:r w:rsidRPr="00075B6E">
        <w:rPr>
          <w:rFonts w:ascii="Times New Roman" w:eastAsia="Times New Roman" w:hAnsi="Times New Roman" w:cs="Times New Roman"/>
          <w:color w:val="000000"/>
          <w:sz w:val="24"/>
          <w:szCs w:val="24"/>
        </w:rPr>
        <w:t xml:space="preserve">Without his efforts, we would not have any women in some of the highest positions in our field. </w:t>
      </w:r>
      <w:commentRangeEnd w:id="17"/>
      <w:r w:rsidR="00F91CD9">
        <w:rPr>
          <w:rStyle w:val="CommentReference"/>
        </w:rPr>
        <w:commentReference w:id="17"/>
      </w:r>
      <w:r w:rsidRPr="00075B6E">
        <w:rPr>
          <w:rFonts w:ascii="Times New Roman" w:eastAsia="Times New Roman" w:hAnsi="Times New Roman" w:cs="Times New Roman"/>
          <w:color w:val="000000"/>
          <w:sz w:val="24"/>
          <w:szCs w:val="24"/>
        </w:rPr>
        <w:t>John’s efforts advancing diversity in science are truly unmatched.</w:t>
      </w:r>
    </w:p>
    <w:p w14:paraId="65C98DF2" w14:textId="77777777"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 In summary, Dr. Smith embodies the best ideals of the Society Fellowship: </w:t>
      </w:r>
      <w:commentRangeStart w:id="18"/>
      <w:r w:rsidRPr="00075B6E">
        <w:rPr>
          <w:rFonts w:ascii="Times New Roman" w:eastAsia="Times New Roman" w:hAnsi="Times New Roman" w:cs="Times New Roman"/>
          <w:color w:val="000000"/>
          <w:sz w:val="24"/>
          <w:szCs w:val="24"/>
        </w:rPr>
        <w:t xml:space="preserve">Iconic contributions to science with a broad impact, unparalleled science and community leadership, and the reason we have so much diversity and diversity programs in our field. </w:t>
      </w:r>
      <w:commentRangeEnd w:id="18"/>
      <w:r w:rsidR="00D30C50">
        <w:rPr>
          <w:rStyle w:val="CommentReference"/>
        </w:rPr>
        <w:commentReference w:id="18"/>
      </w:r>
      <w:r w:rsidRPr="00075B6E">
        <w:rPr>
          <w:rFonts w:ascii="Times New Roman" w:eastAsia="Times New Roman" w:hAnsi="Times New Roman" w:cs="Times New Roman"/>
          <w:color w:val="000000"/>
          <w:sz w:val="24"/>
          <w:szCs w:val="24"/>
        </w:rPr>
        <w:t xml:space="preserve">His research continues to elevate the Physics disciplines and influences and leads the international science community. He is an exceptional candidate for the Society Fellowship, </w:t>
      </w:r>
      <w:commentRangeStart w:id="19"/>
      <w:r w:rsidRPr="00075B6E">
        <w:rPr>
          <w:rFonts w:ascii="Times New Roman" w:eastAsia="Times New Roman" w:hAnsi="Times New Roman" w:cs="Times New Roman"/>
          <w:color w:val="000000"/>
          <w:sz w:val="24"/>
          <w:szCs w:val="24"/>
        </w:rPr>
        <w:t>whose recognition is long past due</w:t>
      </w:r>
      <w:commentRangeEnd w:id="19"/>
      <w:r w:rsidR="00D30C50">
        <w:rPr>
          <w:rStyle w:val="CommentReference"/>
        </w:rPr>
        <w:commentReference w:id="19"/>
      </w:r>
      <w:r w:rsidRPr="00075B6E">
        <w:rPr>
          <w:rFonts w:ascii="Times New Roman" w:eastAsia="Times New Roman" w:hAnsi="Times New Roman" w:cs="Times New Roman"/>
          <w:color w:val="000000"/>
          <w:sz w:val="24"/>
          <w:szCs w:val="24"/>
        </w:rPr>
        <w:t xml:space="preserve">. </w:t>
      </w:r>
      <w:commentRangeStart w:id="20"/>
      <w:r w:rsidRPr="00075B6E">
        <w:rPr>
          <w:rFonts w:ascii="Times New Roman" w:eastAsia="Times New Roman" w:hAnsi="Times New Roman" w:cs="Times New Roman"/>
          <w:color w:val="000000"/>
          <w:sz w:val="24"/>
          <w:szCs w:val="24"/>
        </w:rPr>
        <w:t>All of the scientists I consulted in preparing for this nomination had assumed that John was already a Society Fellow.</w:t>
      </w:r>
      <w:commentRangeEnd w:id="20"/>
      <w:r w:rsidR="00D30C50">
        <w:rPr>
          <w:rStyle w:val="CommentReference"/>
        </w:rPr>
        <w:commentReference w:id="20"/>
      </w:r>
      <w:r w:rsidRPr="00075B6E">
        <w:rPr>
          <w:rFonts w:ascii="Times New Roman" w:eastAsia="Times New Roman" w:hAnsi="Times New Roman" w:cs="Times New Roman"/>
          <w:color w:val="000000"/>
          <w:sz w:val="24"/>
          <w:szCs w:val="24"/>
        </w:rPr>
        <w:t xml:space="preserve">  </w:t>
      </w:r>
      <w:commentRangeStart w:id="21"/>
      <w:r w:rsidRPr="00075B6E">
        <w:rPr>
          <w:rFonts w:ascii="Times New Roman" w:eastAsia="Times New Roman" w:hAnsi="Times New Roman" w:cs="Times New Roman"/>
          <w:color w:val="000000"/>
          <w:sz w:val="24"/>
          <w:szCs w:val="24"/>
        </w:rPr>
        <w:t>It is time to rectify this error and select John Smith for the Society Fellowship. </w:t>
      </w:r>
      <w:commentRangeEnd w:id="21"/>
      <w:r w:rsidR="00D30C50">
        <w:rPr>
          <w:rStyle w:val="CommentReference"/>
        </w:rPr>
        <w:commentReference w:id="21"/>
      </w:r>
    </w:p>
    <w:p w14:paraId="005779D3" w14:textId="77777777" w:rsidR="00075B6E" w:rsidRPr="00075B6E" w:rsidRDefault="00075B6E" w:rsidP="00075B6E">
      <w:pPr>
        <w:rPr>
          <w:rFonts w:ascii="Times New Roman" w:eastAsia="Times New Roman" w:hAnsi="Times New Roman" w:cs="Times New Roman"/>
          <w:color w:val="000000"/>
          <w:sz w:val="24"/>
          <w:szCs w:val="24"/>
        </w:rPr>
      </w:pPr>
    </w:p>
    <w:p w14:paraId="36E93F43" w14:textId="77777777"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2D2CBC3E" w14:textId="77777777" w:rsidR="00075B6E" w:rsidRPr="00075B6E" w:rsidRDefault="00075B6E" w:rsidP="00075B6E">
      <w:pPr>
        <w:rPr>
          <w:rFonts w:ascii="Brush Script MT" w:eastAsia="Brush Script MT" w:hAnsi="Brush Script MT" w:cs="Brush Script MT"/>
          <w:color w:val="000000"/>
          <w:sz w:val="32"/>
          <w:szCs w:val="32"/>
        </w:rPr>
      </w:pPr>
      <w:r w:rsidRPr="00075B6E">
        <w:rPr>
          <w:rFonts w:ascii="Brush Script MT" w:eastAsia="Brush Script MT" w:hAnsi="Brush Script MT" w:cs="Brush Script MT"/>
          <w:color w:val="000000"/>
          <w:sz w:val="22"/>
          <w:szCs w:val="22"/>
        </w:rPr>
        <w:t> </w:t>
      </w:r>
      <w:proofErr w:type="spellStart"/>
      <w:r w:rsidRPr="00075B6E">
        <w:rPr>
          <w:rFonts w:ascii="Brush Script MT" w:eastAsia="Brush Script MT" w:hAnsi="Brush Script MT" w:cs="Brush Script MT"/>
          <w:color w:val="000000"/>
          <w:sz w:val="32"/>
          <w:szCs w:val="32"/>
        </w:rPr>
        <w:t>B</w:t>
      </w:r>
      <w:r>
        <w:rPr>
          <w:rFonts w:ascii="Brush Script MT" w:eastAsia="Brush Script MT" w:hAnsi="Brush Script MT" w:cs="Brush Script MT"/>
          <w:color w:val="000000"/>
          <w:sz w:val="32"/>
          <w:szCs w:val="32"/>
        </w:rPr>
        <w:t>y</w:t>
      </w:r>
      <w:r w:rsidRPr="00075B6E">
        <w:rPr>
          <w:rFonts w:ascii="Brush Script MT" w:eastAsia="Brush Script MT" w:hAnsi="Brush Script MT" w:cs="Brush Script MT"/>
          <w:color w:val="000000"/>
          <w:sz w:val="32"/>
          <w:szCs w:val="32"/>
        </w:rPr>
        <w:t>g</w:t>
      </w:r>
      <w:proofErr w:type="spellEnd"/>
      <w:r w:rsidRPr="00075B6E">
        <w:rPr>
          <w:rFonts w:ascii="Brush Script MT" w:eastAsia="Brush Script MT" w:hAnsi="Brush Script MT" w:cs="Brush Script MT"/>
          <w:color w:val="000000"/>
          <w:sz w:val="32"/>
          <w:szCs w:val="32"/>
        </w:rPr>
        <w:t xml:space="preserve"> F. </w:t>
      </w:r>
      <w:proofErr w:type="spellStart"/>
      <w:r w:rsidRPr="00075B6E">
        <w:rPr>
          <w:rFonts w:ascii="Brush Script MT" w:eastAsia="Brush Script MT" w:hAnsi="Brush Script MT" w:cs="Brush Script MT"/>
          <w:color w:val="000000"/>
          <w:sz w:val="32"/>
          <w:szCs w:val="32"/>
        </w:rPr>
        <w:t>Deel</w:t>
      </w:r>
      <w:proofErr w:type="spellEnd"/>
    </w:p>
    <w:p w14:paraId="283E62A7" w14:textId="3DF2C9FB"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Dr. B.</w:t>
      </w:r>
      <w:r w:rsidR="00D30C5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F. </w:t>
      </w:r>
      <w:proofErr w:type="spellStart"/>
      <w:r w:rsidRPr="00075B6E">
        <w:rPr>
          <w:rFonts w:ascii="Times New Roman" w:eastAsia="Times New Roman" w:hAnsi="Times New Roman" w:cs="Times New Roman"/>
          <w:color w:val="000000"/>
          <w:sz w:val="24"/>
          <w:szCs w:val="24"/>
        </w:rPr>
        <w:t>Deel</w:t>
      </w:r>
      <w:proofErr w:type="spellEnd"/>
      <w:r w:rsidRPr="00075B6E">
        <w:rPr>
          <w:rFonts w:ascii="Times New Roman" w:eastAsia="Times New Roman" w:hAnsi="Times New Roman" w:cs="Times New Roman"/>
          <w:color w:val="000000"/>
          <w:sz w:val="24"/>
          <w:szCs w:val="24"/>
        </w:rPr>
        <w:t> </w:t>
      </w:r>
    </w:p>
    <w:p w14:paraId="59DCBCE7" w14:textId="18BA9CA3"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Endowed Chair of My Department</w:t>
      </w:r>
      <w:r w:rsidR="008339DD">
        <w:rPr>
          <w:rFonts w:ascii="Times New Roman" w:eastAsia="Times New Roman" w:hAnsi="Times New Roman" w:cs="Times New Roman"/>
          <w:sz w:val="24"/>
          <w:szCs w:val="24"/>
        </w:rPr>
        <w:t xml:space="preserve">, </w:t>
      </w:r>
      <w:r w:rsidRPr="00075B6E">
        <w:rPr>
          <w:rFonts w:ascii="Times New Roman" w:eastAsia="Times New Roman" w:hAnsi="Times New Roman" w:cs="Times New Roman"/>
          <w:color w:val="000000"/>
          <w:sz w:val="24"/>
          <w:szCs w:val="24"/>
        </w:rPr>
        <w:t>Impressive University</w:t>
      </w:r>
    </w:p>
    <w:p w14:paraId="11574702" w14:textId="13077DB5"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Society Fellow</w:t>
      </w:r>
      <w:r w:rsidR="008339DD">
        <w:rPr>
          <w:rFonts w:ascii="Times New Roman" w:eastAsia="Times New Roman" w:hAnsi="Times New Roman" w:cs="Times New Roman"/>
          <w:sz w:val="24"/>
          <w:szCs w:val="24"/>
        </w:rPr>
        <w:t xml:space="preserve">, </w:t>
      </w:r>
      <w:r w:rsidRPr="00075B6E">
        <w:rPr>
          <w:rFonts w:ascii="Times New Roman" w:eastAsia="Times New Roman" w:hAnsi="Times New Roman" w:cs="Times New Roman"/>
          <w:color w:val="000000"/>
          <w:sz w:val="24"/>
          <w:szCs w:val="24"/>
        </w:rPr>
        <w:t>Fellow of Physics</w:t>
      </w:r>
      <w:r w:rsidR="008339DD">
        <w:rPr>
          <w:rFonts w:ascii="Times New Roman" w:eastAsia="Times New Roman" w:hAnsi="Times New Roman" w:cs="Times New Roman"/>
          <w:sz w:val="24"/>
          <w:szCs w:val="24"/>
        </w:rPr>
        <w:t xml:space="preserve">, </w:t>
      </w:r>
      <w:r w:rsidRPr="00075B6E">
        <w:rPr>
          <w:rFonts w:ascii="Times New Roman" w:eastAsia="Times New Roman" w:hAnsi="Times New Roman" w:cs="Times New Roman"/>
          <w:color w:val="000000"/>
          <w:sz w:val="24"/>
          <w:szCs w:val="24"/>
        </w:rPr>
        <w:t>Fellow of Astrophysics</w:t>
      </w:r>
    </w:p>
    <w:p w14:paraId="384CBF2A" w14:textId="734E8F79" w:rsidR="0013503A" w:rsidRPr="0013503A" w:rsidRDefault="00075B6E" w:rsidP="00075B6E">
      <w:pPr>
        <w:spacing w:line="240" w:lineRule="auto"/>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Impressive Award Medalist</w:t>
      </w:r>
      <w:r w:rsidR="008339DD">
        <w:rPr>
          <w:rFonts w:ascii="Times New Roman" w:eastAsia="Times New Roman" w:hAnsi="Times New Roman" w:cs="Times New Roman"/>
          <w:sz w:val="24"/>
          <w:szCs w:val="24"/>
        </w:rPr>
        <w:t xml:space="preserve">, </w:t>
      </w:r>
      <w:r w:rsidRPr="00075B6E">
        <w:rPr>
          <w:rFonts w:ascii="Times New Roman" w:eastAsia="Times New Roman" w:hAnsi="Times New Roman" w:cs="Times New Roman"/>
          <w:color w:val="000000"/>
          <w:sz w:val="24"/>
          <w:szCs w:val="24"/>
        </w:rPr>
        <w:t>Member of Mensa</w:t>
      </w:r>
    </w:p>
    <w:sectPr w:rsidR="0013503A" w:rsidRPr="0013503A" w:rsidSect="007769DD">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9-17T10:16:00Z" w:initials="MOU">
    <w:p w14:paraId="0A1BBF66" w14:textId="51207A39" w:rsidR="00713234" w:rsidRDefault="00713234">
      <w:pPr>
        <w:pStyle w:val="CommentText"/>
      </w:pPr>
      <w:r>
        <w:rPr>
          <w:rStyle w:val="CommentReference"/>
        </w:rPr>
        <w:annotationRef/>
      </w:r>
      <w:r>
        <w:t xml:space="preserve">This introduction is problematic because it says that John Smith is worthy of this nomination because other people who have this award think he is their peer or friend.  This is not a </w:t>
      </w:r>
      <w:proofErr w:type="gramStart"/>
      <w:r>
        <w:t>selection</w:t>
      </w:r>
      <w:r w:rsidR="00D30C50">
        <w:t xml:space="preserve"> </w:t>
      </w:r>
      <w:r>
        <w:t>criteria</w:t>
      </w:r>
      <w:proofErr w:type="gramEnd"/>
      <w:r>
        <w:t xml:space="preserve"> and undermines any relevant criteria presented because the letter writer has shown that they are susceptible to cronyism.</w:t>
      </w:r>
    </w:p>
  </w:comment>
  <w:comment w:id="1" w:author="Microsoft Office User" w:date="2020-09-17T10:20:00Z" w:initials="MOU">
    <w:p w14:paraId="38E81B44" w14:textId="6351D606" w:rsidR="00713234" w:rsidRDefault="00713234">
      <w:pPr>
        <w:pStyle w:val="CommentText"/>
      </w:pPr>
      <w:r>
        <w:rPr>
          <w:rStyle w:val="CommentReference"/>
        </w:rPr>
        <w:annotationRef/>
      </w:r>
      <w:r>
        <w:t>This builds John up by putting down other people in the community.  A statement like this one would be even more egregious if the letter writer participated in multiple nomination packages.</w:t>
      </w:r>
    </w:p>
  </w:comment>
  <w:comment w:id="2" w:author="Microsoft Office User" w:date="2020-09-17T10:22:00Z" w:initials="MOU">
    <w:p w14:paraId="558C86A2" w14:textId="0E4549C9" w:rsidR="00713234" w:rsidRDefault="00713234">
      <w:pPr>
        <w:pStyle w:val="CommentText"/>
      </w:pPr>
      <w:r>
        <w:rPr>
          <w:rStyle w:val="CommentReference"/>
        </w:rPr>
        <w:annotationRef/>
      </w:r>
      <w:r>
        <w:t>A statement like this will undermine the nominee if anyone in the nomination committee disagrees with this statement.  Unless it is truly undisputable, using strong and inclusive language such as “one of the leading contributors” would be more believable.</w:t>
      </w:r>
    </w:p>
  </w:comment>
  <w:comment w:id="3" w:author="Microsoft Office User" w:date="2020-09-17T10:26:00Z" w:initials="MOU">
    <w:p w14:paraId="335C0224" w14:textId="13E3F1F8" w:rsidR="00D00D37" w:rsidRDefault="00D00D37">
      <w:pPr>
        <w:pStyle w:val="CommentText"/>
      </w:pPr>
      <w:r>
        <w:rPr>
          <w:rStyle w:val="CommentReference"/>
        </w:rPr>
        <w:annotationRef/>
      </w:r>
      <w:r>
        <w:t>Statements like this should be supported with examples whose full references are included in the nomination package CV.  It is also useful to number these references consistently in all nomination letters and the CV to improve package legibility.</w:t>
      </w:r>
    </w:p>
  </w:comment>
  <w:comment w:id="4" w:author="Microsoft Office User" w:date="2020-09-17T10:28:00Z" w:initials="MOU">
    <w:p w14:paraId="2AC67CAB" w14:textId="2DFCAD1B" w:rsidR="00D00D37" w:rsidRDefault="00D00D37">
      <w:pPr>
        <w:pStyle w:val="CommentText"/>
      </w:pPr>
      <w:r>
        <w:rPr>
          <w:rStyle w:val="CommentReference"/>
        </w:rPr>
        <w:annotationRef/>
      </w:r>
      <w:r>
        <w:t>Unless past awards are a part of the award selection criteria, this space in the letter would be better spent establishing the truth of the previous statement with research examples.</w:t>
      </w:r>
    </w:p>
  </w:comment>
  <w:comment w:id="5" w:author="Microsoft Office User" w:date="2020-09-17T10:30:00Z" w:initials="MOU">
    <w:p w14:paraId="5189B4E8" w14:textId="718314FC" w:rsidR="00D00D37" w:rsidRDefault="00D00D37">
      <w:pPr>
        <w:pStyle w:val="CommentText"/>
      </w:pPr>
      <w:r>
        <w:rPr>
          <w:rStyle w:val="CommentReference"/>
        </w:rPr>
        <w:annotationRef/>
      </w:r>
      <w:r>
        <w:t>Again, this needs to be supported with examples unless it is as widely used and referenced as Jackson’s “Classical Electromagnetics”.</w:t>
      </w:r>
    </w:p>
  </w:comment>
  <w:comment w:id="6" w:author="Microsoft Office User" w:date="2020-09-17T10:32:00Z" w:initials="MOU">
    <w:p w14:paraId="4CC8EDD3" w14:textId="33EABD1F" w:rsidR="00D00D37" w:rsidRDefault="00D00D37">
      <w:pPr>
        <w:pStyle w:val="CommentText"/>
      </w:pPr>
      <w:r>
        <w:rPr>
          <w:rStyle w:val="CommentReference"/>
        </w:rPr>
        <w:annotationRef/>
      </w:r>
      <w:r>
        <w:t>This is a rough transition from the previous statement.  It can be easily fixed by fleshing out the previous claim and beginning a new paragraph.</w:t>
      </w:r>
    </w:p>
  </w:comment>
  <w:comment w:id="8" w:author="Microsoft Office User" w:date="2020-09-17T10:33:00Z" w:initials="MOU">
    <w:p w14:paraId="1C8D8596" w14:textId="7791F962" w:rsidR="00D00D37" w:rsidRDefault="00D00D37">
      <w:pPr>
        <w:pStyle w:val="CommentText"/>
      </w:pPr>
      <w:r>
        <w:rPr>
          <w:rStyle w:val="CommentReference"/>
        </w:rPr>
        <w:annotationRef/>
      </w:r>
      <w:r>
        <w:t>Again, provide references.</w:t>
      </w:r>
    </w:p>
  </w:comment>
  <w:comment w:id="9" w:author="Microsoft Office User" w:date="2020-09-17T10:34:00Z" w:initials="MOU">
    <w:p w14:paraId="361923C1" w14:textId="7154E95E" w:rsidR="00D00D37" w:rsidRDefault="00D00D37">
      <w:pPr>
        <w:pStyle w:val="CommentText"/>
      </w:pPr>
      <w:r>
        <w:rPr>
          <w:rStyle w:val="CommentReference"/>
        </w:rPr>
        <w:annotationRef/>
      </w:r>
      <w:r w:rsidR="00F91CD9">
        <w:t>The</w:t>
      </w:r>
      <w:r>
        <w:t xml:space="preserve"> letter writer may not want to include it if this research is not relevant to the current award.  </w:t>
      </w:r>
      <w:r w:rsidR="008339DD">
        <w:t>It is important to focus only on the research contributions that support the current award and, if presenting tangentially related areas, to provide context that will convince the nomination committee that this is both relevant and important.</w:t>
      </w:r>
    </w:p>
  </w:comment>
  <w:comment w:id="10" w:author="Microsoft Office User" w:date="2020-09-17T10:56:00Z" w:initials="MOU">
    <w:p w14:paraId="27E31BFB" w14:textId="5645ED7A" w:rsidR="0013503A" w:rsidRDefault="0013503A">
      <w:pPr>
        <w:pStyle w:val="CommentText"/>
      </w:pPr>
      <w:r>
        <w:rPr>
          <w:rStyle w:val="CommentReference"/>
        </w:rPr>
        <w:annotationRef/>
      </w:r>
      <w:r>
        <w:t>A statement this strong requires indisputable back-up, probably by references to several publications in highly influential journals (e.g., Science or Nature).</w:t>
      </w:r>
      <w:r w:rsidR="00F91CD9">
        <w:t xml:space="preserve">  And if it’s related to the work brought up in the previous paragraphs, it would be better to mention it there.</w:t>
      </w:r>
    </w:p>
  </w:comment>
  <w:comment w:id="11" w:author="Microsoft Office User" w:date="2020-09-17T11:02:00Z" w:initials="MOU">
    <w:p w14:paraId="73D35CD2" w14:textId="4A51283A" w:rsidR="00F91CD9" w:rsidRDefault="00F91CD9">
      <w:pPr>
        <w:pStyle w:val="CommentText"/>
      </w:pPr>
      <w:r>
        <w:rPr>
          <w:rStyle w:val="CommentReference"/>
        </w:rPr>
        <w:annotationRef/>
      </w:r>
      <w:r>
        <w:t>Provide reference to the first measurements here.</w:t>
      </w:r>
    </w:p>
  </w:comment>
  <w:comment w:id="12" w:author="Microsoft Office User" w:date="2020-09-17T11:03:00Z" w:initials="MOU">
    <w:p w14:paraId="26811DA0" w14:textId="616B17D8" w:rsidR="00F91CD9" w:rsidRDefault="00F91CD9">
      <w:pPr>
        <w:pStyle w:val="CommentText"/>
      </w:pPr>
      <w:r>
        <w:rPr>
          <w:rStyle w:val="CommentReference"/>
        </w:rPr>
        <w:annotationRef/>
      </w:r>
      <w:r>
        <w:t>Provide a few references with John Smith as a collaborator.</w:t>
      </w:r>
    </w:p>
  </w:comment>
  <w:comment w:id="13" w:author="Microsoft Office User" w:date="2020-09-17T11:03:00Z" w:initials="MOU">
    <w:p w14:paraId="647E98ED" w14:textId="10162807" w:rsidR="00F91CD9" w:rsidRDefault="00F91CD9">
      <w:pPr>
        <w:pStyle w:val="CommentText"/>
      </w:pPr>
      <w:r>
        <w:rPr>
          <w:rStyle w:val="CommentReference"/>
        </w:rPr>
        <w:annotationRef/>
      </w:r>
      <w:r>
        <w:t>Provide a reference for the FAIR data here.</w:t>
      </w:r>
    </w:p>
  </w:comment>
  <w:comment w:id="14" w:author="Microsoft Office User" w:date="2020-09-17T11:05:00Z" w:initials="MOU">
    <w:p w14:paraId="3D0A4685" w14:textId="68B7FA04" w:rsidR="00F91CD9" w:rsidRDefault="00F91CD9">
      <w:pPr>
        <w:pStyle w:val="CommentText"/>
      </w:pPr>
      <w:r>
        <w:rPr>
          <w:rStyle w:val="CommentReference"/>
        </w:rPr>
        <w:annotationRef/>
      </w:r>
      <w:r>
        <w:t>A timeline that could be backed up here (e.g., through collaborations with named students) would be useful.</w:t>
      </w:r>
    </w:p>
  </w:comment>
  <w:comment w:id="15" w:author="Microsoft Office User" w:date="2020-09-17T11:07:00Z" w:initials="MOU">
    <w:p w14:paraId="7A89720B" w14:textId="0A506D07" w:rsidR="00F91CD9" w:rsidRDefault="00F91CD9">
      <w:pPr>
        <w:pStyle w:val="CommentText"/>
      </w:pPr>
      <w:r>
        <w:rPr>
          <w:rStyle w:val="CommentReference"/>
        </w:rPr>
        <w:annotationRef/>
      </w:r>
      <w:r>
        <w:t xml:space="preserve">Advocacy for women is not the same as advocacy for </w:t>
      </w:r>
      <w:proofErr w:type="gramStart"/>
      <w:r>
        <w:t>ones</w:t>
      </w:r>
      <w:proofErr w:type="gramEnd"/>
      <w:r>
        <w:t xml:space="preserve"> students.</w:t>
      </w:r>
    </w:p>
  </w:comment>
  <w:comment w:id="16" w:author="Microsoft Office User" w:date="2020-09-17T11:06:00Z" w:initials="MOU">
    <w:p w14:paraId="74FF51F4" w14:textId="62EA9F94" w:rsidR="00F91CD9" w:rsidRDefault="00F91CD9">
      <w:pPr>
        <w:pStyle w:val="CommentText"/>
      </w:pPr>
      <w:r>
        <w:rPr>
          <w:rStyle w:val="CommentReference"/>
        </w:rPr>
        <w:annotationRef/>
      </w:r>
      <w:r>
        <w:t xml:space="preserve">This undermines Jane Doe’s accomplishments by giving the credit for her obtaining a job to her advisor.  </w:t>
      </w:r>
    </w:p>
  </w:comment>
  <w:comment w:id="17" w:author="Microsoft Office User" w:date="2020-09-17T11:07:00Z" w:initials="MOU">
    <w:p w14:paraId="4A7366E1" w14:textId="12BC0A26" w:rsidR="00F91CD9" w:rsidRDefault="00F91CD9">
      <w:pPr>
        <w:pStyle w:val="CommentText"/>
      </w:pPr>
      <w:r>
        <w:rPr>
          <w:rStyle w:val="CommentReference"/>
        </w:rPr>
        <w:annotationRef/>
      </w:r>
      <w:r>
        <w:t>Again, this gives John the credit for work done by other people and implicitly states that the women in the field are not capable of attaining these positions without being given them by a man.</w:t>
      </w:r>
    </w:p>
  </w:comment>
  <w:comment w:id="18" w:author="Microsoft Office User" w:date="2020-09-17T11:09:00Z" w:initials="MOU">
    <w:p w14:paraId="595710DF" w14:textId="77777777" w:rsidR="00D30C50" w:rsidRDefault="00D30C50">
      <w:pPr>
        <w:pStyle w:val="CommentText"/>
      </w:pPr>
      <w:r>
        <w:rPr>
          <w:rStyle w:val="CommentReference"/>
        </w:rPr>
        <w:annotationRef/>
      </w:r>
      <w:r>
        <w:t>This sentence embodies many of the problems seen throughout the letter.  Better wording would be:</w:t>
      </w:r>
    </w:p>
    <w:p w14:paraId="37E3427A" w14:textId="77777777" w:rsidR="00D30C50" w:rsidRDefault="00D30C50">
      <w:pPr>
        <w:pStyle w:val="CommentText"/>
      </w:pPr>
    </w:p>
    <w:p w14:paraId="7CC14B21" w14:textId="6AF9B4DD" w:rsidR="00D30C50" w:rsidRDefault="00D30C50">
      <w:pPr>
        <w:pStyle w:val="CommentText"/>
      </w:pPr>
      <w:r>
        <w:t>“Iconic contributions to Stuff and Time Travel, broad scientific impacts across related disciplines, and strong community leadership that encourages collaborative science, inclusive research groups, and diversity within the field.”</w:t>
      </w:r>
    </w:p>
  </w:comment>
  <w:comment w:id="19" w:author="Microsoft Office User" w:date="2020-09-17T11:12:00Z" w:initials="MOU">
    <w:p w14:paraId="089C7142" w14:textId="1E39805C" w:rsidR="00D30C50" w:rsidRDefault="00D30C50">
      <w:pPr>
        <w:pStyle w:val="CommentText"/>
      </w:pPr>
      <w:r>
        <w:rPr>
          <w:rStyle w:val="CommentReference"/>
        </w:rPr>
        <w:annotationRef/>
      </w:r>
      <w:r>
        <w:t>This is a contentious statement that would best be omitted, as it clearly says the letter writer thinks members of the nomination committee haven’t been doing a good job in the last few years.</w:t>
      </w:r>
    </w:p>
  </w:comment>
  <w:comment w:id="20" w:author="Microsoft Office User" w:date="2020-09-17T11:13:00Z" w:initials="MOU">
    <w:p w14:paraId="1EFE13E7" w14:textId="3FC04FB8" w:rsidR="00D30C50" w:rsidRDefault="00D30C50">
      <w:pPr>
        <w:pStyle w:val="CommentText"/>
      </w:pPr>
      <w:r>
        <w:rPr>
          <w:rStyle w:val="CommentReference"/>
        </w:rPr>
        <w:annotationRef/>
      </w:r>
      <w:r>
        <w:t xml:space="preserve">Again, a </w:t>
      </w:r>
      <w:proofErr w:type="spellStart"/>
      <w:r>
        <w:t>cronyistic</w:t>
      </w:r>
      <w:proofErr w:type="spellEnd"/>
      <w:r>
        <w:t xml:space="preserve"> statement that places the letter writer and their friends in a peer group above the award committee in the scientific hierarchy.</w:t>
      </w:r>
    </w:p>
  </w:comment>
  <w:comment w:id="21" w:author="Microsoft Office User" w:date="2020-09-17T11:15:00Z" w:initials="MOU">
    <w:p w14:paraId="10189A99" w14:textId="77777777" w:rsidR="00D30C50" w:rsidRDefault="00D30C50">
      <w:pPr>
        <w:pStyle w:val="CommentText"/>
      </w:pPr>
      <w:r>
        <w:rPr>
          <w:rStyle w:val="CommentReference"/>
        </w:rPr>
        <w:annotationRef/>
      </w:r>
      <w:r>
        <w:t>Instead of saying mistakes were made in the past, end by providing support for your nominee: “Dr. John Smith has my strongest support for the Society Fellowship.”</w:t>
      </w:r>
    </w:p>
    <w:p w14:paraId="767E9A60" w14:textId="77777777" w:rsidR="00D30C50" w:rsidRDefault="00D30C50">
      <w:pPr>
        <w:pStyle w:val="CommentText"/>
      </w:pPr>
    </w:p>
    <w:p w14:paraId="4FBF24A1" w14:textId="5785AAB5" w:rsidR="00D30C50" w:rsidRDefault="00D30C50">
      <w:pPr>
        <w:pStyle w:val="CommentText"/>
      </w:pPr>
      <w:r>
        <w:t>It is also important, when including such phrases in multiple nomination letters, to use the same language to avoid making comparisons.  If, as a letter writer, you find yourself using comparative language for different nominees only write for those for whom you can give your strongest support and let other people write letters for those you do not feel you can support wholeheartedly.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BBF66" w15:done="0"/>
  <w15:commentEx w15:paraId="38E81B44" w15:done="0"/>
  <w15:commentEx w15:paraId="558C86A2" w15:done="0"/>
  <w15:commentEx w15:paraId="335C0224" w15:done="0"/>
  <w15:commentEx w15:paraId="2AC67CAB" w15:done="0"/>
  <w15:commentEx w15:paraId="5189B4E8" w15:done="0"/>
  <w15:commentEx w15:paraId="4CC8EDD3" w15:done="0"/>
  <w15:commentEx w15:paraId="1C8D8596" w15:done="0"/>
  <w15:commentEx w15:paraId="361923C1" w15:done="0"/>
  <w15:commentEx w15:paraId="27E31BFB" w15:done="0"/>
  <w15:commentEx w15:paraId="73D35CD2" w15:done="0"/>
  <w15:commentEx w15:paraId="26811DA0" w15:done="0"/>
  <w15:commentEx w15:paraId="647E98ED" w15:done="0"/>
  <w15:commentEx w15:paraId="3D0A4685" w15:done="0"/>
  <w15:commentEx w15:paraId="7A89720B" w15:done="0"/>
  <w15:commentEx w15:paraId="74FF51F4" w15:done="0"/>
  <w15:commentEx w15:paraId="4A7366E1" w15:done="0"/>
  <w15:commentEx w15:paraId="7CC14B21" w15:done="0"/>
  <w15:commentEx w15:paraId="089C7142" w15:done="0"/>
  <w15:commentEx w15:paraId="1EFE13E7" w15:done="0"/>
  <w15:commentEx w15:paraId="4FBF24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BBF66" w16cid:durableId="230DB5F9"/>
  <w16cid:commentId w16cid:paraId="38E81B44" w16cid:durableId="230DB6E6"/>
  <w16cid:commentId w16cid:paraId="558C86A2" w16cid:durableId="230DB759"/>
  <w16cid:commentId w16cid:paraId="335C0224" w16cid:durableId="230DB873"/>
  <w16cid:commentId w16cid:paraId="2AC67CAB" w16cid:durableId="230DB8C5"/>
  <w16cid:commentId w16cid:paraId="5189B4E8" w16cid:durableId="230DB930"/>
  <w16cid:commentId w16cid:paraId="4CC8EDD3" w16cid:durableId="230DB9B2"/>
  <w16cid:commentId w16cid:paraId="1C8D8596" w16cid:durableId="230DBA04"/>
  <w16cid:commentId w16cid:paraId="361923C1" w16cid:durableId="230DBA37"/>
  <w16cid:commentId w16cid:paraId="27E31BFB" w16cid:durableId="230DBF71"/>
  <w16cid:commentId w16cid:paraId="73D35CD2" w16cid:durableId="230DC0E3"/>
  <w16cid:commentId w16cid:paraId="26811DA0" w16cid:durableId="230DC108"/>
  <w16cid:commentId w16cid:paraId="647E98ED" w16cid:durableId="230DC11F"/>
  <w16cid:commentId w16cid:paraId="3D0A4685" w16cid:durableId="230DC16A"/>
  <w16cid:commentId w16cid:paraId="7A89720B" w16cid:durableId="230DC1D9"/>
  <w16cid:commentId w16cid:paraId="74FF51F4" w16cid:durableId="230DC1A3"/>
  <w16cid:commentId w16cid:paraId="4A7366E1" w16cid:durableId="230DC1ED"/>
  <w16cid:commentId w16cid:paraId="7CC14B21" w16cid:durableId="230DC26E"/>
  <w16cid:commentId w16cid:paraId="089C7142" w16cid:durableId="230DC332"/>
  <w16cid:commentId w16cid:paraId="1EFE13E7" w16cid:durableId="230DC36E"/>
  <w16cid:commentId w16cid:paraId="4FBF24A1" w16cid:durableId="230DC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F22A9" w14:textId="77777777" w:rsidR="00B76345" w:rsidRDefault="00B76345" w:rsidP="00EF5443">
      <w:pPr>
        <w:spacing w:after="0" w:line="240" w:lineRule="auto"/>
      </w:pPr>
      <w:r>
        <w:separator/>
      </w:r>
    </w:p>
  </w:endnote>
  <w:endnote w:type="continuationSeparator" w:id="0">
    <w:p w14:paraId="08552A4F" w14:textId="77777777" w:rsidR="00B76345" w:rsidRDefault="00B76345"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26A3F" w14:textId="77777777" w:rsidR="00B76345" w:rsidRDefault="00B76345" w:rsidP="00EF5443">
      <w:pPr>
        <w:spacing w:after="0" w:line="240" w:lineRule="auto"/>
      </w:pPr>
      <w:r>
        <w:separator/>
      </w:r>
    </w:p>
  </w:footnote>
  <w:footnote w:type="continuationSeparator" w:id="0">
    <w:p w14:paraId="6762D152" w14:textId="77777777" w:rsidR="00B76345" w:rsidRDefault="00B76345"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8C3D2"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305F985C" wp14:editId="5E64D56A">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2AECF0A2"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120A6F"/>
    <w:rsid w:val="0013503A"/>
    <w:rsid w:val="0018124C"/>
    <w:rsid w:val="001F24FE"/>
    <w:rsid w:val="002E2157"/>
    <w:rsid w:val="00436D83"/>
    <w:rsid w:val="005E695B"/>
    <w:rsid w:val="00713234"/>
    <w:rsid w:val="007769DD"/>
    <w:rsid w:val="008339DD"/>
    <w:rsid w:val="00B76345"/>
    <w:rsid w:val="00D00D37"/>
    <w:rsid w:val="00D30C50"/>
    <w:rsid w:val="00D76B4F"/>
    <w:rsid w:val="00DB5FA4"/>
    <w:rsid w:val="00EF5443"/>
    <w:rsid w:val="00F91CD9"/>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DE802"/>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 w:type="character" w:styleId="CommentReference">
    <w:name w:val="annotation reference"/>
    <w:basedOn w:val="DefaultParagraphFont"/>
    <w:uiPriority w:val="99"/>
    <w:semiHidden/>
    <w:unhideWhenUsed/>
    <w:rsid w:val="00713234"/>
    <w:rPr>
      <w:sz w:val="16"/>
      <w:szCs w:val="16"/>
    </w:rPr>
  </w:style>
  <w:style w:type="paragraph" w:styleId="CommentText">
    <w:name w:val="annotation text"/>
    <w:basedOn w:val="Normal"/>
    <w:link w:val="CommentTextChar"/>
    <w:uiPriority w:val="99"/>
    <w:semiHidden/>
    <w:unhideWhenUsed/>
    <w:rsid w:val="00713234"/>
    <w:pPr>
      <w:spacing w:line="240" w:lineRule="auto"/>
    </w:pPr>
  </w:style>
  <w:style w:type="character" w:customStyle="1" w:styleId="CommentTextChar">
    <w:name w:val="Comment Text Char"/>
    <w:basedOn w:val="DefaultParagraphFont"/>
    <w:link w:val="CommentText"/>
    <w:uiPriority w:val="99"/>
    <w:semiHidden/>
    <w:rsid w:val="00713234"/>
  </w:style>
  <w:style w:type="paragraph" w:styleId="CommentSubject">
    <w:name w:val="annotation subject"/>
    <w:basedOn w:val="CommentText"/>
    <w:next w:val="CommentText"/>
    <w:link w:val="CommentSubjectChar"/>
    <w:uiPriority w:val="99"/>
    <w:semiHidden/>
    <w:unhideWhenUsed/>
    <w:rsid w:val="00713234"/>
    <w:rPr>
      <w:b/>
      <w:bCs/>
    </w:rPr>
  </w:style>
  <w:style w:type="character" w:customStyle="1" w:styleId="CommentSubjectChar">
    <w:name w:val="Comment Subject Char"/>
    <w:basedOn w:val="CommentTextChar"/>
    <w:link w:val="CommentSubject"/>
    <w:uiPriority w:val="99"/>
    <w:semiHidden/>
    <w:rsid w:val="00713234"/>
    <w:rPr>
      <w:b/>
      <w:bCs/>
    </w:rPr>
  </w:style>
  <w:style w:type="paragraph" w:styleId="BalloonText">
    <w:name w:val="Balloon Text"/>
    <w:basedOn w:val="Normal"/>
    <w:link w:val="BalloonTextChar"/>
    <w:uiPriority w:val="99"/>
    <w:semiHidden/>
    <w:unhideWhenUsed/>
    <w:rsid w:val="007132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2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2020-08-26T15:57:00Z</dcterms:created>
  <dcterms:modified xsi:type="dcterms:W3CDTF">2020-09-17T15:21:00Z</dcterms:modified>
</cp:coreProperties>
</file>