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PROVISIONAL PATENT APPLICATION</w:t>
      </w:r>
    </w:p>
    <w:p>
      <w:pPr>
        <w:spacing w:after="320"/>
        <w:jc w:val="center"/>
      </w:pPr>
      <w:r>
        <w:rPr>
          <w:rFonts w:ascii="Times New Roman" w:hAnsi="Times New Roman"/>
          <w:color w:val="444444"/>
          <w:sz w:val="22"/>
        </w:rPr>
        <w:t>United States Patent and Trademark Office</w:t>
      </w:r>
    </w:p>
    <w:tbl>
      <w:tblPr>
        <w:tblStyle w:val="TableGrid"/>
        <w:tblW w:type="auto" w:w="0"/>
        <w:tblLook w:firstColumn="1" w:firstRow="1" w:lastColumn="0" w:lastRow="0" w:noHBand="0" w:noVBand="1" w:val="04A0"/>
      </w:tblPr>
      <w:tblGrid>
        <w:gridCol w:w="4320"/>
        <w:gridCol w:w="4320"/>
      </w:tblGrid>
      <w:tr>
        <w:tc>
          <w:tcPr>
            <w:tcW w:type="dxa" w:w="2880"/>
          </w:tcPr>
          <w:p>
            <w:r>
              <w:rPr>
                <w:rFonts w:ascii="Times New Roman" w:hAnsi="Times New Roman"/>
                <w:b/>
                <w:sz w:val="22"/>
              </w:rPr>
              <w:t>Title of Invention:</w:t>
            </w:r>
          </w:p>
        </w:tc>
        <w:tc>
          <w:tcPr>
            <w:tcW w:type="dxa" w:w="5760"/>
          </w:tcPr>
          <w:p>
            <w:r>
              <w:rPr>
                <w:rFonts w:ascii="Times New Roman" w:hAnsi="Times New Roman"/>
                <w:sz w:val="22"/>
              </w:rPr>
              <w:t>System and Method for Vocal Timbre Analysis and Personalized Karaoke Song Matching</w:t>
            </w:r>
          </w:p>
        </w:tc>
      </w:tr>
      <w:tr>
        <w:tc>
          <w:tcPr>
            <w:tcW w:type="dxa" w:w="2880"/>
          </w:tcPr>
          <w:p>
            <w:r>
              <w:rPr>
                <w:rFonts w:ascii="Times New Roman" w:hAnsi="Times New Roman"/>
                <w:b/>
                <w:sz w:val="22"/>
              </w:rPr>
              <w:t>Inventors:</w:t>
            </w:r>
          </w:p>
        </w:tc>
        <w:tc>
          <w:tcPr>
            <w:tcW w:type="dxa" w:w="5760"/>
          </w:tcPr>
          <w:p>
            <w:r>
              <w:rPr>
                <w:rFonts w:ascii="Times New Roman" w:hAnsi="Times New Roman"/>
                <w:sz w:val="22"/>
              </w:rPr>
              <w:t>Joseph Morin, Irvine, CA</w:t>
              <w:br/>
              <w:t>Nora Betancourt, Newport Beach, CA</w:t>
            </w:r>
          </w:p>
        </w:tc>
      </w:tr>
      <w:tr>
        <w:tc>
          <w:tcPr>
            <w:tcW w:type="dxa" w:w="2880"/>
          </w:tcPr>
          <w:p>
            <w:r>
              <w:rPr>
                <w:rFonts w:ascii="Times New Roman" w:hAnsi="Times New Roman"/>
                <w:b/>
                <w:sz w:val="22"/>
              </w:rPr>
              <w:t>Filing Basis:</w:t>
            </w:r>
          </w:p>
        </w:tc>
        <w:tc>
          <w:tcPr>
            <w:tcW w:type="dxa" w:w="5760"/>
          </w:tcPr>
          <w:p>
            <w:r>
              <w:rPr>
                <w:rFonts w:ascii="Times New Roman" w:hAnsi="Times New Roman"/>
                <w:sz w:val="22"/>
              </w:rPr>
              <w:t>Pro Se (Joseph Morin)</w:t>
            </w:r>
          </w:p>
        </w:tc>
      </w:tr>
      <w:tr>
        <w:tc>
          <w:tcPr>
            <w:tcW w:type="dxa" w:w="2880"/>
          </w:tcPr>
          <w:p>
            <w:r>
              <w:rPr>
                <w:rFonts w:ascii="Times New Roman" w:hAnsi="Times New Roman"/>
                <w:b/>
                <w:sz w:val="22"/>
              </w:rPr>
              <w:t>Entity Status:</w:t>
            </w:r>
          </w:p>
        </w:tc>
        <w:tc>
          <w:tcPr>
            <w:tcW w:type="dxa" w:w="5760"/>
          </w:tcPr>
          <w:p>
            <w:r>
              <w:rPr>
                <w:rFonts w:ascii="Times New Roman" w:hAnsi="Times New Roman"/>
                <w:sz w:val="22"/>
              </w:rPr>
              <w:t>Micro Entity , Filing Fee: $65</w:t>
            </w:r>
          </w:p>
        </w:tc>
      </w:tr>
      <w:tr>
        <w:tc>
          <w:tcPr>
            <w:tcW w:type="dxa" w:w="2880"/>
          </w:tcPr>
          <w:p>
            <w:r>
              <w:rPr>
                <w:rFonts w:ascii="Times New Roman" w:hAnsi="Times New Roman"/>
                <w:b/>
                <w:sz w:val="22"/>
              </w:rPr>
              <w:t>Date:</w:t>
            </w:r>
          </w:p>
        </w:tc>
        <w:tc>
          <w:tcPr>
            <w:tcW w:type="dxa" w:w="5760"/>
          </w:tcPr>
          <w:p>
            <w:r>
              <w:rPr>
                <w:rFonts w:ascii="Times New Roman" w:hAnsi="Times New Roman"/>
                <w:sz w:val="22"/>
              </w:rPr>
              <w:t>March 20, 2026</w:t>
            </w:r>
          </w:p>
        </w:tc>
      </w:tr>
    </w:tbl>
    <w:p>
      <w:pPr>
        <w:spacing w:after="160"/>
      </w:pPr>
    </w:p>
    <w:p>
      <w:pPr>
        <w:spacing w:before="80" w:after="80"/>
      </w:pPr>
      <w:r>
        <w:rPr>
          <w:color w:val="CCCCCC"/>
          <w:sz w:val="18"/>
        </w:rPr>
        <w:t>──────────────────────────────────────────────────────────────────────</w:t>
      </w:r>
    </w:p>
    <w:p>
      <w:pPr>
        <w:spacing w:before="240" w:after="120"/>
        <w:jc w:val="center"/>
      </w:pPr>
      <w:r>
        <w:rPr>
          <w:rFonts w:ascii="Times New Roman" w:hAnsi="Times New Roman"/>
          <w:b/>
          <w:sz w:val="28"/>
        </w:rPr>
        <w:t>SYSTEM AND METHOD FOR VOCAL TIMBRE ANALYSIS</w:t>
        <w:br/>
        <w:t>AND PERSONALIZED KARAOKE SONG MATCHING</w:t>
      </w:r>
    </w:p>
    <w:p>
      <w:pPr>
        <w:spacing w:before="80" w:after="80"/>
      </w:pPr>
      <w:r>
        <w:rPr>
          <w:color w:val="CCCCCC"/>
          <w:sz w:val="18"/>
        </w:rPr>
        <w:t>──────────────────────────────────────────────────────────────────────</w:t>
      </w:r>
    </w:p>
    <w:p>
      <w:pPr>
        <w:spacing w:before="280" w:after="80"/>
      </w:pPr>
      <w:r>
        <w:rPr>
          <w:rFonts w:ascii="Times New Roman" w:hAnsi="Times New Roman"/>
          <w:b/>
          <w:sz w:val="24"/>
        </w:rPr>
        <w:t>FIELD OF THE INVENTION</w:t>
      </w:r>
    </w:p>
    <w:p>
      <w:pPr>
        <w:spacing w:after="80" w:line="360" w:lineRule="exact"/>
      </w:pPr>
      <w:r>
        <w:rPr>
          <w:rFonts w:ascii="Times New Roman" w:hAnsi="Times New Roman"/>
          <w:sz w:val="24"/>
        </w:rPr>
        <w:t>This invention relates to voice analysis and music recommendation systems, and more specifically to a method of analyzing a user's vocal timbre and range characteristics through a humming input to generate personalized karaoke song and artist recommendations.</w:t>
      </w:r>
    </w:p>
    <w:p>
      <w:pPr>
        <w:spacing w:before="280" w:after="80"/>
      </w:pPr>
      <w:r>
        <w:rPr>
          <w:rFonts w:ascii="Times New Roman" w:hAnsi="Times New Roman"/>
          <w:b/>
          <w:sz w:val="24"/>
        </w:rPr>
        <w:t>BACKGROUND</w:t>
      </w:r>
    </w:p>
    <w:p>
      <w:pPr>
        <w:spacing w:after="80" w:line="360" w:lineRule="exact"/>
      </w:pPr>
      <w:r>
        <w:rPr>
          <w:rFonts w:ascii="Times New Roman" w:hAnsi="Times New Roman"/>
          <w:sz w:val="24"/>
        </w:rPr>
        <w:t>Existing karaoke recommendation systems rely on generic popularity rankings or basic vocal range detection (identifying the highest and lowest notes a user can sing). No existing system captures the timbral characteristics of a user's voice , the unique color, tone, and spectral quality that distinguishes one singer from another , and uses that data to match the user to songs and artists whose vocal profiles are acoustically compatible. Furthermore, no existing system uses humming as the specific input mechanism for voice profiling, nor integrates voice biometric profiles with live venue karaoke catalog APIs to surface only songs available at a specific location in real time.</w:t>
      </w:r>
    </w:p>
    <w:p>
      <w:pPr>
        <w:spacing w:before="280" w:after="80"/>
      </w:pPr>
      <w:r>
        <w:rPr>
          <w:rFonts w:ascii="Times New Roman" w:hAnsi="Times New Roman"/>
          <w:b/>
          <w:sz w:val="24"/>
        </w:rPr>
        <w:t>SUMMARY OF THE INVENTION</w:t>
      </w:r>
    </w:p>
    <w:p>
      <w:pPr>
        <w:spacing w:after="80" w:line="360" w:lineRule="exact"/>
      </w:pPr>
      <w:r>
        <w:rPr>
          <w:rFonts w:ascii="Times New Roman" w:hAnsi="Times New Roman"/>
          <w:sz w:val="24"/>
        </w:rPr>
        <w:t>The invention provides a system and method for:</w:t>
      </w:r>
    </w:p>
    <w:p>
      <w:pPr>
        <w:pStyle w:val="ListBullet"/>
        <w:spacing w:after="60"/>
        <w:ind w:left="576"/>
      </w:pPr>
      <w:r>
        <w:rPr>
          <w:rFonts w:ascii="Times New Roman" w:hAnsi="Times New Roman"/>
          <w:sz w:val="24"/>
        </w:rPr>
        <w:t>Capturing a vocal sample via humming at multiple pitch levels</w:t>
      </w:r>
    </w:p>
    <w:p>
      <w:pPr>
        <w:pStyle w:val="ListBullet"/>
        <w:spacing w:after="60"/>
        <w:ind w:left="576"/>
      </w:pPr>
      <w:r>
        <w:rPr>
          <w:rFonts w:ascii="Times New Roman" w:hAnsi="Times New Roman"/>
          <w:sz w:val="24"/>
        </w:rPr>
        <w:t>Extracting both fundamental frequency range and spectral/timbral characteristics from the sample</w:t>
      </w:r>
    </w:p>
    <w:p>
      <w:pPr>
        <w:pStyle w:val="ListBullet"/>
        <w:spacing w:after="60"/>
        <w:ind w:left="576"/>
      </w:pPr>
      <w:r>
        <w:rPr>
          <w:rFonts w:ascii="Times New Roman" w:hAnsi="Times New Roman"/>
          <w:sz w:val="24"/>
        </w:rPr>
        <w:t>Comparing extracted voice characteristics against a database of artist and song profiles</w:t>
      </w:r>
    </w:p>
    <w:p>
      <w:pPr>
        <w:pStyle w:val="ListBullet"/>
        <w:spacing w:after="60"/>
        <w:ind w:left="576"/>
      </w:pPr>
      <w:r>
        <w:rPr>
          <w:rFonts w:ascii="Times New Roman" w:hAnsi="Times New Roman"/>
          <w:sz w:val="24"/>
        </w:rPr>
        <w:t>Generating ranked song recommendations based on combined range fit and timbre compatibility scoring</w:t>
      </w:r>
    </w:p>
    <w:p>
      <w:pPr>
        <w:pStyle w:val="ListBullet"/>
        <w:spacing w:after="60"/>
        <w:ind w:left="576"/>
      </w:pPr>
      <w:r>
        <w:rPr>
          <w:rFonts w:ascii="Times New Roman" w:hAnsi="Times New Roman"/>
          <w:sz w:val="24"/>
        </w:rPr>
        <w:t>Optionally filtering recommendations against a live venue catalog API in real time</w:t>
      </w:r>
    </w:p>
    <w:p>
      <w:pPr>
        <w:spacing w:before="280" w:after="80"/>
      </w:pPr>
      <w:r>
        <w:rPr>
          <w:rFonts w:ascii="Times New Roman" w:hAnsi="Times New Roman"/>
          <w:b/>
          <w:sz w:val="24"/>
        </w:rPr>
        <w:t>CLAIMS</w:t>
      </w:r>
    </w:p>
    <w:p>
      <w:pPr>
        <w:spacing w:before="200" w:after="40"/>
      </w:pPr>
      <w:r>
        <w:rPr>
          <w:rFonts w:ascii="Times New Roman" w:hAnsi="Times New Roman"/>
          <w:b/>
          <w:sz w:val="24"/>
        </w:rPr>
        <w:t>Independent Claims</w:t>
      </w:r>
    </w:p>
    <w:p>
      <w:pPr>
        <w:spacing w:before="200" w:after="40"/>
      </w:pPr>
      <w:r>
        <w:rPr>
          <w:rFonts w:ascii="Times New Roman" w:hAnsi="Times New Roman"/>
          <w:b/>
          <w:sz w:val="24"/>
        </w:rPr>
        <w:t xml:space="preserve">Claim 1.  </w:t>
      </w:r>
      <w:r>
        <w:rPr>
          <w:rFonts w:ascii="Times New Roman" w:hAnsi="Times New Roman"/>
          <w:sz w:val="24"/>
        </w:rPr>
        <w:t>A computer implemented method for personalized karaoke song recommendation comprising:</w:t>
      </w:r>
    </w:p>
    <w:p>
      <w:pPr>
        <w:spacing w:after="40"/>
        <w:ind w:left="720"/>
      </w:pPr>
      <w:r>
        <w:rPr>
          <w:rFonts w:ascii="Times New Roman" w:hAnsi="Times New Roman"/>
          <w:sz w:val="24"/>
        </w:rPr>
        <w:t>• receiving, via a microphone, one or more vocal samples from a user, wherein said samples are produced by humming at a plurality of pitch levels directed by the system;</w:t>
      </w:r>
    </w:p>
    <w:p>
      <w:pPr>
        <w:spacing w:after="40"/>
        <w:ind w:left="720"/>
      </w:pPr>
      <w:r>
        <w:rPr>
          <w:rFonts w:ascii="Times New Roman" w:hAnsi="Times New Roman"/>
          <w:sz w:val="24"/>
        </w:rPr>
        <w:t>• analyzing said vocal samples to determine a fundamental frequency range comprising a lowest detectable pitch and a highest detectable pitch;</w:t>
      </w:r>
    </w:p>
    <w:p>
      <w:pPr>
        <w:spacing w:after="40"/>
        <w:ind w:left="720"/>
      </w:pPr>
      <w:r>
        <w:rPr>
          <w:rFonts w:ascii="Times New Roman" w:hAnsi="Times New Roman"/>
          <w:sz w:val="24"/>
        </w:rPr>
        <w:t>• extracting one or more spectral characteristics of the vocal samples indicative of vocal timbre, including but not limited to spectral centroid, spectral rolloff, and Mel frequency cepstral coefficients (MFCCs);</w:t>
      </w:r>
    </w:p>
    <w:p>
      <w:pPr>
        <w:spacing w:after="40"/>
        <w:ind w:left="720"/>
      </w:pPr>
      <w:r>
        <w:rPr>
          <w:rFonts w:ascii="Times New Roman" w:hAnsi="Times New Roman"/>
          <w:sz w:val="24"/>
        </w:rPr>
        <w:t>• comparing the extracted frequency range and spectral characteristics against a database of song profiles, each comprising a corresponding vocal range and spectral profile;</w:t>
      </w:r>
    </w:p>
    <w:p>
      <w:pPr>
        <w:spacing w:after="40"/>
        <w:ind w:left="720"/>
      </w:pPr>
      <w:r>
        <w:rPr>
          <w:rFonts w:ascii="Times New Roman" w:hAnsi="Times New Roman"/>
          <w:sz w:val="24"/>
        </w:rPr>
        <w:t>• generating a ranked list of song recommendations scored by a combination of range compatibility and timbre similarity; and</w:t>
      </w:r>
    </w:p>
    <w:p>
      <w:pPr>
        <w:spacing w:after="40"/>
        <w:ind w:left="720"/>
      </w:pPr>
      <w:r>
        <w:rPr>
          <w:rFonts w:ascii="Times New Roman" w:hAnsi="Times New Roman"/>
          <w:sz w:val="24"/>
        </w:rPr>
        <w:t>• presenting said ranked list to the user as personalized karaoke recommendations.</w:t>
      </w:r>
    </w:p>
    <w:p>
      <w:pPr>
        <w:spacing w:before="200" w:after="40"/>
      </w:pPr>
      <w:r>
        <w:rPr>
          <w:rFonts w:ascii="Times New Roman" w:hAnsi="Times New Roman"/>
          <w:b/>
          <w:sz w:val="24"/>
        </w:rPr>
        <w:t xml:space="preserve">Claim 2.  </w:t>
      </w:r>
      <w:r>
        <w:rPr>
          <w:rFonts w:ascii="Times New Roman" w:hAnsi="Times New Roman"/>
          <w:sz w:val="24"/>
        </w:rPr>
        <w:t>The method of claim 1, wherein the vocal sample input is specifically a humming vocalization rather than a sung melodic phrase or spoken word, enabling vocal profiling without requiring the user to sing recognizable notes or lyrics.</w:t>
      </w:r>
    </w:p>
    <w:p>
      <w:pPr>
        <w:spacing w:before="200" w:after="40"/>
      </w:pPr>
      <w:r>
        <w:rPr>
          <w:rFonts w:ascii="Times New Roman" w:hAnsi="Times New Roman"/>
          <w:b/>
          <w:sz w:val="24"/>
        </w:rPr>
        <w:t xml:space="preserve">Claim 3.  </w:t>
      </w:r>
      <w:r>
        <w:rPr>
          <w:rFonts w:ascii="Times New Roman" w:hAnsi="Times New Roman"/>
          <w:sz w:val="24"/>
        </w:rPr>
        <w:t>A system for matching a user's vocal characteristics to compatible musical artists comprising:</w:t>
      </w:r>
    </w:p>
    <w:p>
      <w:pPr>
        <w:spacing w:after="40"/>
        <w:ind w:left="720"/>
      </w:pPr>
      <w:r>
        <w:rPr>
          <w:rFonts w:ascii="Times New Roman" w:hAnsi="Times New Roman"/>
          <w:sz w:val="24"/>
        </w:rPr>
        <w:t>• a microphone input configured to receive a hummed vocal sample;</w:t>
      </w:r>
    </w:p>
    <w:p>
      <w:pPr>
        <w:spacing w:after="40"/>
        <w:ind w:left="720"/>
      </w:pPr>
      <w:r>
        <w:rPr>
          <w:rFonts w:ascii="Times New Roman" w:hAnsi="Times New Roman"/>
          <w:sz w:val="24"/>
        </w:rPr>
        <w:t>• a pitch detection module configured to identify the fundamental frequency range of the vocal sample;</w:t>
      </w:r>
    </w:p>
    <w:p>
      <w:pPr>
        <w:spacing w:after="40"/>
        <w:ind w:left="720"/>
      </w:pPr>
      <w:r>
        <w:rPr>
          <w:rFonts w:ascii="Times New Roman" w:hAnsi="Times New Roman"/>
          <w:sz w:val="24"/>
        </w:rPr>
        <w:t>• a timbre analysis module configured to extract spectral characteristics from the vocal sample;</w:t>
      </w:r>
    </w:p>
    <w:p>
      <w:pPr>
        <w:spacing w:after="40"/>
        <w:ind w:left="720"/>
      </w:pPr>
      <w:r>
        <w:rPr>
          <w:rFonts w:ascii="Times New Roman" w:hAnsi="Times New Roman"/>
          <w:sz w:val="24"/>
        </w:rPr>
        <w:t>• an artist profile database comprising, for each artist, a vocal range profile and a corresponding spectral/timbral profile derived from reference recordings;</w:t>
      </w:r>
    </w:p>
    <w:p>
      <w:pPr>
        <w:spacing w:after="40"/>
        <w:ind w:left="720"/>
      </w:pPr>
      <w:r>
        <w:rPr>
          <w:rFonts w:ascii="Times New Roman" w:hAnsi="Times New Roman"/>
          <w:sz w:val="24"/>
        </w:rPr>
        <w:t>• a matching engine configured to score compatibility between the user's voice profile and each artist profile using a weighted combination of range overlap and timbral similarity; and</w:t>
      </w:r>
    </w:p>
    <w:p>
      <w:pPr>
        <w:spacing w:after="40"/>
        <w:ind w:left="720"/>
      </w:pPr>
      <w:r>
        <w:rPr>
          <w:rFonts w:ascii="Times New Roman" w:hAnsi="Times New Roman"/>
          <w:sz w:val="24"/>
        </w:rPr>
        <w:t>• an output interface presenting the top matched artists and their associated songs to the user.</w:t>
      </w:r>
    </w:p>
    <w:p>
      <w:pPr>
        <w:spacing w:before="200" w:after="40"/>
      </w:pPr>
      <w:r>
        <w:rPr>
          <w:rFonts w:ascii="Times New Roman" w:hAnsi="Times New Roman"/>
          <w:b/>
          <w:sz w:val="24"/>
        </w:rPr>
        <w:t xml:space="preserve">Claim 4.  </w:t>
      </w:r>
      <w:r>
        <w:rPr>
          <w:rFonts w:ascii="Times New Roman" w:hAnsi="Times New Roman"/>
          <w:sz w:val="24"/>
        </w:rPr>
        <w:t>The system of claim 3, wherein the matching engine weights range compatibility and timbral similarity independently and combines them via a configurable scoring function, enabling tuning of recommendation sensitivity.</w:t>
      </w:r>
    </w:p>
    <w:p>
      <w:pPr>
        <w:spacing w:before="200" w:after="40"/>
      </w:pPr>
      <w:r>
        <w:rPr>
          <w:rFonts w:ascii="Times New Roman" w:hAnsi="Times New Roman"/>
          <w:b/>
          <w:sz w:val="24"/>
        </w:rPr>
        <w:t xml:space="preserve">Claim 5.  </w:t>
      </w:r>
      <w:r>
        <w:rPr>
          <w:rFonts w:ascii="Times New Roman" w:hAnsi="Times New Roman"/>
          <w:sz w:val="24"/>
        </w:rPr>
        <w:t>A method for real time personalized karaoke song recommendation at a live venue comprising:</w:t>
      </w:r>
    </w:p>
    <w:p>
      <w:pPr>
        <w:spacing w:after="40"/>
        <w:ind w:left="720"/>
      </w:pPr>
      <w:r>
        <w:rPr>
          <w:rFonts w:ascii="Times New Roman" w:hAnsi="Times New Roman"/>
          <w:sz w:val="24"/>
        </w:rPr>
        <w:t>• generating a user voice profile as recited in Claim 1;</w:t>
      </w:r>
    </w:p>
    <w:p>
      <w:pPr>
        <w:spacing w:after="40"/>
        <w:ind w:left="720"/>
      </w:pPr>
      <w:r>
        <w:rPr>
          <w:rFonts w:ascii="Times New Roman" w:hAnsi="Times New Roman"/>
          <w:sz w:val="24"/>
        </w:rPr>
        <w:t>• receiving, via a network connection, a current song catalog from a karaoke venue system or catalog API;</w:t>
      </w:r>
    </w:p>
    <w:p>
      <w:pPr>
        <w:spacing w:after="40"/>
        <w:ind w:left="720"/>
      </w:pPr>
      <w:r>
        <w:rPr>
          <w:rFonts w:ascii="Times New Roman" w:hAnsi="Times New Roman"/>
          <w:sz w:val="24"/>
        </w:rPr>
        <w:t>• filtering the user's ranked recommendation list to include only songs present in the venue's active catalog; and</w:t>
      </w:r>
    </w:p>
    <w:p>
      <w:pPr>
        <w:spacing w:after="40"/>
        <w:ind w:left="720"/>
      </w:pPr>
      <w:r>
        <w:rPr>
          <w:rFonts w:ascii="Times New Roman" w:hAnsi="Times New Roman"/>
          <w:sz w:val="24"/>
        </w:rPr>
        <w:t>• presenting the filtered, personalized song list to the user in real time.</w:t>
      </w:r>
    </w:p>
    <w:p>
      <w:pPr>
        <w:spacing w:before="200" w:after="40"/>
      </w:pPr>
      <w:r>
        <w:rPr>
          <w:rFonts w:ascii="Times New Roman" w:hAnsi="Times New Roman"/>
          <w:b/>
          <w:sz w:val="24"/>
        </w:rPr>
        <w:t>Dependent Claims</w:t>
      </w:r>
    </w:p>
    <w:p>
      <w:pPr>
        <w:spacing w:before="200" w:after="40"/>
      </w:pPr>
      <w:r>
        <w:rPr>
          <w:rFonts w:ascii="Times New Roman" w:hAnsi="Times New Roman"/>
          <w:b/>
          <w:sz w:val="24"/>
        </w:rPr>
        <w:t xml:space="preserve">Claim 6.  </w:t>
      </w:r>
      <w:r>
        <w:rPr>
          <w:rFonts w:ascii="Times New Roman" w:hAnsi="Times New Roman"/>
          <w:sz w:val="24"/>
        </w:rPr>
        <w:t>The method of claim 1, wherein the humming input is structured as a multi phase test comprising at least: (a) a low pitch phase, (b) a comfortable mid pitch phase, and (c) a high pitch phase, each phase capturing a sustained hum of a defined duration.</w:t>
      </w:r>
    </w:p>
    <w:p>
      <w:pPr>
        <w:spacing w:before="200" w:after="40"/>
      </w:pPr>
      <w:r>
        <w:rPr>
          <w:rFonts w:ascii="Times New Roman" w:hAnsi="Times New Roman"/>
          <w:b/>
          <w:sz w:val="24"/>
        </w:rPr>
        <w:t xml:space="preserve">Claim 7.  </w:t>
      </w:r>
      <w:r>
        <w:rPr>
          <w:rFonts w:ascii="Times New Roman" w:hAnsi="Times New Roman"/>
          <w:sz w:val="24"/>
        </w:rPr>
        <w:t>The method of claim 1, further comprising identifying a voice type classification for the user selected from the group consisting of: Bass, Bass Baritone, Baritone, Tenor, Alto/Contralto, Mezzo soprano, and Soprano, based on the detected frequency range.</w:t>
      </w:r>
    </w:p>
    <w:p>
      <w:pPr>
        <w:spacing w:before="200" w:after="40"/>
      </w:pPr>
      <w:r>
        <w:rPr>
          <w:rFonts w:ascii="Times New Roman" w:hAnsi="Times New Roman"/>
          <w:b/>
          <w:sz w:val="24"/>
        </w:rPr>
        <w:t xml:space="preserve">Claim 8.  </w:t>
      </w:r>
      <w:r>
        <w:rPr>
          <w:rFonts w:ascii="Times New Roman" w:hAnsi="Times New Roman"/>
          <w:sz w:val="24"/>
        </w:rPr>
        <w:t>The method of claim 1, further comprising presenting a comparison view showing: (a) songs recommended based on the user's voice profile; and (b) songs from a generic popularity ranked list, annotated to indicate whether each generic song falls within or outside the user's detected vocal range.</w:t>
      </w:r>
    </w:p>
    <w:p>
      <w:pPr>
        <w:spacing w:before="200" w:after="40"/>
      </w:pPr>
      <w:r>
        <w:rPr>
          <w:rFonts w:ascii="Times New Roman" w:hAnsi="Times New Roman"/>
          <w:b/>
          <w:sz w:val="24"/>
        </w:rPr>
        <w:t xml:space="preserve">Claim 9.  </w:t>
      </w:r>
      <w:r>
        <w:rPr>
          <w:rFonts w:ascii="Times New Roman" w:hAnsi="Times New Roman"/>
          <w:sz w:val="24"/>
        </w:rPr>
        <w:t>The system of claim 3, wherein artist profiles are derived from acoustic analysis of reference vocal recordings and include at least: a minimum fundamental frequency, a maximum fundamental frequency, and a mean spectral centroid value.</w:t>
      </w:r>
    </w:p>
    <w:p>
      <w:pPr>
        <w:spacing w:before="200" w:after="40"/>
      </w:pPr>
      <w:r>
        <w:rPr>
          <w:rFonts w:ascii="Times New Roman" w:hAnsi="Times New Roman"/>
          <w:b/>
          <w:sz w:val="24"/>
        </w:rPr>
        <w:t xml:space="preserve">Claim 10.  </w:t>
      </w:r>
      <w:r>
        <w:rPr>
          <w:rFonts w:ascii="Times New Roman" w:hAnsi="Times New Roman"/>
          <w:sz w:val="24"/>
        </w:rPr>
        <w:t>The method of claim 5, wherein the venue catalog is retrieved via an API integration with one or more third party karaoke content providers, and recommendations are updated dynamically as catalog availability changes.</w:t>
      </w:r>
    </w:p>
    <w:p>
      <w:pPr>
        <w:spacing w:before="200" w:after="40"/>
      </w:pPr>
      <w:r>
        <w:rPr>
          <w:rFonts w:ascii="Times New Roman" w:hAnsi="Times New Roman"/>
          <w:b/>
          <w:sz w:val="24"/>
        </w:rPr>
        <w:t xml:space="preserve">Claim 11.  </w:t>
      </w:r>
      <w:r>
        <w:rPr>
          <w:rFonts w:ascii="Times New Roman" w:hAnsi="Times New Roman"/>
          <w:sz w:val="24"/>
        </w:rPr>
        <w:t>A method for generating and distributing a shareable visual representation of a user's vocal identity profile comprising:</w:t>
      </w:r>
    </w:p>
    <w:p>
      <w:pPr>
        <w:spacing w:after="40"/>
        <w:ind w:left="720"/>
      </w:pPr>
      <w:r>
        <w:rPr>
          <w:rFonts w:ascii="Times New Roman" w:hAnsi="Times New Roman"/>
          <w:sz w:val="24"/>
        </w:rPr>
        <w:t>• completing a voice profiling process as recited in Claim 1;</w:t>
      </w:r>
    </w:p>
    <w:p>
      <w:pPr>
        <w:spacing w:after="40"/>
        <w:ind w:left="720"/>
      </w:pPr>
      <w:r>
        <w:rPr>
          <w:rFonts w:ascii="Times New Roman" w:hAnsi="Times New Roman"/>
          <w:sz w:val="24"/>
        </w:rPr>
        <w:t>• generating, on the user's device, a visual image comprising at least: (a) the top matched artist identity; (b) the user's voice type classification; (c) a compatibility percentage score; and (d) a call to action directing recipients to undergo their own voice profiling test;</w:t>
      </w:r>
    </w:p>
    <w:p>
      <w:pPr>
        <w:spacing w:after="40"/>
        <w:ind w:left="720"/>
      </w:pPr>
      <w:r>
        <w:rPr>
          <w:rFonts w:ascii="Times New Roman" w:hAnsi="Times New Roman"/>
          <w:sz w:val="24"/>
        </w:rPr>
        <w:t>• presenting said image to the user; and</w:t>
      </w:r>
    </w:p>
    <w:p>
      <w:pPr>
        <w:spacing w:after="40"/>
        <w:ind w:left="720"/>
      </w:pPr>
      <w:r>
        <w:rPr>
          <w:rFonts w:ascii="Times New Roman" w:hAnsi="Times New Roman"/>
          <w:sz w:val="24"/>
        </w:rPr>
        <w:t>• enabling sharing of said image via a device native sharing interface, social media platform, or messaging application.</w:t>
      </w:r>
    </w:p>
    <w:p>
      <w:pPr>
        <w:spacing w:before="200" w:after="40"/>
      </w:pPr>
      <w:r>
        <w:rPr>
          <w:rFonts w:ascii="Times New Roman" w:hAnsi="Times New Roman"/>
          <w:b/>
          <w:sz w:val="24"/>
        </w:rPr>
        <w:t xml:space="preserve">Claim 12.  </w:t>
      </w:r>
      <w:r>
        <w:rPr>
          <w:rFonts w:ascii="Times New Roman" w:hAnsi="Times New Roman"/>
          <w:sz w:val="24"/>
        </w:rPr>
        <w:t>The method of claim 11, further comprising generating a social challenge invitation comprising:</w:t>
      </w:r>
    </w:p>
    <w:p>
      <w:pPr>
        <w:spacing w:after="40"/>
        <w:ind w:left="720"/>
      </w:pPr>
      <w:r>
        <w:rPr>
          <w:rFonts w:ascii="Times New Roman" w:hAnsi="Times New Roman"/>
          <w:sz w:val="24"/>
        </w:rPr>
        <w:t>• a pre populated text message, post, or share containing the user's artist match result and voice type classification; and</w:t>
      </w:r>
    </w:p>
    <w:p>
      <w:pPr>
        <w:spacing w:after="40"/>
        <w:ind w:left="720"/>
      </w:pPr>
      <w:r>
        <w:rPr>
          <w:rFonts w:ascii="Times New Roman" w:hAnsi="Times New Roman"/>
          <w:sz w:val="24"/>
        </w:rPr>
        <w:t>• an invitation and direct link enabling the recipient to complete their own voice profiling test;</w:t>
      </w:r>
    </w:p>
    <w:p>
      <w:pPr>
        <w:spacing w:after="40"/>
        <w:ind w:left="720"/>
      </w:pPr>
      <w:r>
        <w:rPr>
          <w:rFonts w:ascii="Times New Roman" w:hAnsi="Times New Roman"/>
          <w:sz w:val="24"/>
        </w:rPr>
        <w:t>• wherein the challenge invitation enables viral propagation of the voice profiling system through successive peer to peer sharing of individualized voice identity results.</w:t>
      </w:r>
    </w:p>
    <w:p>
      <w:pPr>
        <w:spacing w:before="200" w:after="40"/>
      </w:pPr>
      <w:r>
        <w:rPr>
          <w:rFonts w:ascii="Times New Roman" w:hAnsi="Times New Roman"/>
          <w:b/>
          <w:sz w:val="24"/>
        </w:rPr>
        <w:t xml:space="preserve">Claim 13.  </w:t>
      </w:r>
      <w:r>
        <w:rPr>
          <w:rFonts w:ascii="Times New Roman" w:hAnsi="Times New Roman"/>
          <w:sz w:val="24"/>
        </w:rPr>
        <w:t>A method for aggregating anonymized user voice biometric data for machine learning model training comprising:</w:t>
      </w:r>
    </w:p>
    <w:p>
      <w:pPr>
        <w:spacing w:after="40"/>
        <w:ind w:left="720"/>
      </w:pPr>
      <w:r>
        <w:rPr>
          <w:rFonts w:ascii="Times New Roman" w:hAnsi="Times New Roman"/>
          <w:sz w:val="24"/>
        </w:rPr>
        <w:t>• collecting, with user consent, anonymized vocal biometric profiles generated via the system of Claim 3, including at minimum: fundamental frequency range, spectral centroid values, and voice type classification;</w:t>
      </w:r>
    </w:p>
    <w:p>
      <w:pPr>
        <w:spacing w:after="40"/>
        <w:ind w:left="720"/>
      </w:pPr>
      <w:r>
        <w:rPr>
          <w:rFonts w:ascii="Times New Roman" w:hAnsi="Times New Roman"/>
          <w:sz w:val="24"/>
        </w:rPr>
        <w:t>• associating each profile with user reported or system inferred signals including genre preference, artist affinity, and song selection behavior;</w:t>
      </w:r>
    </w:p>
    <w:p>
      <w:pPr>
        <w:spacing w:after="40"/>
        <w:ind w:left="720"/>
      </w:pPr>
      <w:r>
        <w:rPr>
          <w:rFonts w:ascii="Times New Roman" w:hAnsi="Times New Roman"/>
          <w:sz w:val="24"/>
        </w:rPr>
        <w:t>• aggregating said profiles across a plurality of users into a training dataset; and</w:t>
      </w:r>
    </w:p>
    <w:p>
      <w:pPr>
        <w:spacing w:after="40"/>
        <w:ind w:left="720"/>
      </w:pPr>
      <w:r>
        <w:rPr>
          <w:rFonts w:ascii="Times New Roman" w:hAnsi="Times New Roman"/>
          <w:sz w:val="24"/>
        </w:rPr>
        <w:t>• applying said dataset to train, fine tune, or evaluate machine learning models for one or more of: music recommendation, voice recognition, vocal range assessment, or vocal health diagnostics.</w:t>
      </w:r>
    </w:p>
    <w:p>
      <w:pPr>
        <w:spacing w:before="280" w:after="80"/>
      </w:pPr>
      <w:r>
        <w:rPr>
          <w:rFonts w:ascii="Times New Roman" w:hAnsi="Times New Roman"/>
          <w:b/>
          <w:sz w:val="24"/>
        </w:rPr>
        <w:t>BRIEF DESCRIPTION OF PREFERRED EMBODIMENT</w:t>
      </w:r>
    </w:p>
    <w:p>
      <w:pPr>
        <w:spacing w:after="80" w:line="360" w:lineRule="exact"/>
      </w:pPr>
      <w:r>
        <w:rPr>
          <w:rFonts w:ascii="Times New Roman" w:hAnsi="Times New Roman"/>
          <w:sz w:val="24"/>
        </w:rPr>
        <w:t>In a preferred embodiment, a user opens a mobile application and is guided through a three phase humming test. In Phase 1, the user hums their lowest comfortable note for approximately three seconds. In Phase 2, the user hums at their natural resting pitch. In Phase 3, the user hums their highest comfortable note. The application captures these samples using the device microphone, performs pitch detection via autocorrelation analysis, and extracts spectral centroid values as a proxy for vocal timbre/brightness. The system then scores compatibility against a database of 24+ artist profiles and 70+ song profiles, returning a ranked list of personalized karaoke recommendations. Each recommendation displays a compatibility percentage reflecting both range fit and timbral similarity. Users may tap any recommendation to access a corresponding karaoke track.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