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</w:rPr>
        <w:id w:val="113765040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4919" w:type="pct"/>
            <w:jc w:val="center"/>
            <w:tblLook w:val="04A0" w:firstRow="1" w:lastRow="0" w:firstColumn="1" w:lastColumn="0" w:noHBand="0" w:noVBand="1"/>
          </w:tblPr>
          <w:tblGrid>
            <w:gridCol w:w="9464"/>
          </w:tblGrid>
          <w:tr w:rsidR="000D0E7C" w14:paraId="1F446712" w14:textId="77777777" w:rsidTr="006831AB">
            <w:trPr>
              <w:trHeight w:val="2880"/>
              <w:jc w:val="center"/>
            </w:trPr>
            <w:tc>
              <w:tcPr>
                <w:tcW w:w="5000" w:type="pct"/>
              </w:tcPr>
              <w:p w14:paraId="1F44670A" w14:textId="77777777" w:rsidR="000D0E7C" w:rsidRDefault="00210C72" w:rsidP="009637EA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</w:rPr>
                  <w:drawing>
                    <wp:inline distT="0" distB="0" distL="0" distR="0" wp14:anchorId="1F446883" wp14:editId="1F446884">
                      <wp:extent cx="1512186" cy="1701209"/>
                      <wp:effectExtent l="19050" t="0" r="0" b="0"/>
                      <wp:docPr id="1" name="Picture 0" descr="strath_main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strath_main.jpg"/>
                              <pic:cNvPicPr/>
                            </pic:nvPicPr>
                            <pic:blipFill>
                              <a:blip r:embed="rId9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18031" cy="17077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1F44670B" w14:textId="77777777" w:rsidR="00D16FB7" w:rsidRDefault="00D16FB7" w:rsidP="009637EA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1F44670C" w14:textId="77777777" w:rsidR="00D16FB7" w:rsidRDefault="00D16FB7" w:rsidP="009637EA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1F44670D" w14:textId="77777777" w:rsidR="00D16FB7" w:rsidRDefault="00D16FB7" w:rsidP="009637EA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1F44670E" w14:textId="77777777" w:rsidR="00D16FB7" w:rsidRDefault="00D16FB7" w:rsidP="009637EA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1F44670F" w14:textId="77777777" w:rsidR="00D16FB7" w:rsidRDefault="00D16FB7" w:rsidP="009637EA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1F446710" w14:textId="77777777" w:rsidR="00D16FB7" w:rsidRDefault="00D16FB7" w:rsidP="009637EA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1F446711" w14:textId="77777777" w:rsidR="00D16FB7" w:rsidRDefault="00D16FB7" w:rsidP="009637EA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D0E7C" w14:paraId="1F446714" w14:textId="77777777" w:rsidTr="006831AB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72"/>
                  <w:szCs w:val="72"/>
                </w:rPr>
                <w:alias w:val="Title"/>
                <w:id w:val="15524250"/>
                <w:placeholder>
                  <w:docPart w:val="0A72D7DC806E4A0D9F3C0F80208A48E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1F446713" w14:textId="77777777" w:rsidR="000D0E7C" w:rsidRDefault="00D642AE" w:rsidP="008B546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D16FB7">
                      <w:rPr>
                        <w:rFonts w:eastAsiaTheme="majorEastAsia" w:cstheme="minorHAnsi"/>
                        <w:sz w:val="72"/>
                        <w:szCs w:val="72"/>
                      </w:rPr>
                      <w:t xml:space="preserve">Aspects </w:t>
                    </w:r>
                    <w:r>
                      <w:rPr>
                        <w:rFonts w:eastAsiaTheme="majorEastAsia" w:cstheme="minorHAnsi"/>
                        <w:sz w:val="72"/>
                        <w:szCs w:val="72"/>
                      </w:rPr>
                      <w:t>o</w:t>
                    </w:r>
                    <w:r w:rsidRPr="00D16FB7">
                      <w:rPr>
                        <w:rFonts w:eastAsiaTheme="majorEastAsia" w:cstheme="minorHAnsi"/>
                        <w:sz w:val="72"/>
                        <w:szCs w:val="72"/>
                      </w:rPr>
                      <w:t xml:space="preserve">f Oil Pipeline Accidents </w:t>
                    </w:r>
                    <w:r>
                      <w:rPr>
                        <w:rFonts w:eastAsiaTheme="majorEastAsia" w:cstheme="minorHAnsi"/>
                        <w:sz w:val="72"/>
                        <w:szCs w:val="72"/>
                      </w:rPr>
                      <w:t>t</w:t>
                    </w:r>
                    <w:r w:rsidRPr="00D16FB7">
                      <w:rPr>
                        <w:rFonts w:eastAsiaTheme="majorEastAsia" w:cstheme="minorHAnsi"/>
                        <w:sz w:val="72"/>
                        <w:szCs w:val="72"/>
                      </w:rPr>
                      <w:t xml:space="preserve">hat Leads </w:t>
                    </w:r>
                    <w:r w:rsidR="006831AB" w:rsidRPr="00D16FB7">
                      <w:rPr>
                        <w:rFonts w:eastAsiaTheme="majorEastAsia" w:cstheme="minorHAnsi"/>
                        <w:sz w:val="72"/>
                        <w:szCs w:val="72"/>
                      </w:rPr>
                      <w:t xml:space="preserve">to </w:t>
                    </w:r>
                    <w:r w:rsidR="006831AB">
                      <w:rPr>
                        <w:rFonts w:eastAsiaTheme="majorEastAsia" w:cstheme="minorHAnsi"/>
                        <w:sz w:val="72"/>
                        <w:szCs w:val="72"/>
                      </w:rPr>
                      <w:t>Pipeline</w:t>
                    </w:r>
                    <w:r w:rsidRPr="00D16FB7">
                      <w:rPr>
                        <w:rFonts w:eastAsiaTheme="majorEastAsia" w:cstheme="minorHAnsi"/>
                        <w:sz w:val="72"/>
                        <w:szCs w:val="72"/>
                      </w:rPr>
                      <w:t xml:space="preserve"> Shutdown</w:t>
                    </w:r>
                  </w:p>
                </w:tc>
              </w:sdtContent>
            </w:sdt>
          </w:tr>
          <w:tr w:rsidR="000D0E7C" w14:paraId="1F446716" w14:textId="77777777" w:rsidTr="006831AB">
            <w:trPr>
              <w:trHeight w:val="720"/>
              <w:jc w:val="center"/>
            </w:trPr>
            <w:sdt>
              <w:sdtPr>
                <w:rPr>
                  <w:rFonts w:ascii="Calibri Light" w:eastAsiaTheme="majorEastAsia" w:hAnsi="Calibri Light" w:cs="Calibri Light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1F446715" w14:textId="127C9EC3" w:rsidR="000D0E7C" w:rsidRPr="00D16FB7" w:rsidRDefault="00B754D0" w:rsidP="008B546D">
                    <w:pPr>
                      <w:pStyle w:val="NoSpacing"/>
                      <w:jc w:val="center"/>
                      <w:rPr>
                        <w:rFonts w:ascii="Calibri Light" w:eastAsiaTheme="majorEastAsia" w:hAnsi="Calibri Light" w:cs="Calibri Light"/>
                        <w:sz w:val="44"/>
                        <w:szCs w:val="44"/>
                      </w:rPr>
                    </w:pPr>
                    <w:r>
                      <w:rPr>
                        <w:rFonts w:ascii="Calibri Light" w:eastAsiaTheme="majorEastAsia" w:hAnsi="Calibri Light" w:cs="Calibri Light"/>
                        <w:sz w:val="44"/>
                        <w:szCs w:val="44"/>
                      </w:rPr>
                      <w:t>US Transportation Project</w:t>
                    </w:r>
                  </w:p>
                </w:tc>
              </w:sdtContent>
            </w:sdt>
          </w:tr>
          <w:tr w:rsidR="000D0E7C" w14:paraId="1F446721" w14:textId="77777777" w:rsidTr="006831AB">
            <w:trPr>
              <w:trHeight w:val="2583"/>
              <w:jc w:val="center"/>
            </w:trPr>
            <w:tc>
              <w:tcPr>
                <w:tcW w:w="5000" w:type="pct"/>
                <w:vAlign w:val="center"/>
              </w:tcPr>
              <w:p w14:paraId="1F446717" w14:textId="77777777" w:rsidR="000D0E7C" w:rsidRDefault="000D0E7C" w:rsidP="009637EA">
                <w:pPr>
                  <w:pStyle w:val="NoSpacing"/>
                  <w:jc w:val="both"/>
                </w:pPr>
              </w:p>
              <w:p w14:paraId="1F446718" w14:textId="77777777" w:rsidR="00D16FB7" w:rsidRDefault="00D16FB7" w:rsidP="009637EA">
                <w:pPr>
                  <w:pStyle w:val="NoSpacing"/>
                  <w:jc w:val="both"/>
                </w:pPr>
              </w:p>
              <w:p w14:paraId="1F446719" w14:textId="77777777" w:rsidR="00D16FB7" w:rsidRDefault="00D16FB7" w:rsidP="009637EA">
                <w:pPr>
                  <w:pStyle w:val="NoSpacing"/>
                  <w:jc w:val="both"/>
                </w:pPr>
              </w:p>
              <w:p w14:paraId="1F44671A" w14:textId="77777777" w:rsidR="00D16FB7" w:rsidRDefault="00D16FB7" w:rsidP="009637EA">
                <w:pPr>
                  <w:pStyle w:val="NoSpacing"/>
                  <w:jc w:val="both"/>
                </w:pPr>
              </w:p>
              <w:p w14:paraId="1F44671B" w14:textId="77777777" w:rsidR="00D16FB7" w:rsidRDefault="00D16FB7" w:rsidP="009637EA">
                <w:pPr>
                  <w:pStyle w:val="NoSpacing"/>
                  <w:jc w:val="both"/>
                </w:pPr>
              </w:p>
              <w:p w14:paraId="1F44671C" w14:textId="77777777" w:rsidR="00D16FB7" w:rsidRDefault="00D16FB7" w:rsidP="009637EA">
                <w:pPr>
                  <w:pStyle w:val="NoSpacing"/>
                  <w:jc w:val="both"/>
                </w:pPr>
              </w:p>
              <w:p w14:paraId="1F44671D" w14:textId="77777777" w:rsidR="00D16FB7" w:rsidRDefault="00D16FB7" w:rsidP="009637EA">
                <w:pPr>
                  <w:pStyle w:val="NoSpacing"/>
                  <w:jc w:val="both"/>
                </w:pPr>
              </w:p>
              <w:p w14:paraId="1F44671E" w14:textId="77777777" w:rsidR="00D16FB7" w:rsidRDefault="00D16FB7" w:rsidP="009637EA">
                <w:pPr>
                  <w:pStyle w:val="NoSpacing"/>
                  <w:jc w:val="both"/>
                </w:pPr>
              </w:p>
              <w:p w14:paraId="1F44671F" w14:textId="77777777" w:rsidR="00D16FB7" w:rsidRDefault="00D16FB7" w:rsidP="009637EA">
                <w:pPr>
                  <w:pStyle w:val="NoSpacing"/>
                  <w:jc w:val="both"/>
                </w:pPr>
              </w:p>
              <w:p w14:paraId="1F446720" w14:textId="77777777" w:rsidR="00D16FB7" w:rsidRDefault="00D16FB7" w:rsidP="009637EA">
                <w:pPr>
                  <w:pStyle w:val="NoSpacing"/>
                  <w:jc w:val="both"/>
                </w:pPr>
              </w:p>
            </w:tc>
          </w:tr>
          <w:tr w:rsidR="000D0E7C" w14:paraId="1F446723" w14:textId="77777777" w:rsidTr="006831AB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  <w:sz w:val="28"/>
                  <w:szCs w:val="28"/>
                </w:rPr>
                <w:alias w:val="Author"/>
                <w:id w:val="15524260"/>
                <w:showingPlcHdr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1F446722" w14:textId="77777777" w:rsidR="000D0E7C" w:rsidRPr="00D16FB7" w:rsidRDefault="002533BC" w:rsidP="002533BC">
                    <w:pPr>
                      <w:pStyle w:val="NoSpacing"/>
                      <w:spacing w:line="276" w:lineRule="auto"/>
                      <w:jc w:val="center"/>
                      <w:rPr>
                        <w:rFonts w:cstheme="minorHAnsi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cstheme="minorHAnsi"/>
                        <w:b/>
                        <w:bCs/>
                        <w:sz w:val="28"/>
                        <w:szCs w:val="28"/>
                      </w:rPr>
                      <w:t xml:space="preserve">     </w:t>
                    </w:r>
                  </w:p>
                </w:tc>
              </w:sdtContent>
            </w:sdt>
          </w:tr>
          <w:tr w:rsidR="000D0E7C" w14:paraId="1F446725" w14:textId="77777777" w:rsidTr="006831A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F446724" w14:textId="77777777" w:rsidR="000D0E7C" w:rsidRPr="00D16FB7" w:rsidRDefault="00E052A4" w:rsidP="008B546D">
                <w:pPr>
                  <w:pStyle w:val="NoSpacing"/>
                  <w:spacing w:line="276" w:lineRule="auto"/>
                  <w:jc w:val="center"/>
                  <w:rPr>
                    <w:rFonts w:cstheme="minorHAnsi"/>
                    <w:b/>
                    <w:bCs/>
                    <w:sz w:val="28"/>
                    <w:szCs w:val="28"/>
                  </w:rPr>
                </w:pPr>
                <w:r>
                  <w:rPr>
                    <w:rFonts w:cstheme="minorHAnsi"/>
                    <w:b/>
                    <w:bCs/>
                    <w:sz w:val="28"/>
                    <w:szCs w:val="28"/>
                  </w:rPr>
                  <w:t>2</w:t>
                </w:r>
                <w:r w:rsidRPr="00E052A4">
                  <w:rPr>
                    <w:rFonts w:cstheme="minorHAnsi"/>
                    <w:b/>
                    <w:bCs/>
                    <w:sz w:val="28"/>
                    <w:szCs w:val="28"/>
                    <w:vertAlign w:val="superscript"/>
                  </w:rPr>
                  <w:t>nd</w:t>
                </w:r>
                <w:r w:rsidR="00DC1BD0">
                  <w:rPr>
                    <w:rFonts w:cstheme="minorHAnsi"/>
                    <w:b/>
                    <w:bCs/>
                    <w:sz w:val="28"/>
                    <w:szCs w:val="28"/>
                  </w:rPr>
                  <w:t xml:space="preserve"> November</w:t>
                </w:r>
                <w:r>
                  <w:rPr>
                    <w:rFonts w:cstheme="minorHAnsi"/>
                    <w:b/>
                    <w:bCs/>
                    <w:sz w:val="28"/>
                    <w:szCs w:val="28"/>
                  </w:rPr>
                  <w:t xml:space="preserve"> 2022</w:t>
                </w:r>
              </w:p>
            </w:tc>
          </w:tr>
          <w:tr w:rsidR="00D16FB7" w14:paraId="1F446727" w14:textId="77777777" w:rsidTr="006831A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F446726" w14:textId="77777777" w:rsidR="00D16FB7" w:rsidRPr="00D16FB7" w:rsidRDefault="00D16FB7" w:rsidP="009637EA">
                <w:pPr>
                  <w:pStyle w:val="NoSpacing"/>
                  <w:jc w:val="both"/>
                  <w:rPr>
                    <w:rFonts w:cstheme="minorHAnsi"/>
                    <w:b/>
                    <w:bCs/>
                    <w:sz w:val="28"/>
                    <w:szCs w:val="28"/>
                  </w:rPr>
                </w:pPr>
              </w:p>
            </w:tc>
          </w:tr>
        </w:tbl>
        <w:p w14:paraId="1F446728" w14:textId="77777777" w:rsidR="000D0E7C" w:rsidRDefault="000D0E7C" w:rsidP="009637EA">
          <w:pPr>
            <w:jc w:val="both"/>
          </w:pPr>
        </w:p>
        <w:p w14:paraId="1F446729" w14:textId="77777777" w:rsidR="000D0E7C" w:rsidRDefault="000D0E7C" w:rsidP="009637EA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20"/>
          </w:tblGrid>
          <w:tr w:rsidR="000D0E7C" w14:paraId="1F44672B" w14:textId="77777777">
            <w:tc>
              <w:tcPr>
                <w:tcW w:w="5000" w:type="pct"/>
              </w:tcPr>
              <w:p w14:paraId="1F44672A" w14:textId="77777777" w:rsidR="000D0E7C" w:rsidRDefault="000D0E7C" w:rsidP="009637EA">
                <w:pPr>
                  <w:pStyle w:val="NoSpacing"/>
                  <w:jc w:val="both"/>
                </w:pPr>
              </w:p>
            </w:tc>
          </w:tr>
        </w:tbl>
        <w:p w14:paraId="1F44672C" w14:textId="77777777" w:rsidR="000D0E7C" w:rsidRPr="00924EAA" w:rsidRDefault="00924EAA" w:rsidP="009B244A">
          <w:pPr>
            <w:jc w:val="center"/>
            <w:rPr>
              <w:b/>
              <w:sz w:val="36"/>
              <w:szCs w:val="36"/>
            </w:rPr>
          </w:pPr>
          <w:r w:rsidRPr="00924EAA">
            <w:rPr>
              <w:b/>
              <w:sz w:val="36"/>
              <w:szCs w:val="36"/>
            </w:rPr>
            <w:lastRenderedPageBreak/>
            <w:t>Table of Contents</w:t>
          </w:r>
        </w:p>
        <w:p w14:paraId="1F44672D" w14:textId="77777777" w:rsidR="00D16FB7" w:rsidRDefault="00D16FB7" w:rsidP="009637EA">
          <w:pPr>
            <w:jc w:val="both"/>
          </w:pPr>
        </w:p>
        <w:p w14:paraId="1F44672E" w14:textId="77777777" w:rsidR="004F7727" w:rsidRDefault="004F7727" w:rsidP="009637EA">
          <w:pPr>
            <w:jc w:val="both"/>
          </w:pPr>
        </w:p>
        <w:p w14:paraId="1F44672F" w14:textId="77777777" w:rsidR="006D7BBD" w:rsidRPr="00924EAA" w:rsidRDefault="006D7BBD" w:rsidP="006D7BBD">
          <w:pPr>
            <w:jc w:val="both"/>
            <w:rPr>
              <w:b/>
              <w:sz w:val="24"/>
              <w:szCs w:val="24"/>
            </w:rPr>
          </w:pPr>
          <w:r w:rsidRPr="00924EAA">
            <w:rPr>
              <w:b/>
              <w:sz w:val="24"/>
              <w:szCs w:val="24"/>
            </w:rPr>
            <w:t>List of Tables</w:t>
          </w:r>
          <w:r w:rsidR="00DC1BD0">
            <w:rPr>
              <w:b/>
              <w:sz w:val="24"/>
              <w:szCs w:val="24"/>
            </w:rPr>
            <w:t xml:space="preserve">             </w:t>
          </w:r>
          <w:r w:rsidR="000C1D3B">
            <w:rPr>
              <w:b/>
              <w:sz w:val="24"/>
              <w:szCs w:val="24"/>
            </w:rPr>
            <w:t>………………………………………………………………………………………………</w:t>
          </w:r>
          <w:r w:rsidR="00DC1BD0">
            <w:rPr>
              <w:b/>
              <w:sz w:val="24"/>
              <w:szCs w:val="24"/>
            </w:rPr>
            <w:tab/>
            <w:t xml:space="preserve">         03</w:t>
          </w:r>
        </w:p>
        <w:p w14:paraId="1F446730" w14:textId="77777777" w:rsidR="0089136F" w:rsidRPr="00924EAA" w:rsidRDefault="0089136F" w:rsidP="009637EA">
          <w:pPr>
            <w:jc w:val="both"/>
            <w:rPr>
              <w:b/>
              <w:sz w:val="24"/>
              <w:szCs w:val="24"/>
            </w:rPr>
          </w:pPr>
          <w:r w:rsidRPr="00924EAA">
            <w:rPr>
              <w:b/>
              <w:sz w:val="24"/>
              <w:szCs w:val="24"/>
            </w:rPr>
            <w:t>List of Figure</w:t>
          </w:r>
          <w:r w:rsidR="00A9071C">
            <w:rPr>
              <w:b/>
              <w:sz w:val="24"/>
              <w:szCs w:val="24"/>
            </w:rPr>
            <w:t>s</w:t>
          </w:r>
          <w:r w:rsidR="00DC1BD0">
            <w:rPr>
              <w:b/>
              <w:sz w:val="24"/>
              <w:szCs w:val="24"/>
            </w:rPr>
            <w:t xml:space="preserve"> </w:t>
          </w:r>
          <w:r w:rsidR="00DC1BD0">
            <w:rPr>
              <w:b/>
              <w:sz w:val="24"/>
              <w:szCs w:val="24"/>
            </w:rPr>
            <w:tab/>
            <w:t xml:space="preserve">           .</w:t>
          </w:r>
          <w:r w:rsidR="000C1D3B">
            <w:rPr>
              <w:b/>
              <w:sz w:val="24"/>
              <w:szCs w:val="24"/>
            </w:rPr>
            <w:t>……………………………………………………</w:t>
          </w:r>
          <w:r w:rsidR="00A9071C">
            <w:rPr>
              <w:b/>
              <w:sz w:val="24"/>
              <w:szCs w:val="24"/>
            </w:rPr>
            <w:t>……………………………………</w:t>
          </w:r>
          <w:r w:rsidR="00EA3247">
            <w:rPr>
              <w:b/>
              <w:sz w:val="24"/>
              <w:szCs w:val="24"/>
            </w:rPr>
            <w:t>….</w:t>
          </w:r>
          <w:r w:rsidR="00DC1BD0">
            <w:rPr>
              <w:b/>
              <w:sz w:val="24"/>
              <w:szCs w:val="24"/>
            </w:rPr>
            <w:tab/>
            <w:t xml:space="preserve">         04</w:t>
          </w:r>
        </w:p>
        <w:p w14:paraId="1F446731" w14:textId="77777777" w:rsidR="006D7BBD" w:rsidRPr="00924EAA" w:rsidRDefault="006D7BBD" w:rsidP="009637EA">
          <w:pPr>
            <w:jc w:val="both"/>
            <w:rPr>
              <w:b/>
              <w:sz w:val="24"/>
              <w:szCs w:val="24"/>
            </w:rPr>
          </w:pPr>
        </w:p>
        <w:p w14:paraId="1F446732" w14:textId="77777777" w:rsidR="0089136F" w:rsidRPr="00924EAA" w:rsidRDefault="0089136F" w:rsidP="009637EA">
          <w:pPr>
            <w:pStyle w:val="ListParagraph"/>
            <w:numPr>
              <w:ilvl w:val="0"/>
              <w:numId w:val="1"/>
            </w:numPr>
            <w:spacing w:line="480" w:lineRule="auto"/>
            <w:jc w:val="both"/>
            <w:rPr>
              <w:b/>
              <w:sz w:val="24"/>
              <w:szCs w:val="24"/>
            </w:rPr>
          </w:pPr>
          <w:r w:rsidRPr="00924EAA">
            <w:rPr>
              <w:b/>
              <w:sz w:val="24"/>
              <w:szCs w:val="24"/>
            </w:rPr>
            <w:t>Introduction</w:t>
          </w:r>
          <w:r w:rsidR="00DC1BD0">
            <w:rPr>
              <w:b/>
              <w:sz w:val="24"/>
              <w:szCs w:val="24"/>
            </w:rPr>
            <w:tab/>
          </w:r>
          <w:r w:rsidR="00DC1BD0">
            <w:rPr>
              <w:b/>
              <w:sz w:val="24"/>
              <w:szCs w:val="24"/>
            </w:rPr>
            <w:tab/>
            <w:t>…………………………………………………………………………………</w:t>
          </w:r>
          <w:r w:rsidR="00DC1BD0">
            <w:rPr>
              <w:b/>
              <w:sz w:val="24"/>
              <w:szCs w:val="24"/>
            </w:rPr>
            <w:tab/>
            <w:t xml:space="preserve">         05</w:t>
          </w:r>
        </w:p>
        <w:p w14:paraId="1F446733" w14:textId="77777777" w:rsidR="0089136F" w:rsidRPr="00924EAA" w:rsidRDefault="00B8260D" w:rsidP="009637EA">
          <w:pPr>
            <w:pStyle w:val="ListParagraph"/>
            <w:numPr>
              <w:ilvl w:val="0"/>
              <w:numId w:val="1"/>
            </w:numPr>
            <w:spacing w:line="480" w:lineRule="auto"/>
            <w:jc w:val="both"/>
            <w:rPr>
              <w:b/>
              <w:sz w:val="24"/>
              <w:szCs w:val="24"/>
            </w:rPr>
          </w:pPr>
          <w:r w:rsidRPr="00924EAA">
            <w:rPr>
              <w:b/>
              <w:sz w:val="24"/>
              <w:szCs w:val="24"/>
            </w:rPr>
            <w:t>Dataset (2010-2017 Oil Pipeline Accidents)</w:t>
          </w:r>
          <w:r w:rsidR="00DC1BD0">
            <w:rPr>
              <w:b/>
              <w:sz w:val="24"/>
              <w:szCs w:val="24"/>
            </w:rPr>
            <w:tab/>
          </w:r>
          <w:r w:rsidR="00DC1BD0">
            <w:rPr>
              <w:b/>
              <w:sz w:val="24"/>
              <w:szCs w:val="24"/>
            </w:rPr>
            <w:tab/>
            <w:t>…………………………………..</w:t>
          </w:r>
          <w:r w:rsidR="00DC1BD0">
            <w:rPr>
              <w:b/>
              <w:sz w:val="24"/>
              <w:szCs w:val="24"/>
            </w:rPr>
            <w:tab/>
            <w:t xml:space="preserve"> 06</w:t>
          </w:r>
          <w:r w:rsidR="002E71A7">
            <w:rPr>
              <w:b/>
              <w:sz w:val="24"/>
              <w:szCs w:val="24"/>
            </w:rPr>
            <w:t xml:space="preserve"> - 19</w:t>
          </w:r>
        </w:p>
        <w:p w14:paraId="1F446734" w14:textId="77777777" w:rsidR="0089136F" w:rsidRPr="00924EAA" w:rsidRDefault="0089136F" w:rsidP="009637EA">
          <w:pPr>
            <w:pStyle w:val="ListParagraph"/>
            <w:numPr>
              <w:ilvl w:val="1"/>
              <w:numId w:val="1"/>
            </w:numPr>
            <w:spacing w:line="480" w:lineRule="auto"/>
            <w:jc w:val="both"/>
            <w:rPr>
              <w:sz w:val="24"/>
              <w:szCs w:val="24"/>
            </w:rPr>
          </w:pPr>
          <w:r w:rsidRPr="00924EAA">
            <w:rPr>
              <w:sz w:val="24"/>
              <w:szCs w:val="24"/>
            </w:rPr>
            <w:t>Aim</w:t>
          </w:r>
          <w:r w:rsidR="00DC1BD0">
            <w:rPr>
              <w:sz w:val="24"/>
              <w:szCs w:val="24"/>
            </w:rPr>
            <w:tab/>
          </w:r>
          <w:r w:rsidR="00DC1BD0">
            <w:rPr>
              <w:sz w:val="24"/>
              <w:szCs w:val="24"/>
            </w:rPr>
            <w:tab/>
          </w:r>
          <w:r w:rsidR="009637EA" w:rsidRPr="00924EAA">
            <w:rPr>
              <w:sz w:val="24"/>
              <w:szCs w:val="24"/>
            </w:rPr>
            <w:t>……………………………………………………………………………</w:t>
          </w:r>
          <w:r w:rsidR="008B546D" w:rsidRPr="00924EAA">
            <w:rPr>
              <w:sz w:val="24"/>
              <w:szCs w:val="24"/>
            </w:rPr>
            <w:t>…</w:t>
          </w:r>
          <w:r w:rsidR="00DC1BD0">
            <w:rPr>
              <w:sz w:val="24"/>
              <w:szCs w:val="24"/>
            </w:rPr>
            <w:t xml:space="preserve">…        </w:t>
          </w:r>
          <w:r w:rsidR="002E71A7">
            <w:rPr>
              <w:sz w:val="24"/>
              <w:szCs w:val="24"/>
            </w:rPr>
            <w:t xml:space="preserve">            </w:t>
          </w:r>
          <w:r w:rsidR="00DC1BD0">
            <w:rPr>
              <w:sz w:val="24"/>
              <w:szCs w:val="24"/>
            </w:rPr>
            <w:t xml:space="preserve"> </w:t>
          </w:r>
          <w:r w:rsidR="002E71A7">
            <w:rPr>
              <w:sz w:val="24"/>
              <w:szCs w:val="24"/>
            </w:rPr>
            <w:t>06</w:t>
          </w:r>
        </w:p>
        <w:p w14:paraId="1F446735" w14:textId="77777777" w:rsidR="0089136F" w:rsidRPr="00EA3247" w:rsidRDefault="0089136F" w:rsidP="00EA3247">
          <w:pPr>
            <w:pStyle w:val="ListParagraph"/>
            <w:numPr>
              <w:ilvl w:val="1"/>
              <w:numId w:val="1"/>
            </w:numPr>
            <w:spacing w:line="480" w:lineRule="auto"/>
            <w:jc w:val="both"/>
            <w:rPr>
              <w:sz w:val="24"/>
              <w:szCs w:val="24"/>
            </w:rPr>
          </w:pPr>
          <w:r w:rsidRPr="00924EAA">
            <w:rPr>
              <w:sz w:val="24"/>
              <w:szCs w:val="24"/>
            </w:rPr>
            <w:t>Source</w:t>
          </w:r>
          <w:r w:rsidR="00DC1BD0">
            <w:rPr>
              <w:sz w:val="24"/>
              <w:szCs w:val="24"/>
            </w:rPr>
            <w:tab/>
          </w:r>
          <w:r w:rsidR="00DC1BD0">
            <w:rPr>
              <w:sz w:val="24"/>
              <w:szCs w:val="24"/>
            </w:rPr>
            <w:tab/>
          </w:r>
          <w:r w:rsidR="00EF1418" w:rsidRPr="00924EAA">
            <w:rPr>
              <w:sz w:val="24"/>
              <w:szCs w:val="24"/>
            </w:rPr>
            <w:t>…………………………………………………………………………………</w:t>
          </w:r>
          <w:r w:rsidR="00DC1BD0">
            <w:rPr>
              <w:sz w:val="24"/>
              <w:szCs w:val="24"/>
            </w:rPr>
            <w:tab/>
          </w:r>
          <w:r w:rsidR="002E71A7">
            <w:rPr>
              <w:sz w:val="24"/>
              <w:szCs w:val="24"/>
            </w:rPr>
            <w:t xml:space="preserve"> 06 - 07</w:t>
          </w:r>
          <w:r w:rsidR="00EF1418" w:rsidRPr="00924EAA">
            <w:rPr>
              <w:sz w:val="24"/>
              <w:szCs w:val="24"/>
            </w:rPr>
            <w:t xml:space="preserve">           </w:t>
          </w:r>
        </w:p>
        <w:p w14:paraId="1F446736" w14:textId="77777777" w:rsidR="0089136F" w:rsidRPr="00924EAA" w:rsidRDefault="00EA3247" w:rsidP="009637EA">
          <w:pPr>
            <w:pStyle w:val="ListParagraph"/>
            <w:numPr>
              <w:ilvl w:val="1"/>
              <w:numId w:val="1"/>
            </w:numPr>
            <w:spacing w:line="480" w:lineRule="auto"/>
            <w:jc w:val="both"/>
            <w:rPr>
              <w:sz w:val="24"/>
              <w:szCs w:val="24"/>
            </w:rPr>
          </w:pPr>
          <w:r w:rsidRPr="00924EAA">
            <w:rPr>
              <w:sz w:val="24"/>
              <w:szCs w:val="24"/>
            </w:rPr>
            <w:t>Analysis</w:t>
          </w:r>
          <w:r w:rsidR="00DC1BD0"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…………………………………………………………………………………</w:t>
          </w:r>
          <w:r w:rsidR="00DC1BD0">
            <w:rPr>
              <w:sz w:val="24"/>
              <w:szCs w:val="24"/>
            </w:rPr>
            <w:tab/>
          </w:r>
          <w:r w:rsidR="002E71A7">
            <w:rPr>
              <w:sz w:val="24"/>
              <w:szCs w:val="24"/>
            </w:rPr>
            <w:t xml:space="preserve"> 07 - 19</w:t>
          </w:r>
        </w:p>
        <w:p w14:paraId="1F446737" w14:textId="77777777" w:rsidR="0089136F" w:rsidRDefault="009637EA" w:rsidP="009637EA">
          <w:pPr>
            <w:pStyle w:val="ListParagraph"/>
            <w:numPr>
              <w:ilvl w:val="0"/>
              <w:numId w:val="1"/>
            </w:numPr>
            <w:spacing w:line="480" w:lineRule="auto"/>
            <w:jc w:val="both"/>
            <w:rPr>
              <w:b/>
              <w:sz w:val="24"/>
              <w:szCs w:val="24"/>
            </w:rPr>
          </w:pPr>
          <w:r w:rsidRPr="00924EAA">
            <w:rPr>
              <w:b/>
              <w:sz w:val="24"/>
              <w:szCs w:val="24"/>
            </w:rPr>
            <w:t>Unsupervised Analysis – Clustering</w:t>
          </w:r>
          <w:r w:rsidR="002E71A7">
            <w:rPr>
              <w:b/>
              <w:sz w:val="24"/>
              <w:szCs w:val="24"/>
            </w:rPr>
            <w:t xml:space="preserve"> </w:t>
          </w:r>
          <w:r w:rsidR="002E71A7">
            <w:rPr>
              <w:b/>
              <w:sz w:val="24"/>
              <w:szCs w:val="24"/>
            </w:rPr>
            <w:tab/>
          </w:r>
          <w:r w:rsidR="002E71A7">
            <w:rPr>
              <w:b/>
              <w:sz w:val="24"/>
              <w:szCs w:val="24"/>
            </w:rPr>
            <w:tab/>
          </w:r>
          <w:r w:rsidR="00EA3247">
            <w:rPr>
              <w:b/>
              <w:sz w:val="24"/>
              <w:szCs w:val="24"/>
            </w:rPr>
            <w:t>………………………………………………</w:t>
          </w:r>
          <w:r w:rsidR="002E71A7">
            <w:rPr>
              <w:b/>
              <w:sz w:val="24"/>
              <w:szCs w:val="24"/>
            </w:rPr>
            <w:tab/>
            <w:t xml:space="preserve"> 19 - 21</w:t>
          </w:r>
        </w:p>
        <w:p w14:paraId="1F446738" w14:textId="77777777" w:rsidR="002E71A7" w:rsidRPr="002E71A7" w:rsidRDefault="002E71A7" w:rsidP="002E71A7">
          <w:pPr>
            <w:pStyle w:val="ListParagraph"/>
            <w:numPr>
              <w:ilvl w:val="1"/>
              <w:numId w:val="1"/>
            </w:numPr>
            <w:spacing w:line="480" w:lineRule="auto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K-Means</w:t>
          </w:r>
          <w:r>
            <w:rPr>
              <w:sz w:val="24"/>
              <w:szCs w:val="24"/>
            </w:rPr>
            <w:tab/>
          </w:r>
          <w:r w:rsidRPr="00924EAA">
            <w:rPr>
              <w:sz w:val="24"/>
              <w:szCs w:val="24"/>
            </w:rPr>
            <w:t>………………………………………………………………………………</w:t>
          </w:r>
          <w:r>
            <w:rPr>
              <w:sz w:val="24"/>
              <w:szCs w:val="24"/>
            </w:rPr>
            <w:t>…             20</w:t>
          </w:r>
          <w:r w:rsidRPr="002E71A7">
            <w:rPr>
              <w:sz w:val="24"/>
              <w:szCs w:val="24"/>
            </w:rPr>
            <w:t xml:space="preserve"> </w:t>
          </w:r>
          <w:r w:rsidR="00103D88">
            <w:rPr>
              <w:sz w:val="24"/>
              <w:szCs w:val="24"/>
            </w:rPr>
            <w:t>- 21</w:t>
          </w:r>
          <w:r w:rsidRPr="002E71A7">
            <w:rPr>
              <w:sz w:val="24"/>
              <w:szCs w:val="24"/>
            </w:rPr>
            <w:t xml:space="preserve">          </w:t>
          </w:r>
        </w:p>
        <w:p w14:paraId="1F446739" w14:textId="77777777" w:rsidR="00103D88" w:rsidRDefault="009637EA" w:rsidP="00103D88">
          <w:pPr>
            <w:pStyle w:val="ListParagraph"/>
            <w:numPr>
              <w:ilvl w:val="0"/>
              <w:numId w:val="1"/>
            </w:numPr>
            <w:spacing w:line="480" w:lineRule="auto"/>
            <w:jc w:val="both"/>
            <w:rPr>
              <w:b/>
              <w:sz w:val="24"/>
              <w:szCs w:val="24"/>
            </w:rPr>
          </w:pPr>
          <w:r w:rsidRPr="00924EAA">
            <w:rPr>
              <w:b/>
              <w:sz w:val="24"/>
              <w:szCs w:val="24"/>
            </w:rPr>
            <w:t xml:space="preserve">Supervised </w:t>
          </w:r>
          <w:r w:rsidR="00EA3247" w:rsidRPr="00924EAA">
            <w:rPr>
              <w:b/>
              <w:sz w:val="24"/>
              <w:szCs w:val="24"/>
            </w:rPr>
            <w:t>Analysis</w:t>
          </w:r>
          <w:r w:rsidR="002E71A7">
            <w:rPr>
              <w:b/>
              <w:sz w:val="24"/>
              <w:szCs w:val="24"/>
            </w:rPr>
            <w:t xml:space="preserve"> </w:t>
          </w:r>
          <w:r w:rsidR="002E71A7">
            <w:rPr>
              <w:b/>
              <w:sz w:val="24"/>
              <w:szCs w:val="24"/>
            </w:rPr>
            <w:tab/>
          </w:r>
          <w:r w:rsidR="002E71A7">
            <w:rPr>
              <w:b/>
              <w:sz w:val="24"/>
              <w:szCs w:val="24"/>
            </w:rPr>
            <w:tab/>
          </w:r>
          <w:r w:rsidR="00EA3247">
            <w:rPr>
              <w:b/>
              <w:sz w:val="24"/>
              <w:szCs w:val="24"/>
            </w:rPr>
            <w:t>…………………………………………………………………….</w:t>
          </w:r>
          <w:r w:rsidR="002E71A7">
            <w:rPr>
              <w:b/>
              <w:sz w:val="24"/>
              <w:szCs w:val="24"/>
            </w:rPr>
            <w:tab/>
          </w:r>
          <w:r w:rsidR="00103D88">
            <w:rPr>
              <w:b/>
              <w:sz w:val="24"/>
              <w:szCs w:val="24"/>
            </w:rPr>
            <w:t xml:space="preserve"> 22 - 23</w:t>
          </w:r>
        </w:p>
        <w:p w14:paraId="1F44673A" w14:textId="77777777" w:rsidR="00103D88" w:rsidRPr="00103D88" w:rsidRDefault="00103D88" w:rsidP="00103D88">
          <w:pPr>
            <w:pStyle w:val="ListParagraph"/>
            <w:numPr>
              <w:ilvl w:val="1"/>
              <w:numId w:val="1"/>
            </w:numPr>
            <w:spacing w:line="480" w:lineRule="auto"/>
            <w:jc w:val="both"/>
            <w:rPr>
              <w:sz w:val="24"/>
              <w:szCs w:val="24"/>
            </w:rPr>
          </w:pPr>
          <w:r w:rsidRPr="00103D88">
            <w:rPr>
              <w:rFonts w:cstheme="minorHAnsi"/>
              <w:sz w:val="24"/>
              <w:szCs w:val="24"/>
            </w:rPr>
            <w:t>K-Neighbors Classifier</w:t>
          </w:r>
          <w:r>
            <w:rPr>
              <w:rFonts w:cstheme="minorHAnsi"/>
              <w:sz w:val="24"/>
              <w:szCs w:val="24"/>
            </w:rPr>
            <w:tab/>
          </w:r>
          <w:r>
            <w:rPr>
              <w:sz w:val="24"/>
              <w:szCs w:val="24"/>
            </w:rPr>
            <w:tab/>
            <w:t>……………………….</w:t>
          </w:r>
          <w:r w:rsidRPr="00924EAA">
            <w:rPr>
              <w:sz w:val="24"/>
              <w:szCs w:val="24"/>
            </w:rPr>
            <w:t>………………………………</w:t>
          </w:r>
          <w:r>
            <w:rPr>
              <w:sz w:val="24"/>
              <w:szCs w:val="24"/>
            </w:rPr>
            <w:t>…             22</w:t>
          </w:r>
          <w:r w:rsidRPr="002E71A7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- 23</w:t>
          </w:r>
          <w:r w:rsidRPr="002E71A7">
            <w:rPr>
              <w:sz w:val="24"/>
              <w:szCs w:val="24"/>
            </w:rPr>
            <w:t xml:space="preserve">          </w:t>
          </w:r>
        </w:p>
        <w:p w14:paraId="1F44673B" w14:textId="77777777" w:rsidR="009637EA" w:rsidRPr="00924EAA" w:rsidRDefault="00EA3247" w:rsidP="009637EA">
          <w:pPr>
            <w:pStyle w:val="ListParagraph"/>
            <w:numPr>
              <w:ilvl w:val="0"/>
              <w:numId w:val="1"/>
            </w:numPr>
            <w:spacing w:line="480" w:lineRule="auto"/>
            <w:jc w:val="both"/>
            <w:rPr>
              <w:b/>
              <w:sz w:val="24"/>
              <w:szCs w:val="24"/>
            </w:rPr>
          </w:pPr>
          <w:r w:rsidRPr="00924EAA">
            <w:rPr>
              <w:b/>
              <w:sz w:val="24"/>
              <w:szCs w:val="24"/>
            </w:rPr>
            <w:t>Reflection</w:t>
          </w:r>
          <w:r w:rsidR="002E71A7">
            <w:rPr>
              <w:b/>
              <w:sz w:val="24"/>
              <w:szCs w:val="24"/>
            </w:rPr>
            <w:tab/>
            <w:t xml:space="preserve">     </w:t>
          </w:r>
          <w:r>
            <w:rPr>
              <w:b/>
              <w:sz w:val="24"/>
              <w:szCs w:val="24"/>
            </w:rPr>
            <w:t>……………………………………………………………………………...</w:t>
          </w:r>
          <w:r w:rsidR="002E71A7">
            <w:rPr>
              <w:b/>
              <w:sz w:val="24"/>
              <w:szCs w:val="24"/>
            </w:rPr>
            <w:t>.......</w:t>
          </w:r>
          <w:r w:rsidR="00025573">
            <w:rPr>
              <w:b/>
              <w:sz w:val="24"/>
              <w:szCs w:val="24"/>
            </w:rPr>
            <w:t>.</w:t>
          </w:r>
          <w:r w:rsidR="00103D88">
            <w:rPr>
              <w:b/>
              <w:sz w:val="24"/>
              <w:szCs w:val="24"/>
            </w:rPr>
            <w:tab/>
            <w:t xml:space="preserve">         24</w:t>
          </w:r>
        </w:p>
        <w:p w14:paraId="1F44673C" w14:textId="77777777" w:rsidR="009637EA" w:rsidRDefault="00EA3247" w:rsidP="009637EA">
          <w:pPr>
            <w:pStyle w:val="ListParagraph"/>
            <w:numPr>
              <w:ilvl w:val="0"/>
              <w:numId w:val="1"/>
            </w:numPr>
            <w:spacing w:line="360" w:lineRule="auto"/>
            <w:jc w:val="both"/>
            <w:rPr>
              <w:b/>
              <w:sz w:val="24"/>
              <w:szCs w:val="24"/>
            </w:rPr>
          </w:pPr>
          <w:r w:rsidRPr="00924EAA">
            <w:rPr>
              <w:b/>
              <w:sz w:val="24"/>
              <w:szCs w:val="24"/>
            </w:rPr>
            <w:t>Conclusion</w:t>
          </w:r>
          <w:r>
            <w:rPr>
              <w:b/>
              <w:sz w:val="24"/>
              <w:szCs w:val="24"/>
            </w:rPr>
            <w:t xml:space="preserve"> </w:t>
          </w:r>
          <w:r w:rsidR="002E71A7">
            <w:rPr>
              <w:b/>
              <w:sz w:val="24"/>
              <w:szCs w:val="24"/>
            </w:rPr>
            <w:t xml:space="preserve">          </w:t>
          </w:r>
          <w:r>
            <w:rPr>
              <w:b/>
              <w:sz w:val="24"/>
              <w:szCs w:val="24"/>
            </w:rPr>
            <w:t>…………</w:t>
          </w:r>
          <w:r w:rsidR="002E71A7">
            <w:rPr>
              <w:b/>
              <w:sz w:val="24"/>
              <w:szCs w:val="24"/>
            </w:rPr>
            <w:t>…………………………………………………………………………….</w:t>
          </w:r>
          <w:r w:rsidR="00025573">
            <w:rPr>
              <w:b/>
              <w:sz w:val="24"/>
              <w:szCs w:val="24"/>
            </w:rPr>
            <w:t>.</w:t>
          </w:r>
          <w:r w:rsidR="00103D88">
            <w:rPr>
              <w:b/>
              <w:sz w:val="24"/>
              <w:szCs w:val="24"/>
            </w:rPr>
            <w:tab/>
            <w:t xml:space="preserve">         25</w:t>
          </w:r>
        </w:p>
        <w:p w14:paraId="1F44673D" w14:textId="77777777" w:rsidR="00297161" w:rsidRPr="00924EAA" w:rsidRDefault="00297161" w:rsidP="00297161">
          <w:pPr>
            <w:pStyle w:val="ListParagraph"/>
            <w:spacing w:line="360" w:lineRule="auto"/>
            <w:jc w:val="both"/>
            <w:rPr>
              <w:b/>
              <w:sz w:val="24"/>
              <w:szCs w:val="24"/>
            </w:rPr>
          </w:pPr>
        </w:p>
        <w:p w14:paraId="1F44673E" w14:textId="77777777" w:rsidR="009637EA" w:rsidRPr="00924EAA" w:rsidRDefault="009637EA" w:rsidP="009B244A">
          <w:pPr>
            <w:spacing w:line="360" w:lineRule="auto"/>
            <w:jc w:val="both"/>
            <w:rPr>
              <w:b/>
              <w:sz w:val="24"/>
              <w:szCs w:val="24"/>
            </w:rPr>
          </w:pPr>
          <w:r w:rsidRPr="00924EAA">
            <w:rPr>
              <w:b/>
              <w:sz w:val="24"/>
              <w:szCs w:val="24"/>
            </w:rPr>
            <w:t>Bibliography</w:t>
          </w:r>
          <w:r w:rsidR="00103D88">
            <w:rPr>
              <w:b/>
              <w:sz w:val="24"/>
              <w:szCs w:val="24"/>
            </w:rPr>
            <w:t xml:space="preserve"> </w:t>
          </w:r>
          <w:r w:rsidR="00103D88">
            <w:rPr>
              <w:b/>
              <w:sz w:val="24"/>
              <w:szCs w:val="24"/>
            </w:rPr>
            <w:tab/>
          </w:r>
          <w:r w:rsidR="00103D88">
            <w:rPr>
              <w:b/>
              <w:sz w:val="24"/>
              <w:szCs w:val="24"/>
            </w:rPr>
            <w:tab/>
          </w:r>
          <w:r w:rsidR="00EA3247">
            <w:rPr>
              <w:b/>
              <w:sz w:val="24"/>
              <w:szCs w:val="24"/>
            </w:rPr>
            <w:t>…………</w:t>
          </w:r>
          <w:r w:rsidR="00103D88">
            <w:rPr>
              <w:b/>
              <w:sz w:val="24"/>
              <w:szCs w:val="24"/>
            </w:rPr>
            <w:t>…………………………………………………………………………………</w:t>
          </w:r>
          <w:r w:rsidR="00103D88">
            <w:rPr>
              <w:b/>
              <w:sz w:val="24"/>
              <w:szCs w:val="24"/>
            </w:rPr>
            <w:tab/>
            <w:t xml:space="preserve"> 26 - 27</w:t>
          </w:r>
        </w:p>
        <w:p w14:paraId="1F44673F" w14:textId="77777777" w:rsidR="00A24114" w:rsidRPr="00924EAA" w:rsidRDefault="00A24114" w:rsidP="009B244A">
          <w:pPr>
            <w:spacing w:line="360" w:lineRule="auto"/>
            <w:jc w:val="both"/>
            <w:rPr>
              <w:b/>
              <w:sz w:val="24"/>
              <w:szCs w:val="24"/>
            </w:rPr>
          </w:pPr>
          <w:r w:rsidRPr="00924EAA">
            <w:rPr>
              <w:b/>
              <w:sz w:val="24"/>
              <w:szCs w:val="24"/>
            </w:rPr>
            <w:t>Appendix</w:t>
          </w:r>
          <w:r w:rsidR="00103D88">
            <w:rPr>
              <w:b/>
              <w:sz w:val="24"/>
              <w:szCs w:val="24"/>
            </w:rPr>
            <w:t xml:space="preserve"> </w:t>
          </w:r>
          <w:r w:rsidR="00103D88">
            <w:rPr>
              <w:b/>
              <w:sz w:val="24"/>
              <w:szCs w:val="24"/>
            </w:rPr>
            <w:tab/>
            <w:t xml:space="preserve">        </w:t>
          </w:r>
          <w:r w:rsidR="00EA3247">
            <w:rPr>
              <w:b/>
              <w:sz w:val="24"/>
              <w:szCs w:val="24"/>
            </w:rPr>
            <w:t>………………………………………………………………………………………</w:t>
          </w:r>
          <w:r w:rsidR="00AC61A3">
            <w:rPr>
              <w:b/>
              <w:sz w:val="24"/>
              <w:szCs w:val="24"/>
            </w:rPr>
            <w:t>…...</w:t>
          </w:r>
          <w:r w:rsidR="00103D88">
            <w:rPr>
              <w:b/>
              <w:sz w:val="24"/>
              <w:szCs w:val="24"/>
            </w:rPr>
            <w:t>...</w:t>
          </w:r>
          <w:r w:rsidR="00025573">
            <w:rPr>
              <w:b/>
              <w:sz w:val="24"/>
              <w:szCs w:val="24"/>
            </w:rPr>
            <w:t>.</w:t>
          </w:r>
          <w:r w:rsidR="00103D88">
            <w:rPr>
              <w:b/>
              <w:sz w:val="24"/>
              <w:szCs w:val="24"/>
            </w:rPr>
            <w:tab/>
            <w:t xml:space="preserve">         28</w:t>
          </w:r>
        </w:p>
        <w:p w14:paraId="1F446740" w14:textId="77777777" w:rsidR="0089136F" w:rsidRDefault="0089136F" w:rsidP="0089136F">
          <w:pPr>
            <w:spacing w:line="480" w:lineRule="auto"/>
          </w:pPr>
        </w:p>
        <w:p w14:paraId="1F446741" w14:textId="77777777" w:rsidR="0089136F" w:rsidRDefault="00630758">
          <w:r>
            <w:br w:type="page"/>
          </w:r>
        </w:p>
        <w:p w14:paraId="1F446742" w14:textId="77777777" w:rsidR="00A51F2C" w:rsidRPr="00F5771B" w:rsidRDefault="00F5771B" w:rsidP="003A5EE4">
          <w:pPr>
            <w:jc w:val="center"/>
            <w:rPr>
              <w:b/>
              <w:sz w:val="32"/>
              <w:szCs w:val="32"/>
            </w:rPr>
          </w:pPr>
          <w:r w:rsidRPr="00F5771B">
            <w:rPr>
              <w:b/>
              <w:sz w:val="32"/>
              <w:szCs w:val="32"/>
            </w:rPr>
            <w:lastRenderedPageBreak/>
            <w:t>List of Tables</w:t>
          </w:r>
        </w:p>
        <w:p w14:paraId="1F446743" w14:textId="77777777" w:rsidR="00B014A8" w:rsidRDefault="00B014A8" w:rsidP="00A51F2C">
          <w:pPr>
            <w:rPr>
              <w:sz w:val="26"/>
              <w:szCs w:val="26"/>
            </w:rPr>
          </w:pPr>
        </w:p>
        <w:p w14:paraId="1F446744" w14:textId="77777777" w:rsidR="00B014A8" w:rsidRDefault="00A51F2C" w:rsidP="00EF1418">
          <w:pPr>
            <w:pStyle w:val="ListParagraph"/>
            <w:numPr>
              <w:ilvl w:val="0"/>
              <w:numId w:val="14"/>
            </w:numPr>
            <w:spacing w:line="480" w:lineRule="auto"/>
            <w:rPr>
              <w:sz w:val="24"/>
              <w:szCs w:val="24"/>
            </w:rPr>
          </w:pPr>
          <w:r w:rsidRPr="00B014A8">
            <w:rPr>
              <w:sz w:val="24"/>
              <w:szCs w:val="24"/>
            </w:rPr>
            <w:t>Feature Table Used for A</w:t>
          </w:r>
          <w:r w:rsidR="00103D88">
            <w:rPr>
              <w:sz w:val="24"/>
              <w:szCs w:val="24"/>
            </w:rPr>
            <w:t>nalysis</w:t>
          </w:r>
          <w:r w:rsidR="00103D88">
            <w:rPr>
              <w:sz w:val="24"/>
              <w:szCs w:val="24"/>
            </w:rPr>
            <w:tab/>
            <w:t>…………………………………………………………….</w:t>
          </w:r>
          <w:r w:rsidRPr="00B014A8">
            <w:rPr>
              <w:sz w:val="24"/>
              <w:szCs w:val="24"/>
            </w:rPr>
            <w:t xml:space="preserve">          </w:t>
          </w:r>
          <w:r w:rsidR="00103D88">
            <w:rPr>
              <w:sz w:val="24"/>
              <w:szCs w:val="24"/>
            </w:rPr>
            <w:t xml:space="preserve">       </w:t>
          </w:r>
          <w:r w:rsidR="00025573">
            <w:rPr>
              <w:sz w:val="24"/>
              <w:szCs w:val="24"/>
            </w:rPr>
            <w:t>07</w:t>
          </w:r>
        </w:p>
        <w:p w14:paraId="1F446745" w14:textId="77777777" w:rsidR="00A51F2C" w:rsidRPr="00B014A8" w:rsidRDefault="00A51F2C" w:rsidP="00EF1418">
          <w:pPr>
            <w:pStyle w:val="ListParagraph"/>
            <w:numPr>
              <w:ilvl w:val="0"/>
              <w:numId w:val="14"/>
            </w:numPr>
            <w:spacing w:line="480" w:lineRule="auto"/>
            <w:rPr>
              <w:sz w:val="24"/>
              <w:szCs w:val="24"/>
            </w:rPr>
          </w:pPr>
          <w:r w:rsidRPr="00B014A8">
            <w:rPr>
              <w:sz w:val="24"/>
              <w:szCs w:val="24"/>
            </w:rPr>
            <w:t>Supervised Learning Output Table</w:t>
          </w:r>
          <w:r w:rsidRPr="00B014A8">
            <w:rPr>
              <w:sz w:val="24"/>
              <w:szCs w:val="24"/>
            </w:rPr>
            <w:tab/>
            <w:t xml:space="preserve">   …………………………………………………………</w:t>
          </w:r>
          <w:r w:rsidR="00025573">
            <w:rPr>
              <w:sz w:val="24"/>
              <w:szCs w:val="24"/>
            </w:rPr>
            <w:t>..                23</w:t>
          </w:r>
        </w:p>
        <w:p w14:paraId="1F446746" w14:textId="77777777" w:rsidR="00A51F2C" w:rsidRDefault="00A51F2C">
          <w:pPr>
            <w:rPr>
              <w:b/>
              <w:sz w:val="36"/>
              <w:szCs w:val="36"/>
            </w:rPr>
          </w:pPr>
        </w:p>
        <w:p w14:paraId="1F446747" w14:textId="77777777" w:rsidR="003A5EE4" w:rsidRDefault="003A5EE4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br w:type="page"/>
          </w:r>
        </w:p>
        <w:p w14:paraId="1F446748" w14:textId="77777777" w:rsidR="00A126F7" w:rsidRPr="00F5771B" w:rsidRDefault="00A53A12" w:rsidP="009B244A">
          <w:pPr>
            <w:jc w:val="center"/>
            <w:rPr>
              <w:b/>
              <w:sz w:val="32"/>
              <w:szCs w:val="32"/>
            </w:rPr>
          </w:pPr>
          <w:r w:rsidRPr="00F5771B">
            <w:rPr>
              <w:b/>
              <w:sz w:val="32"/>
              <w:szCs w:val="32"/>
            </w:rPr>
            <w:lastRenderedPageBreak/>
            <w:t>List of Figures</w:t>
          </w:r>
        </w:p>
        <w:p w14:paraId="1F446749" w14:textId="77777777" w:rsidR="00866EA8" w:rsidRDefault="00866EA8" w:rsidP="00A126F7">
          <w:pPr>
            <w:rPr>
              <w:sz w:val="26"/>
              <w:szCs w:val="26"/>
            </w:rPr>
          </w:pPr>
        </w:p>
        <w:p w14:paraId="1F44674A" w14:textId="77777777" w:rsidR="0089136F" w:rsidRPr="00B014A8" w:rsidRDefault="009D35CD" w:rsidP="00B014A8">
          <w:pPr>
            <w:pStyle w:val="ListParagraph"/>
            <w:numPr>
              <w:ilvl w:val="0"/>
              <w:numId w:val="15"/>
            </w:numPr>
            <w:spacing w:line="480" w:lineRule="auto"/>
            <w:rPr>
              <w:sz w:val="24"/>
              <w:szCs w:val="24"/>
            </w:rPr>
          </w:pPr>
          <w:r w:rsidRPr="00B014A8">
            <w:rPr>
              <w:sz w:val="24"/>
              <w:szCs w:val="24"/>
            </w:rPr>
            <w:t>Accident Count - Bar Chart</w:t>
          </w:r>
          <w:r w:rsidR="00025573">
            <w:rPr>
              <w:sz w:val="24"/>
              <w:szCs w:val="24"/>
            </w:rPr>
            <w:t xml:space="preserve"> </w:t>
          </w:r>
          <w:r w:rsidR="00025573">
            <w:rPr>
              <w:sz w:val="24"/>
              <w:szCs w:val="24"/>
            </w:rPr>
            <w:tab/>
            <w:t xml:space="preserve">   </w:t>
          </w:r>
          <w:r w:rsidR="00EA3247">
            <w:rPr>
              <w:sz w:val="24"/>
              <w:szCs w:val="24"/>
            </w:rPr>
            <w:t>…………………………………………………………………...</w:t>
          </w:r>
          <w:r w:rsidR="00025573">
            <w:rPr>
              <w:sz w:val="24"/>
              <w:szCs w:val="24"/>
            </w:rPr>
            <w:t>.....</w:t>
          </w:r>
          <w:r w:rsidR="00025573">
            <w:rPr>
              <w:sz w:val="24"/>
              <w:szCs w:val="24"/>
            </w:rPr>
            <w:tab/>
          </w:r>
          <w:r w:rsidR="00574717">
            <w:rPr>
              <w:sz w:val="24"/>
              <w:szCs w:val="24"/>
            </w:rPr>
            <w:t xml:space="preserve">         </w:t>
          </w:r>
          <w:r w:rsidR="00025573">
            <w:rPr>
              <w:sz w:val="24"/>
              <w:szCs w:val="24"/>
            </w:rPr>
            <w:t>08</w:t>
          </w:r>
        </w:p>
        <w:p w14:paraId="1F44674B" w14:textId="77777777" w:rsidR="00724923" w:rsidRPr="00B014A8" w:rsidRDefault="009D35CD" w:rsidP="00B014A8">
          <w:pPr>
            <w:pStyle w:val="ListParagraph"/>
            <w:numPr>
              <w:ilvl w:val="0"/>
              <w:numId w:val="15"/>
            </w:numPr>
            <w:spacing w:line="480" w:lineRule="auto"/>
            <w:rPr>
              <w:sz w:val="24"/>
              <w:szCs w:val="24"/>
            </w:rPr>
          </w:pPr>
          <w:r w:rsidRPr="00B014A8">
            <w:rPr>
              <w:sz w:val="24"/>
              <w:szCs w:val="24"/>
            </w:rPr>
            <w:t xml:space="preserve">Group by Pipeline </w:t>
          </w:r>
          <w:r w:rsidR="0086372E">
            <w:rPr>
              <w:sz w:val="24"/>
              <w:szCs w:val="24"/>
            </w:rPr>
            <w:t>S</w:t>
          </w:r>
          <w:r w:rsidRPr="00B014A8">
            <w:rPr>
              <w:sz w:val="24"/>
              <w:szCs w:val="24"/>
            </w:rPr>
            <w:t xml:space="preserve">hutdown and Company </w:t>
          </w:r>
          <w:r w:rsidR="0086372E">
            <w:rPr>
              <w:sz w:val="24"/>
              <w:szCs w:val="24"/>
            </w:rPr>
            <w:t>N</w:t>
          </w:r>
          <w:r w:rsidRPr="00B014A8">
            <w:rPr>
              <w:sz w:val="24"/>
              <w:szCs w:val="24"/>
            </w:rPr>
            <w:t>ame - Bar Chart</w:t>
          </w:r>
          <w:r w:rsidR="00025573">
            <w:rPr>
              <w:sz w:val="24"/>
              <w:szCs w:val="24"/>
            </w:rPr>
            <w:t xml:space="preserve"> </w:t>
          </w:r>
          <w:r w:rsidR="00025573">
            <w:rPr>
              <w:sz w:val="24"/>
              <w:szCs w:val="24"/>
            </w:rPr>
            <w:tab/>
            <w:t xml:space="preserve">…………………. </w:t>
          </w:r>
          <w:r w:rsidR="00574717">
            <w:rPr>
              <w:sz w:val="24"/>
              <w:szCs w:val="24"/>
            </w:rPr>
            <w:t xml:space="preserve">            </w:t>
          </w:r>
          <w:r w:rsidR="00025573">
            <w:rPr>
              <w:sz w:val="24"/>
              <w:szCs w:val="24"/>
            </w:rPr>
            <w:t>08</w:t>
          </w:r>
        </w:p>
        <w:p w14:paraId="1F44674C" w14:textId="77777777" w:rsidR="00724923" w:rsidRPr="00B014A8" w:rsidRDefault="009D35CD" w:rsidP="00B014A8">
          <w:pPr>
            <w:pStyle w:val="ListParagraph"/>
            <w:numPr>
              <w:ilvl w:val="0"/>
              <w:numId w:val="15"/>
            </w:numPr>
            <w:spacing w:line="480" w:lineRule="auto"/>
            <w:rPr>
              <w:sz w:val="24"/>
              <w:szCs w:val="24"/>
            </w:rPr>
          </w:pPr>
          <w:r w:rsidRPr="00B014A8">
            <w:rPr>
              <w:sz w:val="24"/>
              <w:szCs w:val="24"/>
            </w:rPr>
            <w:t>Pipeline Type Accidents - Pie Chart</w:t>
          </w:r>
          <w:r w:rsidR="00EA3247">
            <w:rPr>
              <w:sz w:val="24"/>
              <w:szCs w:val="24"/>
            </w:rPr>
            <w:t xml:space="preserve"> </w:t>
          </w:r>
          <w:r w:rsidR="00025573">
            <w:rPr>
              <w:sz w:val="24"/>
              <w:szCs w:val="24"/>
            </w:rPr>
            <w:tab/>
            <w:t xml:space="preserve">    </w:t>
          </w:r>
          <w:r w:rsidR="00EA3247">
            <w:rPr>
              <w:sz w:val="24"/>
              <w:szCs w:val="24"/>
            </w:rPr>
            <w:t>…………………………………………………………...</w:t>
          </w:r>
          <w:r w:rsidR="00574717">
            <w:rPr>
              <w:sz w:val="24"/>
              <w:szCs w:val="24"/>
            </w:rPr>
            <w:t xml:space="preserve">              </w:t>
          </w:r>
          <w:r w:rsidR="00025573">
            <w:rPr>
              <w:sz w:val="24"/>
              <w:szCs w:val="24"/>
            </w:rPr>
            <w:t>09</w:t>
          </w:r>
        </w:p>
        <w:p w14:paraId="1F44674D" w14:textId="77777777" w:rsidR="00724923" w:rsidRPr="00B014A8" w:rsidRDefault="00742C98" w:rsidP="00B014A8">
          <w:pPr>
            <w:pStyle w:val="ListParagraph"/>
            <w:numPr>
              <w:ilvl w:val="0"/>
              <w:numId w:val="15"/>
            </w:numPr>
            <w:spacing w:line="48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Group by Pipeline S</w:t>
          </w:r>
          <w:r w:rsidR="009D35CD" w:rsidRPr="00B014A8">
            <w:rPr>
              <w:sz w:val="24"/>
              <w:szCs w:val="24"/>
            </w:rPr>
            <w:t>hutdown and Pipeline Type - Bar Chart</w:t>
          </w:r>
          <w:r w:rsidR="00025573">
            <w:rPr>
              <w:sz w:val="24"/>
              <w:szCs w:val="24"/>
            </w:rPr>
            <w:tab/>
            <w:t xml:space="preserve">     </w:t>
          </w:r>
          <w:r w:rsidR="00574717">
            <w:rPr>
              <w:sz w:val="24"/>
              <w:szCs w:val="24"/>
            </w:rPr>
            <w:t xml:space="preserve">…………………………   </w:t>
          </w:r>
          <w:r w:rsidR="00025573">
            <w:rPr>
              <w:sz w:val="24"/>
              <w:szCs w:val="24"/>
            </w:rPr>
            <w:t xml:space="preserve"> </w:t>
          </w:r>
          <w:r w:rsidR="00574717">
            <w:rPr>
              <w:sz w:val="24"/>
              <w:szCs w:val="24"/>
            </w:rPr>
            <w:t xml:space="preserve">         </w:t>
          </w:r>
          <w:r w:rsidR="00025573">
            <w:rPr>
              <w:sz w:val="24"/>
              <w:szCs w:val="24"/>
            </w:rPr>
            <w:t>10</w:t>
          </w:r>
        </w:p>
        <w:p w14:paraId="1F44674E" w14:textId="77777777" w:rsidR="00724923" w:rsidRPr="00B014A8" w:rsidRDefault="009D35CD" w:rsidP="00B014A8">
          <w:pPr>
            <w:pStyle w:val="ListParagraph"/>
            <w:numPr>
              <w:ilvl w:val="0"/>
              <w:numId w:val="15"/>
            </w:numPr>
            <w:spacing w:line="480" w:lineRule="auto"/>
            <w:rPr>
              <w:sz w:val="24"/>
              <w:szCs w:val="24"/>
            </w:rPr>
          </w:pPr>
          <w:r w:rsidRPr="00B014A8">
            <w:rPr>
              <w:sz w:val="24"/>
              <w:szCs w:val="24"/>
            </w:rPr>
            <w:t>Liquid Type Accidents - Pie Chart</w:t>
          </w:r>
          <w:r w:rsidR="00025573">
            <w:rPr>
              <w:sz w:val="24"/>
              <w:szCs w:val="24"/>
            </w:rPr>
            <w:tab/>
          </w:r>
          <w:r w:rsidR="00574717">
            <w:rPr>
              <w:sz w:val="24"/>
              <w:szCs w:val="24"/>
            </w:rPr>
            <w:t xml:space="preserve"> ……………………………………………………………….     </w:t>
          </w:r>
          <w:r w:rsidR="00025573">
            <w:rPr>
              <w:sz w:val="24"/>
              <w:szCs w:val="24"/>
            </w:rPr>
            <w:t xml:space="preserve"> </w:t>
          </w:r>
          <w:r w:rsidR="00574717">
            <w:rPr>
              <w:sz w:val="24"/>
              <w:szCs w:val="24"/>
            </w:rPr>
            <w:t xml:space="preserve">       </w:t>
          </w:r>
          <w:r w:rsidR="00025573">
            <w:rPr>
              <w:sz w:val="24"/>
              <w:szCs w:val="24"/>
            </w:rPr>
            <w:t>11</w:t>
          </w:r>
        </w:p>
        <w:p w14:paraId="1F44674F" w14:textId="49BEB919" w:rsidR="00724923" w:rsidRPr="00B014A8" w:rsidRDefault="00574717" w:rsidP="00B014A8">
          <w:pPr>
            <w:pStyle w:val="ListParagraph"/>
            <w:numPr>
              <w:ilvl w:val="0"/>
              <w:numId w:val="15"/>
            </w:numPr>
            <w:spacing w:line="48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Group by Pipeline S</w:t>
          </w:r>
          <w:r w:rsidR="009D35CD" w:rsidRPr="00B014A8">
            <w:rPr>
              <w:sz w:val="24"/>
              <w:szCs w:val="24"/>
            </w:rPr>
            <w:t>hutdown and Liquid Type - Bar Chart</w:t>
          </w:r>
          <w:r w:rsidR="00B754D0">
            <w:rPr>
              <w:sz w:val="24"/>
              <w:szCs w:val="24"/>
            </w:rPr>
            <w:tab/>
            <w:t xml:space="preserve"> …</w:t>
          </w:r>
          <w:r>
            <w:rPr>
              <w:sz w:val="24"/>
              <w:szCs w:val="24"/>
            </w:rPr>
            <w:t xml:space="preserve">…………………………   </w:t>
          </w:r>
          <w:r w:rsidR="00025573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 xml:space="preserve">         </w:t>
          </w:r>
          <w:r w:rsidR="00025573">
            <w:rPr>
              <w:sz w:val="24"/>
              <w:szCs w:val="24"/>
            </w:rPr>
            <w:t>11</w:t>
          </w:r>
        </w:p>
        <w:p w14:paraId="1F446750" w14:textId="77777777" w:rsidR="00724923" w:rsidRPr="00B014A8" w:rsidRDefault="009D35CD" w:rsidP="00B014A8">
          <w:pPr>
            <w:pStyle w:val="ListParagraph"/>
            <w:numPr>
              <w:ilvl w:val="0"/>
              <w:numId w:val="15"/>
            </w:numPr>
            <w:spacing w:line="480" w:lineRule="auto"/>
            <w:rPr>
              <w:sz w:val="24"/>
              <w:szCs w:val="24"/>
            </w:rPr>
          </w:pPr>
          <w:r w:rsidRPr="00B014A8">
            <w:rPr>
              <w:sz w:val="24"/>
              <w:szCs w:val="24"/>
            </w:rPr>
            <w:t>Cause Category Type Accidents - Pie Chart</w:t>
          </w:r>
          <w:r w:rsidR="00025573">
            <w:rPr>
              <w:sz w:val="24"/>
              <w:szCs w:val="24"/>
            </w:rPr>
            <w:tab/>
            <w:t xml:space="preserve">    </w:t>
          </w:r>
          <w:r w:rsidR="00574717">
            <w:rPr>
              <w:sz w:val="24"/>
              <w:szCs w:val="24"/>
            </w:rPr>
            <w:t xml:space="preserve">…………………………………………………   </w:t>
          </w:r>
          <w:r w:rsidR="00025573">
            <w:rPr>
              <w:sz w:val="24"/>
              <w:szCs w:val="24"/>
            </w:rPr>
            <w:t xml:space="preserve"> </w:t>
          </w:r>
          <w:r w:rsidR="00574717">
            <w:rPr>
              <w:sz w:val="24"/>
              <w:szCs w:val="24"/>
            </w:rPr>
            <w:t xml:space="preserve">         </w:t>
          </w:r>
          <w:r w:rsidR="00025573">
            <w:rPr>
              <w:sz w:val="24"/>
              <w:szCs w:val="24"/>
            </w:rPr>
            <w:t>12</w:t>
          </w:r>
        </w:p>
        <w:p w14:paraId="1F446751" w14:textId="77777777" w:rsidR="00724923" w:rsidRPr="00B014A8" w:rsidRDefault="009D35CD" w:rsidP="00B014A8">
          <w:pPr>
            <w:pStyle w:val="ListParagraph"/>
            <w:numPr>
              <w:ilvl w:val="0"/>
              <w:numId w:val="15"/>
            </w:numPr>
            <w:spacing w:line="480" w:lineRule="auto"/>
            <w:rPr>
              <w:sz w:val="24"/>
              <w:szCs w:val="24"/>
            </w:rPr>
          </w:pPr>
          <w:r w:rsidRPr="00B014A8">
            <w:rPr>
              <w:sz w:val="24"/>
              <w:szCs w:val="24"/>
            </w:rPr>
            <w:t>Group by Cause Category and Pipeline Shutdown - Bar Chart</w:t>
          </w:r>
          <w:r w:rsidR="00025573">
            <w:rPr>
              <w:sz w:val="24"/>
              <w:szCs w:val="24"/>
            </w:rPr>
            <w:t xml:space="preserve">      </w:t>
          </w:r>
          <w:r w:rsidR="00574717">
            <w:rPr>
              <w:sz w:val="24"/>
              <w:szCs w:val="24"/>
            </w:rPr>
            <w:t xml:space="preserve">……………………… </w:t>
          </w:r>
          <w:r w:rsidR="00025573">
            <w:rPr>
              <w:sz w:val="24"/>
              <w:szCs w:val="24"/>
            </w:rPr>
            <w:t xml:space="preserve"> </w:t>
          </w:r>
          <w:r w:rsidR="00574717">
            <w:rPr>
              <w:sz w:val="24"/>
              <w:szCs w:val="24"/>
            </w:rPr>
            <w:t xml:space="preserve">           </w:t>
          </w:r>
          <w:r w:rsidR="00025573">
            <w:rPr>
              <w:sz w:val="24"/>
              <w:szCs w:val="24"/>
            </w:rPr>
            <w:t>13</w:t>
          </w:r>
        </w:p>
        <w:p w14:paraId="1F446752" w14:textId="77777777" w:rsidR="00724923" w:rsidRPr="00B014A8" w:rsidRDefault="009D35CD" w:rsidP="00B014A8">
          <w:pPr>
            <w:pStyle w:val="ListParagraph"/>
            <w:numPr>
              <w:ilvl w:val="0"/>
              <w:numId w:val="15"/>
            </w:numPr>
            <w:spacing w:line="480" w:lineRule="auto"/>
            <w:rPr>
              <w:sz w:val="24"/>
              <w:szCs w:val="24"/>
            </w:rPr>
          </w:pPr>
          <w:r w:rsidRPr="00B014A8">
            <w:rPr>
              <w:sz w:val="24"/>
              <w:szCs w:val="24"/>
            </w:rPr>
            <w:t>Group by Pipeline Shutdown and Liquid Ignition - Bar Chart</w:t>
          </w:r>
          <w:r w:rsidR="00EA3247">
            <w:rPr>
              <w:sz w:val="24"/>
              <w:szCs w:val="24"/>
            </w:rPr>
            <w:t xml:space="preserve"> </w:t>
          </w:r>
          <w:r w:rsidR="00025573">
            <w:rPr>
              <w:sz w:val="24"/>
              <w:szCs w:val="24"/>
            </w:rPr>
            <w:t xml:space="preserve">        </w:t>
          </w:r>
          <w:r w:rsidR="00574717">
            <w:rPr>
              <w:sz w:val="24"/>
              <w:szCs w:val="24"/>
            </w:rPr>
            <w:t xml:space="preserve">………………………   </w:t>
          </w:r>
          <w:r w:rsidR="00025573">
            <w:rPr>
              <w:sz w:val="24"/>
              <w:szCs w:val="24"/>
            </w:rPr>
            <w:t xml:space="preserve"> </w:t>
          </w:r>
          <w:r w:rsidR="00574717">
            <w:rPr>
              <w:sz w:val="24"/>
              <w:szCs w:val="24"/>
            </w:rPr>
            <w:t xml:space="preserve">        </w:t>
          </w:r>
          <w:r w:rsidR="00025573">
            <w:rPr>
              <w:sz w:val="24"/>
              <w:szCs w:val="24"/>
            </w:rPr>
            <w:t>14</w:t>
          </w:r>
        </w:p>
        <w:p w14:paraId="1F446753" w14:textId="77777777" w:rsidR="00EA3247" w:rsidRPr="00EA3247" w:rsidRDefault="009D35CD" w:rsidP="00EA3247">
          <w:pPr>
            <w:pStyle w:val="ListParagraph"/>
            <w:numPr>
              <w:ilvl w:val="0"/>
              <w:numId w:val="15"/>
            </w:numPr>
            <w:spacing w:line="480" w:lineRule="auto"/>
            <w:rPr>
              <w:sz w:val="24"/>
              <w:szCs w:val="24"/>
            </w:rPr>
          </w:pPr>
          <w:r w:rsidRPr="00B014A8">
            <w:rPr>
              <w:sz w:val="24"/>
              <w:szCs w:val="24"/>
            </w:rPr>
            <w:t>Group by Pipeline Shutdown and Liquid Explosion - Bar Chart</w:t>
          </w:r>
          <w:r w:rsidR="00EA3247">
            <w:rPr>
              <w:sz w:val="24"/>
              <w:szCs w:val="24"/>
            </w:rPr>
            <w:t xml:space="preserve"> </w:t>
          </w:r>
          <w:r w:rsidR="00025573">
            <w:rPr>
              <w:sz w:val="24"/>
              <w:szCs w:val="24"/>
            </w:rPr>
            <w:t xml:space="preserve">       </w:t>
          </w:r>
          <w:r w:rsidR="00574717">
            <w:rPr>
              <w:sz w:val="24"/>
              <w:szCs w:val="24"/>
            </w:rPr>
            <w:t xml:space="preserve">……………………             </w:t>
          </w:r>
          <w:r w:rsidR="00025573">
            <w:rPr>
              <w:sz w:val="24"/>
              <w:szCs w:val="24"/>
            </w:rPr>
            <w:t>14</w:t>
          </w:r>
        </w:p>
        <w:p w14:paraId="1F446754" w14:textId="77777777" w:rsidR="00724923" w:rsidRPr="00B014A8" w:rsidRDefault="009D35CD" w:rsidP="00B014A8">
          <w:pPr>
            <w:pStyle w:val="ListParagraph"/>
            <w:numPr>
              <w:ilvl w:val="0"/>
              <w:numId w:val="15"/>
            </w:numPr>
            <w:spacing w:line="480" w:lineRule="auto"/>
            <w:rPr>
              <w:sz w:val="24"/>
              <w:szCs w:val="24"/>
            </w:rPr>
          </w:pPr>
          <w:r w:rsidRPr="00B014A8">
            <w:rPr>
              <w:sz w:val="24"/>
              <w:szCs w:val="24"/>
            </w:rPr>
            <w:t>Emergency Response Cost</w:t>
          </w:r>
          <w:r w:rsidR="00574717">
            <w:rPr>
              <w:sz w:val="24"/>
              <w:szCs w:val="24"/>
            </w:rPr>
            <w:t xml:space="preserve"> </w:t>
          </w:r>
          <w:r w:rsidR="00481965">
            <w:rPr>
              <w:sz w:val="24"/>
              <w:szCs w:val="24"/>
            </w:rPr>
            <w:t>vs.</w:t>
          </w:r>
          <w:r w:rsidR="00574717">
            <w:rPr>
              <w:sz w:val="24"/>
              <w:szCs w:val="24"/>
            </w:rPr>
            <w:t xml:space="preserve"> Pipeline Shutdown - </w:t>
          </w:r>
          <w:r w:rsidRPr="00B014A8">
            <w:rPr>
              <w:sz w:val="24"/>
              <w:szCs w:val="24"/>
            </w:rPr>
            <w:t>Scatter Plot</w:t>
          </w:r>
          <w:r w:rsidR="00025573">
            <w:rPr>
              <w:sz w:val="24"/>
              <w:szCs w:val="24"/>
            </w:rPr>
            <w:t xml:space="preserve">       </w:t>
          </w:r>
          <w:r w:rsidR="00574717">
            <w:rPr>
              <w:sz w:val="24"/>
              <w:szCs w:val="24"/>
            </w:rPr>
            <w:t xml:space="preserve"> ………………….            </w:t>
          </w:r>
          <w:r w:rsidR="00A93E02">
            <w:rPr>
              <w:sz w:val="24"/>
              <w:szCs w:val="24"/>
            </w:rPr>
            <w:t xml:space="preserve"> </w:t>
          </w:r>
          <w:r w:rsidR="00025573">
            <w:rPr>
              <w:sz w:val="24"/>
              <w:szCs w:val="24"/>
            </w:rPr>
            <w:t>15</w:t>
          </w:r>
        </w:p>
        <w:p w14:paraId="1F446755" w14:textId="77777777" w:rsidR="00724923" w:rsidRPr="00B014A8" w:rsidRDefault="00574717" w:rsidP="00B014A8">
          <w:pPr>
            <w:pStyle w:val="ListParagraph"/>
            <w:numPr>
              <w:ilvl w:val="0"/>
              <w:numId w:val="15"/>
            </w:numPr>
            <w:spacing w:line="48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All Cost vs</w:t>
          </w:r>
          <w:r w:rsidR="00481965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 xml:space="preserve"> Pipeline Shutdown -</w:t>
          </w:r>
          <w:r w:rsidR="009D35CD" w:rsidRPr="00B014A8">
            <w:rPr>
              <w:sz w:val="24"/>
              <w:szCs w:val="24"/>
            </w:rPr>
            <w:t xml:space="preserve"> Scatter Plot</w:t>
          </w:r>
          <w:r w:rsidR="00EA3247">
            <w:rPr>
              <w:sz w:val="24"/>
              <w:szCs w:val="24"/>
            </w:rPr>
            <w:t xml:space="preserve"> </w:t>
          </w:r>
          <w:r w:rsidR="00025573">
            <w:rPr>
              <w:sz w:val="24"/>
              <w:szCs w:val="24"/>
            </w:rPr>
            <w:t xml:space="preserve">       </w:t>
          </w:r>
          <w:r>
            <w:rPr>
              <w:sz w:val="24"/>
              <w:szCs w:val="24"/>
            </w:rPr>
            <w:t xml:space="preserve">………………………………………………             </w:t>
          </w:r>
          <w:r w:rsidR="00A93E02">
            <w:rPr>
              <w:sz w:val="24"/>
              <w:szCs w:val="24"/>
            </w:rPr>
            <w:t xml:space="preserve"> </w:t>
          </w:r>
          <w:r w:rsidR="00025573">
            <w:rPr>
              <w:sz w:val="24"/>
              <w:szCs w:val="24"/>
            </w:rPr>
            <w:t>16</w:t>
          </w:r>
        </w:p>
        <w:p w14:paraId="1F446756" w14:textId="77777777" w:rsidR="00724923" w:rsidRPr="00B014A8" w:rsidRDefault="009D35CD" w:rsidP="00B014A8">
          <w:pPr>
            <w:pStyle w:val="ListParagraph"/>
            <w:numPr>
              <w:ilvl w:val="0"/>
              <w:numId w:val="15"/>
            </w:numPr>
            <w:spacing w:line="480" w:lineRule="auto"/>
            <w:rPr>
              <w:sz w:val="24"/>
              <w:szCs w:val="24"/>
            </w:rPr>
          </w:pPr>
          <w:r w:rsidRPr="00B014A8">
            <w:rPr>
              <w:sz w:val="24"/>
              <w:szCs w:val="24"/>
            </w:rPr>
            <w:t>Unintentional Barre</w:t>
          </w:r>
          <w:r w:rsidR="00574717">
            <w:rPr>
              <w:sz w:val="24"/>
              <w:szCs w:val="24"/>
            </w:rPr>
            <w:t>l Release vs</w:t>
          </w:r>
          <w:r w:rsidR="00481965">
            <w:rPr>
              <w:sz w:val="24"/>
              <w:szCs w:val="24"/>
            </w:rPr>
            <w:t>.</w:t>
          </w:r>
          <w:r w:rsidR="00574717">
            <w:rPr>
              <w:sz w:val="24"/>
              <w:szCs w:val="24"/>
            </w:rPr>
            <w:t xml:space="preserve"> Pipeline Shutdown -</w:t>
          </w:r>
          <w:r w:rsidRPr="00B014A8">
            <w:rPr>
              <w:sz w:val="24"/>
              <w:szCs w:val="24"/>
            </w:rPr>
            <w:t xml:space="preserve"> Scatter Plot</w:t>
          </w:r>
          <w:r w:rsidR="00EA3247">
            <w:rPr>
              <w:sz w:val="24"/>
              <w:szCs w:val="24"/>
            </w:rPr>
            <w:t xml:space="preserve"> </w:t>
          </w:r>
          <w:r w:rsidR="00025573">
            <w:rPr>
              <w:sz w:val="24"/>
              <w:szCs w:val="24"/>
            </w:rPr>
            <w:t xml:space="preserve">       </w:t>
          </w:r>
          <w:r w:rsidR="00574717">
            <w:rPr>
              <w:sz w:val="24"/>
              <w:szCs w:val="24"/>
            </w:rPr>
            <w:t xml:space="preserve">………………             </w:t>
          </w:r>
          <w:r w:rsidR="00025573">
            <w:rPr>
              <w:sz w:val="24"/>
              <w:szCs w:val="24"/>
            </w:rPr>
            <w:t>17</w:t>
          </w:r>
        </w:p>
        <w:p w14:paraId="1F446757" w14:textId="2554CECD" w:rsidR="00724923" w:rsidRPr="00B014A8" w:rsidRDefault="009D35CD" w:rsidP="00B014A8">
          <w:pPr>
            <w:pStyle w:val="ListParagraph"/>
            <w:numPr>
              <w:ilvl w:val="0"/>
              <w:numId w:val="15"/>
            </w:numPr>
            <w:spacing w:line="480" w:lineRule="auto"/>
            <w:rPr>
              <w:sz w:val="24"/>
              <w:szCs w:val="24"/>
            </w:rPr>
          </w:pPr>
          <w:r w:rsidRPr="00B014A8">
            <w:rPr>
              <w:sz w:val="24"/>
              <w:szCs w:val="24"/>
            </w:rPr>
            <w:t>Liquid</w:t>
          </w:r>
          <w:r w:rsidR="00574717">
            <w:rPr>
              <w:sz w:val="24"/>
              <w:szCs w:val="24"/>
            </w:rPr>
            <w:t xml:space="preserve"> Recovery vs</w:t>
          </w:r>
          <w:r w:rsidR="00481965">
            <w:rPr>
              <w:sz w:val="24"/>
              <w:szCs w:val="24"/>
            </w:rPr>
            <w:t>.</w:t>
          </w:r>
          <w:r w:rsidR="00574717">
            <w:rPr>
              <w:sz w:val="24"/>
              <w:szCs w:val="24"/>
            </w:rPr>
            <w:t xml:space="preserve"> Pipeline Shutdown -</w:t>
          </w:r>
          <w:r w:rsidRPr="00B014A8">
            <w:rPr>
              <w:sz w:val="24"/>
              <w:szCs w:val="24"/>
            </w:rPr>
            <w:t xml:space="preserve"> Scatter Plot</w:t>
          </w:r>
          <w:r w:rsidR="00EA3247">
            <w:rPr>
              <w:sz w:val="24"/>
              <w:szCs w:val="24"/>
            </w:rPr>
            <w:t xml:space="preserve"> </w:t>
          </w:r>
          <w:r w:rsidR="00025573">
            <w:rPr>
              <w:sz w:val="24"/>
              <w:szCs w:val="24"/>
            </w:rPr>
            <w:t xml:space="preserve">       </w:t>
          </w:r>
          <w:r w:rsidR="00574717">
            <w:rPr>
              <w:sz w:val="24"/>
              <w:szCs w:val="24"/>
            </w:rPr>
            <w:t>………………………………</w:t>
          </w:r>
          <w:r w:rsidR="00B754D0">
            <w:rPr>
              <w:sz w:val="24"/>
              <w:szCs w:val="24"/>
            </w:rPr>
            <w:t>….</w:t>
          </w:r>
          <w:r w:rsidR="00574717">
            <w:rPr>
              <w:sz w:val="24"/>
              <w:szCs w:val="24"/>
            </w:rPr>
            <w:t xml:space="preserve">   </w:t>
          </w:r>
          <w:r w:rsidR="00025573">
            <w:rPr>
              <w:sz w:val="24"/>
              <w:szCs w:val="24"/>
            </w:rPr>
            <w:t xml:space="preserve">     </w:t>
          </w:r>
          <w:r w:rsidR="00574717">
            <w:rPr>
              <w:sz w:val="24"/>
              <w:szCs w:val="24"/>
            </w:rPr>
            <w:t xml:space="preserve">  </w:t>
          </w:r>
          <w:r w:rsidR="00A93E02">
            <w:rPr>
              <w:sz w:val="24"/>
              <w:szCs w:val="24"/>
            </w:rPr>
            <w:t xml:space="preserve"> </w:t>
          </w:r>
          <w:r w:rsidR="00574717">
            <w:rPr>
              <w:sz w:val="24"/>
              <w:szCs w:val="24"/>
            </w:rPr>
            <w:t xml:space="preserve"> </w:t>
          </w:r>
          <w:r w:rsidR="00025573">
            <w:rPr>
              <w:sz w:val="24"/>
              <w:szCs w:val="24"/>
            </w:rPr>
            <w:t>17</w:t>
          </w:r>
        </w:p>
        <w:p w14:paraId="1F446758" w14:textId="0DA6A95C" w:rsidR="00724923" w:rsidRPr="00B014A8" w:rsidRDefault="00574717" w:rsidP="00B014A8">
          <w:pPr>
            <w:pStyle w:val="ListParagraph"/>
            <w:numPr>
              <w:ilvl w:val="0"/>
              <w:numId w:val="15"/>
            </w:numPr>
            <w:spacing w:line="48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Net Loss vs</w:t>
          </w:r>
          <w:r w:rsidR="00481965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 xml:space="preserve"> Pipeline Shutdown -</w:t>
          </w:r>
          <w:r w:rsidR="009D35CD" w:rsidRPr="00B014A8">
            <w:rPr>
              <w:sz w:val="24"/>
              <w:szCs w:val="24"/>
            </w:rPr>
            <w:t xml:space="preserve"> Scatter Plot</w:t>
          </w:r>
          <w:r w:rsidR="00EA3247">
            <w:rPr>
              <w:sz w:val="24"/>
              <w:szCs w:val="24"/>
            </w:rPr>
            <w:t xml:space="preserve"> </w:t>
          </w:r>
          <w:r w:rsidR="00025573">
            <w:rPr>
              <w:sz w:val="24"/>
              <w:szCs w:val="24"/>
            </w:rPr>
            <w:t xml:space="preserve">        </w:t>
          </w:r>
          <w:r>
            <w:rPr>
              <w:sz w:val="24"/>
              <w:szCs w:val="24"/>
            </w:rPr>
            <w:t>…………………………………………</w:t>
          </w:r>
          <w:r w:rsidR="00B754D0">
            <w:rPr>
              <w:sz w:val="24"/>
              <w:szCs w:val="24"/>
            </w:rPr>
            <w:t>….</w:t>
          </w:r>
          <w:r>
            <w:rPr>
              <w:sz w:val="24"/>
              <w:szCs w:val="24"/>
            </w:rPr>
            <w:t xml:space="preserve">   </w:t>
          </w:r>
          <w:r w:rsidR="00025573">
            <w:rPr>
              <w:sz w:val="24"/>
              <w:szCs w:val="24"/>
            </w:rPr>
            <w:t xml:space="preserve">        </w:t>
          </w:r>
          <w:r w:rsidR="00A93E02">
            <w:rPr>
              <w:sz w:val="24"/>
              <w:szCs w:val="24"/>
            </w:rPr>
            <w:t xml:space="preserve"> </w:t>
          </w:r>
          <w:r w:rsidR="00025573">
            <w:rPr>
              <w:sz w:val="24"/>
              <w:szCs w:val="24"/>
            </w:rPr>
            <w:t>18</w:t>
          </w:r>
        </w:p>
        <w:p w14:paraId="1F446759" w14:textId="3E76A7F7" w:rsidR="00724923" w:rsidRPr="00B014A8" w:rsidRDefault="00574717" w:rsidP="00B014A8">
          <w:pPr>
            <w:pStyle w:val="ListParagraph"/>
            <w:numPr>
              <w:ilvl w:val="0"/>
              <w:numId w:val="15"/>
            </w:numPr>
            <w:spacing w:line="48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All Variables -</w:t>
          </w:r>
          <w:r w:rsidR="009D35CD" w:rsidRPr="00B014A8">
            <w:rPr>
              <w:sz w:val="24"/>
              <w:szCs w:val="24"/>
            </w:rPr>
            <w:t xml:space="preserve"> Heat Map</w:t>
          </w:r>
          <w:r w:rsidR="00EA3247">
            <w:rPr>
              <w:sz w:val="24"/>
              <w:szCs w:val="24"/>
            </w:rPr>
            <w:t xml:space="preserve"> </w:t>
          </w:r>
          <w:r w:rsidR="00025573">
            <w:rPr>
              <w:sz w:val="24"/>
              <w:szCs w:val="24"/>
            </w:rPr>
            <w:t xml:space="preserve">       </w:t>
          </w:r>
          <w:r>
            <w:rPr>
              <w:sz w:val="24"/>
              <w:szCs w:val="24"/>
            </w:rPr>
            <w:t>…………………………………………………………………………</w:t>
          </w:r>
          <w:r w:rsidR="00B754D0">
            <w:rPr>
              <w:sz w:val="24"/>
              <w:szCs w:val="24"/>
            </w:rPr>
            <w:t>….</w:t>
          </w:r>
          <w:r>
            <w:rPr>
              <w:sz w:val="24"/>
              <w:szCs w:val="24"/>
            </w:rPr>
            <w:t xml:space="preserve">   </w:t>
          </w:r>
          <w:r w:rsidR="00025573">
            <w:rPr>
              <w:sz w:val="24"/>
              <w:szCs w:val="24"/>
            </w:rPr>
            <w:t xml:space="preserve">         </w:t>
          </w:r>
          <w:r w:rsidR="00A93E02">
            <w:rPr>
              <w:sz w:val="24"/>
              <w:szCs w:val="24"/>
            </w:rPr>
            <w:t xml:space="preserve"> </w:t>
          </w:r>
          <w:r w:rsidR="00025573">
            <w:rPr>
              <w:sz w:val="24"/>
              <w:szCs w:val="24"/>
            </w:rPr>
            <w:t>19</w:t>
          </w:r>
        </w:p>
        <w:p w14:paraId="1F44675A" w14:textId="77777777" w:rsidR="00724923" w:rsidRPr="00B014A8" w:rsidRDefault="00574717" w:rsidP="00B014A8">
          <w:pPr>
            <w:pStyle w:val="ListParagraph"/>
            <w:numPr>
              <w:ilvl w:val="0"/>
              <w:numId w:val="15"/>
            </w:numPr>
            <w:spacing w:line="48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Scores vs</w:t>
          </w:r>
          <w:r w:rsidR="00481965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 xml:space="preserve"> Clusters -</w:t>
          </w:r>
          <w:r w:rsidR="009D35CD" w:rsidRPr="00B014A8">
            <w:rPr>
              <w:sz w:val="24"/>
              <w:szCs w:val="24"/>
            </w:rPr>
            <w:t xml:space="preserve"> Line Graph</w:t>
          </w:r>
          <w:r w:rsidR="00EA3247">
            <w:rPr>
              <w:sz w:val="24"/>
              <w:szCs w:val="24"/>
            </w:rPr>
            <w:t xml:space="preserve"> </w:t>
          </w:r>
          <w:r w:rsidR="00025573">
            <w:rPr>
              <w:sz w:val="24"/>
              <w:szCs w:val="24"/>
            </w:rPr>
            <w:t xml:space="preserve">       </w:t>
          </w:r>
          <w:r>
            <w:rPr>
              <w:sz w:val="24"/>
              <w:szCs w:val="24"/>
            </w:rPr>
            <w:t>………………………………………………………………….</w:t>
          </w:r>
          <w:r w:rsidR="00A93E02">
            <w:rPr>
              <w:sz w:val="24"/>
              <w:szCs w:val="24"/>
            </w:rPr>
            <w:t>.</w:t>
          </w:r>
          <w:r w:rsidR="00EA3247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 xml:space="preserve">   </w:t>
          </w:r>
          <w:r w:rsidR="00025573">
            <w:rPr>
              <w:sz w:val="24"/>
              <w:szCs w:val="24"/>
            </w:rPr>
            <w:t xml:space="preserve">         21</w:t>
          </w:r>
        </w:p>
        <w:p w14:paraId="1F44675B" w14:textId="77777777" w:rsidR="00D16FB7" w:rsidRDefault="00D16FB7"/>
        <w:p w14:paraId="1F44675C" w14:textId="77777777" w:rsidR="00A706EE" w:rsidRDefault="00A706EE"/>
        <w:p w14:paraId="1F44675D" w14:textId="77777777" w:rsidR="00AB2308" w:rsidRDefault="00B754D0" w:rsidP="007F7944"/>
      </w:sdtContent>
    </w:sdt>
    <w:p w14:paraId="1F44675E" w14:textId="77777777" w:rsidR="00A706EE" w:rsidRPr="00A807AB" w:rsidRDefault="00F00F7D" w:rsidP="003230A7">
      <w:pPr>
        <w:pStyle w:val="ListParagraph"/>
        <w:spacing w:after="0" w:line="360" w:lineRule="auto"/>
        <w:ind w:left="426"/>
        <w:jc w:val="center"/>
        <w:rPr>
          <w:rFonts w:cstheme="minorHAnsi"/>
          <w:b/>
          <w:sz w:val="32"/>
          <w:szCs w:val="32"/>
        </w:rPr>
      </w:pPr>
      <w:r w:rsidRPr="00A807AB">
        <w:rPr>
          <w:rFonts w:cstheme="minorHAnsi"/>
          <w:b/>
          <w:sz w:val="32"/>
          <w:szCs w:val="32"/>
        </w:rPr>
        <w:lastRenderedPageBreak/>
        <w:t>Introduction</w:t>
      </w:r>
      <w:r w:rsidR="00F558AC">
        <w:rPr>
          <w:rFonts w:cstheme="minorHAnsi"/>
          <w:b/>
          <w:sz w:val="32"/>
          <w:szCs w:val="32"/>
        </w:rPr>
        <w:t>:</w:t>
      </w:r>
    </w:p>
    <w:p w14:paraId="1F44675F" w14:textId="77777777" w:rsidR="007B44AC" w:rsidRPr="007A0543" w:rsidRDefault="007B44AC" w:rsidP="007A0543">
      <w:pPr>
        <w:spacing w:after="0" w:line="360" w:lineRule="auto"/>
        <w:rPr>
          <w:rFonts w:cstheme="minorHAnsi"/>
          <w:b/>
          <w:sz w:val="24"/>
          <w:szCs w:val="24"/>
        </w:rPr>
      </w:pPr>
    </w:p>
    <w:p w14:paraId="1F446760" w14:textId="77777777" w:rsidR="004A6E0B" w:rsidRPr="007A0543" w:rsidRDefault="00FA4B99" w:rsidP="00F5771B">
      <w:p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>Oil accidents are one of the vital points for environmental damage and climate change</w:t>
      </w:r>
      <w:r w:rsidR="00FF0A32" w:rsidRPr="007A0543">
        <w:rPr>
          <w:rFonts w:cstheme="minorHAnsi"/>
          <w:sz w:val="24"/>
          <w:szCs w:val="24"/>
        </w:rPr>
        <w:t>. Though</w:t>
      </w:r>
      <w:r w:rsidR="00A93E02">
        <w:rPr>
          <w:rFonts w:cstheme="minorHAnsi"/>
          <w:sz w:val="24"/>
          <w:szCs w:val="24"/>
        </w:rPr>
        <w:t xml:space="preserve"> </w:t>
      </w:r>
      <w:r w:rsidR="00EA09C4" w:rsidRPr="007A0543">
        <w:rPr>
          <w:rFonts w:cstheme="minorHAnsi"/>
          <w:sz w:val="24"/>
          <w:szCs w:val="24"/>
        </w:rPr>
        <w:t xml:space="preserve">not </w:t>
      </w:r>
      <w:r w:rsidR="00FF0A32" w:rsidRPr="007A0543">
        <w:rPr>
          <w:rFonts w:cstheme="minorHAnsi"/>
          <w:sz w:val="24"/>
          <w:szCs w:val="24"/>
        </w:rPr>
        <w:t xml:space="preserve">frequently </w:t>
      </w:r>
      <w:r w:rsidR="00EA09C4" w:rsidRPr="007A0543">
        <w:rPr>
          <w:rFonts w:cstheme="minorHAnsi"/>
          <w:sz w:val="24"/>
          <w:szCs w:val="24"/>
        </w:rPr>
        <w:t xml:space="preserve">publicized </w:t>
      </w:r>
      <w:r w:rsidR="00FF0A32" w:rsidRPr="007A0543">
        <w:rPr>
          <w:rFonts w:cstheme="minorHAnsi"/>
          <w:sz w:val="24"/>
          <w:szCs w:val="24"/>
        </w:rPr>
        <w:t xml:space="preserve">or talked about, </w:t>
      </w:r>
      <w:r w:rsidR="00B00282" w:rsidRPr="007A0543">
        <w:rPr>
          <w:rFonts w:cstheme="minorHAnsi"/>
          <w:sz w:val="24"/>
          <w:szCs w:val="24"/>
        </w:rPr>
        <w:t xml:space="preserve">2018 </w:t>
      </w:r>
      <w:r w:rsidR="00D67C71" w:rsidRPr="007A0543">
        <w:rPr>
          <w:rFonts w:cstheme="minorHAnsi"/>
          <w:sz w:val="24"/>
          <w:szCs w:val="24"/>
        </w:rPr>
        <w:t>Resource</w:t>
      </w:r>
      <w:r w:rsidR="00A93E02">
        <w:rPr>
          <w:rFonts w:cstheme="minorHAnsi"/>
          <w:sz w:val="24"/>
          <w:szCs w:val="24"/>
        </w:rPr>
        <w:t xml:space="preserve"> </w:t>
      </w:r>
      <w:r w:rsidR="00D67C71" w:rsidRPr="007A0543">
        <w:rPr>
          <w:rFonts w:cstheme="minorHAnsi"/>
          <w:sz w:val="24"/>
          <w:szCs w:val="24"/>
        </w:rPr>
        <w:t xml:space="preserve">Watch </w:t>
      </w:r>
      <w:r w:rsidR="00B00282" w:rsidRPr="007A0543">
        <w:rPr>
          <w:rFonts w:cstheme="minorHAnsi"/>
          <w:sz w:val="24"/>
          <w:szCs w:val="24"/>
        </w:rPr>
        <w:t xml:space="preserve">report highlighted </w:t>
      </w:r>
      <w:r w:rsidR="00FF0A32" w:rsidRPr="007A0543">
        <w:rPr>
          <w:rFonts w:cstheme="minorHAnsi"/>
          <w:sz w:val="24"/>
          <w:szCs w:val="24"/>
        </w:rPr>
        <w:t>that</w:t>
      </w:r>
      <w:r w:rsidR="00A93E02">
        <w:rPr>
          <w:rFonts w:cstheme="minorHAnsi"/>
          <w:sz w:val="24"/>
          <w:szCs w:val="24"/>
        </w:rPr>
        <w:t xml:space="preserve"> </w:t>
      </w:r>
      <w:r w:rsidR="00EA09C4" w:rsidRPr="007A0543">
        <w:rPr>
          <w:rFonts w:cstheme="minorHAnsi"/>
          <w:sz w:val="24"/>
          <w:szCs w:val="24"/>
        </w:rPr>
        <w:t>approximately 11 accidents</w:t>
      </w:r>
      <w:r w:rsidR="00FF0A32" w:rsidRPr="007A0543">
        <w:rPr>
          <w:rFonts w:cstheme="minorHAnsi"/>
          <w:sz w:val="24"/>
          <w:szCs w:val="24"/>
        </w:rPr>
        <w:t xml:space="preserve"> can</w:t>
      </w:r>
      <w:r w:rsidR="00A93E02">
        <w:rPr>
          <w:rFonts w:cstheme="minorHAnsi"/>
          <w:sz w:val="24"/>
          <w:szCs w:val="24"/>
        </w:rPr>
        <w:t xml:space="preserve"> </w:t>
      </w:r>
      <w:r w:rsidR="00FF0A32" w:rsidRPr="007A0543">
        <w:rPr>
          <w:rFonts w:cstheme="minorHAnsi"/>
          <w:sz w:val="24"/>
          <w:szCs w:val="24"/>
        </w:rPr>
        <w:t>occur</w:t>
      </w:r>
      <w:r w:rsidR="00EA09C4" w:rsidRPr="007A0543">
        <w:rPr>
          <w:rFonts w:cstheme="minorHAnsi"/>
          <w:sz w:val="24"/>
          <w:szCs w:val="24"/>
        </w:rPr>
        <w:t xml:space="preserve"> per mont</w:t>
      </w:r>
      <w:r w:rsidR="00B00282" w:rsidRPr="007A0543">
        <w:rPr>
          <w:rFonts w:cstheme="minorHAnsi"/>
          <w:sz w:val="24"/>
          <w:szCs w:val="24"/>
        </w:rPr>
        <w:t>h</w:t>
      </w:r>
      <w:r w:rsidR="004E412D" w:rsidRPr="007A0543">
        <w:rPr>
          <w:rFonts w:cstheme="minorHAnsi"/>
          <w:sz w:val="24"/>
          <w:szCs w:val="24"/>
        </w:rPr>
        <w:t xml:space="preserve"> (Cassidy, 2019)</w:t>
      </w:r>
      <w:r w:rsidR="00EA09C4" w:rsidRPr="007A0543">
        <w:rPr>
          <w:rFonts w:cstheme="minorHAnsi"/>
          <w:sz w:val="24"/>
          <w:szCs w:val="24"/>
        </w:rPr>
        <w:t xml:space="preserve">. </w:t>
      </w:r>
      <w:r w:rsidR="003057CD" w:rsidRPr="007A0543">
        <w:rPr>
          <w:rFonts w:cstheme="minorHAnsi"/>
          <w:sz w:val="24"/>
          <w:szCs w:val="24"/>
        </w:rPr>
        <w:t xml:space="preserve">According to the National Research Council (NRC), </w:t>
      </w:r>
      <w:r w:rsidR="0005747F" w:rsidRPr="007A0543">
        <w:rPr>
          <w:rFonts w:cstheme="minorHAnsi"/>
          <w:sz w:val="24"/>
          <w:szCs w:val="24"/>
        </w:rPr>
        <w:t xml:space="preserve">on an average </w:t>
      </w:r>
      <w:r w:rsidR="003057CD" w:rsidRPr="007A0543">
        <w:rPr>
          <w:rFonts w:cstheme="minorHAnsi"/>
          <w:sz w:val="24"/>
          <w:szCs w:val="24"/>
        </w:rPr>
        <w:t xml:space="preserve">1.3 million </w:t>
      </w:r>
      <w:r w:rsidR="0005747F" w:rsidRPr="007A0543">
        <w:rPr>
          <w:rFonts w:cstheme="minorHAnsi"/>
          <w:sz w:val="24"/>
          <w:szCs w:val="24"/>
        </w:rPr>
        <w:t xml:space="preserve">tons of oil was released in the </w:t>
      </w:r>
      <w:r w:rsidR="00B00282" w:rsidRPr="007A0543">
        <w:rPr>
          <w:rFonts w:cstheme="minorHAnsi"/>
          <w:sz w:val="24"/>
          <w:szCs w:val="24"/>
        </w:rPr>
        <w:t>sea as of 2002</w:t>
      </w:r>
      <w:r w:rsidR="003758DA" w:rsidRPr="007A0543">
        <w:rPr>
          <w:rFonts w:cstheme="minorHAnsi"/>
          <w:sz w:val="24"/>
          <w:szCs w:val="24"/>
        </w:rPr>
        <w:t xml:space="preserve"> w</w:t>
      </w:r>
      <w:r w:rsidR="00B00282" w:rsidRPr="007A0543">
        <w:rPr>
          <w:rFonts w:cstheme="minorHAnsi"/>
          <w:sz w:val="24"/>
          <w:szCs w:val="24"/>
        </w:rPr>
        <w:t xml:space="preserve">ith oil spills from accidents accounting to 12% </w:t>
      </w:r>
      <w:r w:rsidR="003C1D25">
        <w:rPr>
          <w:rFonts w:cstheme="minorHAnsi"/>
          <w:sz w:val="24"/>
          <w:szCs w:val="24"/>
        </w:rPr>
        <w:t>(</w:t>
      </w:r>
      <w:r w:rsidR="003C1D25" w:rsidRPr="002426F8">
        <w:rPr>
          <w:sz w:val="24"/>
          <w:szCs w:val="24"/>
        </w:rPr>
        <w:t>GPA</w:t>
      </w:r>
      <w:r w:rsidR="003C1D25">
        <w:rPr>
          <w:sz w:val="24"/>
          <w:szCs w:val="24"/>
        </w:rPr>
        <w:t xml:space="preserve">, </w:t>
      </w:r>
      <w:r w:rsidR="003C1D25" w:rsidRPr="002426F8">
        <w:rPr>
          <w:sz w:val="24"/>
          <w:szCs w:val="24"/>
        </w:rPr>
        <w:t>no date).</w:t>
      </w:r>
    </w:p>
    <w:p w14:paraId="1F446761" w14:textId="77777777" w:rsidR="007D22F6" w:rsidRPr="007A0543" w:rsidRDefault="007D22F6" w:rsidP="00A807AB">
      <w:p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</w:p>
    <w:p w14:paraId="1F446762" w14:textId="77777777" w:rsidR="00BC3FD1" w:rsidRPr="007A0543" w:rsidRDefault="00173155" w:rsidP="00F5771B">
      <w:p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 xml:space="preserve">Although there </w:t>
      </w:r>
      <w:r w:rsidR="004A6E0B" w:rsidRPr="007A0543">
        <w:rPr>
          <w:rFonts w:cstheme="minorHAnsi"/>
          <w:sz w:val="24"/>
          <w:szCs w:val="24"/>
        </w:rPr>
        <w:t xml:space="preserve">are </w:t>
      </w:r>
      <w:r w:rsidR="0005747F" w:rsidRPr="007A0543">
        <w:rPr>
          <w:rFonts w:cstheme="minorHAnsi"/>
          <w:sz w:val="24"/>
          <w:szCs w:val="24"/>
        </w:rPr>
        <w:t>rules and regulations set by the US government</w:t>
      </w:r>
      <w:r w:rsidR="003A67C4" w:rsidRPr="007A0543">
        <w:rPr>
          <w:rFonts w:cstheme="minorHAnsi"/>
          <w:sz w:val="24"/>
          <w:szCs w:val="24"/>
        </w:rPr>
        <w:t xml:space="preserve"> (Bureau of Safety and Environmental Enforcement)</w:t>
      </w:r>
      <w:r w:rsidR="0005747F" w:rsidRPr="007A0543">
        <w:rPr>
          <w:rFonts w:cstheme="minorHAnsi"/>
          <w:sz w:val="24"/>
          <w:szCs w:val="24"/>
        </w:rPr>
        <w:t xml:space="preserve"> on operations of </w:t>
      </w:r>
      <w:r w:rsidR="003A67C4" w:rsidRPr="007A0543">
        <w:rPr>
          <w:rFonts w:cstheme="minorHAnsi"/>
          <w:sz w:val="24"/>
          <w:szCs w:val="24"/>
        </w:rPr>
        <w:t>the Oil Facilit</w:t>
      </w:r>
      <w:r w:rsidR="0043122B" w:rsidRPr="007A0543">
        <w:rPr>
          <w:rFonts w:cstheme="minorHAnsi"/>
          <w:sz w:val="24"/>
          <w:szCs w:val="24"/>
        </w:rPr>
        <w:t>ies</w:t>
      </w:r>
      <w:r w:rsidR="003A67C4" w:rsidRPr="007A0543">
        <w:rPr>
          <w:rFonts w:cstheme="minorHAnsi"/>
          <w:sz w:val="24"/>
          <w:szCs w:val="24"/>
        </w:rPr>
        <w:t xml:space="preserve">, there are </w:t>
      </w:r>
      <w:r w:rsidR="004A6E0B" w:rsidRPr="007A0543">
        <w:rPr>
          <w:rFonts w:cstheme="minorHAnsi"/>
          <w:sz w:val="24"/>
          <w:szCs w:val="24"/>
        </w:rPr>
        <w:t>large scale</w:t>
      </w:r>
      <w:r w:rsidR="00A93E02">
        <w:rPr>
          <w:rFonts w:cstheme="minorHAnsi"/>
          <w:sz w:val="24"/>
          <w:szCs w:val="24"/>
        </w:rPr>
        <w:t xml:space="preserve"> </w:t>
      </w:r>
      <w:r w:rsidR="004A6E0B" w:rsidRPr="007A0543">
        <w:rPr>
          <w:rFonts w:cstheme="minorHAnsi"/>
          <w:sz w:val="24"/>
          <w:szCs w:val="24"/>
        </w:rPr>
        <w:t>accidents</w:t>
      </w:r>
      <w:r w:rsidRPr="007A0543">
        <w:rPr>
          <w:rFonts w:cstheme="minorHAnsi"/>
          <w:sz w:val="24"/>
          <w:szCs w:val="24"/>
        </w:rPr>
        <w:t xml:space="preserve"> that can cause </w:t>
      </w:r>
      <w:r w:rsidR="004A6E0B" w:rsidRPr="007A0543">
        <w:rPr>
          <w:rFonts w:cstheme="minorHAnsi"/>
          <w:sz w:val="24"/>
          <w:szCs w:val="24"/>
        </w:rPr>
        <w:t>major disast</w:t>
      </w:r>
      <w:r w:rsidR="0043122B" w:rsidRPr="007A0543">
        <w:rPr>
          <w:rFonts w:cstheme="minorHAnsi"/>
          <w:sz w:val="24"/>
          <w:szCs w:val="24"/>
        </w:rPr>
        <w:t>ers like</w:t>
      </w:r>
      <w:r w:rsidR="00F1432B">
        <w:rPr>
          <w:rFonts w:cstheme="minorHAnsi"/>
          <w:sz w:val="24"/>
          <w:szCs w:val="24"/>
        </w:rPr>
        <w:t xml:space="preserve"> </w:t>
      </w:r>
      <w:r w:rsidRPr="007A0543">
        <w:rPr>
          <w:rFonts w:cstheme="minorHAnsi"/>
          <w:sz w:val="24"/>
          <w:szCs w:val="24"/>
        </w:rPr>
        <w:t>‘The Deepwater Horizon Disaster’ in 2010</w:t>
      </w:r>
      <w:r w:rsidR="00FF0A32" w:rsidRPr="007A0543">
        <w:rPr>
          <w:rFonts w:cstheme="minorHAnsi"/>
          <w:sz w:val="24"/>
          <w:szCs w:val="24"/>
        </w:rPr>
        <w:t>,</w:t>
      </w:r>
      <w:r w:rsidRPr="007A0543">
        <w:rPr>
          <w:rFonts w:cstheme="minorHAnsi"/>
          <w:sz w:val="24"/>
          <w:szCs w:val="24"/>
        </w:rPr>
        <w:t xml:space="preserve"> where the Entire Deepwater H</w:t>
      </w:r>
      <w:r w:rsidR="0043122B" w:rsidRPr="007A0543">
        <w:rPr>
          <w:rFonts w:cstheme="minorHAnsi"/>
          <w:sz w:val="24"/>
          <w:szCs w:val="24"/>
        </w:rPr>
        <w:t>orizon burnt for a day and sank.</w:t>
      </w:r>
      <w:r w:rsidR="00C37676" w:rsidRPr="007A0543">
        <w:rPr>
          <w:rFonts w:cstheme="minorHAnsi"/>
          <w:sz w:val="24"/>
          <w:szCs w:val="24"/>
        </w:rPr>
        <w:t xml:space="preserve"> It caused havoc on water, air and land habitats</w:t>
      </w:r>
      <w:r w:rsidR="00BC3FD1" w:rsidRPr="007A0543">
        <w:rPr>
          <w:rFonts w:cstheme="minorHAnsi"/>
          <w:sz w:val="24"/>
          <w:szCs w:val="24"/>
        </w:rPr>
        <w:t xml:space="preserve"> and disrupted the environment</w:t>
      </w:r>
      <w:r w:rsidR="00FF0A32" w:rsidRPr="007A0543">
        <w:rPr>
          <w:rFonts w:cstheme="minorHAnsi"/>
          <w:sz w:val="24"/>
          <w:szCs w:val="24"/>
        </w:rPr>
        <w:t xml:space="preserve">. Prime factors that led to </w:t>
      </w:r>
      <w:r w:rsidR="00AB2308" w:rsidRPr="007A0543">
        <w:rPr>
          <w:rFonts w:cstheme="minorHAnsi"/>
          <w:sz w:val="24"/>
          <w:szCs w:val="24"/>
        </w:rPr>
        <w:t>this disaster</w:t>
      </w:r>
      <w:r w:rsidR="00FF0A32" w:rsidRPr="007A0543">
        <w:rPr>
          <w:rFonts w:cstheme="minorHAnsi"/>
          <w:sz w:val="24"/>
          <w:szCs w:val="24"/>
        </w:rPr>
        <w:t xml:space="preserve"> were </w:t>
      </w:r>
      <w:r w:rsidR="00640826" w:rsidRPr="007A0543">
        <w:rPr>
          <w:rFonts w:cstheme="minorHAnsi"/>
          <w:sz w:val="24"/>
          <w:szCs w:val="24"/>
        </w:rPr>
        <w:t xml:space="preserve">lack of </w:t>
      </w:r>
      <w:r w:rsidR="00BC3FD1" w:rsidRPr="007A0543">
        <w:rPr>
          <w:rFonts w:cstheme="minorHAnsi"/>
          <w:sz w:val="24"/>
          <w:szCs w:val="24"/>
        </w:rPr>
        <w:t>maintenance</w:t>
      </w:r>
      <w:r w:rsidR="00640826" w:rsidRPr="007A0543">
        <w:rPr>
          <w:rFonts w:cstheme="minorHAnsi"/>
          <w:sz w:val="24"/>
          <w:szCs w:val="24"/>
        </w:rPr>
        <w:t>, operator error</w:t>
      </w:r>
      <w:r w:rsidR="00BC3FD1" w:rsidRPr="007A0543">
        <w:rPr>
          <w:rFonts w:cstheme="minorHAnsi"/>
          <w:sz w:val="24"/>
          <w:szCs w:val="24"/>
        </w:rPr>
        <w:t xml:space="preserve"> and </w:t>
      </w:r>
      <w:r w:rsidR="00640826" w:rsidRPr="007A0543">
        <w:rPr>
          <w:rFonts w:cstheme="minorHAnsi"/>
          <w:sz w:val="24"/>
          <w:szCs w:val="24"/>
        </w:rPr>
        <w:t>un</w:t>
      </w:r>
      <w:r w:rsidR="00BC3FD1" w:rsidRPr="007A0543">
        <w:rPr>
          <w:rFonts w:cstheme="minorHAnsi"/>
          <w:sz w:val="24"/>
          <w:szCs w:val="24"/>
        </w:rPr>
        <w:t>timely closure of the pipeline itself</w:t>
      </w:r>
      <w:r w:rsidR="00F1432B">
        <w:rPr>
          <w:rFonts w:cstheme="minorHAnsi"/>
          <w:sz w:val="24"/>
          <w:szCs w:val="24"/>
        </w:rPr>
        <w:t xml:space="preserve"> </w:t>
      </w:r>
      <w:r w:rsidR="00920762">
        <w:rPr>
          <w:rFonts w:cstheme="minorHAnsi"/>
          <w:sz w:val="24"/>
          <w:szCs w:val="24"/>
        </w:rPr>
        <w:t>(</w:t>
      </w:r>
      <w:r w:rsidR="00920762" w:rsidRPr="002426F8">
        <w:rPr>
          <w:sz w:val="24"/>
          <w:szCs w:val="24"/>
        </w:rPr>
        <w:t>Arnold &amp;</w:t>
      </w:r>
      <w:r w:rsidR="00F1432B">
        <w:rPr>
          <w:sz w:val="24"/>
          <w:szCs w:val="24"/>
        </w:rPr>
        <w:t xml:space="preserve"> </w:t>
      </w:r>
      <w:proofErr w:type="spellStart"/>
      <w:r w:rsidR="00920762" w:rsidRPr="002426F8">
        <w:rPr>
          <w:sz w:val="24"/>
          <w:szCs w:val="24"/>
        </w:rPr>
        <w:t>Itkin</w:t>
      </w:r>
      <w:proofErr w:type="spellEnd"/>
      <w:r w:rsidR="00920762">
        <w:rPr>
          <w:sz w:val="24"/>
          <w:szCs w:val="24"/>
        </w:rPr>
        <w:t xml:space="preserve">, </w:t>
      </w:r>
      <w:r w:rsidR="00920762" w:rsidRPr="002426F8">
        <w:rPr>
          <w:sz w:val="24"/>
          <w:szCs w:val="24"/>
        </w:rPr>
        <w:t>no date).</w:t>
      </w:r>
    </w:p>
    <w:p w14:paraId="1F446763" w14:textId="77777777" w:rsidR="007D22F6" w:rsidRPr="007A0543" w:rsidRDefault="007D22F6" w:rsidP="00A807AB">
      <w:p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</w:p>
    <w:p w14:paraId="1F446764" w14:textId="1FA7A48B" w:rsidR="00BC3FD1" w:rsidRPr="007A0543" w:rsidRDefault="00B754D0" w:rsidP="00F5771B">
      <w:p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>The majority of</w:t>
      </w:r>
      <w:r w:rsidR="00E91CA3" w:rsidRPr="007A0543">
        <w:rPr>
          <w:rFonts w:cstheme="minorHAnsi"/>
          <w:sz w:val="24"/>
          <w:szCs w:val="24"/>
        </w:rPr>
        <w:t xml:space="preserve"> accidents in US occurs </w:t>
      </w:r>
      <w:r w:rsidR="00FF0A32" w:rsidRPr="007A0543">
        <w:rPr>
          <w:rFonts w:cstheme="minorHAnsi"/>
          <w:sz w:val="24"/>
          <w:szCs w:val="24"/>
        </w:rPr>
        <w:t>due to similar reasons</w:t>
      </w:r>
      <w:r w:rsidR="00E91CA3" w:rsidRPr="007A0543">
        <w:rPr>
          <w:rFonts w:cstheme="minorHAnsi"/>
          <w:sz w:val="24"/>
          <w:szCs w:val="24"/>
        </w:rPr>
        <w:t xml:space="preserve">. </w:t>
      </w:r>
      <w:r w:rsidR="00A81958" w:rsidRPr="007A0543">
        <w:rPr>
          <w:rFonts w:cstheme="minorHAnsi"/>
          <w:sz w:val="24"/>
          <w:szCs w:val="24"/>
        </w:rPr>
        <w:t>An</w:t>
      </w:r>
      <w:r w:rsidR="00F1432B">
        <w:rPr>
          <w:rFonts w:cstheme="minorHAnsi"/>
          <w:sz w:val="24"/>
          <w:szCs w:val="24"/>
        </w:rPr>
        <w:t xml:space="preserve"> </w:t>
      </w:r>
      <w:r w:rsidR="00A81958" w:rsidRPr="007A0543">
        <w:rPr>
          <w:rFonts w:cstheme="minorHAnsi"/>
          <w:sz w:val="24"/>
          <w:szCs w:val="24"/>
        </w:rPr>
        <w:t>article</w:t>
      </w:r>
      <w:r w:rsidR="00114864" w:rsidRPr="007A0543">
        <w:rPr>
          <w:rFonts w:cstheme="minorHAnsi"/>
          <w:sz w:val="24"/>
          <w:szCs w:val="24"/>
        </w:rPr>
        <w:t xml:space="preserve"> by </w:t>
      </w:r>
      <w:r w:rsidR="00A81958" w:rsidRPr="007A0543">
        <w:rPr>
          <w:rFonts w:cstheme="minorHAnsi"/>
          <w:sz w:val="24"/>
          <w:szCs w:val="24"/>
        </w:rPr>
        <w:t>NRDC</w:t>
      </w:r>
      <w:r w:rsidR="00114864" w:rsidRPr="007A0543">
        <w:rPr>
          <w:rFonts w:cstheme="minorHAnsi"/>
          <w:sz w:val="24"/>
          <w:szCs w:val="24"/>
        </w:rPr>
        <w:t xml:space="preserve"> conveys that </w:t>
      </w:r>
      <w:r w:rsidR="00A81958" w:rsidRPr="007A0543">
        <w:rPr>
          <w:rFonts w:cstheme="minorHAnsi"/>
          <w:sz w:val="24"/>
          <w:szCs w:val="24"/>
        </w:rPr>
        <w:t xml:space="preserve">only 5% </w:t>
      </w:r>
      <w:r w:rsidR="00AB2308" w:rsidRPr="007A0543">
        <w:rPr>
          <w:rFonts w:cstheme="minorHAnsi"/>
          <w:sz w:val="24"/>
          <w:szCs w:val="24"/>
        </w:rPr>
        <w:t xml:space="preserve">of </w:t>
      </w:r>
      <w:r w:rsidR="00114864" w:rsidRPr="007A0543">
        <w:rPr>
          <w:rFonts w:cstheme="minorHAnsi"/>
          <w:sz w:val="24"/>
          <w:szCs w:val="24"/>
        </w:rPr>
        <w:t>US Oil and Gas Operators</w:t>
      </w:r>
      <w:r w:rsidR="00A81958" w:rsidRPr="007A0543">
        <w:rPr>
          <w:rFonts w:cstheme="minorHAnsi"/>
          <w:sz w:val="24"/>
          <w:szCs w:val="24"/>
        </w:rPr>
        <w:t xml:space="preserve"> follow the regulations subjected to Pipeline and Hazardous Materials Safety Administration (PHMSA). Also, according to the article,</w:t>
      </w:r>
      <w:r w:rsidR="00F1432B">
        <w:rPr>
          <w:rFonts w:cstheme="minorHAnsi"/>
          <w:sz w:val="24"/>
          <w:szCs w:val="24"/>
        </w:rPr>
        <w:t xml:space="preserve"> </w:t>
      </w:r>
      <w:r w:rsidR="00640826" w:rsidRPr="007A0543">
        <w:rPr>
          <w:rFonts w:cstheme="minorHAnsi"/>
          <w:sz w:val="24"/>
          <w:szCs w:val="24"/>
        </w:rPr>
        <w:t>m</w:t>
      </w:r>
      <w:r w:rsidR="00A81958" w:rsidRPr="007A0543">
        <w:rPr>
          <w:rFonts w:cstheme="minorHAnsi"/>
          <w:sz w:val="24"/>
          <w:szCs w:val="24"/>
        </w:rPr>
        <w:t>ajor accidents involve hazardous liquid pipelines</w:t>
      </w:r>
      <w:r w:rsidR="00F1432B">
        <w:rPr>
          <w:rFonts w:cstheme="minorHAnsi"/>
          <w:sz w:val="24"/>
          <w:szCs w:val="24"/>
        </w:rPr>
        <w:t xml:space="preserve"> </w:t>
      </w:r>
      <w:r w:rsidR="00640826" w:rsidRPr="007A0543">
        <w:rPr>
          <w:rFonts w:cstheme="minorHAnsi"/>
          <w:sz w:val="24"/>
          <w:szCs w:val="24"/>
        </w:rPr>
        <w:t>(64%)</w:t>
      </w:r>
      <w:r w:rsidR="00FB5773">
        <w:rPr>
          <w:rFonts w:cstheme="minorHAnsi"/>
          <w:sz w:val="24"/>
          <w:szCs w:val="24"/>
        </w:rPr>
        <w:t xml:space="preserve"> and</w:t>
      </w:r>
      <w:r w:rsidR="00640826" w:rsidRPr="007A0543">
        <w:rPr>
          <w:rFonts w:cstheme="minorHAnsi"/>
          <w:sz w:val="24"/>
          <w:szCs w:val="24"/>
        </w:rPr>
        <w:t xml:space="preserve"> on the contrary new pipelines are more vulnerable to accidents compared to older ones </w:t>
      </w:r>
      <w:r w:rsidR="003A42A8">
        <w:rPr>
          <w:rFonts w:cstheme="minorHAnsi"/>
          <w:sz w:val="24"/>
          <w:szCs w:val="24"/>
        </w:rPr>
        <w:t>(</w:t>
      </w:r>
      <w:r w:rsidR="003A42A8" w:rsidRPr="002426F8">
        <w:rPr>
          <w:sz w:val="24"/>
          <w:szCs w:val="24"/>
        </w:rPr>
        <w:t>Mall, 2019)</w:t>
      </w:r>
      <w:r w:rsidR="00640826" w:rsidRPr="007A0543">
        <w:rPr>
          <w:rFonts w:cstheme="minorHAnsi"/>
          <w:sz w:val="24"/>
          <w:szCs w:val="24"/>
        </w:rPr>
        <w:t xml:space="preserve">.  </w:t>
      </w:r>
    </w:p>
    <w:p w14:paraId="1F446765" w14:textId="77777777" w:rsidR="007D22F6" w:rsidRPr="007A0543" w:rsidRDefault="007D22F6" w:rsidP="00A807AB">
      <w:p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</w:p>
    <w:p w14:paraId="1F446766" w14:textId="77777777" w:rsidR="00640826" w:rsidRPr="007A0543" w:rsidRDefault="00AB2308" w:rsidP="00F5771B">
      <w:p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>Considering these</w:t>
      </w:r>
      <w:r w:rsidR="00A53013">
        <w:rPr>
          <w:rFonts w:cstheme="minorHAnsi"/>
          <w:sz w:val="24"/>
          <w:szCs w:val="24"/>
        </w:rPr>
        <w:t xml:space="preserve"> </w:t>
      </w:r>
      <w:r w:rsidR="00FF0A32" w:rsidRPr="007A0543">
        <w:rPr>
          <w:rFonts w:cstheme="minorHAnsi"/>
          <w:sz w:val="24"/>
          <w:szCs w:val="24"/>
        </w:rPr>
        <w:t>multiple</w:t>
      </w:r>
      <w:r w:rsidR="00E91CA3" w:rsidRPr="007A0543">
        <w:rPr>
          <w:rFonts w:cstheme="minorHAnsi"/>
          <w:sz w:val="24"/>
          <w:szCs w:val="24"/>
        </w:rPr>
        <w:t xml:space="preserve"> factors influence the oil pipeline accidents</w:t>
      </w:r>
      <w:r w:rsidRPr="007A0543">
        <w:rPr>
          <w:rFonts w:cstheme="minorHAnsi"/>
          <w:sz w:val="24"/>
          <w:szCs w:val="24"/>
        </w:rPr>
        <w:t>, if we can</w:t>
      </w:r>
      <w:r w:rsidR="00E91CA3" w:rsidRPr="007A0543">
        <w:rPr>
          <w:rFonts w:cstheme="minorHAnsi"/>
          <w:sz w:val="24"/>
          <w:szCs w:val="24"/>
        </w:rPr>
        <w:t xml:space="preserve"> predict and timely shut the pipeline</w:t>
      </w:r>
      <w:r w:rsidR="007B44AC" w:rsidRPr="007A0543">
        <w:rPr>
          <w:rFonts w:cstheme="minorHAnsi"/>
          <w:sz w:val="24"/>
          <w:szCs w:val="24"/>
        </w:rPr>
        <w:t xml:space="preserve"> for minor inciden</w:t>
      </w:r>
      <w:r w:rsidR="00B00282" w:rsidRPr="007A0543">
        <w:rPr>
          <w:rFonts w:cstheme="minorHAnsi"/>
          <w:sz w:val="24"/>
          <w:szCs w:val="24"/>
        </w:rPr>
        <w:t>ces</w:t>
      </w:r>
      <w:r w:rsidR="00A53013">
        <w:rPr>
          <w:rFonts w:cstheme="minorHAnsi"/>
          <w:sz w:val="24"/>
          <w:szCs w:val="24"/>
        </w:rPr>
        <w:t xml:space="preserve"> </w:t>
      </w:r>
      <w:r w:rsidRPr="007A0543">
        <w:rPr>
          <w:rFonts w:cstheme="minorHAnsi"/>
          <w:sz w:val="24"/>
          <w:szCs w:val="24"/>
        </w:rPr>
        <w:t>then</w:t>
      </w:r>
      <w:r w:rsidR="00A53013">
        <w:rPr>
          <w:rFonts w:cstheme="minorHAnsi"/>
          <w:sz w:val="24"/>
          <w:szCs w:val="24"/>
        </w:rPr>
        <w:t xml:space="preserve"> </w:t>
      </w:r>
      <w:r w:rsidRPr="007A0543">
        <w:rPr>
          <w:rFonts w:cstheme="minorHAnsi"/>
          <w:sz w:val="24"/>
          <w:szCs w:val="24"/>
        </w:rPr>
        <w:t>the occurrences of</w:t>
      </w:r>
      <w:r w:rsidR="007B44AC" w:rsidRPr="007A0543">
        <w:rPr>
          <w:rFonts w:cstheme="minorHAnsi"/>
          <w:sz w:val="24"/>
          <w:szCs w:val="24"/>
        </w:rPr>
        <w:t xml:space="preserve"> major accident</w:t>
      </w:r>
      <w:r w:rsidR="00E91CA3" w:rsidRPr="007A0543">
        <w:rPr>
          <w:rFonts w:cstheme="minorHAnsi"/>
          <w:sz w:val="24"/>
          <w:szCs w:val="24"/>
        </w:rPr>
        <w:t>s</w:t>
      </w:r>
      <w:r w:rsidRPr="007A0543">
        <w:rPr>
          <w:rFonts w:cstheme="minorHAnsi"/>
          <w:sz w:val="24"/>
          <w:szCs w:val="24"/>
        </w:rPr>
        <w:t xml:space="preserve"> can be prevented</w:t>
      </w:r>
      <w:r w:rsidR="00E91CA3" w:rsidRPr="007A0543">
        <w:rPr>
          <w:rFonts w:cstheme="minorHAnsi"/>
          <w:sz w:val="24"/>
          <w:szCs w:val="24"/>
        </w:rPr>
        <w:t xml:space="preserve">. This report </w:t>
      </w:r>
      <w:r w:rsidRPr="007A0543">
        <w:rPr>
          <w:rFonts w:cstheme="minorHAnsi"/>
          <w:sz w:val="24"/>
          <w:szCs w:val="24"/>
        </w:rPr>
        <w:t xml:space="preserve">therefore </w:t>
      </w:r>
      <w:r w:rsidR="00E91CA3" w:rsidRPr="007A0543">
        <w:rPr>
          <w:rFonts w:cstheme="minorHAnsi"/>
          <w:sz w:val="24"/>
          <w:szCs w:val="24"/>
        </w:rPr>
        <w:t>investigates 2010 to 2017 US Oil Accident data in order to understand the relationship be</w:t>
      </w:r>
      <w:r w:rsidR="007B44AC" w:rsidRPr="007A0543">
        <w:rPr>
          <w:rFonts w:cstheme="minorHAnsi"/>
          <w:sz w:val="24"/>
          <w:szCs w:val="24"/>
        </w:rPr>
        <w:t>twe</w:t>
      </w:r>
      <w:r w:rsidRPr="007A0543">
        <w:rPr>
          <w:rFonts w:cstheme="minorHAnsi"/>
          <w:sz w:val="24"/>
          <w:szCs w:val="24"/>
        </w:rPr>
        <w:t xml:space="preserve">en </w:t>
      </w:r>
      <w:r w:rsidR="007B44AC" w:rsidRPr="007A0543">
        <w:rPr>
          <w:rFonts w:cstheme="minorHAnsi"/>
          <w:sz w:val="24"/>
          <w:szCs w:val="24"/>
        </w:rPr>
        <w:t xml:space="preserve">features of the </w:t>
      </w:r>
      <w:r w:rsidR="00431994">
        <w:rPr>
          <w:rFonts w:cstheme="minorHAnsi"/>
          <w:sz w:val="24"/>
          <w:szCs w:val="24"/>
        </w:rPr>
        <w:t>p</w:t>
      </w:r>
      <w:r w:rsidR="007B44AC" w:rsidRPr="007A0543">
        <w:rPr>
          <w:rFonts w:cstheme="minorHAnsi"/>
          <w:sz w:val="24"/>
          <w:szCs w:val="24"/>
        </w:rPr>
        <w:t xml:space="preserve">ipeline </w:t>
      </w:r>
      <w:r w:rsidR="007D22F6" w:rsidRPr="007A0543">
        <w:rPr>
          <w:rFonts w:cstheme="minorHAnsi"/>
          <w:sz w:val="24"/>
          <w:szCs w:val="24"/>
        </w:rPr>
        <w:t>and</w:t>
      </w:r>
      <w:r w:rsidR="00664335" w:rsidRPr="007A0543">
        <w:rPr>
          <w:rFonts w:cstheme="minorHAnsi"/>
          <w:sz w:val="24"/>
          <w:szCs w:val="24"/>
        </w:rPr>
        <w:t xml:space="preserve"> pipeline shutdown</w:t>
      </w:r>
      <w:r w:rsidR="003B5D87" w:rsidRPr="007A0543">
        <w:rPr>
          <w:rFonts w:cstheme="minorHAnsi"/>
          <w:sz w:val="24"/>
          <w:szCs w:val="24"/>
        </w:rPr>
        <w:t xml:space="preserve"> so that there is a less likelihood of </w:t>
      </w:r>
      <w:r w:rsidR="00431994">
        <w:rPr>
          <w:rFonts w:cstheme="minorHAnsi"/>
          <w:sz w:val="24"/>
          <w:szCs w:val="24"/>
        </w:rPr>
        <w:t>p</w:t>
      </w:r>
      <w:r w:rsidR="003B5D87" w:rsidRPr="007A0543">
        <w:rPr>
          <w:rFonts w:cstheme="minorHAnsi"/>
          <w:sz w:val="24"/>
          <w:szCs w:val="24"/>
        </w:rPr>
        <w:t>ipeline accidents.</w:t>
      </w:r>
    </w:p>
    <w:p w14:paraId="1F446767" w14:textId="77777777" w:rsidR="002B2C02" w:rsidRPr="007A0543" w:rsidRDefault="002B2C02" w:rsidP="007A0543">
      <w:pPr>
        <w:spacing w:after="0" w:line="360" w:lineRule="auto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br w:type="page"/>
      </w:r>
    </w:p>
    <w:p w14:paraId="1F446768" w14:textId="77777777" w:rsidR="000B6B93" w:rsidRPr="00A807AB" w:rsidRDefault="00431994" w:rsidP="003230A7">
      <w:pPr>
        <w:pStyle w:val="ListParagraph"/>
        <w:spacing w:after="0" w:line="360" w:lineRule="auto"/>
        <w:ind w:left="426"/>
        <w:jc w:val="center"/>
        <w:rPr>
          <w:rFonts w:cstheme="minorHAnsi"/>
          <w:b/>
          <w:sz w:val="32"/>
          <w:szCs w:val="32"/>
        </w:rPr>
      </w:pPr>
      <w:r w:rsidRPr="00A807AB">
        <w:rPr>
          <w:rFonts w:cstheme="minorHAnsi"/>
          <w:b/>
          <w:sz w:val="32"/>
          <w:szCs w:val="32"/>
        </w:rPr>
        <w:lastRenderedPageBreak/>
        <w:t xml:space="preserve">Dataset </w:t>
      </w:r>
      <w:bookmarkStart w:id="0" w:name="_Hlk118027695"/>
      <w:r w:rsidRPr="00A807AB">
        <w:rPr>
          <w:rFonts w:cstheme="minorHAnsi"/>
          <w:b/>
          <w:sz w:val="32"/>
          <w:szCs w:val="32"/>
        </w:rPr>
        <w:t>(2010-2017 Oil Pipeline Accidents)</w:t>
      </w:r>
      <w:r w:rsidR="00F558AC">
        <w:rPr>
          <w:rFonts w:cstheme="minorHAnsi"/>
          <w:b/>
          <w:sz w:val="32"/>
          <w:szCs w:val="32"/>
        </w:rPr>
        <w:t>:</w:t>
      </w:r>
    </w:p>
    <w:p w14:paraId="1F446769" w14:textId="77777777" w:rsidR="003E33FF" w:rsidRPr="007A0543" w:rsidRDefault="003E33FF" w:rsidP="007A0543">
      <w:pPr>
        <w:spacing w:after="0" w:line="360" w:lineRule="auto"/>
        <w:jc w:val="center"/>
        <w:rPr>
          <w:rFonts w:cstheme="minorHAnsi"/>
          <w:b/>
          <w:sz w:val="32"/>
          <w:szCs w:val="32"/>
        </w:rPr>
      </w:pPr>
    </w:p>
    <w:bookmarkEnd w:id="0"/>
    <w:p w14:paraId="1F44676A" w14:textId="77777777" w:rsidR="002B2C02" w:rsidRPr="007A0543" w:rsidRDefault="00BF7A5B" w:rsidP="008411AC">
      <w:pPr>
        <w:spacing w:after="0" w:line="360" w:lineRule="auto"/>
        <w:ind w:left="426" w:hanging="426"/>
        <w:rPr>
          <w:rFonts w:cstheme="minorHAnsi"/>
          <w:b/>
          <w:sz w:val="24"/>
          <w:szCs w:val="24"/>
        </w:rPr>
      </w:pPr>
      <w:r w:rsidRPr="007A0543">
        <w:rPr>
          <w:rFonts w:cstheme="minorHAnsi"/>
          <w:b/>
          <w:sz w:val="24"/>
          <w:szCs w:val="24"/>
        </w:rPr>
        <w:t>2.1</w:t>
      </w:r>
      <w:r w:rsidR="008411AC">
        <w:rPr>
          <w:rFonts w:cstheme="minorHAnsi"/>
          <w:b/>
          <w:sz w:val="24"/>
          <w:szCs w:val="24"/>
        </w:rPr>
        <w:t>.</w:t>
      </w:r>
      <w:r w:rsidRPr="007A0543">
        <w:rPr>
          <w:rFonts w:cstheme="minorHAnsi"/>
          <w:b/>
          <w:sz w:val="24"/>
          <w:szCs w:val="24"/>
        </w:rPr>
        <w:tab/>
        <w:t>Aim</w:t>
      </w:r>
      <w:r w:rsidR="003E469F" w:rsidRPr="007A0543">
        <w:rPr>
          <w:rFonts w:cstheme="minorHAnsi"/>
          <w:b/>
          <w:sz w:val="24"/>
          <w:szCs w:val="24"/>
        </w:rPr>
        <w:t>:</w:t>
      </w:r>
    </w:p>
    <w:p w14:paraId="1F44676B" w14:textId="77777777" w:rsidR="003E469F" w:rsidRPr="007A0543" w:rsidRDefault="003E469F" w:rsidP="008411AC">
      <w:pPr>
        <w:spacing w:after="0" w:line="360" w:lineRule="auto"/>
        <w:ind w:left="426"/>
        <w:jc w:val="both"/>
        <w:rPr>
          <w:rFonts w:cstheme="minorHAnsi"/>
          <w:bCs/>
          <w:sz w:val="24"/>
          <w:szCs w:val="24"/>
        </w:rPr>
      </w:pPr>
      <w:r w:rsidRPr="007A0543">
        <w:rPr>
          <w:rFonts w:cstheme="minorHAnsi"/>
          <w:bCs/>
          <w:sz w:val="24"/>
          <w:szCs w:val="24"/>
        </w:rPr>
        <w:t xml:space="preserve">To </w:t>
      </w:r>
      <w:r w:rsidR="003E33FF">
        <w:rPr>
          <w:rFonts w:cstheme="minorHAnsi"/>
          <w:bCs/>
          <w:sz w:val="24"/>
          <w:szCs w:val="24"/>
        </w:rPr>
        <w:t>e</w:t>
      </w:r>
      <w:r w:rsidRPr="007A0543">
        <w:rPr>
          <w:rFonts w:cstheme="minorHAnsi"/>
          <w:bCs/>
          <w:sz w:val="24"/>
          <w:szCs w:val="24"/>
        </w:rPr>
        <w:t xml:space="preserve">stablish relationship </w:t>
      </w:r>
      <w:r w:rsidR="000F009B" w:rsidRPr="007A0543">
        <w:rPr>
          <w:rFonts w:cstheme="minorHAnsi"/>
          <w:bCs/>
          <w:sz w:val="24"/>
          <w:szCs w:val="24"/>
        </w:rPr>
        <w:t xml:space="preserve">between </w:t>
      </w:r>
      <w:r w:rsidR="00EA2325" w:rsidRPr="00EA2325">
        <w:rPr>
          <w:rFonts w:cstheme="minorHAnsi"/>
          <w:bCs/>
          <w:sz w:val="24"/>
          <w:szCs w:val="24"/>
        </w:rPr>
        <w:t xml:space="preserve">Pipeline Features and </w:t>
      </w:r>
      <w:r w:rsidR="000F009B" w:rsidRPr="00EA2325">
        <w:rPr>
          <w:rFonts w:cstheme="minorHAnsi"/>
          <w:bCs/>
          <w:sz w:val="24"/>
          <w:szCs w:val="24"/>
        </w:rPr>
        <w:t xml:space="preserve">Oil Pipeline Shutdown </w:t>
      </w:r>
      <w:r w:rsidR="00B76B54" w:rsidRPr="00EA2325">
        <w:rPr>
          <w:rFonts w:cstheme="minorHAnsi"/>
          <w:bCs/>
          <w:sz w:val="24"/>
          <w:szCs w:val="24"/>
        </w:rPr>
        <w:t>and</w:t>
      </w:r>
      <w:r w:rsidR="00B76B54" w:rsidRPr="007A0543">
        <w:rPr>
          <w:rFonts w:cstheme="minorHAnsi"/>
          <w:bCs/>
          <w:sz w:val="24"/>
          <w:szCs w:val="24"/>
        </w:rPr>
        <w:t xml:space="preserve"> to apply prediction models </w:t>
      </w:r>
      <w:r w:rsidR="00F72986">
        <w:rPr>
          <w:rFonts w:cstheme="minorHAnsi"/>
          <w:bCs/>
          <w:sz w:val="24"/>
          <w:szCs w:val="24"/>
        </w:rPr>
        <w:t>in order to</w:t>
      </w:r>
      <w:r w:rsidR="008D110E" w:rsidRPr="007A0543">
        <w:rPr>
          <w:rFonts w:cstheme="minorHAnsi"/>
          <w:bCs/>
          <w:sz w:val="24"/>
          <w:szCs w:val="24"/>
        </w:rPr>
        <w:t xml:space="preserve"> prevent accidents </w:t>
      </w:r>
      <w:r w:rsidR="003C6C24">
        <w:rPr>
          <w:rFonts w:cstheme="minorHAnsi"/>
          <w:bCs/>
          <w:sz w:val="24"/>
          <w:szCs w:val="24"/>
        </w:rPr>
        <w:t>by</w:t>
      </w:r>
      <w:r w:rsidR="00C923B6" w:rsidRPr="007A0543">
        <w:rPr>
          <w:rFonts w:cstheme="minorHAnsi"/>
          <w:bCs/>
          <w:sz w:val="24"/>
          <w:szCs w:val="24"/>
        </w:rPr>
        <w:t xml:space="preserve"> shutting down the pipeline at the right time.</w:t>
      </w:r>
    </w:p>
    <w:p w14:paraId="1F44676C" w14:textId="77777777" w:rsidR="00772AEA" w:rsidRPr="007A0543" w:rsidRDefault="00772AEA" w:rsidP="007A0543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1F44676D" w14:textId="77777777" w:rsidR="00BF7A5B" w:rsidRPr="007A0543" w:rsidRDefault="00BF7A5B" w:rsidP="008411AC">
      <w:pPr>
        <w:spacing w:after="0" w:line="360" w:lineRule="auto"/>
        <w:ind w:left="426" w:hanging="426"/>
        <w:rPr>
          <w:rFonts w:cstheme="minorHAnsi"/>
          <w:b/>
          <w:sz w:val="24"/>
          <w:szCs w:val="24"/>
        </w:rPr>
      </w:pPr>
      <w:r w:rsidRPr="007A0543">
        <w:rPr>
          <w:rFonts w:cstheme="minorHAnsi"/>
          <w:b/>
          <w:sz w:val="24"/>
          <w:szCs w:val="24"/>
        </w:rPr>
        <w:t>2.2</w:t>
      </w:r>
      <w:r w:rsidR="008411AC">
        <w:rPr>
          <w:rFonts w:cstheme="minorHAnsi"/>
          <w:b/>
          <w:sz w:val="24"/>
          <w:szCs w:val="24"/>
        </w:rPr>
        <w:t>.</w:t>
      </w:r>
      <w:r w:rsidRPr="007A0543">
        <w:rPr>
          <w:rFonts w:cstheme="minorHAnsi"/>
          <w:b/>
          <w:sz w:val="24"/>
          <w:szCs w:val="24"/>
        </w:rPr>
        <w:tab/>
        <w:t>Source</w:t>
      </w:r>
      <w:r w:rsidR="003E469F" w:rsidRPr="007A0543">
        <w:rPr>
          <w:rFonts w:cstheme="minorHAnsi"/>
          <w:b/>
          <w:sz w:val="24"/>
          <w:szCs w:val="24"/>
        </w:rPr>
        <w:t>:</w:t>
      </w:r>
    </w:p>
    <w:p w14:paraId="1F44676E" w14:textId="77777777" w:rsidR="00594419" w:rsidRPr="007A0543" w:rsidRDefault="008138B0" w:rsidP="008411AC">
      <w:p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>The data</w:t>
      </w:r>
      <w:r w:rsidR="00BE07BE" w:rsidRPr="007A0543">
        <w:rPr>
          <w:rFonts w:cstheme="minorHAnsi"/>
          <w:sz w:val="24"/>
          <w:szCs w:val="24"/>
        </w:rPr>
        <w:t>set used fo</w:t>
      </w:r>
      <w:r w:rsidR="00F00B4F" w:rsidRPr="007A0543">
        <w:rPr>
          <w:rFonts w:cstheme="minorHAnsi"/>
          <w:sz w:val="24"/>
          <w:szCs w:val="24"/>
        </w:rPr>
        <w:t xml:space="preserve">r this report </w:t>
      </w:r>
      <w:r w:rsidR="005A35DD">
        <w:rPr>
          <w:rFonts w:cstheme="minorHAnsi"/>
          <w:sz w:val="24"/>
          <w:szCs w:val="24"/>
        </w:rPr>
        <w:t xml:space="preserve">was taken from </w:t>
      </w:r>
      <w:r w:rsidR="005A35DD" w:rsidRPr="002426F8">
        <w:rPr>
          <w:sz w:val="24"/>
          <w:szCs w:val="24"/>
        </w:rPr>
        <w:t>Department of Transportation</w:t>
      </w:r>
      <w:r w:rsidR="005A35DD">
        <w:rPr>
          <w:sz w:val="24"/>
          <w:szCs w:val="24"/>
        </w:rPr>
        <w:t xml:space="preserve">, </w:t>
      </w:r>
      <w:r w:rsidR="005A35DD" w:rsidRPr="002426F8">
        <w:rPr>
          <w:sz w:val="24"/>
          <w:szCs w:val="24"/>
        </w:rPr>
        <w:t>2016</w:t>
      </w:r>
      <w:r w:rsidR="00A53013">
        <w:rPr>
          <w:sz w:val="24"/>
          <w:szCs w:val="24"/>
        </w:rPr>
        <w:t xml:space="preserve"> </w:t>
      </w:r>
      <w:r w:rsidR="00F968BE">
        <w:rPr>
          <w:rFonts w:cstheme="minorHAnsi"/>
          <w:sz w:val="24"/>
          <w:szCs w:val="24"/>
        </w:rPr>
        <w:t xml:space="preserve">(refer </w:t>
      </w:r>
      <w:r w:rsidR="00F968BE">
        <w:rPr>
          <w:rFonts w:cstheme="minorHAnsi"/>
          <w:b/>
          <w:bCs/>
          <w:i/>
          <w:iCs/>
          <w:sz w:val="24"/>
          <w:szCs w:val="24"/>
        </w:rPr>
        <w:t>Appendix 3</w:t>
      </w:r>
      <w:r w:rsidR="00F968BE">
        <w:rPr>
          <w:rFonts w:cstheme="minorHAnsi"/>
          <w:sz w:val="24"/>
          <w:szCs w:val="24"/>
        </w:rPr>
        <w:t>)</w:t>
      </w:r>
      <w:r w:rsidR="001C0022">
        <w:rPr>
          <w:rFonts w:cstheme="minorHAnsi"/>
          <w:sz w:val="24"/>
          <w:szCs w:val="24"/>
        </w:rPr>
        <w:t xml:space="preserve"> which </w:t>
      </w:r>
      <w:r w:rsidR="00F62D5A" w:rsidRPr="007A0543">
        <w:rPr>
          <w:rFonts w:cstheme="minorHAnsi"/>
          <w:sz w:val="24"/>
          <w:szCs w:val="24"/>
        </w:rPr>
        <w:t>was collecte</w:t>
      </w:r>
      <w:r w:rsidR="00477057" w:rsidRPr="007A0543">
        <w:rPr>
          <w:rFonts w:cstheme="minorHAnsi"/>
          <w:sz w:val="24"/>
          <w:szCs w:val="24"/>
        </w:rPr>
        <w:t xml:space="preserve">d and </w:t>
      </w:r>
      <w:r w:rsidR="00F62D5A" w:rsidRPr="007A0543">
        <w:rPr>
          <w:rFonts w:cstheme="minorHAnsi"/>
          <w:sz w:val="24"/>
          <w:szCs w:val="24"/>
        </w:rPr>
        <w:t xml:space="preserve">published by </w:t>
      </w:r>
      <w:r w:rsidR="00594419" w:rsidRPr="007A0543">
        <w:rPr>
          <w:rFonts w:cstheme="minorHAnsi"/>
          <w:sz w:val="24"/>
          <w:szCs w:val="24"/>
        </w:rPr>
        <w:t>the U.S. Department of Transportation</w:t>
      </w:r>
      <w:r w:rsidR="0059629B">
        <w:rPr>
          <w:rFonts w:cstheme="minorHAnsi"/>
          <w:sz w:val="24"/>
          <w:szCs w:val="24"/>
        </w:rPr>
        <w:t xml:space="preserve"> (DOT)</w:t>
      </w:r>
      <w:r w:rsidR="001C0022">
        <w:rPr>
          <w:rFonts w:cstheme="minorHAnsi"/>
          <w:sz w:val="24"/>
          <w:szCs w:val="24"/>
        </w:rPr>
        <w:t>.</w:t>
      </w:r>
    </w:p>
    <w:p w14:paraId="1F44676F" w14:textId="77777777" w:rsidR="00B8260D" w:rsidRPr="007A0543" w:rsidRDefault="00B8260D" w:rsidP="008411AC">
      <w:p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</w:p>
    <w:p w14:paraId="1F446770" w14:textId="77777777" w:rsidR="00D578B0" w:rsidRPr="007A0543" w:rsidRDefault="00136BC5" w:rsidP="008411AC">
      <w:p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 xml:space="preserve">The </w:t>
      </w:r>
      <w:r w:rsidR="00755E49" w:rsidRPr="007A0543">
        <w:rPr>
          <w:rFonts w:cstheme="minorHAnsi"/>
          <w:sz w:val="24"/>
          <w:szCs w:val="24"/>
        </w:rPr>
        <w:t>original</w:t>
      </w:r>
      <w:r w:rsidR="00D34F70" w:rsidRPr="007A0543">
        <w:rPr>
          <w:rFonts w:cstheme="minorHAnsi"/>
          <w:sz w:val="24"/>
          <w:szCs w:val="24"/>
        </w:rPr>
        <w:t xml:space="preserve"> dataset </w:t>
      </w:r>
      <w:r w:rsidR="00D05711" w:rsidRPr="007A0543">
        <w:rPr>
          <w:rFonts w:cstheme="minorHAnsi"/>
          <w:sz w:val="24"/>
          <w:szCs w:val="24"/>
        </w:rPr>
        <w:t xml:space="preserve">consists of </w:t>
      </w:r>
      <w:r w:rsidR="00A84CA8" w:rsidRPr="007A0543">
        <w:rPr>
          <w:rFonts w:cstheme="minorHAnsi"/>
          <w:sz w:val="24"/>
          <w:szCs w:val="24"/>
        </w:rPr>
        <w:t xml:space="preserve">48 </w:t>
      </w:r>
      <w:r w:rsidR="002E75FE">
        <w:rPr>
          <w:rFonts w:cstheme="minorHAnsi"/>
          <w:sz w:val="24"/>
          <w:szCs w:val="24"/>
        </w:rPr>
        <w:t>c</w:t>
      </w:r>
      <w:r w:rsidR="00A84CA8" w:rsidRPr="007A0543">
        <w:rPr>
          <w:rFonts w:cstheme="minorHAnsi"/>
          <w:sz w:val="24"/>
          <w:szCs w:val="24"/>
        </w:rPr>
        <w:t xml:space="preserve">olumns </w:t>
      </w:r>
      <w:r w:rsidR="00D827FE" w:rsidRPr="007A0543">
        <w:rPr>
          <w:rFonts w:cstheme="minorHAnsi"/>
          <w:sz w:val="24"/>
          <w:szCs w:val="24"/>
        </w:rPr>
        <w:t xml:space="preserve">and 2795 rows, </w:t>
      </w:r>
      <w:r w:rsidR="00123852" w:rsidRPr="007A0543">
        <w:rPr>
          <w:rFonts w:cstheme="minorHAnsi"/>
          <w:sz w:val="24"/>
          <w:szCs w:val="24"/>
        </w:rPr>
        <w:t xml:space="preserve">and it is multivariate in nature. </w:t>
      </w:r>
      <w:r w:rsidR="00E33A1E" w:rsidRPr="007A0543">
        <w:rPr>
          <w:rFonts w:cstheme="minorHAnsi"/>
          <w:sz w:val="24"/>
          <w:szCs w:val="24"/>
        </w:rPr>
        <w:t xml:space="preserve">The dataset </w:t>
      </w:r>
      <w:r w:rsidR="00560D3D" w:rsidRPr="007A0543">
        <w:rPr>
          <w:rFonts w:cstheme="minorHAnsi"/>
          <w:sz w:val="24"/>
          <w:szCs w:val="24"/>
        </w:rPr>
        <w:t xml:space="preserve">reports oil pipeline leak or spills </w:t>
      </w:r>
      <w:r w:rsidR="006D7ED8" w:rsidRPr="007A0543">
        <w:rPr>
          <w:rFonts w:cstheme="minorHAnsi"/>
          <w:sz w:val="24"/>
          <w:szCs w:val="24"/>
        </w:rPr>
        <w:t>reported to DOT since 2010</w:t>
      </w:r>
      <w:r w:rsidR="00175100" w:rsidRPr="007A0543">
        <w:rPr>
          <w:rFonts w:cstheme="minorHAnsi"/>
          <w:sz w:val="24"/>
          <w:szCs w:val="24"/>
        </w:rPr>
        <w:t xml:space="preserve">. </w:t>
      </w:r>
      <w:r w:rsidR="00D578B0" w:rsidRPr="007A0543">
        <w:rPr>
          <w:rFonts w:cstheme="minorHAnsi"/>
          <w:sz w:val="24"/>
          <w:szCs w:val="24"/>
        </w:rPr>
        <w:t xml:space="preserve">In the dataset each row represents an accident occurred </w:t>
      </w:r>
      <w:r w:rsidR="00EB3F5B" w:rsidRPr="007A0543">
        <w:rPr>
          <w:rFonts w:cstheme="minorHAnsi"/>
          <w:sz w:val="24"/>
          <w:szCs w:val="24"/>
        </w:rPr>
        <w:t>and each</w:t>
      </w:r>
      <w:r w:rsidR="007C2407" w:rsidRPr="007A0543">
        <w:rPr>
          <w:rFonts w:cstheme="minorHAnsi"/>
          <w:sz w:val="24"/>
          <w:szCs w:val="24"/>
        </w:rPr>
        <w:t xml:space="preserve"> column represents features of the accid</w:t>
      </w:r>
      <w:r w:rsidR="00B551A2" w:rsidRPr="007A0543">
        <w:rPr>
          <w:rFonts w:cstheme="minorHAnsi"/>
          <w:sz w:val="24"/>
          <w:szCs w:val="24"/>
        </w:rPr>
        <w:t>ents</w:t>
      </w:r>
      <w:r w:rsidR="008140B5" w:rsidRPr="007A0543">
        <w:rPr>
          <w:rFonts w:cstheme="minorHAnsi"/>
          <w:sz w:val="24"/>
          <w:szCs w:val="24"/>
        </w:rPr>
        <w:t xml:space="preserve">, e.g.: </w:t>
      </w:r>
      <w:r w:rsidR="00970E34" w:rsidRPr="007A0543">
        <w:rPr>
          <w:rFonts w:cstheme="minorHAnsi"/>
          <w:sz w:val="24"/>
          <w:szCs w:val="24"/>
        </w:rPr>
        <w:t xml:space="preserve">Year associated to the accident, </w:t>
      </w:r>
      <w:r w:rsidR="008140B5" w:rsidRPr="007A0543">
        <w:rPr>
          <w:rFonts w:cstheme="minorHAnsi"/>
          <w:sz w:val="24"/>
          <w:szCs w:val="24"/>
        </w:rPr>
        <w:t xml:space="preserve">Operator Name, </w:t>
      </w:r>
      <w:r w:rsidR="00E3491E" w:rsidRPr="007A0543">
        <w:rPr>
          <w:rFonts w:cstheme="minorHAnsi"/>
          <w:sz w:val="24"/>
          <w:szCs w:val="24"/>
        </w:rPr>
        <w:t xml:space="preserve">Location, </w:t>
      </w:r>
      <w:r w:rsidR="00970E34" w:rsidRPr="007A0543">
        <w:rPr>
          <w:rFonts w:cstheme="minorHAnsi"/>
          <w:sz w:val="24"/>
          <w:szCs w:val="24"/>
        </w:rPr>
        <w:t>Cause of accidents,</w:t>
      </w:r>
      <w:r w:rsidR="00A53013">
        <w:rPr>
          <w:rFonts w:cstheme="minorHAnsi"/>
          <w:sz w:val="24"/>
          <w:szCs w:val="24"/>
        </w:rPr>
        <w:t xml:space="preserve"> </w:t>
      </w:r>
      <w:r w:rsidR="004A57A7" w:rsidRPr="007A0543">
        <w:rPr>
          <w:rFonts w:cstheme="minorHAnsi"/>
          <w:sz w:val="24"/>
          <w:szCs w:val="24"/>
        </w:rPr>
        <w:t xml:space="preserve">Pipeline Type, </w:t>
      </w:r>
      <w:r w:rsidR="00991372" w:rsidRPr="007A0543">
        <w:rPr>
          <w:rFonts w:cstheme="minorHAnsi"/>
          <w:sz w:val="24"/>
          <w:szCs w:val="24"/>
        </w:rPr>
        <w:t>Type of Hazardous</w:t>
      </w:r>
      <w:r w:rsidR="00A53013">
        <w:rPr>
          <w:rFonts w:cstheme="minorHAnsi"/>
          <w:sz w:val="24"/>
          <w:szCs w:val="24"/>
        </w:rPr>
        <w:t xml:space="preserve"> </w:t>
      </w:r>
      <w:r w:rsidR="00991372" w:rsidRPr="007A0543">
        <w:rPr>
          <w:rFonts w:cstheme="minorHAnsi"/>
          <w:sz w:val="24"/>
          <w:szCs w:val="24"/>
        </w:rPr>
        <w:t xml:space="preserve">Liquid </w:t>
      </w:r>
      <w:r w:rsidR="004A57A7" w:rsidRPr="007A0543">
        <w:rPr>
          <w:rFonts w:cstheme="minorHAnsi"/>
          <w:sz w:val="24"/>
          <w:szCs w:val="24"/>
        </w:rPr>
        <w:t>and Cost associated with it.</w:t>
      </w:r>
    </w:p>
    <w:p w14:paraId="1F446771" w14:textId="77777777" w:rsidR="00991372" w:rsidRPr="007A0543" w:rsidRDefault="00991372" w:rsidP="008411AC">
      <w:p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</w:p>
    <w:p w14:paraId="1F446772" w14:textId="77777777" w:rsidR="00BC192C" w:rsidRPr="007A0543" w:rsidRDefault="00A1476A" w:rsidP="008411AC">
      <w:p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 xml:space="preserve">The data was </w:t>
      </w:r>
      <w:r w:rsidR="00C70316" w:rsidRPr="007A0543">
        <w:rPr>
          <w:rFonts w:cstheme="minorHAnsi"/>
          <w:sz w:val="24"/>
          <w:szCs w:val="24"/>
        </w:rPr>
        <w:t>segregated,</w:t>
      </w:r>
      <w:r w:rsidR="00B45269" w:rsidRPr="007A0543">
        <w:rPr>
          <w:rFonts w:cstheme="minorHAnsi"/>
          <w:sz w:val="24"/>
          <w:szCs w:val="24"/>
        </w:rPr>
        <w:t xml:space="preserve"> and </w:t>
      </w:r>
      <w:r w:rsidR="009E7B57" w:rsidRPr="007A0543">
        <w:rPr>
          <w:rFonts w:cstheme="minorHAnsi"/>
          <w:sz w:val="24"/>
          <w:szCs w:val="24"/>
        </w:rPr>
        <w:t>redun</w:t>
      </w:r>
      <w:r w:rsidR="009948DB" w:rsidRPr="007A0543">
        <w:rPr>
          <w:rFonts w:cstheme="minorHAnsi"/>
          <w:sz w:val="24"/>
          <w:szCs w:val="24"/>
        </w:rPr>
        <w:t xml:space="preserve">dant columns were identified </w:t>
      </w:r>
      <w:r w:rsidR="00D57E9B" w:rsidRPr="007A0543">
        <w:rPr>
          <w:rFonts w:cstheme="minorHAnsi"/>
          <w:sz w:val="24"/>
          <w:szCs w:val="24"/>
        </w:rPr>
        <w:t xml:space="preserve">and removed </w:t>
      </w:r>
      <w:r w:rsidR="009948DB" w:rsidRPr="007A0543">
        <w:rPr>
          <w:rFonts w:cstheme="minorHAnsi"/>
          <w:sz w:val="24"/>
          <w:szCs w:val="24"/>
        </w:rPr>
        <w:t>by analyzing the dataset</w:t>
      </w:r>
      <w:r w:rsidR="00A53013">
        <w:rPr>
          <w:rFonts w:cstheme="minorHAnsi"/>
          <w:sz w:val="24"/>
          <w:szCs w:val="24"/>
        </w:rPr>
        <w:t xml:space="preserve"> </w:t>
      </w:r>
      <w:r w:rsidR="00916788" w:rsidRPr="007A0543">
        <w:rPr>
          <w:rFonts w:cstheme="minorHAnsi"/>
          <w:sz w:val="24"/>
          <w:szCs w:val="24"/>
        </w:rPr>
        <w:t>subjected to</w:t>
      </w:r>
      <w:r w:rsidR="00A53013">
        <w:rPr>
          <w:rFonts w:cstheme="minorHAnsi"/>
          <w:sz w:val="24"/>
          <w:szCs w:val="24"/>
        </w:rPr>
        <w:t xml:space="preserve"> </w:t>
      </w:r>
      <w:r w:rsidR="00F72986">
        <w:rPr>
          <w:rFonts w:cstheme="minorHAnsi"/>
          <w:sz w:val="24"/>
          <w:szCs w:val="24"/>
        </w:rPr>
        <w:t>the</w:t>
      </w:r>
      <w:r w:rsidR="00A53013">
        <w:rPr>
          <w:rFonts w:cstheme="minorHAnsi"/>
          <w:sz w:val="24"/>
          <w:szCs w:val="24"/>
        </w:rPr>
        <w:t xml:space="preserve"> </w:t>
      </w:r>
      <w:r w:rsidR="00E5218C" w:rsidRPr="007A0543">
        <w:rPr>
          <w:rFonts w:cstheme="minorHAnsi"/>
          <w:sz w:val="24"/>
          <w:szCs w:val="24"/>
        </w:rPr>
        <w:t>Output Column (Pipeline Shutdown).</w:t>
      </w:r>
      <w:r w:rsidR="00A53013">
        <w:rPr>
          <w:rFonts w:cstheme="minorHAnsi"/>
          <w:sz w:val="24"/>
          <w:szCs w:val="24"/>
        </w:rPr>
        <w:t xml:space="preserve"> </w:t>
      </w:r>
      <w:r w:rsidR="003121B8" w:rsidRPr="007A0543">
        <w:rPr>
          <w:rFonts w:cstheme="minorHAnsi"/>
          <w:sz w:val="24"/>
          <w:szCs w:val="24"/>
        </w:rPr>
        <w:t xml:space="preserve">The redundant columns were identified by </w:t>
      </w:r>
      <w:r w:rsidR="00E12936" w:rsidRPr="007A0543">
        <w:rPr>
          <w:rFonts w:cstheme="minorHAnsi"/>
          <w:sz w:val="24"/>
          <w:szCs w:val="24"/>
        </w:rPr>
        <w:t>establishing</w:t>
      </w:r>
      <w:r w:rsidR="003121B8" w:rsidRPr="007A0543">
        <w:rPr>
          <w:rFonts w:cstheme="minorHAnsi"/>
          <w:sz w:val="24"/>
          <w:szCs w:val="24"/>
        </w:rPr>
        <w:t xml:space="preserve"> a </w:t>
      </w:r>
      <w:r w:rsidR="00E12936" w:rsidRPr="007A0543">
        <w:rPr>
          <w:rFonts w:cstheme="minorHAnsi"/>
          <w:sz w:val="24"/>
          <w:szCs w:val="24"/>
        </w:rPr>
        <w:t>link with</w:t>
      </w:r>
      <w:r w:rsidR="00F72986">
        <w:rPr>
          <w:rFonts w:cstheme="minorHAnsi"/>
          <w:sz w:val="24"/>
          <w:szCs w:val="24"/>
        </w:rPr>
        <w:t xml:space="preserve"> the</w:t>
      </w:r>
      <w:r w:rsidR="00A53013">
        <w:rPr>
          <w:rFonts w:cstheme="minorHAnsi"/>
          <w:sz w:val="24"/>
          <w:szCs w:val="24"/>
        </w:rPr>
        <w:t xml:space="preserve"> </w:t>
      </w:r>
      <w:r w:rsidR="00E12936" w:rsidRPr="007A0543">
        <w:rPr>
          <w:rFonts w:cstheme="minorHAnsi"/>
          <w:sz w:val="24"/>
          <w:szCs w:val="24"/>
        </w:rPr>
        <w:t xml:space="preserve">Output Column and </w:t>
      </w:r>
      <w:r w:rsidR="008A09A0" w:rsidRPr="007A0543">
        <w:rPr>
          <w:rFonts w:cstheme="minorHAnsi"/>
          <w:sz w:val="24"/>
          <w:szCs w:val="24"/>
        </w:rPr>
        <w:t xml:space="preserve">to </w:t>
      </w:r>
      <w:r w:rsidR="008A09A0">
        <w:rPr>
          <w:rFonts w:cstheme="minorHAnsi"/>
          <w:sz w:val="24"/>
          <w:szCs w:val="24"/>
        </w:rPr>
        <w:t>achieve</w:t>
      </w:r>
      <w:r w:rsidR="008A09A0" w:rsidRPr="007A0543">
        <w:rPr>
          <w:rFonts w:cstheme="minorHAnsi"/>
          <w:sz w:val="24"/>
          <w:szCs w:val="24"/>
        </w:rPr>
        <w:t xml:space="preserve"> more precision with our modeling</w:t>
      </w:r>
      <w:r w:rsidR="008A09A0">
        <w:rPr>
          <w:rFonts w:cstheme="minorHAnsi"/>
          <w:sz w:val="24"/>
          <w:szCs w:val="24"/>
        </w:rPr>
        <w:t xml:space="preserve">, </w:t>
      </w:r>
      <w:r w:rsidR="007E0FD3" w:rsidRPr="007A0543">
        <w:rPr>
          <w:rFonts w:cstheme="minorHAnsi"/>
          <w:sz w:val="24"/>
          <w:szCs w:val="24"/>
        </w:rPr>
        <w:t>columns with more than 50% of missing data</w:t>
      </w:r>
      <w:r w:rsidR="008A09A0">
        <w:rPr>
          <w:rFonts w:cstheme="minorHAnsi"/>
          <w:sz w:val="24"/>
          <w:szCs w:val="24"/>
        </w:rPr>
        <w:t xml:space="preserve"> were discarded</w:t>
      </w:r>
      <w:r w:rsidR="00BC192C" w:rsidRPr="007A0543">
        <w:rPr>
          <w:rFonts w:cstheme="minorHAnsi"/>
          <w:sz w:val="24"/>
          <w:szCs w:val="24"/>
        </w:rPr>
        <w:t>.</w:t>
      </w:r>
      <w:r w:rsidR="00A53013">
        <w:rPr>
          <w:rFonts w:cstheme="minorHAnsi"/>
          <w:sz w:val="24"/>
          <w:szCs w:val="24"/>
        </w:rPr>
        <w:t xml:space="preserve"> </w:t>
      </w:r>
      <w:r w:rsidR="00634CCC">
        <w:rPr>
          <w:rFonts w:cstheme="minorHAnsi"/>
          <w:sz w:val="24"/>
          <w:szCs w:val="24"/>
        </w:rPr>
        <w:t>Also, t</w:t>
      </w:r>
      <w:r w:rsidR="00990097" w:rsidRPr="007A0543">
        <w:rPr>
          <w:rFonts w:cstheme="minorHAnsi"/>
          <w:sz w:val="24"/>
          <w:szCs w:val="24"/>
        </w:rPr>
        <w:t xml:space="preserve">o improve </w:t>
      </w:r>
      <w:r w:rsidR="00634CCC">
        <w:rPr>
          <w:rFonts w:cstheme="minorHAnsi"/>
          <w:sz w:val="24"/>
          <w:szCs w:val="24"/>
        </w:rPr>
        <w:t>the</w:t>
      </w:r>
      <w:r w:rsidR="00990097" w:rsidRPr="007A0543">
        <w:rPr>
          <w:rFonts w:cstheme="minorHAnsi"/>
          <w:sz w:val="24"/>
          <w:szCs w:val="24"/>
        </w:rPr>
        <w:t xml:space="preserve"> analysis further</w:t>
      </w:r>
      <w:r w:rsidR="00990097">
        <w:rPr>
          <w:rFonts w:cstheme="minorHAnsi"/>
          <w:sz w:val="24"/>
          <w:szCs w:val="24"/>
        </w:rPr>
        <w:t xml:space="preserve">, </w:t>
      </w:r>
      <w:r w:rsidR="005A0832" w:rsidRPr="007A0543">
        <w:rPr>
          <w:rFonts w:cstheme="minorHAnsi"/>
          <w:sz w:val="24"/>
          <w:szCs w:val="24"/>
        </w:rPr>
        <w:t>the missing rows of the dataset</w:t>
      </w:r>
      <w:r w:rsidR="00742C98">
        <w:rPr>
          <w:rFonts w:cstheme="minorHAnsi"/>
          <w:sz w:val="24"/>
          <w:szCs w:val="24"/>
        </w:rPr>
        <w:t xml:space="preserve"> were</w:t>
      </w:r>
      <w:r w:rsidR="006E3EFE">
        <w:rPr>
          <w:rFonts w:cstheme="minorHAnsi"/>
          <w:sz w:val="24"/>
          <w:szCs w:val="24"/>
        </w:rPr>
        <w:t xml:space="preserve"> cleaned</w:t>
      </w:r>
      <w:r w:rsidR="00A53013">
        <w:rPr>
          <w:rFonts w:cstheme="minorHAnsi"/>
          <w:sz w:val="24"/>
          <w:szCs w:val="24"/>
        </w:rPr>
        <w:t xml:space="preserve"> </w:t>
      </w:r>
      <w:r w:rsidR="00C815F9" w:rsidRPr="007A0543">
        <w:rPr>
          <w:rFonts w:cstheme="minorHAnsi"/>
          <w:sz w:val="24"/>
          <w:szCs w:val="24"/>
        </w:rPr>
        <w:t>as it had only 9% of missing data</w:t>
      </w:r>
      <w:r w:rsidR="00163B06" w:rsidRPr="007A0543">
        <w:rPr>
          <w:rFonts w:cstheme="minorHAnsi"/>
          <w:sz w:val="24"/>
          <w:szCs w:val="24"/>
        </w:rPr>
        <w:t>.</w:t>
      </w:r>
    </w:p>
    <w:p w14:paraId="1F446773" w14:textId="77777777" w:rsidR="00ED044E" w:rsidRPr="007A0543" w:rsidRDefault="00ED044E" w:rsidP="008411AC">
      <w:p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</w:p>
    <w:p w14:paraId="1F446774" w14:textId="77777777" w:rsidR="00991372" w:rsidRDefault="00163B06" w:rsidP="008411AC">
      <w:p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 xml:space="preserve">Finally, the </w:t>
      </w:r>
      <w:r w:rsidR="00DF4B13" w:rsidRPr="007A0543">
        <w:rPr>
          <w:rFonts w:cstheme="minorHAnsi"/>
          <w:sz w:val="24"/>
          <w:szCs w:val="24"/>
        </w:rPr>
        <w:t>cleaned dataset was stored in a 2-D Pandas dataset</w:t>
      </w:r>
      <w:r w:rsidR="00865370" w:rsidRPr="007A0543">
        <w:rPr>
          <w:rFonts w:cstheme="minorHAnsi"/>
          <w:sz w:val="24"/>
          <w:szCs w:val="24"/>
        </w:rPr>
        <w:t xml:space="preserve"> of dimension </w:t>
      </w:r>
      <w:r w:rsidR="006A4E2B" w:rsidRPr="007A0543">
        <w:rPr>
          <w:rFonts w:cstheme="minorHAnsi"/>
          <w:sz w:val="24"/>
          <w:szCs w:val="24"/>
        </w:rPr>
        <w:t xml:space="preserve">12 </w:t>
      </w:r>
      <w:r w:rsidR="0084319A" w:rsidRPr="007A0543">
        <w:rPr>
          <w:rFonts w:cstheme="minorHAnsi"/>
          <w:sz w:val="24"/>
          <w:szCs w:val="24"/>
        </w:rPr>
        <w:t>c</w:t>
      </w:r>
      <w:r w:rsidR="006A4E2B" w:rsidRPr="007A0543">
        <w:rPr>
          <w:rFonts w:cstheme="minorHAnsi"/>
          <w:sz w:val="24"/>
          <w:szCs w:val="24"/>
        </w:rPr>
        <w:t xml:space="preserve">olumns and </w:t>
      </w:r>
      <w:r w:rsidR="0084319A" w:rsidRPr="007A0543">
        <w:rPr>
          <w:rFonts w:cstheme="minorHAnsi"/>
          <w:sz w:val="24"/>
          <w:szCs w:val="24"/>
        </w:rPr>
        <w:t xml:space="preserve">2560 rows. </w:t>
      </w:r>
      <w:r w:rsidR="006061F7" w:rsidRPr="007A0543">
        <w:rPr>
          <w:rFonts w:cstheme="minorHAnsi"/>
          <w:sz w:val="24"/>
          <w:szCs w:val="24"/>
        </w:rPr>
        <w:t xml:space="preserve">Refer </w:t>
      </w:r>
      <w:r w:rsidR="00BF7A5B" w:rsidRPr="007A0543">
        <w:rPr>
          <w:rFonts w:cstheme="minorHAnsi"/>
          <w:sz w:val="24"/>
          <w:szCs w:val="24"/>
        </w:rPr>
        <w:t xml:space="preserve">Table </w:t>
      </w:r>
      <w:r w:rsidR="00B76B54" w:rsidRPr="007A0543">
        <w:rPr>
          <w:rFonts w:cstheme="minorHAnsi"/>
          <w:sz w:val="24"/>
          <w:szCs w:val="24"/>
        </w:rPr>
        <w:t xml:space="preserve">2.1 </w:t>
      </w:r>
      <w:r w:rsidR="00862A18" w:rsidRPr="007A0543">
        <w:rPr>
          <w:rFonts w:cstheme="minorHAnsi"/>
          <w:sz w:val="24"/>
          <w:szCs w:val="24"/>
        </w:rPr>
        <w:t>for the list of the columns used for the dataset.</w:t>
      </w:r>
    </w:p>
    <w:p w14:paraId="1F446775" w14:textId="77777777" w:rsidR="00E86E57" w:rsidRDefault="00E86E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F446776" w14:textId="77777777" w:rsidR="00E86E57" w:rsidRPr="007A0543" w:rsidRDefault="00E86E57" w:rsidP="00291961">
      <w:pPr>
        <w:spacing w:after="0" w:line="360" w:lineRule="auto"/>
        <w:jc w:val="center"/>
        <w:rPr>
          <w:rFonts w:cstheme="minorHAnsi"/>
          <w:i/>
          <w:iCs/>
          <w:sz w:val="24"/>
          <w:szCs w:val="24"/>
        </w:rPr>
      </w:pPr>
      <w:r w:rsidRPr="00477CBF">
        <w:rPr>
          <w:rFonts w:cstheme="minorHAnsi"/>
          <w:b/>
          <w:bCs/>
          <w:i/>
          <w:iCs/>
          <w:sz w:val="24"/>
          <w:szCs w:val="24"/>
        </w:rPr>
        <w:lastRenderedPageBreak/>
        <w:t>Table 1:</w:t>
      </w:r>
      <w:r w:rsidR="00A53013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FD6EE2">
        <w:rPr>
          <w:rFonts w:cstheme="minorHAnsi"/>
          <w:sz w:val="24"/>
          <w:szCs w:val="24"/>
        </w:rPr>
        <w:t>Feature Table Used for Analysis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2693"/>
      </w:tblGrid>
      <w:tr w:rsidR="000D72C3" w:rsidRPr="007A0543" w14:paraId="1F446779" w14:textId="77777777" w:rsidTr="0028162A">
        <w:trPr>
          <w:jc w:val="center"/>
        </w:trPr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46777" w14:textId="77777777" w:rsidR="000D72C3" w:rsidRPr="007A0543" w:rsidRDefault="00330CB5" w:rsidP="007A0543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A0543">
              <w:rPr>
                <w:rFonts w:cstheme="minorHAnsi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46778" w14:textId="77777777" w:rsidR="000D72C3" w:rsidRPr="007A0543" w:rsidRDefault="00130D56" w:rsidP="007A0543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A0543">
              <w:rPr>
                <w:rFonts w:cstheme="minorHAnsi"/>
                <w:b/>
                <w:bCs/>
                <w:sz w:val="24"/>
                <w:szCs w:val="24"/>
              </w:rPr>
              <w:t>Output</w:t>
            </w:r>
          </w:p>
        </w:tc>
      </w:tr>
      <w:tr w:rsidR="005E298E" w:rsidRPr="007A0543" w14:paraId="1F446781" w14:textId="77777777" w:rsidTr="0028162A">
        <w:trPr>
          <w:jc w:val="center"/>
        </w:trPr>
        <w:tc>
          <w:tcPr>
            <w:tcW w:w="41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F44677A" w14:textId="77777777" w:rsidR="005E298E" w:rsidRPr="00477CBF" w:rsidRDefault="005E298E" w:rsidP="00477CB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477CBF">
              <w:rPr>
                <w:rFonts w:cstheme="minorHAnsi"/>
                <w:sz w:val="24"/>
                <w:szCs w:val="24"/>
              </w:rPr>
              <w:t>Operator Name</w:t>
            </w:r>
          </w:p>
        </w:tc>
        <w:tc>
          <w:tcPr>
            <w:tcW w:w="26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F44677B" w14:textId="77777777" w:rsidR="005E298E" w:rsidRPr="007A0543" w:rsidRDefault="005E298E" w:rsidP="007A054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1F44677C" w14:textId="77777777" w:rsidR="007E0F0D" w:rsidRPr="007A0543" w:rsidRDefault="007E0F0D" w:rsidP="007A054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1F44677D" w14:textId="77777777" w:rsidR="007E0F0D" w:rsidRPr="007A0543" w:rsidRDefault="007E0F0D" w:rsidP="007A054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1F44677E" w14:textId="77777777" w:rsidR="007E0F0D" w:rsidRPr="007A0543" w:rsidRDefault="007E0F0D" w:rsidP="007A054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1F44677F" w14:textId="77777777" w:rsidR="007E0F0D" w:rsidRPr="007A0543" w:rsidRDefault="007E0F0D" w:rsidP="007A054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1F446780" w14:textId="77777777" w:rsidR="007E0F0D" w:rsidRPr="007A0543" w:rsidRDefault="007E0F0D" w:rsidP="007A054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A0543">
              <w:rPr>
                <w:rFonts w:cstheme="minorHAnsi"/>
                <w:sz w:val="24"/>
                <w:szCs w:val="24"/>
              </w:rPr>
              <w:t>Pipeline Shutdown (YES/NO)</w:t>
            </w:r>
          </w:p>
        </w:tc>
      </w:tr>
      <w:tr w:rsidR="005E298E" w:rsidRPr="007A0543" w14:paraId="1F446784" w14:textId="77777777" w:rsidTr="0028162A">
        <w:trPr>
          <w:jc w:val="center"/>
        </w:trPr>
        <w:tc>
          <w:tcPr>
            <w:tcW w:w="4111" w:type="dxa"/>
            <w:tcBorders>
              <w:left w:val="single" w:sz="12" w:space="0" w:color="auto"/>
              <w:right w:val="single" w:sz="12" w:space="0" w:color="auto"/>
            </w:tcBorders>
          </w:tcPr>
          <w:p w14:paraId="1F446782" w14:textId="77777777" w:rsidR="005E298E" w:rsidRPr="00477CBF" w:rsidRDefault="005E298E" w:rsidP="00477CB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477CBF">
              <w:rPr>
                <w:rFonts w:cstheme="minorHAnsi"/>
                <w:sz w:val="24"/>
                <w:szCs w:val="24"/>
              </w:rPr>
              <w:t>Pipeline Type</w:t>
            </w: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F446783" w14:textId="77777777" w:rsidR="005E298E" w:rsidRPr="007A0543" w:rsidRDefault="005E298E" w:rsidP="007A054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E298E" w:rsidRPr="007A0543" w14:paraId="1F446787" w14:textId="77777777" w:rsidTr="0028162A">
        <w:trPr>
          <w:jc w:val="center"/>
        </w:trPr>
        <w:tc>
          <w:tcPr>
            <w:tcW w:w="4111" w:type="dxa"/>
            <w:tcBorders>
              <w:left w:val="single" w:sz="12" w:space="0" w:color="auto"/>
              <w:right w:val="single" w:sz="12" w:space="0" w:color="auto"/>
            </w:tcBorders>
          </w:tcPr>
          <w:p w14:paraId="1F446785" w14:textId="77777777" w:rsidR="005E298E" w:rsidRPr="00477CBF" w:rsidRDefault="005E298E" w:rsidP="00477CB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bookmarkStart w:id="1" w:name="_Hlk118049416"/>
            <w:r w:rsidRPr="00477CBF">
              <w:rPr>
                <w:rFonts w:cstheme="minorHAnsi"/>
                <w:sz w:val="24"/>
                <w:szCs w:val="24"/>
              </w:rPr>
              <w:t>Liquid Type</w:t>
            </w: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F446786" w14:textId="77777777" w:rsidR="005E298E" w:rsidRPr="007A0543" w:rsidRDefault="005E298E" w:rsidP="007A054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E298E" w:rsidRPr="007A0543" w14:paraId="1F44678A" w14:textId="77777777" w:rsidTr="0028162A">
        <w:trPr>
          <w:jc w:val="center"/>
        </w:trPr>
        <w:tc>
          <w:tcPr>
            <w:tcW w:w="4111" w:type="dxa"/>
            <w:tcBorders>
              <w:left w:val="single" w:sz="12" w:space="0" w:color="auto"/>
              <w:right w:val="single" w:sz="12" w:space="0" w:color="auto"/>
            </w:tcBorders>
          </w:tcPr>
          <w:p w14:paraId="1F446788" w14:textId="77777777" w:rsidR="005E298E" w:rsidRPr="00477CBF" w:rsidRDefault="005E298E" w:rsidP="00477CB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477CBF">
              <w:rPr>
                <w:rFonts w:cstheme="minorHAnsi"/>
                <w:sz w:val="24"/>
                <w:szCs w:val="24"/>
              </w:rPr>
              <w:t>Cause Category</w:t>
            </w: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F446789" w14:textId="77777777" w:rsidR="005E298E" w:rsidRPr="007A0543" w:rsidRDefault="005E298E" w:rsidP="007A054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E298E" w:rsidRPr="007A0543" w14:paraId="1F44678D" w14:textId="77777777" w:rsidTr="0028162A">
        <w:trPr>
          <w:jc w:val="center"/>
        </w:trPr>
        <w:tc>
          <w:tcPr>
            <w:tcW w:w="4111" w:type="dxa"/>
            <w:tcBorders>
              <w:left w:val="single" w:sz="12" w:space="0" w:color="auto"/>
              <w:right w:val="single" w:sz="12" w:space="0" w:color="auto"/>
            </w:tcBorders>
          </w:tcPr>
          <w:p w14:paraId="1F44678B" w14:textId="77777777" w:rsidR="005E298E" w:rsidRPr="00477CBF" w:rsidRDefault="005E298E" w:rsidP="00477CB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477CBF">
              <w:rPr>
                <w:rFonts w:cstheme="minorHAnsi"/>
                <w:sz w:val="24"/>
                <w:szCs w:val="24"/>
              </w:rPr>
              <w:t>Cause Subcategory</w:t>
            </w: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F44678C" w14:textId="77777777" w:rsidR="005E298E" w:rsidRPr="007A0543" w:rsidRDefault="005E298E" w:rsidP="007A054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E298E" w:rsidRPr="007A0543" w14:paraId="1F446790" w14:textId="77777777" w:rsidTr="0028162A">
        <w:trPr>
          <w:jc w:val="center"/>
        </w:trPr>
        <w:tc>
          <w:tcPr>
            <w:tcW w:w="4111" w:type="dxa"/>
            <w:tcBorders>
              <w:left w:val="single" w:sz="12" w:space="0" w:color="auto"/>
              <w:right w:val="single" w:sz="12" w:space="0" w:color="auto"/>
            </w:tcBorders>
          </w:tcPr>
          <w:p w14:paraId="1F44678E" w14:textId="77777777" w:rsidR="005E298E" w:rsidRPr="00477CBF" w:rsidRDefault="005E298E" w:rsidP="00477CB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477CBF">
              <w:rPr>
                <w:rFonts w:cstheme="minorHAnsi"/>
                <w:sz w:val="24"/>
                <w:szCs w:val="24"/>
              </w:rPr>
              <w:t>Liquid Ignition</w:t>
            </w: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F44678F" w14:textId="77777777" w:rsidR="005E298E" w:rsidRPr="007A0543" w:rsidRDefault="005E298E" w:rsidP="007A054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E298E" w:rsidRPr="007A0543" w14:paraId="1F446793" w14:textId="77777777" w:rsidTr="0028162A">
        <w:trPr>
          <w:jc w:val="center"/>
        </w:trPr>
        <w:tc>
          <w:tcPr>
            <w:tcW w:w="4111" w:type="dxa"/>
            <w:tcBorders>
              <w:left w:val="single" w:sz="12" w:space="0" w:color="auto"/>
              <w:right w:val="single" w:sz="12" w:space="0" w:color="auto"/>
            </w:tcBorders>
          </w:tcPr>
          <w:p w14:paraId="1F446791" w14:textId="77777777" w:rsidR="005E298E" w:rsidRPr="00477CBF" w:rsidRDefault="005E298E" w:rsidP="00477CB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477CBF">
              <w:rPr>
                <w:rFonts w:cstheme="minorHAnsi"/>
                <w:sz w:val="24"/>
                <w:szCs w:val="24"/>
              </w:rPr>
              <w:t>Liquid Explosion</w:t>
            </w: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F446792" w14:textId="77777777" w:rsidR="005E298E" w:rsidRPr="007A0543" w:rsidRDefault="005E298E" w:rsidP="007A054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E298E" w:rsidRPr="007A0543" w14:paraId="1F446796" w14:textId="77777777" w:rsidTr="0028162A">
        <w:trPr>
          <w:jc w:val="center"/>
        </w:trPr>
        <w:tc>
          <w:tcPr>
            <w:tcW w:w="4111" w:type="dxa"/>
            <w:tcBorders>
              <w:left w:val="single" w:sz="12" w:space="0" w:color="auto"/>
              <w:right w:val="single" w:sz="12" w:space="0" w:color="auto"/>
            </w:tcBorders>
          </w:tcPr>
          <w:p w14:paraId="1F446794" w14:textId="77777777" w:rsidR="005E298E" w:rsidRPr="00477CBF" w:rsidRDefault="005E298E" w:rsidP="00477CB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477CBF">
              <w:rPr>
                <w:rFonts w:cstheme="minorHAnsi"/>
                <w:sz w:val="24"/>
                <w:szCs w:val="24"/>
              </w:rPr>
              <w:t>Emergency Response Costs</w:t>
            </w: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F446795" w14:textId="77777777" w:rsidR="005E298E" w:rsidRPr="007A0543" w:rsidRDefault="005E298E" w:rsidP="007A054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E298E" w:rsidRPr="007A0543" w14:paraId="1F446799" w14:textId="77777777" w:rsidTr="0028162A">
        <w:trPr>
          <w:jc w:val="center"/>
        </w:trPr>
        <w:tc>
          <w:tcPr>
            <w:tcW w:w="4111" w:type="dxa"/>
            <w:tcBorders>
              <w:left w:val="single" w:sz="12" w:space="0" w:color="auto"/>
              <w:right w:val="single" w:sz="12" w:space="0" w:color="auto"/>
            </w:tcBorders>
          </w:tcPr>
          <w:p w14:paraId="1F446797" w14:textId="77777777" w:rsidR="005E298E" w:rsidRPr="00477CBF" w:rsidRDefault="005E298E" w:rsidP="00477CB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477CBF">
              <w:rPr>
                <w:rFonts w:cstheme="minorHAnsi"/>
                <w:sz w:val="24"/>
                <w:szCs w:val="24"/>
              </w:rPr>
              <w:t>All Costs</w:t>
            </w: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F446798" w14:textId="77777777" w:rsidR="005E298E" w:rsidRPr="007A0543" w:rsidRDefault="005E298E" w:rsidP="007A054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E298E" w:rsidRPr="007A0543" w14:paraId="1F44679C" w14:textId="77777777" w:rsidTr="0028162A">
        <w:trPr>
          <w:jc w:val="center"/>
        </w:trPr>
        <w:tc>
          <w:tcPr>
            <w:tcW w:w="4111" w:type="dxa"/>
            <w:tcBorders>
              <w:left w:val="single" w:sz="12" w:space="0" w:color="auto"/>
              <w:right w:val="single" w:sz="12" w:space="0" w:color="auto"/>
            </w:tcBorders>
          </w:tcPr>
          <w:p w14:paraId="1F44679A" w14:textId="77777777" w:rsidR="005E298E" w:rsidRPr="00477CBF" w:rsidRDefault="005E298E" w:rsidP="00477CB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477CBF">
              <w:rPr>
                <w:rFonts w:cstheme="minorHAnsi"/>
                <w:sz w:val="24"/>
                <w:szCs w:val="24"/>
              </w:rPr>
              <w:t>Unintentional Barrel Release</w:t>
            </w: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F44679B" w14:textId="77777777" w:rsidR="005E298E" w:rsidRPr="007A0543" w:rsidRDefault="005E298E" w:rsidP="007A054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E298E" w:rsidRPr="007A0543" w14:paraId="1F44679F" w14:textId="77777777" w:rsidTr="0028162A">
        <w:trPr>
          <w:jc w:val="center"/>
        </w:trPr>
        <w:tc>
          <w:tcPr>
            <w:tcW w:w="4111" w:type="dxa"/>
            <w:tcBorders>
              <w:left w:val="single" w:sz="12" w:space="0" w:color="auto"/>
              <w:right w:val="single" w:sz="12" w:space="0" w:color="auto"/>
            </w:tcBorders>
          </w:tcPr>
          <w:p w14:paraId="1F44679D" w14:textId="77777777" w:rsidR="005E298E" w:rsidRPr="00477CBF" w:rsidRDefault="00ED6521" w:rsidP="00477CB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477CBF">
              <w:rPr>
                <w:rFonts w:cstheme="minorHAnsi"/>
                <w:sz w:val="24"/>
                <w:szCs w:val="24"/>
              </w:rPr>
              <w:t>Liquid Recovery</w:t>
            </w: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F44679E" w14:textId="77777777" w:rsidR="005E298E" w:rsidRPr="007A0543" w:rsidRDefault="005E298E" w:rsidP="007A054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E298E" w:rsidRPr="007A0543" w14:paraId="1F4467A2" w14:textId="77777777" w:rsidTr="0028162A">
        <w:trPr>
          <w:jc w:val="center"/>
        </w:trPr>
        <w:tc>
          <w:tcPr>
            <w:tcW w:w="41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467A0" w14:textId="77777777" w:rsidR="005E298E" w:rsidRPr="00477CBF" w:rsidRDefault="00ED6521" w:rsidP="00477CB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477CBF">
              <w:rPr>
                <w:rFonts w:cstheme="minorHAnsi"/>
                <w:sz w:val="24"/>
                <w:szCs w:val="24"/>
              </w:rPr>
              <w:t>Net Loss</w:t>
            </w:r>
          </w:p>
        </w:tc>
        <w:tc>
          <w:tcPr>
            <w:tcW w:w="269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467A1" w14:textId="77777777" w:rsidR="005E298E" w:rsidRPr="007A0543" w:rsidRDefault="005E298E" w:rsidP="007A054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bookmarkEnd w:id="1"/>
    </w:tbl>
    <w:p w14:paraId="1F4467A3" w14:textId="77777777" w:rsidR="00862A18" w:rsidRPr="007A0543" w:rsidRDefault="00862A18" w:rsidP="007A0543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1F4467A4" w14:textId="77777777" w:rsidR="00EB5053" w:rsidRPr="007A0543" w:rsidRDefault="00EB5053" w:rsidP="008411AC">
      <w:pPr>
        <w:spacing w:after="0" w:line="360" w:lineRule="auto"/>
        <w:ind w:left="426" w:hanging="426"/>
        <w:rPr>
          <w:rFonts w:cstheme="minorHAnsi"/>
          <w:b/>
          <w:sz w:val="24"/>
          <w:szCs w:val="24"/>
        </w:rPr>
      </w:pPr>
      <w:r w:rsidRPr="007A0543">
        <w:rPr>
          <w:rFonts w:cstheme="minorHAnsi"/>
          <w:b/>
          <w:sz w:val="24"/>
          <w:szCs w:val="24"/>
        </w:rPr>
        <w:t>2.</w:t>
      </w:r>
      <w:r w:rsidR="00FF740C" w:rsidRPr="007A0543">
        <w:rPr>
          <w:rFonts w:cstheme="minorHAnsi"/>
          <w:b/>
          <w:sz w:val="24"/>
          <w:szCs w:val="24"/>
        </w:rPr>
        <w:t>3</w:t>
      </w:r>
      <w:r w:rsidR="008411AC">
        <w:rPr>
          <w:rFonts w:cstheme="minorHAnsi"/>
          <w:b/>
          <w:sz w:val="24"/>
          <w:szCs w:val="24"/>
        </w:rPr>
        <w:t>.</w:t>
      </w:r>
      <w:r w:rsidRPr="007A0543">
        <w:rPr>
          <w:rFonts w:cstheme="minorHAnsi"/>
          <w:b/>
          <w:sz w:val="24"/>
          <w:szCs w:val="24"/>
        </w:rPr>
        <w:tab/>
      </w:r>
      <w:r w:rsidR="00FF740C" w:rsidRPr="007A0543">
        <w:rPr>
          <w:rFonts w:cstheme="minorHAnsi"/>
          <w:b/>
          <w:sz w:val="24"/>
          <w:szCs w:val="24"/>
        </w:rPr>
        <w:t>Analysis</w:t>
      </w:r>
      <w:r w:rsidRPr="007A0543">
        <w:rPr>
          <w:rFonts w:cstheme="minorHAnsi"/>
          <w:b/>
          <w:sz w:val="24"/>
          <w:szCs w:val="24"/>
        </w:rPr>
        <w:t xml:space="preserve">: </w:t>
      </w:r>
    </w:p>
    <w:p w14:paraId="1F4467A5" w14:textId="77777777" w:rsidR="00C25B1B" w:rsidRPr="007A0543" w:rsidRDefault="00E936E9" w:rsidP="008411AC">
      <w:p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 xml:space="preserve">Analysis for each </w:t>
      </w:r>
      <w:r w:rsidR="005218FD" w:rsidRPr="007A0543">
        <w:rPr>
          <w:rFonts w:cstheme="minorHAnsi"/>
          <w:sz w:val="24"/>
          <w:szCs w:val="24"/>
        </w:rPr>
        <w:t xml:space="preserve">of the </w:t>
      </w:r>
      <w:r w:rsidRPr="007A0543">
        <w:rPr>
          <w:rFonts w:cstheme="minorHAnsi"/>
          <w:sz w:val="24"/>
          <w:szCs w:val="24"/>
        </w:rPr>
        <w:t>feature</w:t>
      </w:r>
      <w:r w:rsidR="005218FD" w:rsidRPr="007A0543">
        <w:rPr>
          <w:rFonts w:cstheme="minorHAnsi"/>
          <w:sz w:val="24"/>
          <w:szCs w:val="24"/>
        </w:rPr>
        <w:t>s</w:t>
      </w:r>
      <w:r w:rsidR="00CC48DB" w:rsidRPr="007A0543">
        <w:rPr>
          <w:rFonts w:cstheme="minorHAnsi"/>
          <w:sz w:val="24"/>
          <w:szCs w:val="24"/>
        </w:rPr>
        <w:t xml:space="preserve"> listed in the </w:t>
      </w:r>
      <w:r w:rsidR="00CC48DB" w:rsidRPr="00A358D5">
        <w:rPr>
          <w:rFonts w:cstheme="minorHAnsi"/>
          <w:b/>
          <w:bCs/>
          <w:i/>
          <w:iCs/>
          <w:sz w:val="24"/>
          <w:szCs w:val="24"/>
        </w:rPr>
        <w:t xml:space="preserve">Table </w:t>
      </w:r>
      <w:r w:rsidR="00FF7EC7" w:rsidRPr="00A358D5">
        <w:rPr>
          <w:rFonts w:cstheme="minorHAnsi"/>
          <w:b/>
          <w:bCs/>
          <w:i/>
          <w:iCs/>
          <w:sz w:val="24"/>
          <w:szCs w:val="24"/>
        </w:rPr>
        <w:t>1</w:t>
      </w:r>
      <w:r w:rsidR="00A53013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F558AC">
        <w:rPr>
          <w:rFonts w:cstheme="minorHAnsi"/>
          <w:sz w:val="24"/>
          <w:szCs w:val="24"/>
        </w:rPr>
        <w:t>above</w:t>
      </w:r>
      <w:r w:rsidRPr="007A0543">
        <w:rPr>
          <w:rFonts w:cstheme="minorHAnsi"/>
          <w:sz w:val="24"/>
          <w:szCs w:val="24"/>
        </w:rPr>
        <w:t xml:space="preserve"> is performed so that </w:t>
      </w:r>
      <w:r w:rsidR="00787938" w:rsidRPr="007A0543">
        <w:rPr>
          <w:rFonts w:cstheme="minorHAnsi"/>
          <w:sz w:val="24"/>
          <w:szCs w:val="24"/>
        </w:rPr>
        <w:t>a r</w:t>
      </w:r>
      <w:r w:rsidR="006A337A" w:rsidRPr="007A0543">
        <w:rPr>
          <w:rFonts w:cstheme="minorHAnsi"/>
          <w:sz w:val="24"/>
          <w:szCs w:val="24"/>
        </w:rPr>
        <w:t xml:space="preserve">elation can established between the Features and </w:t>
      </w:r>
      <w:r w:rsidR="005218FD" w:rsidRPr="007A0543">
        <w:rPr>
          <w:rFonts w:cstheme="minorHAnsi"/>
          <w:sz w:val="24"/>
          <w:szCs w:val="24"/>
        </w:rPr>
        <w:t xml:space="preserve">the </w:t>
      </w:r>
      <w:r w:rsidR="006A337A" w:rsidRPr="007A0543">
        <w:rPr>
          <w:rFonts w:cstheme="minorHAnsi"/>
          <w:sz w:val="24"/>
          <w:szCs w:val="24"/>
        </w:rPr>
        <w:t>Output</w:t>
      </w:r>
      <w:r w:rsidR="00A53013">
        <w:rPr>
          <w:rFonts w:cstheme="minorHAnsi"/>
          <w:sz w:val="24"/>
          <w:szCs w:val="24"/>
        </w:rPr>
        <w:t xml:space="preserve"> </w:t>
      </w:r>
      <w:r w:rsidR="00B07577" w:rsidRPr="007A0543">
        <w:rPr>
          <w:rFonts w:cstheme="minorHAnsi"/>
          <w:sz w:val="24"/>
          <w:szCs w:val="24"/>
        </w:rPr>
        <w:t xml:space="preserve">as a part of </w:t>
      </w:r>
      <w:r w:rsidR="00C25B1B" w:rsidRPr="007A0543">
        <w:rPr>
          <w:rFonts w:cstheme="minorHAnsi"/>
          <w:sz w:val="24"/>
          <w:szCs w:val="24"/>
        </w:rPr>
        <w:t>future predictions</w:t>
      </w:r>
      <w:r w:rsidR="00372382">
        <w:rPr>
          <w:rFonts w:cstheme="minorHAnsi"/>
          <w:sz w:val="24"/>
          <w:szCs w:val="24"/>
        </w:rPr>
        <w:t xml:space="preserve"> process</w:t>
      </w:r>
      <w:r w:rsidR="00C25B1B" w:rsidRPr="007A0543">
        <w:rPr>
          <w:rFonts w:cstheme="minorHAnsi"/>
          <w:sz w:val="24"/>
          <w:szCs w:val="24"/>
        </w:rPr>
        <w:t>.</w:t>
      </w:r>
    </w:p>
    <w:p w14:paraId="1F4467A6" w14:textId="77777777" w:rsidR="00BD622F" w:rsidRPr="007A0543" w:rsidRDefault="00BD622F" w:rsidP="007A0543">
      <w:pPr>
        <w:pStyle w:val="ListParagraph"/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1F4467A7" w14:textId="77777777" w:rsidR="004815FA" w:rsidRPr="007A0543" w:rsidRDefault="0017719E" w:rsidP="00372382">
      <w:pPr>
        <w:pStyle w:val="ListParagraph"/>
        <w:numPr>
          <w:ilvl w:val="2"/>
          <w:numId w:val="10"/>
        </w:numPr>
        <w:spacing w:after="0" w:line="360" w:lineRule="auto"/>
        <w:ind w:left="1134" w:hanging="708"/>
        <w:jc w:val="both"/>
        <w:rPr>
          <w:rFonts w:cstheme="minorHAnsi"/>
          <w:b/>
          <w:bCs/>
          <w:sz w:val="24"/>
          <w:szCs w:val="24"/>
        </w:rPr>
      </w:pPr>
      <w:r w:rsidRPr="007A0543">
        <w:rPr>
          <w:rFonts w:cstheme="minorHAnsi"/>
          <w:b/>
          <w:bCs/>
          <w:sz w:val="24"/>
          <w:szCs w:val="24"/>
        </w:rPr>
        <w:t>Operator Name</w:t>
      </w:r>
      <w:r w:rsidR="00EE2788">
        <w:rPr>
          <w:rFonts w:cstheme="minorHAnsi"/>
          <w:b/>
          <w:bCs/>
          <w:sz w:val="24"/>
          <w:szCs w:val="24"/>
        </w:rPr>
        <w:t>:</w:t>
      </w:r>
    </w:p>
    <w:p w14:paraId="1F4467A8" w14:textId="77777777" w:rsidR="00071BAD" w:rsidRPr="007A0543" w:rsidRDefault="00E31C97" w:rsidP="00372382">
      <w:pPr>
        <w:pStyle w:val="ListParagraph"/>
        <w:spacing w:after="0" w:line="360" w:lineRule="auto"/>
        <w:ind w:left="1134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 xml:space="preserve">The Operator Name </w:t>
      </w:r>
      <w:r w:rsidR="00A62D0C" w:rsidRPr="007A0543">
        <w:rPr>
          <w:rFonts w:cstheme="minorHAnsi"/>
          <w:sz w:val="24"/>
          <w:szCs w:val="24"/>
        </w:rPr>
        <w:t>lists the companies responsible for the accident</w:t>
      </w:r>
      <w:r w:rsidR="00A90198" w:rsidRPr="007A0543">
        <w:rPr>
          <w:rFonts w:cstheme="minorHAnsi"/>
          <w:sz w:val="24"/>
          <w:szCs w:val="24"/>
        </w:rPr>
        <w:t>s</w:t>
      </w:r>
      <w:r w:rsidR="003B5D87" w:rsidRPr="007A0543">
        <w:rPr>
          <w:rFonts w:cstheme="minorHAnsi"/>
          <w:sz w:val="24"/>
          <w:szCs w:val="24"/>
        </w:rPr>
        <w:t>.</w:t>
      </w:r>
      <w:r w:rsidR="00A53013">
        <w:rPr>
          <w:rFonts w:cstheme="minorHAnsi"/>
          <w:sz w:val="24"/>
          <w:szCs w:val="24"/>
        </w:rPr>
        <w:t xml:space="preserve"> </w:t>
      </w:r>
      <w:r w:rsidR="004C02A2" w:rsidRPr="007A0543">
        <w:rPr>
          <w:rFonts w:cstheme="minorHAnsi"/>
          <w:sz w:val="24"/>
          <w:szCs w:val="24"/>
        </w:rPr>
        <w:t>There are 220 Companies listed in ‘Operator Name’ Column (string value).</w:t>
      </w:r>
      <w:r w:rsidR="00960EBF" w:rsidRPr="007A0543">
        <w:rPr>
          <w:rFonts w:cstheme="minorHAnsi"/>
          <w:sz w:val="24"/>
          <w:szCs w:val="24"/>
        </w:rPr>
        <w:t xml:space="preserve">The Operators run the Pipeline Facilities </w:t>
      </w:r>
      <w:r w:rsidR="005E44FB" w:rsidRPr="007A0543">
        <w:rPr>
          <w:rFonts w:cstheme="minorHAnsi"/>
          <w:sz w:val="24"/>
          <w:szCs w:val="24"/>
        </w:rPr>
        <w:t>where</w:t>
      </w:r>
      <w:r w:rsidR="00960EBF" w:rsidRPr="007A0543">
        <w:rPr>
          <w:rFonts w:cstheme="minorHAnsi"/>
          <w:sz w:val="24"/>
          <w:szCs w:val="24"/>
        </w:rPr>
        <w:t xml:space="preserve"> all workers are appointed</w:t>
      </w:r>
      <w:r w:rsidR="005E44FB" w:rsidRPr="007A0543">
        <w:rPr>
          <w:rFonts w:cstheme="minorHAnsi"/>
          <w:sz w:val="24"/>
          <w:szCs w:val="24"/>
        </w:rPr>
        <w:t xml:space="preserve"> and trained. </w:t>
      </w:r>
    </w:p>
    <w:p w14:paraId="1F4467A9" w14:textId="77777777" w:rsidR="00367F2F" w:rsidRPr="007A0543" w:rsidRDefault="00367F2F" w:rsidP="00372382">
      <w:pPr>
        <w:pStyle w:val="ListParagraph"/>
        <w:spacing w:after="0" w:line="360" w:lineRule="auto"/>
        <w:ind w:left="1134"/>
        <w:jc w:val="both"/>
        <w:rPr>
          <w:rFonts w:cstheme="minorHAnsi"/>
          <w:sz w:val="24"/>
          <w:szCs w:val="24"/>
        </w:rPr>
      </w:pPr>
    </w:p>
    <w:p w14:paraId="1F4467AA" w14:textId="77777777" w:rsidR="00176464" w:rsidRPr="007A0543" w:rsidRDefault="00367F2F" w:rsidP="00372382">
      <w:pPr>
        <w:pStyle w:val="ListParagraph"/>
        <w:spacing w:after="0" w:line="360" w:lineRule="auto"/>
        <w:ind w:left="1134"/>
        <w:jc w:val="both"/>
        <w:rPr>
          <w:rFonts w:cstheme="minorHAnsi"/>
          <w:sz w:val="24"/>
          <w:szCs w:val="24"/>
        </w:rPr>
      </w:pPr>
      <w:r w:rsidRPr="00FF3295">
        <w:rPr>
          <w:rFonts w:cstheme="minorHAnsi"/>
          <w:b/>
          <w:bCs/>
          <w:i/>
          <w:iCs/>
          <w:sz w:val="24"/>
          <w:szCs w:val="24"/>
        </w:rPr>
        <w:t>Figure 1</w:t>
      </w:r>
      <w:r w:rsidR="00A53013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FF3295">
        <w:rPr>
          <w:rFonts w:cstheme="minorHAnsi"/>
          <w:sz w:val="24"/>
          <w:szCs w:val="24"/>
        </w:rPr>
        <w:t>below</w:t>
      </w:r>
      <w:r w:rsidRPr="007A0543">
        <w:rPr>
          <w:rFonts w:cstheme="minorHAnsi"/>
          <w:sz w:val="24"/>
          <w:szCs w:val="24"/>
        </w:rPr>
        <w:t xml:space="preserve"> demonstrates the top </w:t>
      </w:r>
      <w:r w:rsidR="00D52C11">
        <w:rPr>
          <w:rFonts w:cstheme="minorHAnsi"/>
          <w:sz w:val="24"/>
          <w:szCs w:val="24"/>
        </w:rPr>
        <w:t>10</w:t>
      </w:r>
      <w:r w:rsidRPr="007A0543">
        <w:rPr>
          <w:rFonts w:cstheme="minorHAnsi"/>
          <w:sz w:val="24"/>
          <w:szCs w:val="24"/>
        </w:rPr>
        <w:t xml:space="preserve"> companies that are responsible for most accidents from 2011 to 2017, and as depicted there is a wide discrete range of accidents associated to each of the companies.</w:t>
      </w:r>
    </w:p>
    <w:p w14:paraId="1F4467AB" w14:textId="77777777" w:rsidR="00176464" w:rsidRPr="007A0543" w:rsidRDefault="00176464" w:rsidP="007A0543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F4467AC" w14:textId="77777777" w:rsidR="00016AE8" w:rsidRPr="007A0543" w:rsidRDefault="00F056B8" w:rsidP="00E03884">
      <w:pPr>
        <w:pStyle w:val="ListParagraph"/>
        <w:spacing w:after="0" w:line="360" w:lineRule="auto"/>
        <w:ind w:left="1134"/>
        <w:rPr>
          <w:rFonts w:cstheme="minorHAnsi"/>
          <w:sz w:val="24"/>
          <w:szCs w:val="24"/>
        </w:rPr>
      </w:pPr>
      <w:r w:rsidRPr="007A0543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F446885" wp14:editId="1F446886">
            <wp:extent cx="5264332" cy="2847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19"/>
                    <a:stretch/>
                  </pic:blipFill>
                  <pic:spPr bwMode="auto">
                    <a:xfrm>
                      <a:off x="0" y="0"/>
                      <a:ext cx="5267639" cy="284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467AD" w14:textId="77777777" w:rsidR="005513D1" w:rsidRPr="00FD6EE2" w:rsidRDefault="005513D1" w:rsidP="00291961">
      <w:pPr>
        <w:spacing w:after="0" w:line="360" w:lineRule="auto"/>
        <w:ind w:left="1276"/>
        <w:jc w:val="center"/>
        <w:rPr>
          <w:rFonts w:cstheme="minorHAnsi"/>
          <w:sz w:val="24"/>
          <w:szCs w:val="24"/>
        </w:rPr>
      </w:pPr>
      <w:r w:rsidRPr="00291961">
        <w:rPr>
          <w:rFonts w:cstheme="minorHAnsi"/>
          <w:b/>
          <w:bCs/>
          <w:i/>
          <w:iCs/>
          <w:sz w:val="24"/>
          <w:szCs w:val="24"/>
        </w:rPr>
        <w:t>Figure 1:</w:t>
      </w:r>
      <w:r w:rsidR="00A53013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B05651" w:rsidRPr="00FD6EE2">
        <w:rPr>
          <w:rFonts w:cstheme="minorHAnsi"/>
          <w:sz w:val="24"/>
          <w:szCs w:val="24"/>
        </w:rPr>
        <w:t xml:space="preserve">Accident Count </w:t>
      </w:r>
      <w:r w:rsidR="00DB5F87" w:rsidRPr="00FD6EE2">
        <w:rPr>
          <w:rFonts w:cstheme="minorHAnsi"/>
          <w:sz w:val="24"/>
          <w:szCs w:val="24"/>
        </w:rPr>
        <w:t>- Bar Chart</w:t>
      </w:r>
    </w:p>
    <w:p w14:paraId="1F4467AE" w14:textId="77777777" w:rsidR="009719A2" w:rsidRPr="007A0543" w:rsidRDefault="009719A2" w:rsidP="007A0543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F4467AF" w14:textId="77777777" w:rsidR="00C74D19" w:rsidRPr="007A0543" w:rsidRDefault="004C5300" w:rsidP="00E73E07">
      <w:pPr>
        <w:pStyle w:val="ListParagraph"/>
        <w:spacing w:after="0" w:line="360" w:lineRule="auto"/>
        <w:ind w:left="1134"/>
        <w:jc w:val="both"/>
        <w:rPr>
          <w:rFonts w:cstheme="minorHAnsi"/>
          <w:sz w:val="24"/>
          <w:szCs w:val="24"/>
        </w:rPr>
      </w:pPr>
      <w:r w:rsidRPr="004C5300">
        <w:rPr>
          <w:rFonts w:cstheme="minorHAnsi"/>
          <w:b/>
          <w:bCs/>
          <w:i/>
          <w:iCs/>
          <w:sz w:val="24"/>
          <w:szCs w:val="24"/>
        </w:rPr>
        <w:t>F</w:t>
      </w:r>
      <w:r w:rsidR="00C74D19" w:rsidRPr="004C5300">
        <w:rPr>
          <w:rFonts w:cstheme="minorHAnsi"/>
          <w:b/>
          <w:bCs/>
          <w:i/>
          <w:iCs/>
          <w:sz w:val="24"/>
          <w:szCs w:val="24"/>
        </w:rPr>
        <w:t>igure 2</w:t>
      </w:r>
      <w:r w:rsidR="00BA1D45">
        <w:rPr>
          <w:rFonts w:cstheme="minorHAnsi"/>
          <w:sz w:val="24"/>
          <w:szCs w:val="24"/>
        </w:rPr>
        <w:t xml:space="preserve"> below</w:t>
      </w:r>
      <w:r>
        <w:rPr>
          <w:rFonts w:cstheme="minorHAnsi"/>
          <w:sz w:val="24"/>
          <w:szCs w:val="24"/>
        </w:rPr>
        <w:t xml:space="preserve"> depicts</w:t>
      </w:r>
      <w:r w:rsidR="002170C5" w:rsidRPr="007A0543">
        <w:rPr>
          <w:rFonts w:cstheme="minorHAnsi"/>
          <w:sz w:val="24"/>
          <w:szCs w:val="24"/>
        </w:rPr>
        <w:t xml:space="preserve"> a diverse range of pipeline </w:t>
      </w:r>
      <w:r w:rsidR="00463B4B" w:rsidRPr="007A0543">
        <w:rPr>
          <w:rFonts w:cstheme="minorHAnsi"/>
          <w:sz w:val="24"/>
          <w:szCs w:val="24"/>
        </w:rPr>
        <w:t>shutdown</w:t>
      </w:r>
      <w:r w:rsidR="00A9492A" w:rsidRPr="007A0543">
        <w:rPr>
          <w:rFonts w:cstheme="minorHAnsi"/>
          <w:sz w:val="24"/>
          <w:szCs w:val="24"/>
        </w:rPr>
        <w:t xml:space="preserve"> with </w:t>
      </w:r>
      <w:r w:rsidR="00016AE8" w:rsidRPr="007A0543">
        <w:rPr>
          <w:rFonts w:cstheme="minorHAnsi"/>
          <w:sz w:val="24"/>
          <w:szCs w:val="24"/>
        </w:rPr>
        <w:t>company names and count</w:t>
      </w:r>
      <w:r w:rsidR="00942AEB" w:rsidRPr="007A0543">
        <w:rPr>
          <w:rFonts w:cstheme="minorHAnsi"/>
          <w:sz w:val="24"/>
          <w:szCs w:val="24"/>
        </w:rPr>
        <w:t xml:space="preserve"> (</w:t>
      </w:r>
      <w:r w:rsidR="00C57005" w:rsidRPr="007A0543">
        <w:rPr>
          <w:rFonts w:cstheme="minorHAnsi"/>
          <w:sz w:val="24"/>
          <w:szCs w:val="24"/>
        </w:rPr>
        <w:t>0 means ON, 1 means OFF</w:t>
      </w:r>
      <w:r w:rsidR="00942AEB" w:rsidRPr="007A0543">
        <w:rPr>
          <w:rFonts w:cstheme="minorHAnsi"/>
          <w:sz w:val="24"/>
          <w:szCs w:val="24"/>
        </w:rPr>
        <w:t>)</w:t>
      </w:r>
      <w:r w:rsidR="00463B4B" w:rsidRPr="007A0543">
        <w:rPr>
          <w:rFonts w:cstheme="minorHAnsi"/>
          <w:sz w:val="24"/>
          <w:szCs w:val="24"/>
        </w:rPr>
        <w:t>,</w:t>
      </w:r>
      <w:r w:rsidR="00A53013">
        <w:rPr>
          <w:rFonts w:cstheme="minorHAnsi"/>
          <w:sz w:val="24"/>
          <w:szCs w:val="24"/>
        </w:rPr>
        <w:t xml:space="preserve"> </w:t>
      </w:r>
      <w:r w:rsidR="00016AE8" w:rsidRPr="007A0543">
        <w:rPr>
          <w:rFonts w:cstheme="minorHAnsi"/>
          <w:sz w:val="24"/>
          <w:szCs w:val="24"/>
        </w:rPr>
        <w:t>however</w:t>
      </w:r>
      <w:r w:rsidR="00A53013">
        <w:rPr>
          <w:rFonts w:cstheme="minorHAnsi"/>
          <w:sz w:val="24"/>
          <w:szCs w:val="24"/>
        </w:rPr>
        <w:t xml:space="preserve"> </w:t>
      </w:r>
      <w:r w:rsidR="003563ED">
        <w:rPr>
          <w:rFonts w:cstheme="minorHAnsi"/>
          <w:sz w:val="24"/>
          <w:szCs w:val="24"/>
        </w:rPr>
        <w:t>it</w:t>
      </w:r>
      <w:r w:rsidR="00A53013">
        <w:rPr>
          <w:rFonts w:cstheme="minorHAnsi"/>
          <w:sz w:val="24"/>
          <w:szCs w:val="24"/>
        </w:rPr>
        <w:t>’</w:t>
      </w:r>
      <w:r w:rsidR="003563ED">
        <w:rPr>
          <w:rFonts w:cstheme="minorHAnsi"/>
          <w:sz w:val="24"/>
          <w:szCs w:val="24"/>
        </w:rPr>
        <w:t>s difficult to</w:t>
      </w:r>
      <w:r w:rsidR="00CE2C56" w:rsidRPr="007A0543">
        <w:rPr>
          <w:rFonts w:cstheme="minorHAnsi"/>
          <w:sz w:val="24"/>
          <w:szCs w:val="24"/>
        </w:rPr>
        <w:t xml:space="preserve"> establish a relationship just by </w:t>
      </w:r>
      <w:r w:rsidR="003563ED">
        <w:rPr>
          <w:rFonts w:cstheme="minorHAnsi"/>
          <w:sz w:val="24"/>
          <w:szCs w:val="24"/>
        </w:rPr>
        <w:t>observing</w:t>
      </w:r>
      <w:r w:rsidR="00463B4B" w:rsidRPr="007A0543">
        <w:rPr>
          <w:rFonts w:cstheme="minorHAnsi"/>
          <w:sz w:val="24"/>
          <w:szCs w:val="24"/>
        </w:rPr>
        <w:t xml:space="preserve"> the bar chart.</w:t>
      </w:r>
      <w:r w:rsidR="00267298" w:rsidRPr="007A0543">
        <w:rPr>
          <w:rFonts w:cstheme="minorHAnsi"/>
          <w:sz w:val="24"/>
          <w:szCs w:val="24"/>
        </w:rPr>
        <w:t xml:space="preserve"> As there are </w:t>
      </w:r>
      <w:r w:rsidR="00194EBD" w:rsidRPr="007A0543">
        <w:rPr>
          <w:rFonts w:cstheme="minorHAnsi"/>
          <w:sz w:val="24"/>
          <w:szCs w:val="24"/>
        </w:rPr>
        <w:t>both large scale</w:t>
      </w:r>
      <w:r w:rsidR="00124158" w:rsidRPr="007A0543">
        <w:rPr>
          <w:rFonts w:cstheme="minorHAnsi"/>
          <w:sz w:val="24"/>
          <w:szCs w:val="24"/>
        </w:rPr>
        <w:t xml:space="preserve"> and </w:t>
      </w:r>
      <w:r w:rsidR="00EF5ED1" w:rsidRPr="007A0543">
        <w:rPr>
          <w:rFonts w:cstheme="minorHAnsi"/>
          <w:sz w:val="24"/>
          <w:szCs w:val="24"/>
        </w:rPr>
        <w:t>small-scale</w:t>
      </w:r>
      <w:r w:rsidR="00A53013">
        <w:rPr>
          <w:rFonts w:cstheme="minorHAnsi"/>
          <w:sz w:val="24"/>
          <w:szCs w:val="24"/>
        </w:rPr>
        <w:t xml:space="preserve"> </w:t>
      </w:r>
      <w:r w:rsidR="008A5BD3" w:rsidRPr="007A0543">
        <w:rPr>
          <w:rFonts w:cstheme="minorHAnsi"/>
          <w:sz w:val="24"/>
          <w:szCs w:val="24"/>
        </w:rPr>
        <w:t>operators,</w:t>
      </w:r>
      <w:r w:rsidR="00124158" w:rsidRPr="007A0543">
        <w:rPr>
          <w:rFonts w:cstheme="minorHAnsi"/>
          <w:sz w:val="24"/>
          <w:szCs w:val="24"/>
        </w:rPr>
        <w:t xml:space="preserve"> we would not be able to differentiate or find a pattern </w:t>
      </w:r>
      <w:r w:rsidR="0013178A" w:rsidRPr="007A0543">
        <w:rPr>
          <w:rFonts w:cstheme="minorHAnsi"/>
          <w:sz w:val="24"/>
          <w:szCs w:val="24"/>
        </w:rPr>
        <w:t xml:space="preserve">if either of them </w:t>
      </w:r>
      <w:r w:rsidR="009F6D82" w:rsidRPr="007A0543">
        <w:rPr>
          <w:rFonts w:cstheme="minorHAnsi"/>
          <w:sz w:val="24"/>
          <w:szCs w:val="24"/>
        </w:rPr>
        <w:t>is</w:t>
      </w:r>
      <w:r w:rsidR="0013178A" w:rsidRPr="007A0543">
        <w:rPr>
          <w:rFonts w:cstheme="minorHAnsi"/>
          <w:sz w:val="24"/>
          <w:szCs w:val="24"/>
        </w:rPr>
        <w:t xml:space="preserve"> shutting off the pipeline</w:t>
      </w:r>
      <w:r w:rsidR="00F73942" w:rsidRPr="007A0543">
        <w:rPr>
          <w:rFonts w:cstheme="minorHAnsi"/>
          <w:sz w:val="24"/>
          <w:szCs w:val="24"/>
        </w:rPr>
        <w:t xml:space="preserve"> or not.</w:t>
      </w:r>
    </w:p>
    <w:p w14:paraId="1F4467B0" w14:textId="77777777" w:rsidR="00F407AE" w:rsidRPr="007A0543" w:rsidRDefault="00F407AE" w:rsidP="007A0543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F4467B1" w14:textId="77777777" w:rsidR="00E22959" w:rsidRPr="007A0543" w:rsidRDefault="00E81F08" w:rsidP="00E73E07">
      <w:pPr>
        <w:pStyle w:val="ListParagraph"/>
        <w:spacing w:after="0" w:line="360" w:lineRule="auto"/>
        <w:ind w:left="1134"/>
        <w:rPr>
          <w:rFonts w:cstheme="minorHAnsi"/>
          <w:sz w:val="24"/>
          <w:szCs w:val="24"/>
        </w:rPr>
      </w:pPr>
      <w:r w:rsidRPr="007A0543">
        <w:rPr>
          <w:rFonts w:cstheme="minorHAnsi"/>
          <w:noProof/>
          <w:sz w:val="24"/>
          <w:szCs w:val="24"/>
        </w:rPr>
        <w:drawing>
          <wp:inline distT="0" distB="0" distL="0" distR="0" wp14:anchorId="1F446887" wp14:editId="1F446888">
            <wp:extent cx="5212080" cy="2704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26"/>
                    <a:stretch/>
                  </pic:blipFill>
                  <pic:spPr bwMode="auto">
                    <a:xfrm>
                      <a:off x="0" y="0"/>
                      <a:ext cx="5252137" cy="272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467B2" w14:textId="77777777" w:rsidR="003C693B" w:rsidRPr="00FD6EE2" w:rsidRDefault="00E22959" w:rsidP="00B72770">
      <w:pPr>
        <w:spacing w:after="0" w:line="360" w:lineRule="auto"/>
        <w:ind w:left="1134"/>
        <w:jc w:val="center"/>
        <w:rPr>
          <w:rFonts w:cstheme="minorHAnsi"/>
          <w:sz w:val="24"/>
          <w:szCs w:val="24"/>
        </w:rPr>
      </w:pPr>
      <w:r w:rsidRPr="00AC61A3">
        <w:rPr>
          <w:rFonts w:cstheme="minorHAnsi"/>
          <w:b/>
          <w:bCs/>
          <w:i/>
          <w:iCs/>
          <w:sz w:val="24"/>
          <w:szCs w:val="24"/>
        </w:rPr>
        <w:t>Figure 2:</w:t>
      </w:r>
      <w:r w:rsidR="00EC328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70197C" w:rsidRPr="00FD6EE2">
        <w:rPr>
          <w:rFonts w:cstheme="minorHAnsi"/>
          <w:sz w:val="24"/>
          <w:szCs w:val="24"/>
        </w:rPr>
        <w:t xml:space="preserve">Group by </w:t>
      </w:r>
      <w:r w:rsidR="0072563C" w:rsidRPr="00FD6EE2">
        <w:rPr>
          <w:rFonts w:cstheme="minorHAnsi"/>
          <w:sz w:val="24"/>
          <w:szCs w:val="24"/>
        </w:rPr>
        <w:t xml:space="preserve">Pipeline </w:t>
      </w:r>
      <w:r w:rsidR="0086372E">
        <w:rPr>
          <w:rFonts w:cstheme="minorHAnsi"/>
          <w:sz w:val="24"/>
          <w:szCs w:val="24"/>
        </w:rPr>
        <w:t>S</w:t>
      </w:r>
      <w:r w:rsidR="0072563C" w:rsidRPr="00FD6EE2">
        <w:rPr>
          <w:rFonts w:cstheme="minorHAnsi"/>
          <w:sz w:val="24"/>
          <w:szCs w:val="24"/>
        </w:rPr>
        <w:t xml:space="preserve">hutdown and Company </w:t>
      </w:r>
      <w:r w:rsidR="0086372E">
        <w:rPr>
          <w:rFonts w:cstheme="minorHAnsi"/>
          <w:sz w:val="24"/>
          <w:szCs w:val="24"/>
        </w:rPr>
        <w:t>N</w:t>
      </w:r>
      <w:r w:rsidR="0072563C" w:rsidRPr="00FD6EE2">
        <w:rPr>
          <w:rFonts w:cstheme="minorHAnsi"/>
          <w:sz w:val="24"/>
          <w:szCs w:val="24"/>
        </w:rPr>
        <w:t>ame</w:t>
      </w:r>
      <w:r w:rsidRPr="00FD6EE2">
        <w:rPr>
          <w:rFonts w:cstheme="minorHAnsi"/>
          <w:sz w:val="24"/>
          <w:szCs w:val="24"/>
        </w:rPr>
        <w:t xml:space="preserve"> - Bar Chart</w:t>
      </w:r>
    </w:p>
    <w:p w14:paraId="1F4467B3" w14:textId="77777777" w:rsidR="00E22959" w:rsidRPr="004F7FC8" w:rsidRDefault="00071BAD" w:rsidP="004F7FC8">
      <w:pPr>
        <w:pStyle w:val="ListParagraph"/>
        <w:numPr>
          <w:ilvl w:val="2"/>
          <w:numId w:val="10"/>
        </w:numPr>
        <w:spacing w:after="0" w:line="360" w:lineRule="auto"/>
        <w:ind w:left="1134"/>
        <w:jc w:val="both"/>
        <w:rPr>
          <w:rFonts w:cstheme="minorHAnsi"/>
          <w:b/>
          <w:bCs/>
          <w:sz w:val="24"/>
          <w:szCs w:val="24"/>
        </w:rPr>
      </w:pPr>
      <w:r w:rsidRPr="004F7FC8">
        <w:rPr>
          <w:rFonts w:cstheme="minorHAnsi"/>
          <w:b/>
          <w:bCs/>
          <w:sz w:val="24"/>
          <w:szCs w:val="24"/>
        </w:rPr>
        <w:lastRenderedPageBreak/>
        <w:t>Pipeline Type</w:t>
      </w:r>
      <w:r w:rsidR="00A13E28" w:rsidRPr="004F7FC8">
        <w:rPr>
          <w:rFonts w:cstheme="minorHAnsi"/>
          <w:b/>
          <w:bCs/>
          <w:sz w:val="24"/>
          <w:szCs w:val="24"/>
        </w:rPr>
        <w:t>:</w:t>
      </w:r>
    </w:p>
    <w:p w14:paraId="1F4467B4" w14:textId="77777777" w:rsidR="007F6EF0" w:rsidRPr="007A0543" w:rsidRDefault="007F6EF0" w:rsidP="002A08FF">
      <w:pPr>
        <w:pStyle w:val="ListParagraph"/>
        <w:spacing w:after="0" w:line="360" w:lineRule="auto"/>
        <w:ind w:left="1134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>Th</w:t>
      </w:r>
      <w:r w:rsidR="00F73942" w:rsidRPr="007A0543">
        <w:rPr>
          <w:rFonts w:cstheme="minorHAnsi"/>
          <w:sz w:val="24"/>
          <w:szCs w:val="24"/>
        </w:rPr>
        <w:t xml:space="preserve">e </w:t>
      </w:r>
      <w:r w:rsidR="00476B2F" w:rsidRPr="007A0543">
        <w:rPr>
          <w:rFonts w:cstheme="minorHAnsi"/>
          <w:sz w:val="24"/>
          <w:szCs w:val="24"/>
        </w:rPr>
        <w:t xml:space="preserve">pipeline type plays </w:t>
      </w:r>
      <w:r w:rsidR="007627F2" w:rsidRPr="007A0543">
        <w:rPr>
          <w:rFonts w:cstheme="minorHAnsi"/>
          <w:sz w:val="24"/>
          <w:szCs w:val="24"/>
        </w:rPr>
        <w:t>a key rol</w:t>
      </w:r>
      <w:r w:rsidR="00EF5ED1" w:rsidRPr="007A0543">
        <w:rPr>
          <w:rFonts w:cstheme="minorHAnsi"/>
          <w:sz w:val="24"/>
          <w:szCs w:val="24"/>
        </w:rPr>
        <w:t xml:space="preserve">e in </w:t>
      </w:r>
      <w:r w:rsidR="00A141F9">
        <w:rPr>
          <w:rFonts w:cstheme="minorHAnsi"/>
          <w:sz w:val="24"/>
          <w:szCs w:val="24"/>
        </w:rPr>
        <w:t>p</w:t>
      </w:r>
      <w:r w:rsidR="00EF5ED1" w:rsidRPr="007A0543">
        <w:rPr>
          <w:rFonts w:cstheme="minorHAnsi"/>
          <w:sz w:val="24"/>
          <w:szCs w:val="24"/>
        </w:rPr>
        <w:t>ipeline accidents</w:t>
      </w:r>
      <w:r w:rsidR="001664A9" w:rsidRPr="007A0543">
        <w:rPr>
          <w:rFonts w:cstheme="minorHAnsi"/>
          <w:sz w:val="24"/>
          <w:szCs w:val="24"/>
        </w:rPr>
        <w:t xml:space="preserve"> in terms of </w:t>
      </w:r>
      <w:r w:rsidR="0028591C" w:rsidRPr="007A0543">
        <w:rPr>
          <w:rFonts w:cstheme="minorHAnsi"/>
          <w:sz w:val="24"/>
          <w:szCs w:val="24"/>
        </w:rPr>
        <w:t xml:space="preserve">observation of the pipeline to maintain it. </w:t>
      </w:r>
      <w:r w:rsidR="00F315F5" w:rsidRPr="00A141F9">
        <w:rPr>
          <w:rFonts w:cstheme="minorHAnsi"/>
          <w:b/>
          <w:bCs/>
          <w:i/>
          <w:iCs/>
          <w:sz w:val="24"/>
          <w:szCs w:val="24"/>
        </w:rPr>
        <w:t>Figure 3</w:t>
      </w:r>
      <w:r w:rsidR="00A53013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A141F9">
        <w:rPr>
          <w:rFonts w:cstheme="minorHAnsi"/>
          <w:sz w:val="24"/>
          <w:szCs w:val="24"/>
        </w:rPr>
        <w:t xml:space="preserve">below </w:t>
      </w:r>
      <w:r w:rsidR="0028591C" w:rsidRPr="007A0543">
        <w:rPr>
          <w:rFonts w:cstheme="minorHAnsi"/>
          <w:sz w:val="24"/>
          <w:szCs w:val="24"/>
        </w:rPr>
        <w:t xml:space="preserve">shows </w:t>
      </w:r>
      <w:r w:rsidR="00F315F5" w:rsidRPr="007A0543">
        <w:rPr>
          <w:rFonts w:cstheme="minorHAnsi"/>
          <w:sz w:val="24"/>
          <w:szCs w:val="24"/>
        </w:rPr>
        <w:t>the accidents related to the pipeline types.</w:t>
      </w:r>
    </w:p>
    <w:p w14:paraId="1F4467B5" w14:textId="77777777" w:rsidR="00F315F5" w:rsidRPr="007A0543" w:rsidRDefault="00DC7455" w:rsidP="007A0543">
      <w:pPr>
        <w:pStyle w:val="ListParagraph"/>
        <w:spacing w:after="0" w:line="360" w:lineRule="auto"/>
        <w:jc w:val="center"/>
        <w:rPr>
          <w:rFonts w:cstheme="minorHAnsi"/>
          <w:sz w:val="24"/>
          <w:szCs w:val="24"/>
        </w:rPr>
      </w:pPr>
      <w:r w:rsidRPr="007A0543">
        <w:rPr>
          <w:rFonts w:cstheme="minorHAnsi"/>
          <w:noProof/>
          <w:sz w:val="24"/>
          <w:szCs w:val="24"/>
        </w:rPr>
        <w:drawing>
          <wp:inline distT="0" distB="0" distL="0" distR="0" wp14:anchorId="1F446889" wp14:editId="1F44688A">
            <wp:extent cx="3409406" cy="3190291"/>
            <wp:effectExtent l="0" t="0" r="0" b="0"/>
            <wp:docPr id="11" name="Picture 1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01"/>
                    <a:stretch/>
                  </pic:blipFill>
                  <pic:spPr bwMode="auto">
                    <a:xfrm>
                      <a:off x="0" y="0"/>
                      <a:ext cx="3426439" cy="320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467B6" w14:textId="77777777" w:rsidR="00DC7455" w:rsidRPr="007A0543" w:rsidRDefault="00DC7455" w:rsidP="00B72770">
      <w:pPr>
        <w:spacing w:after="0" w:line="360" w:lineRule="auto"/>
        <w:ind w:left="1134"/>
        <w:jc w:val="center"/>
        <w:rPr>
          <w:rFonts w:cstheme="minorHAnsi"/>
          <w:i/>
          <w:iCs/>
          <w:sz w:val="24"/>
          <w:szCs w:val="24"/>
        </w:rPr>
      </w:pPr>
      <w:r w:rsidRPr="00AC61A3">
        <w:rPr>
          <w:rFonts w:cstheme="minorHAnsi"/>
          <w:b/>
          <w:bCs/>
          <w:i/>
          <w:iCs/>
          <w:sz w:val="24"/>
          <w:szCs w:val="24"/>
        </w:rPr>
        <w:t xml:space="preserve">Figure </w:t>
      </w:r>
      <w:r w:rsidR="00942AEB" w:rsidRPr="00AC61A3">
        <w:rPr>
          <w:rFonts w:cstheme="minorHAnsi"/>
          <w:b/>
          <w:bCs/>
          <w:i/>
          <w:iCs/>
          <w:sz w:val="24"/>
          <w:szCs w:val="24"/>
        </w:rPr>
        <w:t>3</w:t>
      </w:r>
      <w:r w:rsidRPr="00AC61A3">
        <w:rPr>
          <w:rFonts w:cstheme="minorHAnsi"/>
          <w:b/>
          <w:bCs/>
          <w:i/>
          <w:iCs/>
          <w:sz w:val="24"/>
          <w:szCs w:val="24"/>
        </w:rPr>
        <w:t>:</w:t>
      </w:r>
      <w:r w:rsidR="00A53013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46146B" w:rsidRPr="00FD6EE2">
        <w:rPr>
          <w:rFonts w:cstheme="minorHAnsi"/>
          <w:sz w:val="24"/>
          <w:szCs w:val="24"/>
        </w:rPr>
        <w:t xml:space="preserve">Pipeline </w:t>
      </w:r>
      <w:r w:rsidR="00AE5653" w:rsidRPr="00FD6EE2">
        <w:rPr>
          <w:rFonts w:cstheme="minorHAnsi"/>
          <w:sz w:val="24"/>
          <w:szCs w:val="24"/>
        </w:rPr>
        <w:t xml:space="preserve">Type </w:t>
      </w:r>
      <w:r w:rsidR="0046146B" w:rsidRPr="00FD6EE2">
        <w:rPr>
          <w:rFonts w:cstheme="minorHAnsi"/>
          <w:sz w:val="24"/>
          <w:szCs w:val="24"/>
        </w:rPr>
        <w:t>Accidents</w:t>
      </w:r>
      <w:r w:rsidRPr="00FD6EE2">
        <w:rPr>
          <w:rFonts w:cstheme="minorHAnsi"/>
          <w:sz w:val="24"/>
          <w:szCs w:val="24"/>
        </w:rPr>
        <w:t xml:space="preserve"> - </w:t>
      </w:r>
      <w:r w:rsidR="00C725CD" w:rsidRPr="00FD6EE2">
        <w:rPr>
          <w:rFonts w:cstheme="minorHAnsi"/>
          <w:sz w:val="24"/>
          <w:szCs w:val="24"/>
        </w:rPr>
        <w:t>Pie</w:t>
      </w:r>
      <w:r w:rsidRPr="00FD6EE2">
        <w:rPr>
          <w:rFonts w:cstheme="minorHAnsi"/>
          <w:sz w:val="24"/>
          <w:szCs w:val="24"/>
        </w:rPr>
        <w:t xml:space="preserve"> Chart</w:t>
      </w:r>
    </w:p>
    <w:p w14:paraId="1F4467B7" w14:textId="77777777" w:rsidR="00432879" w:rsidRPr="007A0543" w:rsidRDefault="00432879" w:rsidP="007A0543">
      <w:pPr>
        <w:spacing w:after="0" w:line="360" w:lineRule="auto"/>
        <w:jc w:val="center"/>
        <w:rPr>
          <w:rFonts w:cstheme="minorHAnsi"/>
          <w:i/>
          <w:iCs/>
          <w:sz w:val="24"/>
          <w:szCs w:val="24"/>
        </w:rPr>
      </w:pPr>
    </w:p>
    <w:p w14:paraId="1F4467B8" w14:textId="77777777" w:rsidR="00DC7455" w:rsidRPr="007A0543" w:rsidRDefault="00DC7455" w:rsidP="00A4366E">
      <w:pPr>
        <w:pStyle w:val="ListParagraph"/>
        <w:spacing w:after="0" w:line="360" w:lineRule="auto"/>
        <w:ind w:left="1134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 xml:space="preserve">There are 4 types of </w:t>
      </w:r>
      <w:r w:rsidR="00432879" w:rsidRPr="007A0543">
        <w:rPr>
          <w:rFonts w:cstheme="minorHAnsi"/>
          <w:sz w:val="24"/>
          <w:szCs w:val="24"/>
        </w:rPr>
        <w:t>pipelines</w:t>
      </w:r>
      <w:r w:rsidR="003E0022" w:rsidRPr="007A0543">
        <w:rPr>
          <w:rFonts w:cstheme="minorHAnsi"/>
          <w:sz w:val="24"/>
          <w:szCs w:val="24"/>
        </w:rPr>
        <w:t xml:space="preserve">, and 52% of accidents </w:t>
      </w:r>
      <w:r w:rsidR="002819DC" w:rsidRPr="007A0543">
        <w:rPr>
          <w:rFonts w:cstheme="minorHAnsi"/>
          <w:sz w:val="24"/>
          <w:szCs w:val="24"/>
        </w:rPr>
        <w:t>occurred due to Aboveground pipelines</w:t>
      </w:r>
      <w:r w:rsidR="00D06F9E" w:rsidRPr="007A0543">
        <w:rPr>
          <w:rFonts w:cstheme="minorHAnsi"/>
          <w:sz w:val="24"/>
          <w:szCs w:val="24"/>
        </w:rPr>
        <w:t xml:space="preserve">, </w:t>
      </w:r>
      <w:r w:rsidR="006434D5" w:rsidRPr="007A0543">
        <w:rPr>
          <w:rFonts w:cstheme="minorHAnsi"/>
          <w:sz w:val="24"/>
          <w:szCs w:val="24"/>
        </w:rPr>
        <w:t>which is followed by Underground pipeline</w:t>
      </w:r>
      <w:r w:rsidR="00A4366E">
        <w:rPr>
          <w:rFonts w:cstheme="minorHAnsi"/>
          <w:sz w:val="24"/>
          <w:szCs w:val="24"/>
        </w:rPr>
        <w:t xml:space="preserve"> with</w:t>
      </w:r>
      <w:r w:rsidR="00A53013">
        <w:rPr>
          <w:rFonts w:cstheme="minorHAnsi"/>
          <w:sz w:val="24"/>
          <w:szCs w:val="24"/>
        </w:rPr>
        <w:t xml:space="preserve"> </w:t>
      </w:r>
      <w:r w:rsidR="00AB2D87" w:rsidRPr="007A0543">
        <w:rPr>
          <w:rFonts w:cstheme="minorHAnsi"/>
          <w:sz w:val="24"/>
          <w:szCs w:val="24"/>
        </w:rPr>
        <w:t xml:space="preserve">36.2% </w:t>
      </w:r>
      <w:r w:rsidR="006434D5" w:rsidRPr="007A0543">
        <w:rPr>
          <w:rFonts w:cstheme="minorHAnsi"/>
          <w:sz w:val="24"/>
          <w:szCs w:val="24"/>
        </w:rPr>
        <w:t xml:space="preserve">as these accidents </w:t>
      </w:r>
      <w:r w:rsidR="004110F5">
        <w:rPr>
          <w:rFonts w:cstheme="minorHAnsi"/>
          <w:sz w:val="24"/>
          <w:szCs w:val="24"/>
        </w:rPr>
        <w:t>are</w:t>
      </w:r>
      <w:r w:rsidR="00A53013">
        <w:rPr>
          <w:rFonts w:cstheme="minorHAnsi"/>
          <w:sz w:val="24"/>
          <w:szCs w:val="24"/>
        </w:rPr>
        <w:t xml:space="preserve"> </w:t>
      </w:r>
      <w:r w:rsidR="003B0BCF">
        <w:rPr>
          <w:rFonts w:cstheme="minorHAnsi"/>
          <w:sz w:val="24"/>
          <w:szCs w:val="24"/>
        </w:rPr>
        <w:t xml:space="preserve">possibly </w:t>
      </w:r>
      <w:r w:rsidR="00F341D8" w:rsidRPr="007A0543">
        <w:rPr>
          <w:rFonts w:cstheme="minorHAnsi"/>
          <w:sz w:val="24"/>
          <w:szCs w:val="24"/>
        </w:rPr>
        <w:t>cause</w:t>
      </w:r>
      <w:r w:rsidR="004110F5">
        <w:rPr>
          <w:rFonts w:cstheme="minorHAnsi"/>
          <w:sz w:val="24"/>
          <w:szCs w:val="24"/>
        </w:rPr>
        <w:t>d due to</w:t>
      </w:r>
      <w:r w:rsidR="00F341D8" w:rsidRPr="007A0543">
        <w:rPr>
          <w:rFonts w:cstheme="minorHAnsi"/>
          <w:sz w:val="24"/>
          <w:szCs w:val="24"/>
        </w:rPr>
        <w:t xml:space="preserve"> corrosion,</w:t>
      </w:r>
      <w:r w:rsidR="009277A8" w:rsidRPr="007A0543">
        <w:rPr>
          <w:rFonts w:cstheme="minorHAnsi"/>
          <w:sz w:val="24"/>
          <w:szCs w:val="24"/>
        </w:rPr>
        <w:t xml:space="preserve"> liquid flowing inside the line, </w:t>
      </w:r>
      <w:r w:rsidR="00FC5AA2" w:rsidRPr="007A0543">
        <w:rPr>
          <w:rFonts w:cstheme="minorHAnsi"/>
          <w:sz w:val="24"/>
          <w:szCs w:val="24"/>
        </w:rPr>
        <w:t>and lack of maintenance.</w:t>
      </w:r>
      <w:r w:rsidR="00A53013">
        <w:rPr>
          <w:rFonts w:cstheme="minorHAnsi"/>
          <w:sz w:val="24"/>
          <w:szCs w:val="24"/>
        </w:rPr>
        <w:t xml:space="preserve"> </w:t>
      </w:r>
      <w:r w:rsidR="00FA4E79" w:rsidRPr="007A0543">
        <w:rPr>
          <w:rFonts w:cstheme="minorHAnsi"/>
          <w:sz w:val="24"/>
          <w:szCs w:val="24"/>
        </w:rPr>
        <w:t>Pipeline associated with Tank and Trans</w:t>
      </w:r>
      <w:r w:rsidR="009A6EBE" w:rsidRPr="007A0543">
        <w:rPr>
          <w:rFonts w:cstheme="minorHAnsi"/>
          <w:sz w:val="24"/>
          <w:szCs w:val="24"/>
        </w:rPr>
        <w:t xml:space="preserve">ition area are </w:t>
      </w:r>
      <w:r w:rsidR="00946F72">
        <w:rPr>
          <w:rFonts w:cstheme="minorHAnsi"/>
          <w:sz w:val="24"/>
          <w:szCs w:val="24"/>
        </w:rPr>
        <w:t xml:space="preserve">under greater </w:t>
      </w:r>
      <w:r w:rsidR="00946F72" w:rsidRPr="007A0543">
        <w:rPr>
          <w:rFonts w:cstheme="minorHAnsi"/>
          <w:sz w:val="24"/>
          <w:szCs w:val="24"/>
        </w:rPr>
        <w:t>observ</w:t>
      </w:r>
      <w:r w:rsidR="00946F72">
        <w:rPr>
          <w:rFonts w:cstheme="minorHAnsi"/>
          <w:sz w:val="24"/>
          <w:szCs w:val="24"/>
        </w:rPr>
        <w:t xml:space="preserve">ation of the staff </w:t>
      </w:r>
      <w:r w:rsidR="009A6EBE" w:rsidRPr="007A0543">
        <w:rPr>
          <w:rFonts w:cstheme="minorHAnsi"/>
          <w:sz w:val="24"/>
          <w:szCs w:val="24"/>
        </w:rPr>
        <w:t xml:space="preserve">in and around and are </w:t>
      </w:r>
      <w:r w:rsidR="00946F72">
        <w:rPr>
          <w:rFonts w:cstheme="minorHAnsi"/>
          <w:sz w:val="24"/>
          <w:szCs w:val="24"/>
        </w:rPr>
        <w:t xml:space="preserve">thus </w:t>
      </w:r>
      <w:r w:rsidR="009A6EBE" w:rsidRPr="007A0543">
        <w:rPr>
          <w:rFonts w:cstheme="minorHAnsi"/>
          <w:sz w:val="24"/>
          <w:szCs w:val="24"/>
        </w:rPr>
        <w:t>more maintained</w:t>
      </w:r>
      <w:r w:rsidR="00AA6A91" w:rsidRPr="007A0543">
        <w:rPr>
          <w:rFonts w:cstheme="minorHAnsi"/>
          <w:sz w:val="24"/>
          <w:szCs w:val="24"/>
        </w:rPr>
        <w:t>.</w:t>
      </w:r>
    </w:p>
    <w:p w14:paraId="1F4467B9" w14:textId="77777777" w:rsidR="00AA6A91" w:rsidRPr="007A0543" w:rsidRDefault="00AA6A91" w:rsidP="00A4366E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F4467BA" w14:textId="77777777" w:rsidR="00380935" w:rsidRPr="007A0543" w:rsidRDefault="00A25800" w:rsidP="00A4366E">
      <w:pPr>
        <w:pStyle w:val="ListParagraph"/>
        <w:spacing w:after="0" w:line="360" w:lineRule="auto"/>
        <w:ind w:left="1134"/>
        <w:jc w:val="both"/>
        <w:rPr>
          <w:rFonts w:cstheme="minorHAnsi"/>
          <w:sz w:val="24"/>
          <w:szCs w:val="24"/>
        </w:rPr>
      </w:pPr>
      <w:r w:rsidRPr="00BE6BD5">
        <w:rPr>
          <w:rFonts w:cstheme="minorHAnsi"/>
          <w:b/>
          <w:bCs/>
          <w:i/>
          <w:iCs/>
          <w:sz w:val="24"/>
          <w:szCs w:val="24"/>
        </w:rPr>
        <w:t>F</w:t>
      </w:r>
      <w:r w:rsidR="00942AEB" w:rsidRPr="00BE6BD5">
        <w:rPr>
          <w:rFonts w:cstheme="minorHAnsi"/>
          <w:b/>
          <w:bCs/>
          <w:i/>
          <w:iCs/>
          <w:sz w:val="24"/>
          <w:szCs w:val="24"/>
        </w:rPr>
        <w:t xml:space="preserve">igure </w:t>
      </w:r>
      <w:r w:rsidR="005F4BAB" w:rsidRPr="00BE6BD5">
        <w:rPr>
          <w:rFonts w:cstheme="minorHAnsi"/>
          <w:b/>
          <w:bCs/>
          <w:i/>
          <w:iCs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below </w:t>
      </w:r>
      <w:r w:rsidR="00BE6BD5">
        <w:rPr>
          <w:rFonts w:cstheme="minorHAnsi"/>
          <w:sz w:val="24"/>
          <w:szCs w:val="24"/>
        </w:rPr>
        <w:t xml:space="preserve">portrays </w:t>
      </w:r>
      <w:r w:rsidR="005F4BAB" w:rsidRPr="007A0543">
        <w:rPr>
          <w:rFonts w:cstheme="minorHAnsi"/>
          <w:sz w:val="24"/>
          <w:szCs w:val="24"/>
        </w:rPr>
        <w:t xml:space="preserve">that there </w:t>
      </w:r>
      <w:r w:rsidR="007D59FE" w:rsidRPr="007A0543">
        <w:rPr>
          <w:rFonts w:cstheme="minorHAnsi"/>
          <w:sz w:val="24"/>
          <w:szCs w:val="24"/>
        </w:rPr>
        <w:t>is</w:t>
      </w:r>
      <w:r w:rsidR="005F4BAB" w:rsidRPr="007A0543">
        <w:rPr>
          <w:rFonts w:cstheme="minorHAnsi"/>
          <w:sz w:val="24"/>
          <w:szCs w:val="24"/>
        </w:rPr>
        <w:t xml:space="preserve"> no definit</w:t>
      </w:r>
      <w:r w:rsidR="0033489B" w:rsidRPr="007A0543">
        <w:rPr>
          <w:rFonts w:cstheme="minorHAnsi"/>
          <w:sz w:val="24"/>
          <w:szCs w:val="24"/>
        </w:rPr>
        <w:t xml:space="preserve">ive link between Pipeline shutdown </w:t>
      </w:r>
      <w:r w:rsidR="005B6E05" w:rsidRPr="007A0543">
        <w:rPr>
          <w:rFonts w:cstheme="minorHAnsi"/>
          <w:sz w:val="24"/>
          <w:szCs w:val="24"/>
        </w:rPr>
        <w:t xml:space="preserve">and Pipeline Type, but we can say </w:t>
      </w:r>
      <w:r w:rsidR="00432FB8" w:rsidRPr="007A0543">
        <w:rPr>
          <w:rFonts w:cstheme="minorHAnsi"/>
          <w:sz w:val="24"/>
          <w:szCs w:val="24"/>
        </w:rPr>
        <w:t xml:space="preserve">‘Tank’ Type pipeline are more vulnerable </w:t>
      </w:r>
      <w:r w:rsidR="00B1181B" w:rsidRPr="007A0543">
        <w:rPr>
          <w:rFonts w:cstheme="minorHAnsi"/>
          <w:sz w:val="24"/>
          <w:szCs w:val="24"/>
        </w:rPr>
        <w:t xml:space="preserve">to accidents as they are left </w:t>
      </w:r>
      <w:r w:rsidR="002B76C7">
        <w:rPr>
          <w:rFonts w:cstheme="minorHAnsi"/>
          <w:sz w:val="24"/>
          <w:szCs w:val="24"/>
        </w:rPr>
        <w:t>‘</w:t>
      </w:r>
      <w:r w:rsidR="00726274" w:rsidRPr="007A0543">
        <w:rPr>
          <w:rFonts w:cstheme="minorHAnsi"/>
          <w:sz w:val="24"/>
          <w:szCs w:val="24"/>
        </w:rPr>
        <w:t>ON</w:t>
      </w:r>
      <w:r w:rsidR="002B76C7">
        <w:rPr>
          <w:rFonts w:cstheme="minorHAnsi"/>
          <w:sz w:val="24"/>
          <w:szCs w:val="24"/>
        </w:rPr>
        <w:t>’</w:t>
      </w:r>
      <w:r w:rsidR="00A53013">
        <w:rPr>
          <w:rFonts w:cstheme="minorHAnsi"/>
          <w:sz w:val="24"/>
          <w:szCs w:val="24"/>
        </w:rPr>
        <w:t xml:space="preserve"> </w:t>
      </w:r>
      <w:r w:rsidR="00A6234B" w:rsidRPr="007A0543">
        <w:rPr>
          <w:rFonts w:cstheme="minorHAnsi"/>
          <w:sz w:val="24"/>
          <w:szCs w:val="24"/>
        </w:rPr>
        <w:t xml:space="preserve">most of the times </w:t>
      </w:r>
      <w:r w:rsidR="003E7D84" w:rsidRPr="007A0543">
        <w:rPr>
          <w:rFonts w:cstheme="minorHAnsi"/>
          <w:sz w:val="24"/>
          <w:szCs w:val="24"/>
        </w:rPr>
        <w:t>which makes them vulnerable for accidents even though they are observed regularly by the</w:t>
      </w:r>
      <w:r w:rsidR="008B150B" w:rsidRPr="007A0543">
        <w:rPr>
          <w:rFonts w:cstheme="minorHAnsi"/>
          <w:sz w:val="24"/>
          <w:szCs w:val="24"/>
        </w:rPr>
        <w:t>ir</w:t>
      </w:r>
      <w:r w:rsidR="00A53013">
        <w:rPr>
          <w:rFonts w:cstheme="minorHAnsi"/>
          <w:sz w:val="24"/>
          <w:szCs w:val="24"/>
        </w:rPr>
        <w:t xml:space="preserve"> </w:t>
      </w:r>
      <w:r w:rsidR="00DE6113">
        <w:rPr>
          <w:rFonts w:cstheme="minorHAnsi"/>
          <w:sz w:val="24"/>
          <w:szCs w:val="24"/>
        </w:rPr>
        <w:t xml:space="preserve">Staff </w:t>
      </w:r>
      <w:r w:rsidR="008B150B" w:rsidRPr="007A0543">
        <w:rPr>
          <w:rFonts w:cstheme="minorHAnsi"/>
          <w:sz w:val="24"/>
          <w:szCs w:val="24"/>
        </w:rPr>
        <w:t xml:space="preserve">Facility. </w:t>
      </w:r>
      <w:r w:rsidR="00900B1E">
        <w:rPr>
          <w:rFonts w:cstheme="minorHAnsi"/>
          <w:sz w:val="24"/>
          <w:szCs w:val="24"/>
        </w:rPr>
        <w:t xml:space="preserve">Also, </w:t>
      </w:r>
      <w:r w:rsidR="00900B1E" w:rsidRPr="007A0543">
        <w:rPr>
          <w:rFonts w:cstheme="minorHAnsi"/>
          <w:sz w:val="24"/>
          <w:szCs w:val="24"/>
        </w:rPr>
        <w:t>approximately</w:t>
      </w:r>
      <w:r w:rsidR="008B150B" w:rsidRPr="007A0543">
        <w:rPr>
          <w:rFonts w:cstheme="minorHAnsi"/>
          <w:sz w:val="24"/>
          <w:szCs w:val="24"/>
        </w:rPr>
        <w:t xml:space="preserve"> 50% </w:t>
      </w:r>
      <w:r w:rsidR="00F35758" w:rsidRPr="007A0543">
        <w:rPr>
          <w:rFonts w:cstheme="minorHAnsi"/>
          <w:sz w:val="24"/>
          <w:szCs w:val="24"/>
        </w:rPr>
        <w:t>of</w:t>
      </w:r>
      <w:r w:rsidR="008B150B" w:rsidRPr="007A0543">
        <w:rPr>
          <w:rFonts w:cstheme="minorHAnsi"/>
          <w:sz w:val="24"/>
          <w:szCs w:val="24"/>
        </w:rPr>
        <w:t xml:space="preserve"> Above</w:t>
      </w:r>
      <w:r w:rsidR="007D59FE" w:rsidRPr="007A0543">
        <w:rPr>
          <w:rFonts w:cstheme="minorHAnsi"/>
          <w:sz w:val="24"/>
          <w:szCs w:val="24"/>
        </w:rPr>
        <w:t xml:space="preserve">ground </w:t>
      </w:r>
      <w:r w:rsidR="00F35758" w:rsidRPr="007A0543">
        <w:rPr>
          <w:rFonts w:cstheme="minorHAnsi"/>
          <w:sz w:val="24"/>
          <w:szCs w:val="24"/>
        </w:rPr>
        <w:t xml:space="preserve">and </w:t>
      </w:r>
      <w:r w:rsidR="002E76FF" w:rsidRPr="007A0543">
        <w:rPr>
          <w:rFonts w:cstheme="minorHAnsi"/>
          <w:sz w:val="24"/>
          <w:szCs w:val="24"/>
        </w:rPr>
        <w:t>6</w:t>
      </w:r>
      <w:r w:rsidR="00F35758" w:rsidRPr="007A0543">
        <w:rPr>
          <w:rFonts w:cstheme="minorHAnsi"/>
          <w:sz w:val="24"/>
          <w:szCs w:val="24"/>
        </w:rPr>
        <w:t xml:space="preserve">0% of Underground </w:t>
      </w:r>
      <w:r w:rsidR="007D59FE" w:rsidRPr="007A0543">
        <w:rPr>
          <w:rFonts w:cstheme="minorHAnsi"/>
          <w:sz w:val="24"/>
          <w:szCs w:val="24"/>
        </w:rPr>
        <w:t xml:space="preserve">pipelines </w:t>
      </w:r>
      <w:r w:rsidR="002E76FF" w:rsidRPr="007A0543">
        <w:rPr>
          <w:rFonts w:cstheme="minorHAnsi"/>
          <w:sz w:val="24"/>
          <w:szCs w:val="24"/>
        </w:rPr>
        <w:t xml:space="preserve">are left </w:t>
      </w:r>
      <w:r w:rsidR="009B6088">
        <w:rPr>
          <w:rFonts w:cstheme="minorHAnsi"/>
          <w:sz w:val="24"/>
          <w:szCs w:val="24"/>
        </w:rPr>
        <w:t>‘</w:t>
      </w:r>
      <w:r w:rsidR="002E76FF" w:rsidRPr="007A0543">
        <w:rPr>
          <w:rFonts w:cstheme="minorHAnsi"/>
          <w:sz w:val="24"/>
          <w:szCs w:val="24"/>
        </w:rPr>
        <w:t>ON</w:t>
      </w:r>
      <w:r w:rsidR="009B6088">
        <w:rPr>
          <w:rFonts w:cstheme="minorHAnsi"/>
          <w:sz w:val="24"/>
          <w:szCs w:val="24"/>
        </w:rPr>
        <w:t>’</w:t>
      </w:r>
      <w:r w:rsidR="00EC3284">
        <w:rPr>
          <w:rFonts w:cstheme="minorHAnsi"/>
          <w:sz w:val="24"/>
          <w:szCs w:val="24"/>
        </w:rPr>
        <w:t xml:space="preserve"> </w:t>
      </w:r>
      <w:r w:rsidR="009B6088">
        <w:rPr>
          <w:rFonts w:cstheme="minorHAnsi"/>
          <w:sz w:val="24"/>
          <w:szCs w:val="24"/>
        </w:rPr>
        <w:t>making</w:t>
      </w:r>
      <w:r w:rsidR="00C3325C" w:rsidRPr="007A0543">
        <w:rPr>
          <w:rFonts w:cstheme="minorHAnsi"/>
          <w:sz w:val="24"/>
          <w:szCs w:val="24"/>
        </w:rPr>
        <w:t xml:space="preserve"> them </w:t>
      </w:r>
      <w:r w:rsidR="00F35758" w:rsidRPr="007A0543">
        <w:rPr>
          <w:rFonts w:cstheme="minorHAnsi"/>
          <w:sz w:val="24"/>
          <w:szCs w:val="24"/>
        </w:rPr>
        <w:t xml:space="preserve">vulnerable to </w:t>
      </w:r>
      <w:r w:rsidR="00B77EDF" w:rsidRPr="007A0543">
        <w:rPr>
          <w:rFonts w:cstheme="minorHAnsi"/>
          <w:sz w:val="24"/>
          <w:szCs w:val="24"/>
        </w:rPr>
        <w:t>major accidents</w:t>
      </w:r>
      <w:r w:rsidR="00320C72" w:rsidRPr="007A0543">
        <w:rPr>
          <w:rFonts w:cstheme="minorHAnsi"/>
          <w:sz w:val="24"/>
          <w:szCs w:val="24"/>
        </w:rPr>
        <w:t>.</w:t>
      </w:r>
    </w:p>
    <w:p w14:paraId="1F4467BB" w14:textId="77777777" w:rsidR="00380935" w:rsidRPr="007A0543" w:rsidRDefault="00380935" w:rsidP="008E530E">
      <w:pPr>
        <w:pStyle w:val="ListParagraph"/>
        <w:spacing w:after="0" w:line="360" w:lineRule="auto"/>
        <w:ind w:left="1134"/>
        <w:rPr>
          <w:rFonts w:cstheme="minorHAnsi"/>
          <w:sz w:val="24"/>
          <w:szCs w:val="24"/>
        </w:rPr>
      </w:pPr>
      <w:r w:rsidRPr="007A0543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F44688B" wp14:editId="1F44688C">
            <wp:extent cx="5225143" cy="32916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630" cy="3336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4467BC" w14:textId="77777777" w:rsidR="00942AEB" w:rsidRPr="00FD6EE2" w:rsidRDefault="00942AEB" w:rsidP="00B72770">
      <w:pPr>
        <w:spacing w:after="0" w:line="360" w:lineRule="auto"/>
        <w:ind w:left="1134"/>
        <w:jc w:val="center"/>
        <w:rPr>
          <w:rFonts w:cstheme="minorHAnsi"/>
          <w:sz w:val="24"/>
          <w:szCs w:val="24"/>
        </w:rPr>
      </w:pPr>
      <w:r w:rsidRPr="00AC61A3">
        <w:rPr>
          <w:rFonts w:cstheme="minorHAnsi"/>
          <w:b/>
          <w:bCs/>
          <w:i/>
          <w:iCs/>
          <w:sz w:val="24"/>
          <w:szCs w:val="24"/>
        </w:rPr>
        <w:t>Figure 4:</w:t>
      </w:r>
      <w:r w:rsidR="00EC328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481965">
        <w:rPr>
          <w:rFonts w:cstheme="minorHAnsi"/>
          <w:sz w:val="24"/>
          <w:szCs w:val="24"/>
        </w:rPr>
        <w:t>Group by Pipeline S</w:t>
      </w:r>
      <w:r w:rsidRPr="00FD6EE2">
        <w:rPr>
          <w:rFonts w:cstheme="minorHAnsi"/>
          <w:sz w:val="24"/>
          <w:szCs w:val="24"/>
        </w:rPr>
        <w:t>hutdown and Pipeline Type - Bar Chart</w:t>
      </w:r>
    </w:p>
    <w:p w14:paraId="1F4467BD" w14:textId="77777777" w:rsidR="00942AEB" w:rsidRPr="007A0543" w:rsidRDefault="00942AEB" w:rsidP="007A0543">
      <w:pPr>
        <w:pStyle w:val="ListParagraph"/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1F4467BE" w14:textId="77777777" w:rsidR="00C3325C" w:rsidRPr="007A0543" w:rsidRDefault="00C3325C" w:rsidP="004F7FC8">
      <w:pPr>
        <w:pStyle w:val="ListParagraph"/>
        <w:numPr>
          <w:ilvl w:val="2"/>
          <w:numId w:val="10"/>
        </w:numPr>
        <w:spacing w:after="0" w:line="360" w:lineRule="auto"/>
        <w:ind w:left="1134" w:hanging="709"/>
        <w:jc w:val="both"/>
        <w:rPr>
          <w:rFonts w:cstheme="minorHAnsi"/>
          <w:b/>
          <w:bCs/>
          <w:sz w:val="24"/>
          <w:szCs w:val="24"/>
        </w:rPr>
      </w:pPr>
      <w:r w:rsidRPr="007A0543">
        <w:rPr>
          <w:rFonts w:cstheme="minorHAnsi"/>
          <w:b/>
          <w:bCs/>
          <w:sz w:val="24"/>
          <w:szCs w:val="24"/>
        </w:rPr>
        <w:t>Liquid Type</w:t>
      </w:r>
      <w:r w:rsidR="009B6088">
        <w:rPr>
          <w:rFonts w:cstheme="minorHAnsi"/>
          <w:b/>
          <w:bCs/>
          <w:sz w:val="24"/>
          <w:szCs w:val="24"/>
        </w:rPr>
        <w:t>:</w:t>
      </w:r>
    </w:p>
    <w:p w14:paraId="1F4467BF" w14:textId="77777777" w:rsidR="0090277C" w:rsidRPr="007A0543" w:rsidRDefault="00FF3204" w:rsidP="00145118">
      <w:pPr>
        <w:pStyle w:val="ListParagraph"/>
        <w:spacing w:after="0" w:line="360" w:lineRule="auto"/>
        <w:ind w:left="1134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 xml:space="preserve">The </w:t>
      </w:r>
      <w:r w:rsidR="00CE378D" w:rsidRPr="007A0543">
        <w:rPr>
          <w:rFonts w:cstheme="minorHAnsi"/>
          <w:sz w:val="24"/>
          <w:szCs w:val="24"/>
        </w:rPr>
        <w:t>Liquid Typ</w:t>
      </w:r>
      <w:r w:rsidR="001D58BB" w:rsidRPr="007A0543">
        <w:rPr>
          <w:rFonts w:cstheme="minorHAnsi"/>
          <w:sz w:val="24"/>
          <w:szCs w:val="24"/>
        </w:rPr>
        <w:t xml:space="preserve">e indicates which liquid is passing from the pipeline and has </w:t>
      </w:r>
      <w:r w:rsidR="00956E4C" w:rsidRPr="007A0543">
        <w:rPr>
          <w:rFonts w:cstheme="minorHAnsi"/>
          <w:sz w:val="24"/>
          <w:szCs w:val="24"/>
        </w:rPr>
        <w:t>an</w:t>
      </w:r>
      <w:r w:rsidR="001D58BB" w:rsidRPr="007A0543">
        <w:rPr>
          <w:rFonts w:cstheme="minorHAnsi"/>
          <w:sz w:val="24"/>
          <w:szCs w:val="24"/>
        </w:rPr>
        <w:t xml:space="preserve"> important role </w:t>
      </w:r>
      <w:r w:rsidR="009B259E" w:rsidRPr="007A0543">
        <w:rPr>
          <w:rFonts w:cstheme="minorHAnsi"/>
          <w:sz w:val="24"/>
          <w:szCs w:val="24"/>
        </w:rPr>
        <w:t xml:space="preserve">in pipeline accidents. </w:t>
      </w:r>
      <w:r w:rsidR="00956E4C" w:rsidRPr="007A0543">
        <w:rPr>
          <w:rFonts w:cstheme="minorHAnsi"/>
          <w:sz w:val="24"/>
          <w:szCs w:val="24"/>
        </w:rPr>
        <w:t>Liquids such as Crude oil</w:t>
      </w:r>
      <w:r w:rsidR="008048FA" w:rsidRPr="007A0543">
        <w:rPr>
          <w:rFonts w:cstheme="minorHAnsi"/>
          <w:sz w:val="24"/>
          <w:szCs w:val="24"/>
        </w:rPr>
        <w:t xml:space="preserve"> and </w:t>
      </w:r>
      <w:r w:rsidR="00C166F3" w:rsidRPr="007A0543">
        <w:rPr>
          <w:rFonts w:cstheme="minorHAnsi"/>
          <w:sz w:val="24"/>
          <w:szCs w:val="24"/>
        </w:rPr>
        <w:t>Petroleum</w:t>
      </w:r>
      <w:r w:rsidR="00D6613F">
        <w:rPr>
          <w:rFonts w:cstheme="minorHAnsi"/>
          <w:sz w:val="24"/>
          <w:szCs w:val="24"/>
        </w:rPr>
        <w:t xml:space="preserve"> are </w:t>
      </w:r>
      <w:r w:rsidR="00956E4C" w:rsidRPr="007A0543">
        <w:rPr>
          <w:rFonts w:cstheme="minorHAnsi"/>
          <w:sz w:val="24"/>
          <w:szCs w:val="24"/>
        </w:rPr>
        <w:t>hig</w:t>
      </w:r>
      <w:r w:rsidR="00D6613F">
        <w:rPr>
          <w:rFonts w:cstheme="minorHAnsi"/>
          <w:sz w:val="24"/>
          <w:szCs w:val="24"/>
        </w:rPr>
        <w:t>hly flammable and majorly cause</w:t>
      </w:r>
      <w:r w:rsidR="00956E4C" w:rsidRPr="007A0543">
        <w:rPr>
          <w:rFonts w:cstheme="minorHAnsi"/>
          <w:sz w:val="24"/>
          <w:szCs w:val="24"/>
        </w:rPr>
        <w:t xml:space="preserve"> explosion and fire</w:t>
      </w:r>
      <w:r w:rsidR="008048FA" w:rsidRPr="007A0543">
        <w:rPr>
          <w:rFonts w:cstheme="minorHAnsi"/>
          <w:sz w:val="24"/>
          <w:szCs w:val="24"/>
        </w:rPr>
        <w:t xml:space="preserve"> on the contrary</w:t>
      </w:r>
      <w:r w:rsidR="00C166F3" w:rsidRPr="007A0543">
        <w:rPr>
          <w:rFonts w:cstheme="minorHAnsi"/>
          <w:sz w:val="24"/>
          <w:szCs w:val="24"/>
        </w:rPr>
        <w:t xml:space="preserve"> HLV </w:t>
      </w:r>
      <w:r w:rsidR="00E611ED">
        <w:rPr>
          <w:rFonts w:cstheme="minorHAnsi"/>
          <w:sz w:val="24"/>
          <w:szCs w:val="24"/>
        </w:rPr>
        <w:t>or</w:t>
      </w:r>
      <w:r w:rsidR="00C166F3" w:rsidRPr="007A0543">
        <w:rPr>
          <w:rFonts w:cstheme="minorHAnsi"/>
          <w:sz w:val="24"/>
          <w:szCs w:val="24"/>
        </w:rPr>
        <w:t xml:space="preserve"> G</w:t>
      </w:r>
      <w:r w:rsidR="005619AD">
        <w:rPr>
          <w:rFonts w:cstheme="minorHAnsi"/>
          <w:sz w:val="24"/>
          <w:szCs w:val="24"/>
        </w:rPr>
        <w:t>as</w:t>
      </w:r>
      <w:r w:rsidR="00D6613F">
        <w:rPr>
          <w:rFonts w:cstheme="minorHAnsi"/>
          <w:sz w:val="24"/>
          <w:szCs w:val="24"/>
        </w:rPr>
        <w:t xml:space="preserve"> </w:t>
      </w:r>
      <w:r w:rsidR="0015048C" w:rsidRPr="007A0543">
        <w:rPr>
          <w:rFonts w:cstheme="minorHAnsi"/>
          <w:sz w:val="24"/>
          <w:szCs w:val="24"/>
        </w:rPr>
        <w:t xml:space="preserve">are highly toxic and poisonous that can cause severe </w:t>
      </w:r>
      <w:r w:rsidR="00503D9B" w:rsidRPr="007A0543">
        <w:rPr>
          <w:rFonts w:cstheme="minorHAnsi"/>
          <w:sz w:val="24"/>
          <w:szCs w:val="24"/>
        </w:rPr>
        <w:t xml:space="preserve">damage when spread. </w:t>
      </w:r>
    </w:p>
    <w:p w14:paraId="1F4467C0" w14:textId="77777777" w:rsidR="0090277C" w:rsidRPr="007A0543" w:rsidRDefault="0090277C" w:rsidP="007A0543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F4467C1" w14:textId="77777777" w:rsidR="00C3325C" w:rsidRPr="007A0543" w:rsidRDefault="00503D9B" w:rsidP="00145118">
      <w:pPr>
        <w:pStyle w:val="ListParagraph"/>
        <w:spacing w:after="0" w:line="360" w:lineRule="auto"/>
        <w:ind w:left="1134"/>
        <w:jc w:val="both"/>
        <w:rPr>
          <w:rFonts w:cstheme="minorHAnsi"/>
          <w:sz w:val="24"/>
          <w:szCs w:val="24"/>
        </w:rPr>
      </w:pPr>
      <w:r w:rsidRPr="00741667">
        <w:rPr>
          <w:rFonts w:cstheme="minorHAnsi"/>
          <w:b/>
          <w:bCs/>
          <w:i/>
          <w:iCs/>
          <w:sz w:val="24"/>
          <w:szCs w:val="24"/>
        </w:rPr>
        <w:t>Figure 5</w:t>
      </w:r>
      <w:r w:rsidR="00741667">
        <w:rPr>
          <w:rFonts w:cstheme="minorHAnsi"/>
          <w:sz w:val="24"/>
          <w:szCs w:val="24"/>
        </w:rPr>
        <w:t xml:space="preserve"> below</w:t>
      </w:r>
      <w:r w:rsidRPr="007A0543">
        <w:rPr>
          <w:rFonts w:cstheme="minorHAnsi"/>
          <w:sz w:val="24"/>
          <w:szCs w:val="24"/>
        </w:rPr>
        <w:t xml:space="preserve"> shows </w:t>
      </w:r>
      <w:r w:rsidR="009119F6" w:rsidRPr="007A0543">
        <w:rPr>
          <w:rFonts w:cstheme="minorHAnsi"/>
          <w:sz w:val="24"/>
          <w:szCs w:val="24"/>
        </w:rPr>
        <w:t>the percentage of accidents</w:t>
      </w:r>
      <w:r w:rsidR="002D4FC2">
        <w:rPr>
          <w:rFonts w:cstheme="minorHAnsi"/>
          <w:sz w:val="24"/>
          <w:szCs w:val="24"/>
        </w:rPr>
        <w:t>.</w:t>
      </w:r>
      <w:r w:rsidR="004321CD" w:rsidRPr="007A0543">
        <w:rPr>
          <w:rFonts w:cstheme="minorHAnsi"/>
          <w:sz w:val="24"/>
          <w:szCs w:val="24"/>
        </w:rPr>
        <w:t xml:space="preserve"> 50.4% and 33.0% of accidents are through crude oil</w:t>
      </w:r>
      <w:r w:rsidR="002D4FC2">
        <w:rPr>
          <w:rFonts w:cstheme="minorHAnsi"/>
          <w:sz w:val="24"/>
          <w:szCs w:val="24"/>
        </w:rPr>
        <w:t xml:space="preserve">, </w:t>
      </w:r>
      <w:r w:rsidR="00E60162">
        <w:rPr>
          <w:rFonts w:cstheme="minorHAnsi"/>
          <w:sz w:val="24"/>
          <w:szCs w:val="24"/>
        </w:rPr>
        <w:t>which further explains</w:t>
      </w:r>
      <w:r w:rsidR="0090277C" w:rsidRPr="007A0543">
        <w:rPr>
          <w:rFonts w:cstheme="minorHAnsi"/>
          <w:sz w:val="24"/>
          <w:szCs w:val="24"/>
        </w:rPr>
        <w:t xml:space="preserve"> that highly flammable liquids cause more damages and accidents indeed. HLV and </w:t>
      </w:r>
      <w:r w:rsidR="0042037A" w:rsidRPr="007A0543">
        <w:rPr>
          <w:rFonts w:cstheme="minorHAnsi"/>
          <w:sz w:val="24"/>
          <w:szCs w:val="24"/>
        </w:rPr>
        <w:t>other</w:t>
      </w:r>
      <w:r w:rsidR="0090277C" w:rsidRPr="007A0543">
        <w:rPr>
          <w:rFonts w:cstheme="minorHAnsi"/>
          <w:sz w:val="24"/>
          <w:szCs w:val="24"/>
        </w:rPr>
        <w:t xml:space="preserve"> Gases also </w:t>
      </w:r>
      <w:r w:rsidR="0086028C" w:rsidRPr="007A0543">
        <w:rPr>
          <w:rFonts w:cstheme="minorHAnsi"/>
          <w:sz w:val="24"/>
          <w:szCs w:val="24"/>
        </w:rPr>
        <w:t xml:space="preserve">cause a considerable </w:t>
      </w:r>
      <w:r w:rsidR="007419FA" w:rsidRPr="007A0543">
        <w:rPr>
          <w:rFonts w:cstheme="minorHAnsi"/>
          <w:sz w:val="24"/>
          <w:szCs w:val="24"/>
        </w:rPr>
        <w:t>number</w:t>
      </w:r>
      <w:r w:rsidR="0086028C" w:rsidRPr="007A0543">
        <w:rPr>
          <w:rFonts w:cstheme="minorHAnsi"/>
          <w:sz w:val="24"/>
          <w:szCs w:val="24"/>
        </w:rPr>
        <w:t xml:space="preserve"> of accidents.</w:t>
      </w:r>
    </w:p>
    <w:p w14:paraId="1F4467C2" w14:textId="77777777" w:rsidR="008414C9" w:rsidRPr="007A0543" w:rsidRDefault="009C45F0" w:rsidP="00145118">
      <w:pPr>
        <w:pStyle w:val="ListParagraph"/>
        <w:spacing w:after="0" w:line="360" w:lineRule="auto"/>
        <w:ind w:left="1134"/>
        <w:rPr>
          <w:rFonts w:cstheme="minorHAnsi"/>
          <w:b/>
          <w:bCs/>
          <w:sz w:val="24"/>
          <w:szCs w:val="24"/>
        </w:rPr>
      </w:pPr>
      <w:r w:rsidRPr="007A0543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1F44688D" wp14:editId="1F44688E">
            <wp:extent cx="5275199" cy="29127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 t="2138" r="865" b="10926"/>
                    <a:stretch/>
                  </pic:blipFill>
                  <pic:spPr bwMode="auto">
                    <a:xfrm>
                      <a:off x="0" y="0"/>
                      <a:ext cx="5275199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467C3" w14:textId="77777777" w:rsidR="003C05E7" w:rsidRPr="00FD6EE2" w:rsidRDefault="003C05E7" w:rsidP="00B72770">
      <w:pPr>
        <w:spacing w:after="0" w:line="360" w:lineRule="auto"/>
        <w:ind w:left="1134"/>
        <w:jc w:val="center"/>
        <w:rPr>
          <w:rFonts w:cstheme="minorHAnsi"/>
          <w:sz w:val="24"/>
          <w:szCs w:val="24"/>
        </w:rPr>
      </w:pPr>
      <w:r w:rsidRPr="00AC61A3">
        <w:rPr>
          <w:rFonts w:cstheme="minorHAnsi"/>
          <w:b/>
          <w:bCs/>
          <w:i/>
          <w:iCs/>
          <w:sz w:val="24"/>
          <w:szCs w:val="24"/>
        </w:rPr>
        <w:t>Figure 5:</w:t>
      </w:r>
      <w:r w:rsidR="00EC328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F175A3" w:rsidRPr="00FD6EE2">
        <w:rPr>
          <w:rFonts w:cstheme="minorHAnsi"/>
          <w:sz w:val="24"/>
          <w:szCs w:val="24"/>
        </w:rPr>
        <w:t>Liquid</w:t>
      </w:r>
      <w:r w:rsidRPr="00FD6EE2">
        <w:rPr>
          <w:rFonts w:cstheme="minorHAnsi"/>
          <w:sz w:val="24"/>
          <w:szCs w:val="24"/>
        </w:rPr>
        <w:t xml:space="preserve"> Type Accidents - Pie Chart</w:t>
      </w:r>
    </w:p>
    <w:p w14:paraId="1F4467C4" w14:textId="77777777" w:rsidR="003C05E7" w:rsidRPr="007A0543" w:rsidRDefault="003C05E7" w:rsidP="007A054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</w:p>
    <w:p w14:paraId="1F4467C5" w14:textId="77777777" w:rsidR="00CC1F13" w:rsidRPr="007A0543" w:rsidRDefault="009A4CD2" w:rsidP="007170C9">
      <w:pPr>
        <w:pStyle w:val="ListParagraph"/>
        <w:tabs>
          <w:tab w:val="left" w:pos="1134"/>
        </w:tabs>
        <w:spacing w:after="0" w:line="360" w:lineRule="auto"/>
        <w:ind w:left="1134"/>
        <w:jc w:val="both"/>
        <w:rPr>
          <w:rFonts w:cstheme="minorHAnsi"/>
          <w:sz w:val="24"/>
          <w:szCs w:val="24"/>
        </w:rPr>
      </w:pPr>
      <w:r w:rsidRPr="00C5546F">
        <w:rPr>
          <w:rFonts w:cstheme="minorHAnsi"/>
          <w:b/>
          <w:bCs/>
          <w:i/>
          <w:iCs/>
          <w:sz w:val="24"/>
          <w:szCs w:val="24"/>
        </w:rPr>
        <w:t xml:space="preserve">Figure </w:t>
      </w:r>
      <w:r w:rsidR="00F22804" w:rsidRPr="00C5546F">
        <w:rPr>
          <w:rFonts w:cstheme="minorHAnsi"/>
          <w:b/>
          <w:bCs/>
          <w:i/>
          <w:iCs/>
          <w:sz w:val="24"/>
          <w:szCs w:val="24"/>
        </w:rPr>
        <w:t>6</w:t>
      </w:r>
      <w:r w:rsidR="00EC328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C5546F">
        <w:rPr>
          <w:rFonts w:cstheme="minorHAnsi"/>
          <w:sz w:val="24"/>
          <w:szCs w:val="24"/>
        </w:rPr>
        <w:t xml:space="preserve">below points </w:t>
      </w:r>
      <w:r w:rsidR="00F175A3" w:rsidRPr="007A0543">
        <w:rPr>
          <w:rFonts w:cstheme="minorHAnsi"/>
          <w:sz w:val="24"/>
          <w:szCs w:val="24"/>
        </w:rPr>
        <w:t xml:space="preserve">that even though </w:t>
      </w:r>
      <w:r w:rsidR="00032BBF" w:rsidRPr="007A0543">
        <w:rPr>
          <w:rFonts w:cstheme="minorHAnsi"/>
          <w:sz w:val="24"/>
          <w:szCs w:val="24"/>
        </w:rPr>
        <w:t xml:space="preserve">there were accidents related to the </w:t>
      </w:r>
      <w:r w:rsidR="005619AD">
        <w:rPr>
          <w:rFonts w:cstheme="minorHAnsi"/>
          <w:sz w:val="24"/>
          <w:szCs w:val="24"/>
        </w:rPr>
        <w:t>C</w:t>
      </w:r>
      <w:r w:rsidR="00032BBF" w:rsidRPr="007A0543">
        <w:rPr>
          <w:rFonts w:cstheme="minorHAnsi"/>
          <w:sz w:val="24"/>
          <w:szCs w:val="24"/>
        </w:rPr>
        <w:t xml:space="preserve">rude </w:t>
      </w:r>
      <w:r w:rsidR="005619AD">
        <w:rPr>
          <w:rFonts w:cstheme="minorHAnsi"/>
          <w:sz w:val="24"/>
          <w:szCs w:val="24"/>
        </w:rPr>
        <w:t>O</w:t>
      </w:r>
      <w:r w:rsidR="00032BBF" w:rsidRPr="007A0543">
        <w:rPr>
          <w:rFonts w:cstheme="minorHAnsi"/>
          <w:sz w:val="24"/>
          <w:szCs w:val="24"/>
        </w:rPr>
        <w:t xml:space="preserve">il, HLV and </w:t>
      </w:r>
      <w:r w:rsidR="00DA18AB" w:rsidRPr="007A0543">
        <w:rPr>
          <w:rFonts w:cstheme="minorHAnsi"/>
          <w:sz w:val="24"/>
          <w:szCs w:val="24"/>
        </w:rPr>
        <w:t>Petroleum</w:t>
      </w:r>
      <w:r w:rsidR="005619AD">
        <w:rPr>
          <w:rFonts w:cstheme="minorHAnsi"/>
          <w:sz w:val="24"/>
          <w:szCs w:val="24"/>
        </w:rPr>
        <w:t>,</w:t>
      </w:r>
      <w:r w:rsidR="00DA18AB" w:rsidRPr="007A0543">
        <w:rPr>
          <w:rFonts w:cstheme="minorHAnsi"/>
          <w:sz w:val="24"/>
          <w:szCs w:val="24"/>
        </w:rPr>
        <w:t xml:space="preserve"> the operator closed the pipeline </w:t>
      </w:r>
      <w:r w:rsidR="00CF1A31" w:rsidRPr="007A0543">
        <w:rPr>
          <w:rFonts w:cstheme="minorHAnsi"/>
          <w:sz w:val="24"/>
          <w:szCs w:val="24"/>
        </w:rPr>
        <w:t xml:space="preserve">only </w:t>
      </w:r>
      <w:r w:rsidR="005619AD">
        <w:rPr>
          <w:rFonts w:cstheme="minorHAnsi"/>
          <w:sz w:val="24"/>
          <w:szCs w:val="24"/>
        </w:rPr>
        <w:t>approximately</w:t>
      </w:r>
      <w:r w:rsidR="00CF1A31" w:rsidRPr="007A0543">
        <w:rPr>
          <w:rFonts w:cstheme="minorHAnsi"/>
          <w:sz w:val="24"/>
          <w:szCs w:val="24"/>
        </w:rPr>
        <w:t xml:space="preserve"> 50% of the time</w:t>
      </w:r>
      <w:r w:rsidR="00D24EA2" w:rsidRPr="007A0543">
        <w:rPr>
          <w:rFonts w:cstheme="minorHAnsi"/>
          <w:sz w:val="24"/>
          <w:szCs w:val="24"/>
        </w:rPr>
        <w:t xml:space="preserve"> and </w:t>
      </w:r>
      <w:r w:rsidR="006467E1" w:rsidRPr="007A0543">
        <w:rPr>
          <w:rFonts w:cstheme="minorHAnsi"/>
          <w:sz w:val="24"/>
          <w:szCs w:val="24"/>
        </w:rPr>
        <w:t xml:space="preserve">this is </w:t>
      </w:r>
      <w:r w:rsidR="005619AD">
        <w:rPr>
          <w:rFonts w:cstheme="minorHAnsi"/>
          <w:sz w:val="24"/>
          <w:szCs w:val="24"/>
        </w:rPr>
        <w:t xml:space="preserve">an </w:t>
      </w:r>
      <w:r w:rsidR="006467E1" w:rsidRPr="007A0543">
        <w:rPr>
          <w:rFonts w:cstheme="minorHAnsi"/>
          <w:sz w:val="24"/>
          <w:szCs w:val="24"/>
        </w:rPr>
        <w:t>example o</w:t>
      </w:r>
      <w:r w:rsidR="00CC1F13" w:rsidRPr="007A0543">
        <w:rPr>
          <w:rFonts w:cstheme="minorHAnsi"/>
          <w:sz w:val="24"/>
          <w:szCs w:val="24"/>
        </w:rPr>
        <w:t xml:space="preserve">f </w:t>
      </w:r>
      <w:r w:rsidR="006467E1" w:rsidRPr="007A0543">
        <w:rPr>
          <w:rFonts w:cstheme="minorHAnsi"/>
          <w:sz w:val="24"/>
          <w:szCs w:val="24"/>
        </w:rPr>
        <w:t>ignorance by the operator</w:t>
      </w:r>
      <w:r w:rsidR="00CC1F13" w:rsidRPr="007A0543">
        <w:rPr>
          <w:rFonts w:cstheme="minorHAnsi"/>
          <w:sz w:val="24"/>
          <w:szCs w:val="24"/>
        </w:rPr>
        <w:t xml:space="preserve"> which can even cause severe damage.</w:t>
      </w:r>
    </w:p>
    <w:p w14:paraId="1F4467C6" w14:textId="77777777" w:rsidR="008907EA" w:rsidRPr="007A0543" w:rsidRDefault="008907EA" w:rsidP="00145118">
      <w:pPr>
        <w:pStyle w:val="ListParagraph"/>
        <w:tabs>
          <w:tab w:val="left" w:pos="1134"/>
        </w:tabs>
        <w:spacing w:after="0" w:line="360" w:lineRule="auto"/>
        <w:ind w:left="1134"/>
        <w:rPr>
          <w:rFonts w:cstheme="minorHAnsi"/>
          <w:sz w:val="24"/>
          <w:szCs w:val="24"/>
        </w:rPr>
      </w:pPr>
      <w:r w:rsidRPr="007A0543">
        <w:rPr>
          <w:rFonts w:cstheme="minorHAnsi"/>
          <w:noProof/>
          <w:sz w:val="24"/>
          <w:szCs w:val="24"/>
        </w:rPr>
        <w:drawing>
          <wp:inline distT="0" distB="0" distL="0" distR="0" wp14:anchorId="1F44688F" wp14:editId="1F446890">
            <wp:extent cx="5290457" cy="32784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183" cy="33216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4467C7" w14:textId="77777777" w:rsidR="009A4CD2" w:rsidRPr="007A0543" w:rsidRDefault="009A4CD2" w:rsidP="00B72770">
      <w:pPr>
        <w:spacing w:after="0" w:line="360" w:lineRule="auto"/>
        <w:ind w:left="1134"/>
        <w:jc w:val="center"/>
        <w:rPr>
          <w:rFonts w:cstheme="minorHAnsi"/>
          <w:i/>
          <w:iCs/>
          <w:sz w:val="24"/>
          <w:szCs w:val="24"/>
        </w:rPr>
      </w:pPr>
      <w:r w:rsidRPr="00AC61A3">
        <w:rPr>
          <w:rFonts w:cstheme="minorHAnsi"/>
          <w:b/>
          <w:bCs/>
          <w:i/>
          <w:iCs/>
          <w:sz w:val="24"/>
          <w:szCs w:val="24"/>
        </w:rPr>
        <w:t>Figure</w:t>
      </w:r>
      <w:r w:rsidR="00EC328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F175A3" w:rsidRPr="00AC61A3">
        <w:rPr>
          <w:rFonts w:cstheme="minorHAnsi"/>
          <w:b/>
          <w:bCs/>
          <w:i/>
          <w:iCs/>
          <w:sz w:val="24"/>
          <w:szCs w:val="24"/>
        </w:rPr>
        <w:t>6</w:t>
      </w:r>
      <w:r w:rsidRPr="00AC61A3">
        <w:rPr>
          <w:rFonts w:cstheme="minorHAnsi"/>
          <w:b/>
          <w:bCs/>
          <w:i/>
          <w:iCs/>
          <w:sz w:val="24"/>
          <w:szCs w:val="24"/>
        </w:rPr>
        <w:t>:</w:t>
      </w:r>
      <w:r w:rsidR="00EC328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F175A3" w:rsidRPr="00FD6EE2">
        <w:rPr>
          <w:rFonts w:cstheme="minorHAnsi"/>
          <w:sz w:val="24"/>
          <w:szCs w:val="24"/>
        </w:rPr>
        <w:t xml:space="preserve">Group by Pipeline </w:t>
      </w:r>
      <w:r w:rsidR="00481965">
        <w:rPr>
          <w:rFonts w:cstheme="minorHAnsi"/>
          <w:sz w:val="24"/>
          <w:szCs w:val="24"/>
        </w:rPr>
        <w:t>S</w:t>
      </w:r>
      <w:r w:rsidR="00F175A3" w:rsidRPr="00FD6EE2">
        <w:rPr>
          <w:rFonts w:cstheme="minorHAnsi"/>
          <w:sz w:val="24"/>
          <w:szCs w:val="24"/>
        </w:rPr>
        <w:t>hutdown and Liquid Type - Bar Chart</w:t>
      </w:r>
    </w:p>
    <w:p w14:paraId="1F4467C8" w14:textId="77777777" w:rsidR="00C3325C" w:rsidRPr="007A0543" w:rsidRDefault="00C3325C" w:rsidP="004F7FC8">
      <w:pPr>
        <w:pStyle w:val="ListParagraph"/>
        <w:numPr>
          <w:ilvl w:val="2"/>
          <w:numId w:val="10"/>
        </w:numPr>
        <w:spacing w:after="0" w:line="360" w:lineRule="auto"/>
        <w:ind w:left="1134" w:hanging="709"/>
        <w:jc w:val="both"/>
        <w:rPr>
          <w:rFonts w:cstheme="minorHAnsi"/>
          <w:b/>
          <w:bCs/>
          <w:sz w:val="24"/>
          <w:szCs w:val="24"/>
        </w:rPr>
      </w:pPr>
      <w:r w:rsidRPr="007A0543">
        <w:rPr>
          <w:rFonts w:cstheme="minorHAnsi"/>
          <w:b/>
          <w:bCs/>
          <w:sz w:val="24"/>
          <w:szCs w:val="24"/>
        </w:rPr>
        <w:lastRenderedPageBreak/>
        <w:t>Cause Category</w:t>
      </w:r>
      <w:r w:rsidR="001346EE">
        <w:rPr>
          <w:rFonts w:cstheme="minorHAnsi"/>
          <w:b/>
          <w:bCs/>
          <w:sz w:val="24"/>
          <w:szCs w:val="24"/>
        </w:rPr>
        <w:t>:</w:t>
      </w:r>
    </w:p>
    <w:p w14:paraId="1F4467C9" w14:textId="77777777" w:rsidR="00D46D83" w:rsidRDefault="00D46D83" w:rsidP="00B72770">
      <w:pPr>
        <w:pStyle w:val="ListParagraph"/>
        <w:spacing w:after="0" w:line="360" w:lineRule="auto"/>
        <w:ind w:left="1134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 xml:space="preserve">The Cause Category defines the cause </w:t>
      </w:r>
      <w:r w:rsidR="00581F83" w:rsidRPr="007A0543">
        <w:rPr>
          <w:rFonts w:cstheme="minorHAnsi"/>
          <w:sz w:val="24"/>
          <w:szCs w:val="24"/>
        </w:rPr>
        <w:t>by which the accident has occurred. Th</w:t>
      </w:r>
      <w:r w:rsidR="00D068F7" w:rsidRPr="007A0543">
        <w:rPr>
          <w:rFonts w:cstheme="minorHAnsi"/>
          <w:sz w:val="24"/>
          <w:szCs w:val="24"/>
        </w:rPr>
        <w:t>e</w:t>
      </w:r>
      <w:r w:rsidR="00581F83" w:rsidRPr="007A0543">
        <w:rPr>
          <w:rFonts w:cstheme="minorHAnsi"/>
          <w:sz w:val="24"/>
          <w:szCs w:val="24"/>
        </w:rPr>
        <w:t xml:space="preserve"> Cause Category can be a </w:t>
      </w:r>
      <w:r w:rsidR="00491C96" w:rsidRPr="007A0543">
        <w:rPr>
          <w:rFonts w:cstheme="minorHAnsi"/>
          <w:sz w:val="24"/>
          <w:szCs w:val="24"/>
        </w:rPr>
        <w:t xml:space="preserve">good factor to determine </w:t>
      </w:r>
      <w:r w:rsidR="00311AD2" w:rsidRPr="007A0543">
        <w:rPr>
          <w:rFonts w:cstheme="minorHAnsi"/>
          <w:sz w:val="24"/>
          <w:szCs w:val="24"/>
        </w:rPr>
        <w:t xml:space="preserve">where the US Operators need to work so that they can prevent accident from happening. </w:t>
      </w:r>
      <w:r w:rsidR="00311AD2" w:rsidRPr="00BB6995">
        <w:rPr>
          <w:rFonts w:cstheme="minorHAnsi"/>
          <w:b/>
          <w:bCs/>
          <w:i/>
          <w:iCs/>
          <w:sz w:val="24"/>
          <w:szCs w:val="24"/>
        </w:rPr>
        <w:t xml:space="preserve">Figure </w:t>
      </w:r>
      <w:r w:rsidR="007B305F" w:rsidRPr="00BB6995">
        <w:rPr>
          <w:rFonts w:cstheme="minorHAnsi"/>
          <w:b/>
          <w:bCs/>
          <w:i/>
          <w:iCs/>
          <w:sz w:val="24"/>
          <w:szCs w:val="24"/>
        </w:rPr>
        <w:t>7</w:t>
      </w:r>
      <w:r w:rsidR="00EC328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BB6995">
        <w:rPr>
          <w:rFonts w:cstheme="minorHAnsi"/>
          <w:sz w:val="24"/>
          <w:szCs w:val="24"/>
        </w:rPr>
        <w:t xml:space="preserve">below </w:t>
      </w:r>
      <w:r w:rsidR="007B305F" w:rsidRPr="007A0543">
        <w:rPr>
          <w:rFonts w:cstheme="minorHAnsi"/>
          <w:sz w:val="24"/>
          <w:szCs w:val="24"/>
        </w:rPr>
        <w:t xml:space="preserve">demonstrates </w:t>
      </w:r>
      <w:r w:rsidR="00923C55" w:rsidRPr="007A0543">
        <w:rPr>
          <w:rFonts w:cstheme="minorHAnsi"/>
          <w:sz w:val="24"/>
          <w:szCs w:val="24"/>
        </w:rPr>
        <w:t xml:space="preserve">that vast majority of the accidents </w:t>
      </w:r>
      <w:r w:rsidR="00987975" w:rsidRPr="007A0543">
        <w:rPr>
          <w:rFonts w:cstheme="minorHAnsi"/>
          <w:sz w:val="24"/>
          <w:szCs w:val="24"/>
        </w:rPr>
        <w:t xml:space="preserve">are due to maintenance of the pipeline which is clearly the operator’s fault. </w:t>
      </w:r>
    </w:p>
    <w:p w14:paraId="1F4467CA" w14:textId="77777777" w:rsidR="00BB6995" w:rsidRPr="007A0543" w:rsidRDefault="00BB6995" w:rsidP="00B72770">
      <w:pPr>
        <w:pStyle w:val="ListParagraph"/>
        <w:spacing w:after="0" w:line="360" w:lineRule="auto"/>
        <w:ind w:left="1134"/>
        <w:jc w:val="both"/>
        <w:rPr>
          <w:rFonts w:cstheme="minorHAnsi"/>
          <w:sz w:val="24"/>
          <w:szCs w:val="24"/>
        </w:rPr>
      </w:pPr>
    </w:p>
    <w:p w14:paraId="1F4467CB" w14:textId="77777777" w:rsidR="00CC1F13" w:rsidRDefault="005B7EDC" w:rsidP="00BB6995">
      <w:pPr>
        <w:pStyle w:val="ListParagraph"/>
        <w:spacing w:after="0" w:line="360" w:lineRule="auto"/>
        <w:ind w:left="1134"/>
        <w:jc w:val="center"/>
        <w:rPr>
          <w:rFonts w:cstheme="minorHAnsi"/>
          <w:b/>
          <w:bCs/>
          <w:sz w:val="24"/>
          <w:szCs w:val="24"/>
        </w:rPr>
      </w:pPr>
      <w:r w:rsidRPr="007A054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F446891" wp14:editId="1F446892">
            <wp:extent cx="5142708" cy="32657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5" t="4606" r="1211" b="11165"/>
                    <a:stretch/>
                  </pic:blipFill>
                  <pic:spPr bwMode="auto">
                    <a:xfrm>
                      <a:off x="0" y="0"/>
                      <a:ext cx="5176143" cy="328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467CC" w14:textId="77777777" w:rsidR="002856EF" w:rsidRPr="007A0543" w:rsidRDefault="002856EF" w:rsidP="00B72770">
      <w:pPr>
        <w:spacing w:after="0" w:line="360" w:lineRule="auto"/>
        <w:ind w:left="1276"/>
        <w:jc w:val="center"/>
        <w:rPr>
          <w:rFonts w:cstheme="minorHAnsi"/>
          <w:i/>
          <w:iCs/>
          <w:sz w:val="24"/>
          <w:szCs w:val="24"/>
        </w:rPr>
      </w:pPr>
      <w:r w:rsidRPr="00AC61A3">
        <w:rPr>
          <w:rFonts w:cstheme="minorHAnsi"/>
          <w:b/>
          <w:bCs/>
          <w:i/>
          <w:iCs/>
          <w:sz w:val="24"/>
          <w:szCs w:val="24"/>
        </w:rPr>
        <w:t xml:space="preserve">Figure </w:t>
      </w:r>
      <w:r w:rsidR="00D95138" w:rsidRPr="00AC61A3">
        <w:rPr>
          <w:rFonts w:cstheme="minorHAnsi"/>
          <w:b/>
          <w:bCs/>
          <w:i/>
          <w:iCs/>
          <w:sz w:val="24"/>
          <w:szCs w:val="24"/>
        </w:rPr>
        <w:t>7</w:t>
      </w:r>
      <w:r w:rsidRPr="00AC61A3">
        <w:rPr>
          <w:rFonts w:cstheme="minorHAnsi"/>
          <w:b/>
          <w:bCs/>
          <w:i/>
          <w:iCs/>
          <w:sz w:val="24"/>
          <w:szCs w:val="24"/>
        </w:rPr>
        <w:t>:</w:t>
      </w:r>
      <w:bookmarkStart w:id="2" w:name="_Hlk118141642"/>
      <w:r w:rsidR="00EC328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E96D04" w:rsidRPr="00FD6EE2">
        <w:rPr>
          <w:rFonts w:cstheme="minorHAnsi"/>
          <w:sz w:val="24"/>
          <w:szCs w:val="24"/>
        </w:rPr>
        <w:t xml:space="preserve">Cause </w:t>
      </w:r>
      <w:r w:rsidR="00D46D83" w:rsidRPr="00FD6EE2">
        <w:rPr>
          <w:rFonts w:cstheme="minorHAnsi"/>
          <w:sz w:val="24"/>
          <w:szCs w:val="24"/>
        </w:rPr>
        <w:t xml:space="preserve">Category </w:t>
      </w:r>
      <w:r w:rsidR="00E96D04" w:rsidRPr="00FD6EE2">
        <w:rPr>
          <w:rFonts w:cstheme="minorHAnsi"/>
          <w:sz w:val="24"/>
          <w:szCs w:val="24"/>
        </w:rPr>
        <w:t>Type Accidents</w:t>
      </w:r>
      <w:r w:rsidRPr="00FD6EE2">
        <w:rPr>
          <w:rFonts w:cstheme="minorHAnsi"/>
          <w:sz w:val="24"/>
          <w:szCs w:val="24"/>
        </w:rPr>
        <w:t xml:space="preserve"> - </w:t>
      </w:r>
      <w:r w:rsidR="00D95138" w:rsidRPr="00FD6EE2">
        <w:rPr>
          <w:rFonts w:cstheme="minorHAnsi"/>
          <w:sz w:val="24"/>
          <w:szCs w:val="24"/>
        </w:rPr>
        <w:t>Pie</w:t>
      </w:r>
      <w:r w:rsidRPr="00FD6EE2">
        <w:rPr>
          <w:rFonts w:cstheme="minorHAnsi"/>
          <w:sz w:val="24"/>
          <w:szCs w:val="24"/>
        </w:rPr>
        <w:t xml:space="preserve"> Chart</w:t>
      </w:r>
      <w:bookmarkEnd w:id="2"/>
    </w:p>
    <w:p w14:paraId="1F4467CD" w14:textId="77777777" w:rsidR="005B7EDC" w:rsidRPr="007A0543" w:rsidRDefault="005B7EDC" w:rsidP="007A0543">
      <w:pPr>
        <w:pStyle w:val="ListParagraph"/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1F4467CE" w14:textId="77777777" w:rsidR="00131A35" w:rsidRPr="007A0543" w:rsidRDefault="00C543A8" w:rsidP="00455A02">
      <w:pPr>
        <w:pStyle w:val="ListParagraph"/>
        <w:spacing w:after="0" w:line="360" w:lineRule="auto"/>
        <w:ind w:left="113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reference to </w:t>
      </w:r>
      <w:r>
        <w:rPr>
          <w:rFonts w:cstheme="minorHAnsi"/>
          <w:b/>
          <w:bCs/>
          <w:i/>
          <w:iCs/>
          <w:sz w:val="24"/>
          <w:szCs w:val="24"/>
        </w:rPr>
        <w:t>Figure 8</w:t>
      </w:r>
      <w:r w:rsidR="00EC328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FF3295">
        <w:rPr>
          <w:rFonts w:cstheme="minorHAnsi"/>
          <w:sz w:val="24"/>
          <w:szCs w:val="24"/>
        </w:rPr>
        <w:t>below</w:t>
      </w:r>
      <w:r w:rsidR="004F7FC8">
        <w:rPr>
          <w:rFonts w:cstheme="minorHAnsi"/>
          <w:sz w:val="24"/>
          <w:szCs w:val="24"/>
        </w:rPr>
        <w:t>,</w:t>
      </w:r>
      <w:r w:rsidR="00EC3284">
        <w:rPr>
          <w:rFonts w:cstheme="minorHAnsi"/>
          <w:sz w:val="24"/>
          <w:szCs w:val="24"/>
        </w:rPr>
        <w:t xml:space="preserve"> </w:t>
      </w:r>
      <w:r w:rsidR="00D56348" w:rsidRPr="007A0543">
        <w:rPr>
          <w:rFonts w:cstheme="minorHAnsi"/>
          <w:sz w:val="24"/>
          <w:szCs w:val="24"/>
        </w:rPr>
        <w:t>further investigat</w:t>
      </w:r>
      <w:r w:rsidR="00283CAE">
        <w:rPr>
          <w:rFonts w:cstheme="minorHAnsi"/>
          <w:sz w:val="24"/>
          <w:szCs w:val="24"/>
        </w:rPr>
        <w:t>ion suggests that</w:t>
      </w:r>
      <w:r w:rsidR="00EC3284">
        <w:rPr>
          <w:rFonts w:cstheme="minorHAnsi"/>
          <w:sz w:val="24"/>
          <w:szCs w:val="24"/>
        </w:rPr>
        <w:t xml:space="preserve"> </w:t>
      </w:r>
      <w:r w:rsidR="009E516D" w:rsidRPr="007A0543">
        <w:rPr>
          <w:rFonts w:cstheme="minorHAnsi"/>
          <w:sz w:val="24"/>
          <w:szCs w:val="24"/>
        </w:rPr>
        <w:t>Cause Category and Pipe</w:t>
      </w:r>
      <w:r w:rsidR="00E204C5" w:rsidRPr="007A0543">
        <w:rPr>
          <w:rFonts w:cstheme="minorHAnsi"/>
          <w:sz w:val="24"/>
          <w:szCs w:val="24"/>
        </w:rPr>
        <w:t xml:space="preserve">line </w:t>
      </w:r>
      <w:r w:rsidR="00ED4EBC">
        <w:rPr>
          <w:rFonts w:cstheme="minorHAnsi"/>
          <w:sz w:val="24"/>
          <w:szCs w:val="24"/>
        </w:rPr>
        <w:t>S</w:t>
      </w:r>
      <w:r w:rsidR="00E204C5" w:rsidRPr="007A0543">
        <w:rPr>
          <w:rFonts w:cstheme="minorHAnsi"/>
          <w:sz w:val="24"/>
          <w:szCs w:val="24"/>
        </w:rPr>
        <w:t xml:space="preserve">hutdown </w:t>
      </w:r>
      <w:r w:rsidR="00013716" w:rsidRPr="007A0543">
        <w:rPr>
          <w:rFonts w:cstheme="minorHAnsi"/>
          <w:sz w:val="24"/>
          <w:szCs w:val="24"/>
        </w:rPr>
        <w:t>is not much corelated</w:t>
      </w:r>
      <w:r w:rsidR="008C15F1" w:rsidRPr="007A0543">
        <w:rPr>
          <w:rFonts w:cstheme="minorHAnsi"/>
          <w:sz w:val="24"/>
          <w:szCs w:val="24"/>
        </w:rPr>
        <w:t>, but in case of ‘E</w:t>
      </w:r>
      <w:r w:rsidR="00B0723A" w:rsidRPr="007A0543">
        <w:rPr>
          <w:rFonts w:cstheme="minorHAnsi"/>
          <w:sz w:val="24"/>
          <w:szCs w:val="24"/>
        </w:rPr>
        <w:t>xcavation</w:t>
      </w:r>
      <w:r w:rsidR="008C15F1" w:rsidRPr="007A0543">
        <w:rPr>
          <w:rFonts w:cstheme="minorHAnsi"/>
          <w:sz w:val="24"/>
          <w:szCs w:val="24"/>
        </w:rPr>
        <w:t xml:space="preserve"> Damage’, the pipeline is </w:t>
      </w:r>
      <w:r w:rsidR="00B0723A" w:rsidRPr="007A0543">
        <w:rPr>
          <w:rFonts w:cstheme="minorHAnsi"/>
          <w:sz w:val="24"/>
          <w:szCs w:val="24"/>
        </w:rPr>
        <w:t>mostly closed</w:t>
      </w:r>
      <w:r w:rsidR="009B5675" w:rsidRPr="007A0543">
        <w:rPr>
          <w:rFonts w:cstheme="minorHAnsi"/>
          <w:sz w:val="24"/>
          <w:szCs w:val="24"/>
        </w:rPr>
        <w:t xml:space="preserve">. </w:t>
      </w:r>
    </w:p>
    <w:p w14:paraId="1F4467CF" w14:textId="77777777" w:rsidR="005B7EDC" w:rsidRPr="007A0543" w:rsidRDefault="002856EF" w:rsidP="00B72770">
      <w:pPr>
        <w:pStyle w:val="ListParagraph"/>
        <w:spacing w:after="0" w:line="360" w:lineRule="auto"/>
        <w:ind w:left="1276"/>
        <w:jc w:val="center"/>
        <w:rPr>
          <w:rFonts w:cstheme="minorHAnsi"/>
          <w:b/>
          <w:bCs/>
          <w:sz w:val="24"/>
          <w:szCs w:val="24"/>
        </w:rPr>
      </w:pPr>
      <w:r w:rsidRPr="007A0543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1F446893" wp14:editId="1F446894">
            <wp:extent cx="5225143" cy="3343275"/>
            <wp:effectExtent l="0" t="0" r="0" b="0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967" cy="334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467D0" w14:textId="77777777" w:rsidR="002856EF" w:rsidRPr="007A0543" w:rsidRDefault="002856EF" w:rsidP="00B72770">
      <w:pPr>
        <w:spacing w:after="0" w:line="360" w:lineRule="auto"/>
        <w:ind w:left="1276"/>
        <w:jc w:val="center"/>
        <w:rPr>
          <w:rFonts w:cstheme="minorHAnsi"/>
          <w:i/>
          <w:iCs/>
          <w:sz w:val="24"/>
          <w:szCs w:val="24"/>
        </w:rPr>
      </w:pPr>
      <w:r w:rsidRPr="00AC61A3">
        <w:rPr>
          <w:rFonts w:cstheme="minorHAnsi"/>
          <w:b/>
          <w:bCs/>
          <w:i/>
          <w:iCs/>
          <w:sz w:val="24"/>
          <w:szCs w:val="24"/>
        </w:rPr>
        <w:t xml:space="preserve">Figure </w:t>
      </w:r>
      <w:r w:rsidR="00D46D83" w:rsidRPr="00AC61A3">
        <w:rPr>
          <w:rFonts w:cstheme="minorHAnsi"/>
          <w:b/>
          <w:bCs/>
          <w:i/>
          <w:iCs/>
          <w:sz w:val="24"/>
          <w:szCs w:val="24"/>
        </w:rPr>
        <w:t>8</w:t>
      </w:r>
      <w:r w:rsidRPr="00AC61A3">
        <w:rPr>
          <w:rFonts w:cstheme="minorHAnsi"/>
          <w:b/>
          <w:bCs/>
          <w:i/>
          <w:iCs/>
          <w:sz w:val="24"/>
          <w:szCs w:val="24"/>
        </w:rPr>
        <w:t>:</w:t>
      </w:r>
      <w:r w:rsidR="00EC328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FD6EE2">
        <w:rPr>
          <w:rFonts w:cstheme="minorHAnsi"/>
          <w:sz w:val="24"/>
          <w:szCs w:val="24"/>
        </w:rPr>
        <w:t xml:space="preserve">Group by </w:t>
      </w:r>
      <w:r w:rsidR="00D46D83" w:rsidRPr="00FD6EE2">
        <w:rPr>
          <w:rFonts w:cstheme="minorHAnsi"/>
          <w:sz w:val="24"/>
          <w:szCs w:val="24"/>
        </w:rPr>
        <w:t>Cause Category</w:t>
      </w:r>
      <w:r w:rsidRPr="00FD6EE2">
        <w:rPr>
          <w:rFonts w:cstheme="minorHAnsi"/>
          <w:sz w:val="24"/>
          <w:szCs w:val="24"/>
        </w:rPr>
        <w:t xml:space="preserve"> and </w:t>
      </w:r>
      <w:r w:rsidR="00DD4C8D" w:rsidRPr="00FD6EE2">
        <w:rPr>
          <w:rFonts w:cstheme="minorHAnsi"/>
          <w:sz w:val="24"/>
          <w:szCs w:val="24"/>
        </w:rPr>
        <w:t>Pipeline Shutdown</w:t>
      </w:r>
      <w:r w:rsidRPr="00FD6EE2">
        <w:rPr>
          <w:rFonts w:cstheme="minorHAnsi"/>
          <w:sz w:val="24"/>
          <w:szCs w:val="24"/>
        </w:rPr>
        <w:t xml:space="preserve"> - Bar Chart</w:t>
      </w:r>
    </w:p>
    <w:p w14:paraId="1F4467D1" w14:textId="77777777" w:rsidR="002856EF" w:rsidRPr="007A0543" w:rsidRDefault="002856EF" w:rsidP="007A0543">
      <w:pPr>
        <w:pStyle w:val="ListParagraph"/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1F4467D2" w14:textId="77777777" w:rsidR="00C3325C" w:rsidRPr="007A0543" w:rsidRDefault="00C3325C" w:rsidP="004F7FC8">
      <w:pPr>
        <w:pStyle w:val="ListParagraph"/>
        <w:numPr>
          <w:ilvl w:val="2"/>
          <w:numId w:val="10"/>
        </w:numPr>
        <w:spacing w:after="0" w:line="360" w:lineRule="auto"/>
        <w:ind w:left="1276"/>
        <w:jc w:val="both"/>
        <w:rPr>
          <w:rFonts w:cstheme="minorHAnsi"/>
          <w:b/>
          <w:bCs/>
          <w:sz w:val="24"/>
          <w:szCs w:val="24"/>
        </w:rPr>
      </w:pPr>
      <w:r w:rsidRPr="007A0543">
        <w:rPr>
          <w:rFonts w:cstheme="minorHAnsi"/>
          <w:b/>
          <w:bCs/>
          <w:sz w:val="24"/>
          <w:szCs w:val="24"/>
        </w:rPr>
        <w:t>Cause Subcategory</w:t>
      </w:r>
      <w:r w:rsidR="001346EE">
        <w:rPr>
          <w:rFonts w:cstheme="minorHAnsi"/>
          <w:b/>
          <w:bCs/>
          <w:sz w:val="24"/>
          <w:szCs w:val="24"/>
        </w:rPr>
        <w:t>:</w:t>
      </w:r>
    </w:p>
    <w:p w14:paraId="1F4467D3" w14:textId="77777777" w:rsidR="00CC1F13" w:rsidRPr="007A0543" w:rsidRDefault="0047059A" w:rsidP="00390F65">
      <w:pPr>
        <w:pStyle w:val="ListParagraph"/>
        <w:tabs>
          <w:tab w:val="left" w:pos="1276"/>
        </w:tabs>
        <w:spacing w:after="0" w:line="360" w:lineRule="auto"/>
        <w:ind w:left="1276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 xml:space="preserve">Cause subcategory is a </w:t>
      </w:r>
      <w:r w:rsidR="00AE78DC" w:rsidRPr="007A0543">
        <w:rPr>
          <w:rFonts w:cstheme="minorHAnsi"/>
          <w:sz w:val="24"/>
          <w:szCs w:val="24"/>
        </w:rPr>
        <w:t xml:space="preserve">part of cause category and normally describes </w:t>
      </w:r>
      <w:r w:rsidR="007843CA" w:rsidRPr="007A0543">
        <w:rPr>
          <w:rFonts w:cstheme="minorHAnsi"/>
          <w:sz w:val="24"/>
          <w:szCs w:val="24"/>
        </w:rPr>
        <w:t>the</w:t>
      </w:r>
      <w:r w:rsidR="00741478" w:rsidRPr="007A0543">
        <w:rPr>
          <w:rFonts w:cstheme="minorHAnsi"/>
          <w:sz w:val="24"/>
          <w:szCs w:val="24"/>
        </w:rPr>
        <w:t xml:space="preserve"> ‘Cause Category’</w:t>
      </w:r>
      <w:r w:rsidR="00EC3284">
        <w:rPr>
          <w:rFonts w:cstheme="minorHAnsi"/>
          <w:sz w:val="24"/>
          <w:szCs w:val="24"/>
        </w:rPr>
        <w:t xml:space="preserve"> </w:t>
      </w:r>
      <w:r w:rsidR="00741478" w:rsidRPr="007A0543">
        <w:rPr>
          <w:rFonts w:cstheme="minorHAnsi"/>
          <w:sz w:val="24"/>
          <w:szCs w:val="24"/>
        </w:rPr>
        <w:t xml:space="preserve">in detail. </w:t>
      </w:r>
      <w:r w:rsidR="00A11E1D" w:rsidRPr="007A0543">
        <w:rPr>
          <w:rFonts w:cstheme="minorHAnsi"/>
          <w:sz w:val="24"/>
          <w:szCs w:val="24"/>
        </w:rPr>
        <w:t>This Column is a supportive information of the ‘Cause Category’ column.</w:t>
      </w:r>
    </w:p>
    <w:p w14:paraId="1F4467D4" w14:textId="77777777" w:rsidR="00CC1F13" w:rsidRPr="007A0543" w:rsidRDefault="00CC1F13" w:rsidP="007A0543">
      <w:pPr>
        <w:pStyle w:val="ListParagraph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1F4467D5" w14:textId="77777777" w:rsidR="00C3325C" w:rsidRPr="007A0543" w:rsidRDefault="00C3325C" w:rsidP="004F7FC8">
      <w:pPr>
        <w:pStyle w:val="ListParagraph"/>
        <w:numPr>
          <w:ilvl w:val="2"/>
          <w:numId w:val="10"/>
        </w:numPr>
        <w:tabs>
          <w:tab w:val="left" w:pos="0"/>
        </w:tabs>
        <w:spacing w:after="0" w:line="360" w:lineRule="auto"/>
        <w:ind w:left="1276" w:hanging="709"/>
        <w:jc w:val="both"/>
        <w:rPr>
          <w:rFonts w:cstheme="minorHAnsi"/>
          <w:b/>
          <w:bCs/>
          <w:sz w:val="24"/>
          <w:szCs w:val="24"/>
        </w:rPr>
      </w:pPr>
      <w:r w:rsidRPr="007A0543">
        <w:rPr>
          <w:rFonts w:cstheme="minorHAnsi"/>
          <w:b/>
          <w:bCs/>
          <w:sz w:val="24"/>
          <w:szCs w:val="24"/>
        </w:rPr>
        <w:t>Liquid Ignition</w:t>
      </w:r>
      <w:r w:rsidR="001346EE">
        <w:rPr>
          <w:rFonts w:cstheme="minorHAnsi"/>
          <w:b/>
          <w:bCs/>
          <w:sz w:val="24"/>
          <w:szCs w:val="24"/>
        </w:rPr>
        <w:t>:</w:t>
      </w:r>
    </w:p>
    <w:p w14:paraId="1F4467D6" w14:textId="77777777" w:rsidR="00A11E1D" w:rsidRPr="007A0543" w:rsidRDefault="00A11E1D" w:rsidP="00390F65">
      <w:pPr>
        <w:pStyle w:val="ListParagraph"/>
        <w:spacing w:after="0" w:line="360" w:lineRule="auto"/>
        <w:ind w:left="1276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>The Liquid Ignition</w:t>
      </w:r>
      <w:r w:rsidR="0033508A" w:rsidRPr="007A0543">
        <w:rPr>
          <w:rFonts w:cstheme="minorHAnsi"/>
          <w:sz w:val="24"/>
          <w:szCs w:val="24"/>
        </w:rPr>
        <w:t xml:space="preserve"> describes the possibility of fire in pipelines. </w:t>
      </w:r>
      <w:r w:rsidR="0033508A" w:rsidRPr="008247BD">
        <w:rPr>
          <w:rFonts w:cstheme="minorHAnsi"/>
          <w:b/>
          <w:bCs/>
          <w:i/>
          <w:iCs/>
          <w:sz w:val="24"/>
          <w:szCs w:val="24"/>
        </w:rPr>
        <w:t>Figure 9</w:t>
      </w:r>
      <w:r w:rsidR="00D6613F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052F65">
        <w:rPr>
          <w:rFonts w:cstheme="minorHAnsi"/>
          <w:sz w:val="24"/>
          <w:szCs w:val="24"/>
        </w:rPr>
        <w:t>below highlights</w:t>
      </w:r>
      <w:r w:rsidR="0033508A" w:rsidRPr="007A0543">
        <w:rPr>
          <w:rFonts w:cstheme="minorHAnsi"/>
          <w:sz w:val="24"/>
          <w:szCs w:val="24"/>
        </w:rPr>
        <w:t xml:space="preserve"> that even </w:t>
      </w:r>
      <w:r w:rsidR="008C17ED" w:rsidRPr="007A0543">
        <w:rPr>
          <w:rFonts w:cstheme="minorHAnsi"/>
          <w:sz w:val="24"/>
          <w:szCs w:val="24"/>
        </w:rPr>
        <w:t xml:space="preserve">when there was a fire in the pipeline, the pipeline was not </w:t>
      </w:r>
      <w:r w:rsidR="00A15E7E" w:rsidRPr="007A0543">
        <w:rPr>
          <w:rFonts w:cstheme="minorHAnsi"/>
          <w:sz w:val="24"/>
          <w:szCs w:val="24"/>
        </w:rPr>
        <w:t>shut down</w:t>
      </w:r>
      <w:r w:rsidR="008C17ED" w:rsidRPr="007A0543">
        <w:rPr>
          <w:rFonts w:cstheme="minorHAnsi"/>
          <w:sz w:val="24"/>
          <w:szCs w:val="24"/>
        </w:rPr>
        <w:t xml:space="preserve"> completely. This </w:t>
      </w:r>
      <w:r w:rsidR="00A538B5" w:rsidRPr="007A0543">
        <w:rPr>
          <w:rFonts w:cstheme="minorHAnsi"/>
          <w:sz w:val="24"/>
          <w:szCs w:val="24"/>
        </w:rPr>
        <w:t>is a strict violation of rules</w:t>
      </w:r>
      <w:r w:rsidR="00AD4B46">
        <w:rPr>
          <w:rFonts w:cstheme="minorHAnsi"/>
          <w:sz w:val="24"/>
          <w:szCs w:val="24"/>
        </w:rPr>
        <w:t xml:space="preserve"> set</w:t>
      </w:r>
      <w:r w:rsidR="00A538B5" w:rsidRPr="007A0543">
        <w:rPr>
          <w:rFonts w:cstheme="minorHAnsi"/>
          <w:sz w:val="24"/>
          <w:szCs w:val="24"/>
        </w:rPr>
        <w:t xml:space="preserve"> by </w:t>
      </w:r>
      <w:r w:rsidR="00785B01" w:rsidRPr="007A0543">
        <w:rPr>
          <w:rFonts w:cstheme="minorHAnsi"/>
          <w:sz w:val="24"/>
          <w:szCs w:val="24"/>
        </w:rPr>
        <w:t>DOT and</w:t>
      </w:r>
      <w:r w:rsidR="00A538B5" w:rsidRPr="007A0543">
        <w:rPr>
          <w:rFonts w:cstheme="minorHAnsi"/>
          <w:sz w:val="24"/>
          <w:szCs w:val="24"/>
        </w:rPr>
        <w:t xml:space="preserve"> is completely the operator’s fault</w:t>
      </w:r>
      <w:r w:rsidR="00785B01" w:rsidRPr="007A0543">
        <w:rPr>
          <w:rFonts w:cstheme="minorHAnsi"/>
          <w:sz w:val="24"/>
          <w:szCs w:val="24"/>
        </w:rPr>
        <w:t xml:space="preserve">. </w:t>
      </w:r>
    </w:p>
    <w:p w14:paraId="1F4467D7" w14:textId="77777777" w:rsidR="00785B01" w:rsidRPr="007A0543" w:rsidRDefault="00785B01" w:rsidP="007A0543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F4467D8" w14:textId="77777777" w:rsidR="00785B01" w:rsidRPr="007A0543" w:rsidRDefault="00785B01" w:rsidP="00390F65">
      <w:pPr>
        <w:pStyle w:val="ListParagraph"/>
        <w:spacing w:after="0" w:line="360" w:lineRule="auto"/>
        <w:ind w:left="1276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 xml:space="preserve">This </w:t>
      </w:r>
      <w:r w:rsidR="001361F4">
        <w:rPr>
          <w:rFonts w:cstheme="minorHAnsi"/>
          <w:sz w:val="24"/>
          <w:szCs w:val="24"/>
        </w:rPr>
        <w:t>could be because</w:t>
      </w:r>
      <w:r w:rsidR="00505566">
        <w:rPr>
          <w:rFonts w:cstheme="minorHAnsi"/>
          <w:sz w:val="24"/>
          <w:szCs w:val="24"/>
        </w:rPr>
        <w:t xml:space="preserve"> the</w:t>
      </w:r>
      <w:r w:rsidR="00520275" w:rsidRPr="007A0543">
        <w:rPr>
          <w:rFonts w:cstheme="minorHAnsi"/>
          <w:sz w:val="24"/>
          <w:szCs w:val="24"/>
        </w:rPr>
        <w:t xml:space="preserve"> operators are</w:t>
      </w:r>
      <w:r w:rsidR="00505566">
        <w:rPr>
          <w:rFonts w:cstheme="minorHAnsi"/>
          <w:sz w:val="24"/>
          <w:szCs w:val="24"/>
        </w:rPr>
        <w:t xml:space="preserve"> usually</w:t>
      </w:r>
      <w:r w:rsidR="00520275" w:rsidRPr="007A0543">
        <w:rPr>
          <w:rFonts w:cstheme="minorHAnsi"/>
          <w:sz w:val="24"/>
          <w:szCs w:val="24"/>
        </w:rPr>
        <w:t xml:space="preserve"> more </w:t>
      </w:r>
      <w:r w:rsidR="0001610A">
        <w:rPr>
          <w:rFonts w:cstheme="minorHAnsi"/>
          <w:sz w:val="24"/>
          <w:szCs w:val="24"/>
        </w:rPr>
        <w:t xml:space="preserve">interested </w:t>
      </w:r>
      <w:r w:rsidR="00520275" w:rsidRPr="007A0543">
        <w:rPr>
          <w:rFonts w:cstheme="minorHAnsi"/>
          <w:sz w:val="24"/>
          <w:szCs w:val="24"/>
        </w:rPr>
        <w:t xml:space="preserve">in profits as they would generate more oil </w:t>
      </w:r>
      <w:r w:rsidR="007F5708" w:rsidRPr="007A0543">
        <w:rPr>
          <w:rFonts w:cstheme="minorHAnsi"/>
          <w:sz w:val="24"/>
          <w:szCs w:val="24"/>
        </w:rPr>
        <w:t xml:space="preserve">by simply </w:t>
      </w:r>
      <w:r w:rsidR="00E82CC1">
        <w:rPr>
          <w:rFonts w:cstheme="minorHAnsi"/>
          <w:sz w:val="24"/>
          <w:szCs w:val="24"/>
        </w:rPr>
        <w:t>keeping</w:t>
      </w:r>
      <w:r w:rsidR="007F5708" w:rsidRPr="007A0543">
        <w:rPr>
          <w:rFonts w:cstheme="minorHAnsi"/>
          <w:sz w:val="24"/>
          <w:szCs w:val="24"/>
        </w:rPr>
        <w:t xml:space="preserve"> the pipeline</w:t>
      </w:r>
      <w:r w:rsidR="00E82CC1">
        <w:rPr>
          <w:rFonts w:cstheme="minorHAnsi"/>
          <w:sz w:val="24"/>
          <w:szCs w:val="24"/>
        </w:rPr>
        <w:t xml:space="preserve"> ON</w:t>
      </w:r>
      <w:r w:rsidR="007F5708" w:rsidRPr="007A0543">
        <w:rPr>
          <w:rFonts w:cstheme="minorHAnsi"/>
          <w:sz w:val="24"/>
          <w:szCs w:val="24"/>
        </w:rPr>
        <w:t xml:space="preserve">. </w:t>
      </w:r>
    </w:p>
    <w:p w14:paraId="1F4467D9" w14:textId="77777777" w:rsidR="00CC1F13" w:rsidRPr="007A0543" w:rsidRDefault="00EF20AF" w:rsidP="00390F65">
      <w:pPr>
        <w:pStyle w:val="ListParagraph"/>
        <w:spacing w:after="0" w:line="360" w:lineRule="auto"/>
        <w:ind w:left="1276"/>
        <w:jc w:val="center"/>
        <w:rPr>
          <w:rFonts w:cstheme="minorHAnsi"/>
          <w:b/>
          <w:bCs/>
          <w:sz w:val="24"/>
          <w:szCs w:val="24"/>
        </w:rPr>
      </w:pPr>
      <w:r w:rsidRPr="007A0543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1F446895" wp14:editId="1F446896">
            <wp:extent cx="5172892" cy="3069590"/>
            <wp:effectExtent l="0" t="0" r="0" b="0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968" cy="307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467DA" w14:textId="77777777" w:rsidR="00D46D83" w:rsidRPr="00FD6EE2" w:rsidRDefault="00D46D83" w:rsidP="00D72D1A">
      <w:pPr>
        <w:spacing w:after="0" w:line="360" w:lineRule="auto"/>
        <w:ind w:left="556" w:firstLine="720"/>
        <w:jc w:val="center"/>
        <w:rPr>
          <w:rFonts w:cstheme="minorHAnsi"/>
          <w:sz w:val="24"/>
          <w:szCs w:val="24"/>
        </w:rPr>
      </w:pPr>
      <w:r w:rsidRPr="00AC61A3">
        <w:rPr>
          <w:rFonts w:cstheme="minorHAnsi"/>
          <w:b/>
          <w:bCs/>
          <w:i/>
          <w:iCs/>
          <w:sz w:val="24"/>
          <w:szCs w:val="24"/>
        </w:rPr>
        <w:t xml:space="preserve">Figure </w:t>
      </w:r>
      <w:r w:rsidR="0033508A" w:rsidRPr="00AC61A3">
        <w:rPr>
          <w:rFonts w:cstheme="minorHAnsi"/>
          <w:b/>
          <w:bCs/>
          <w:i/>
          <w:iCs/>
          <w:sz w:val="24"/>
          <w:szCs w:val="24"/>
        </w:rPr>
        <w:t>9</w:t>
      </w:r>
      <w:r w:rsidRPr="00AC61A3">
        <w:rPr>
          <w:rFonts w:cstheme="minorHAnsi"/>
          <w:b/>
          <w:bCs/>
          <w:i/>
          <w:iCs/>
          <w:sz w:val="24"/>
          <w:szCs w:val="24"/>
        </w:rPr>
        <w:t>:</w:t>
      </w:r>
      <w:r w:rsidR="00EC328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FD6EE2">
        <w:rPr>
          <w:rFonts w:cstheme="minorHAnsi"/>
          <w:sz w:val="24"/>
          <w:szCs w:val="24"/>
        </w:rPr>
        <w:t xml:space="preserve">Group by </w:t>
      </w:r>
      <w:r w:rsidR="00DD4C8D" w:rsidRPr="00FD6EE2">
        <w:rPr>
          <w:rFonts w:cstheme="minorHAnsi"/>
          <w:sz w:val="24"/>
          <w:szCs w:val="24"/>
        </w:rPr>
        <w:t>Pipeline Shutdown</w:t>
      </w:r>
      <w:r w:rsidRPr="00FD6EE2">
        <w:rPr>
          <w:rFonts w:cstheme="minorHAnsi"/>
          <w:sz w:val="24"/>
          <w:szCs w:val="24"/>
        </w:rPr>
        <w:t xml:space="preserve"> and Liquid </w:t>
      </w:r>
      <w:r w:rsidR="00DD4C8D" w:rsidRPr="00FD6EE2">
        <w:rPr>
          <w:rFonts w:cstheme="minorHAnsi"/>
          <w:sz w:val="24"/>
          <w:szCs w:val="24"/>
        </w:rPr>
        <w:t>Ignition</w:t>
      </w:r>
      <w:r w:rsidRPr="00FD6EE2">
        <w:rPr>
          <w:rFonts w:cstheme="minorHAnsi"/>
          <w:sz w:val="24"/>
          <w:szCs w:val="24"/>
        </w:rPr>
        <w:t xml:space="preserve"> - Bar Chart</w:t>
      </w:r>
    </w:p>
    <w:p w14:paraId="1F4467DB" w14:textId="77777777" w:rsidR="00D46D83" w:rsidRPr="007A0543" w:rsidRDefault="00D46D83" w:rsidP="007A0543">
      <w:pPr>
        <w:pStyle w:val="ListParagraph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1F4467DC" w14:textId="77777777" w:rsidR="00C3325C" w:rsidRPr="00954231" w:rsidRDefault="00C3325C" w:rsidP="004F7FC8">
      <w:pPr>
        <w:pStyle w:val="ListParagraph"/>
        <w:numPr>
          <w:ilvl w:val="2"/>
          <w:numId w:val="10"/>
        </w:numPr>
        <w:spacing w:after="0" w:line="360" w:lineRule="auto"/>
        <w:ind w:left="1276"/>
        <w:jc w:val="both"/>
        <w:rPr>
          <w:rFonts w:cstheme="minorHAnsi"/>
          <w:b/>
          <w:bCs/>
          <w:sz w:val="24"/>
          <w:szCs w:val="24"/>
        </w:rPr>
      </w:pPr>
      <w:r w:rsidRPr="00954231">
        <w:rPr>
          <w:rFonts w:cstheme="minorHAnsi"/>
          <w:b/>
          <w:bCs/>
          <w:sz w:val="24"/>
          <w:szCs w:val="24"/>
        </w:rPr>
        <w:t>Liquid Explosion</w:t>
      </w:r>
      <w:r w:rsidR="00D72D1A">
        <w:rPr>
          <w:rFonts w:cstheme="minorHAnsi"/>
          <w:b/>
          <w:bCs/>
          <w:sz w:val="24"/>
          <w:szCs w:val="24"/>
        </w:rPr>
        <w:t>:</w:t>
      </w:r>
    </w:p>
    <w:p w14:paraId="1F4467DD" w14:textId="77777777" w:rsidR="007F5708" w:rsidRPr="007A0543" w:rsidRDefault="00845A8D" w:rsidP="00954231">
      <w:pPr>
        <w:pStyle w:val="ListParagraph"/>
        <w:spacing w:after="0" w:line="360" w:lineRule="auto"/>
        <w:ind w:left="1276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 xml:space="preserve">Liquid Explosion </w:t>
      </w:r>
      <w:r w:rsidR="005D7964" w:rsidRPr="007A0543">
        <w:rPr>
          <w:rFonts w:cstheme="minorHAnsi"/>
          <w:sz w:val="24"/>
          <w:szCs w:val="24"/>
        </w:rPr>
        <w:t xml:space="preserve">is explained with relation to pipeline shutdown in </w:t>
      </w:r>
      <w:r w:rsidR="00402378" w:rsidRPr="00771448">
        <w:rPr>
          <w:rFonts w:cstheme="minorHAnsi"/>
          <w:b/>
          <w:bCs/>
          <w:i/>
          <w:iCs/>
          <w:sz w:val="24"/>
          <w:szCs w:val="24"/>
        </w:rPr>
        <w:t>F</w:t>
      </w:r>
      <w:r w:rsidR="005D7964" w:rsidRPr="00771448">
        <w:rPr>
          <w:rFonts w:cstheme="minorHAnsi"/>
          <w:b/>
          <w:bCs/>
          <w:i/>
          <w:iCs/>
          <w:sz w:val="24"/>
          <w:szCs w:val="24"/>
        </w:rPr>
        <w:t xml:space="preserve">igure </w:t>
      </w:r>
      <w:r w:rsidR="00E05320" w:rsidRPr="00771448">
        <w:rPr>
          <w:rFonts w:cstheme="minorHAnsi"/>
          <w:b/>
          <w:bCs/>
          <w:i/>
          <w:iCs/>
          <w:sz w:val="24"/>
          <w:szCs w:val="24"/>
        </w:rPr>
        <w:t>10</w:t>
      </w:r>
      <w:r w:rsidR="007831E9">
        <w:rPr>
          <w:rFonts w:cstheme="minorHAnsi"/>
          <w:sz w:val="24"/>
          <w:szCs w:val="24"/>
        </w:rPr>
        <w:t xml:space="preserve"> below which shows </w:t>
      </w:r>
      <w:r w:rsidR="005D7964" w:rsidRPr="007A0543">
        <w:rPr>
          <w:rFonts w:cstheme="minorHAnsi"/>
          <w:sz w:val="24"/>
          <w:szCs w:val="24"/>
        </w:rPr>
        <w:t xml:space="preserve">that very few </w:t>
      </w:r>
      <w:r w:rsidR="00E82BED" w:rsidRPr="007A0543">
        <w:rPr>
          <w:rFonts w:cstheme="minorHAnsi"/>
          <w:sz w:val="24"/>
          <w:szCs w:val="24"/>
        </w:rPr>
        <w:t xml:space="preserve">accidents </w:t>
      </w:r>
      <w:r w:rsidR="00DD4C8D" w:rsidRPr="007A0543">
        <w:rPr>
          <w:rFonts w:cstheme="minorHAnsi"/>
          <w:sz w:val="24"/>
          <w:szCs w:val="24"/>
        </w:rPr>
        <w:t>result</w:t>
      </w:r>
      <w:r w:rsidR="00E82BED" w:rsidRPr="007A0543">
        <w:rPr>
          <w:rFonts w:cstheme="minorHAnsi"/>
          <w:sz w:val="24"/>
          <w:szCs w:val="24"/>
        </w:rPr>
        <w:t xml:space="preserve"> to Liquid Explosion.</w:t>
      </w:r>
    </w:p>
    <w:p w14:paraId="1F4467DE" w14:textId="77777777" w:rsidR="003C693B" w:rsidRPr="007A0543" w:rsidRDefault="003C693B" w:rsidP="007A0543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F4467DF" w14:textId="77777777" w:rsidR="00CC1F13" w:rsidRPr="007A0543" w:rsidRDefault="00EF20AF" w:rsidP="00390F65">
      <w:pPr>
        <w:pStyle w:val="ListParagraph"/>
        <w:spacing w:after="0" w:line="360" w:lineRule="auto"/>
        <w:ind w:left="1276"/>
        <w:jc w:val="center"/>
        <w:rPr>
          <w:rFonts w:cstheme="minorHAnsi"/>
          <w:b/>
          <w:bCs/>
          <w:sz w:val="24"/>
          <w:szCs w:val="24"/>
        </w:rPr>
      </w:pPr>
      <w:r w:rsidRPr="007A054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F446897" wp14:editId="1F446898">
            <wp:extent cx="5172710" cy="3069499"/>
            <wp:effectExtent l="0" t="0" r="0" b="0"/>
            <wp:docPr id="21" name="Picture 2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146" cy="308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467E0" w14:textId="77777777" w:rsidR="00CC1F13" w:rsidRPr="00FD6EE2" w:rsidRDefault="00D46D83" w:rsidP="00771448">
      <w:pPr>
        <w:spacing w:after="0" w:line="360" w:lineRule="auto"/>
        <w:ind w:left="556" w:firstLine="720"/>
        <w:jc w:val="center"/>
        <w:rPr>
          <w:rFonts w:cstheme="minorHAnsi"/>
          <w:sz w:val="24"/>
          <w:szCs w:val="24"/>
        </w:rPr>
      </w:pPr>
      <w:r w:rsidRPr="00AC61A3">
        <w:rPr>
          <w:rFonts w:cstheme="minorHAnsi"/>
          <w:b/>
          <w:bCs/>
          <w:i/>
          <w:iCs/>
          <w:sz w:val="24"/>
          <w:szCs w:val="24"/>
        </w:rPr>
        <w:t xml:space="preserve">Figure </w:t>
      </w:r>
      <w:r w:rsidR="00E05320" w:rsidRPr="00AC61A3">
        <w:rPr>
          <w:rFonts w:cstheme="minorHAnsi"/>
          <w:b/>
          <w:bCs/>
          <w:i/>
          <w:iCs/>
          <w:sz w:val="24"/>
          <w:szCs w:val="24"/>
        </w:rPr>
        <w:t>10</w:t>
      </w:r>
      <w:r w:rsidRPr="00AC61A3">
        <w:rPr>
          <w:rFonts w:cstheme="minorHAnsi"/>
          <w:b/>
          <w:bCs/>
          <w:i/>
          <w:iCs/>
          <w:sz w:val="24"/>
          <w:szCs w:val="24"/>
        </w:rPr>
        <w:t>:</w:t>
      </w:r>
      <w:r w:rsidR="00EC328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FD6EE2">
        <w:rPr>
          <w:rFonts w:cstheme="minorHAnsi"/>
          <w:sz w:val="24"/>
          <w:szCs w:val="24"/>
        </w:rPr>
        <w:t xml:space="preserve">Group </w:t>
      </w:r>
      <w:r w:rsidR="00CD66F0" w:rsidRPr="00FD6EE2">
        <w:rPr>
          <w:rFonts w:cstheme="minorHAnsi"/>
          <w:sz w:val="24"/>
          <w:szCs w:val="24"/>
        </w:rPr>
        <w:t xml:space="preserve">by Pipeline Shutdown </w:t>
      </w:r>
      <w:r w:rsidRPr="00FD6EE2">
        <w:rPr>
          <w:rFonts w:cstheme="minorHAnsi"/>
          <w:sz w:val="24"/>
          <w:szCs w:val="24"/>
        </w:rPr>
        <w:t xml:space="preserve">and Liquid </w:t>
      </w:r>
      <w:r w:rsidR="00CD66F0" w:rsidRPr="00FD6EE2">
        <w:rPr>
          <w:rFonts w:cstheme="minorHAnsi"/>
          <w:sz w:val="24"/>
          <w:szCs w:val="24"/>
        </w:rPr>
        <w:t>Explosion</w:t>
      </w:r>
      <w:r w:rsidRPr="00FD6EE2">
        <w:rPr>
          <w:rFonts w:cstheme="minorHAnsi"/>
          <w:sz w:val="24"/>
          <w:szCs w:val="24"/>
        </w:rPr>
        <w:t xml:space="preserve"> - Bar Chart</w:t>
      </w:r>
    </w:p>
    <w:p w14:paraId="1F4467E1" w14:textId="77777777" w:rsidR="00C3325C" w:rsidRPr="007A0543" w:rsidRDefault="00C3325C" w:rsidP="004F7FC8">
      <w:pPr>
        <w:pStyle w:val="ListParagraph"/>
        <w:numPr>
          <w:ilvl w:val="2"/>
          <w:numId w:val="10"/>
        </w:numPr>
        <w:spacing w:after="0" w:line="360" w:lineRule="auto"/>
        <w:ind w:left="1276"/>
        <w:jc w:val="both"/>
        <w:rPr>
          <w:rFonts w:cstheme="minorHAnsi"/>
          <w:b/>
          <w:bCs/>
          <w:sz w:val="24"/>
          <w:szCs w:val="24"/>
        </w:rPr>
      </w:pPr>
      <w:r w:rsidRPr="007A0543">
        <w:rPr>
          <w:rFonts w:cstheme="minorHAnsi"/>
          <w:b/>
          <w:bCs/>
          <w:sz w:val="24"/>
          <w:szCs w:val="24"/>
        </w:rPr>
        <w:lastRenderedPageBreak/>
        <w:t>Emergency Response Costs</w:t>
      </w:r>
      <w:r w:rsidR="00FF3295">
        <w:rPr>
          <w:rFonts w:cstheme="minorHAnsi"/>
          <w:b/>
          <w:bCs/>
          <w:sz w:val="24"/>
          <w:szCs w:val="24"/>
        </w:rPr>
        <w:t>:</w:t>
      </w:r>
    </w:p>
    <w:p w14:paraId="1F4467E2" w14:textId="77777777" w:rsidR="00E82BED" w:rsidRPr="007A0543" w:rsidRDefault="0001497C" w:rsidP="0092132E">
      <w:pPr>
        <w:pStyle w:val="ListParagraph"/>
        <w:spacing w:after="0" w:line="360" w:lineRule="auto"/>
        <w:ind w:left="1276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 xml:space="preserve">Emergency Response Cost is the cost </w:t>
      </w:r>
      <w:r w:rsidR="004D2B04" w:rsidRPr="007A0543">
        <w:rPr>
          <w:rFonts w:cstheme="minorHAnsi"/>
          <w:sz w:val="24"/>
          <w:szCs w:val="24"/>
        </w:rPr>
        <w:t xml:space="preserve">bared by the operators to </w:t>
      </w:r>
      <w:r w:rsidR="0001145B" w:rsidRPr="007A0543">
        <w:rPr>
          <w:rFonts w:cstheme="minorHAnsi"/>
          <w:sz w:val="24"/>
          <w:szCs w:val="24"/>
        </w:rPr>
        <w:t xml:space="preserve">nullify the consequences of the accidents and </w:t>
      </w:r>
      <w:r w:rsidR="00D45436" w:rsidRPr="007A0543">
        <w:rPr>
          <w:rFonts w:cstheme="minorHAnsi"/>
          <w:sz w:val="24"/>
          <w:szCs w:val="24"/>
        </w:rPr>
        <w:t xml:space="preserve">rescue the workers and </w:t>
      </w:r>
      <w:r w:rsidR="00DC3577" w:rsidRPr="007A0543">
        <w:rPr>
          <w:rFonts w:cstheme="minorHAnsi"/>
          <w:sz w:val="24"/>
          <w:szCs w:val="24"/>
        </w:rPr>
        <w:t xml:space="preserve">equipment. </w:t>
      </w:r>
      <w:r w:rsidR="00431747" w:rsidRPr="007A0543">
        <w:rPr>
          <w:rFonts w:cstheme="minorHAnsi"/>
          <w:sz w:val="24"/>
          <w:szCs w:val="24"/>
        </w:rPr>
        <w:t xml:space="preserve">Emergency Response Cost is highly corelated with the pipeline shutdown and explains why the </w:t>
      </w:r>
      <w:r w:rsidR="00583F7A" w:rsidRPr="007A0543">
        <w:rPr>
          <w:rFonts w:cstheme="minorHAnsi"/>
          <w:sz w:val="24"/>
          <w:szCs w:val="24"/>
        </w:rPr>
        <w:t xml:space="preserve">Operators </w:t>
      </w:r>
      <w:r w:rsidR="00881D71" w:rsidRPr="007A0543">
        <w:rPr>
          <w:rFonts w:cstheme="minorHAnsi"/>
          <w:sz w:val="24"/>
          <w:szCs w:val="24"/>
        </w:rPr>
        <w:t>do not close the pipeline very often during accidents</w:t>
      </w:r>
      <w:r w:rsidR="00E05320" w:rsidRPr="007A0543">
        <w:rPr>
          <w:rFonts w:cstheme="minorHAnsi"/>
          <w:sz w:val="24"/>
          <w:szCs w:val="24"/>
        </w:rPr>
        <w:t xml:space="preserve"> as deduced by </w:t>
      </w:r>
      <w:r w:rsidR="00FF3295" w:rsidRPr="00FF3295">
        <w:rPr>
          <w:rFonts w:cstheme="minorHAnsi"/>
          <w:b/>
          <w:bCs/>
          <w:i/>
          <w:iCs/>
          <w:sz w:val="24"/>
          <w:szCs w:val="24"/>
        </w:rPr>
        <w:t>F</w:t>
      </w:r>
      <w:r w:rsidR="00E05320" w:rsidRPr="00FF3295">
        <w:rPr>
          <w:rFonts w:cstheme="minorHAnsi"/>
          <w:b/>
          <w:bCs/>
          <w:i/>
          <w:iCs/>
          <w:sz w:val="24"/>
          <w:szCs w:val="24"/>
        </w:rPr>
        <w:t xml:space="preserve">igure </w:t>
      </w:r>
      <w:r w:rsidR="00CD66F0" w:rsidRPr="00FF3295">
        <w:rPr>
          <w:rFonts w:cstheme="minorHAnsi"/>
          <w:b/>
          <w:bCs/>
          <w:i/>
          <w:iCs/>
          <w:sz w:val="24"/>
          <w:szCs w:val="24"/>
        </w:rPr>
        <w:t>11</w:t>
      </w:r>
      <w:r w:rsidR="00FF3295">
        <w:rPr>
          <w:rFonts w:cstheme="minorHAnsi"/>
          <w:sz w:val="24"/>
          <w:szCs w:val="24"/>
        </w:rPr>
        <w:t xml:space="preserve"> below</w:t>
      </w:r>
      <w:r w:rsidR="00CD66F0" w:rsidRPr="007A0543">
        <w:rPr>
          <w:rFonts w:cstheme="minorHAnsi"/>
          <w:sz w:val="24"/>
          <w:szCs w:val="24"/>
        </w:rPr>
        <w:t>.</w:t>
      </w:r>
    </w:p>
    <w:p w14:paraId="1F4467E3" w14:textId="77777777" w:rsidR="00881D71" w:rsidRPr="007A0543" w:rsidRDefault="00881D71" w:rsidP="007A0543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F4467E4" w14:textId="77777777" w:rsidR="00CC1F13" w:rsidRPr="007A0543" w:rsidRDefault="00AD5001" w:rsidP="0092132E">
      <w:pPr>
        <w:pStyle w:val="ListParagraph"/>
        <w:spacing w:after="0" w:line="360" w:lineRule="auto"/>
        <w:ind w:left="1418"/>
        <w:jc w:val="center"/>
        <w:rPr>
          <w:rFonts w:cstheme="minorHAnsi"/>
          <w:b/>
          <w:bCs/>
          <w:sz w:val="24"/>
          <w:szCs w:val="24"/>
        </w:rPr>
      </w:pPr>
      <w:r w:rsidRPr="007A054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F446899" wp14:editId="1F44689A">
            <wp:extent cx="4532811" cy="35204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506" cy="3571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4467E5" w14:textId="77777777" w:rsidR="00CD66F0" w:rsidRPr="007A0543" w:rsidRDefault="00CD66F0" w:rsidP="0092132E">
      <w:pPr>
        <w:spacing w:after="0" w:line="360" w:lineRule="auto"/>
        <w:ind w:left="1276"/>
        <w:jc w:val="center"/>
        <w:rPr>
          <w:rFonts w:cstheme="minorHAnsi"/>
          <w:i/>
          <w:iCs/>
          <w:sz w:val="24"/>
          <w:szCs w:val="24"/>
        </w:rPr>
      </w:pPr>
      <w:r w:rsidRPr="00AC61A3">
        <w:rPr>
          <w:rFonts w:cstheme="minorHAnsi"/>
          <w:b/>
          <w:bCs/>
          <w:i/>
          <w:iCs/>
          <w:sz w:val="24"/>
          <w:szCs w:val="24"/>
        </w:rPr>
        <w:t>Figure</w:t>
      </w:r>
      <w:r w:rsidR="00EC328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AC61A3">
        <w:rPr>
          <w:rFonts w:cstheme="minorHAnsi"/>
          <w:b/>
          <w:bCs/>
          <w:i/>
          <w:iCs/>
          <w:sz w:val="24"/>
          <w:szCs w:val="24"/>
        </w:rPr>
        <w:t>11:</w:t>
      </w:r>
      <w:r w:rsidR="00EC328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FF3295">
        <w:rPr>
          <w:rFonts w:cstheme="minorHAnsi"/>
          <w:sz w:val="24"/>
          <w:szCs w:val="24"/>
        </w:rPr>
        <w:t>Emergency Response Cost vs</w:t>
      </w:r>
      <w:r w:rsidR="00481965">
        <w:rPr>
          <w:rFonts w:cstheme="minorHAnsi"/>
          <w:sz w:val="24"/>
          <w:szCs w:val="24"/>
        </w:rPr>
        <w:t>.</w:t>
      </w:r>
      <w:r w:rsidRPr="00FF3295">
        <w:rPr>
          <w:rFonts w:cstheme="minorHAnsi"/>
          <w:sz w:val="24"/>
          <w:szCs w:val="24"/>
        </w:rPr>
        <w:t xml:space="preserve"> Pipeline Shutdown – Scatter Plot</w:t>
      </w:r>
    </w:p>
    <w:p w14:paraId="1F4467E6" w14:textId="77777777" w:rsidR="00CD66F0" w:rsidRPr="007A0543" w:rsidRDefault="00CD66F0" w:rsidP="007A0543">
      <w:pPr>
        <w:pStyle w:val="ListParagraph"/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1F4467E7" w14:textId="77777777" w:rsidR="00C3325C" w:rsidRPr="007A0543" w:rsidRDefault="00C3325C" w:rsidP="004F7FC8">
      <w:pPr>
        <w:pStyle w:val="ListParagraph"/>
        <w:numPr>
          <w:ilvl w:val="2"/>
          <w:numId w:val="10"/>
        </w:numPr>
        <w:spacing w:after="0" w:line="360" w:lineRule="auto"/>
        <w:ind w:left="1276"/>
        <w:jc w:val="both"/>
        <w:rPr>
          <w:rFonts w:cstheme="minorHAnsi"/>
          <w:b/>
          <w:bCs/>
          <w:sz w:val="24"/>
          <w:szCs w:val="24"/>
        </w:rPr>
      </w:pPr>
      <w:r w:rsidRPr="007A0543">
        <w:rPr>
          <w:rFonts w:cstheme="minorHAnsi"/>
          <w:b/>
          <w:bCs/>
          <w:sz w:val="24"/>
          <w:szCs w:val="24"/>
        </w:rPr>
        <w:t>All Costs</w:t>
      </w:r>
      <w:r w:rsidR="002B6F0A">
        <w:rPr>
          <w:rFonts w:cstheme="minorHAnsi"/>
          <w:b/>
          <w:bCs/>
          <w:sz w:val="24"/>
          <w:szCs w:val="24"/>
        </w:rPr>
        <w:t>:</w:t>
      </w:r>
    </w:p>
    <w:p w14:paraId="1F4467E8" w14:textId="77777777" w:rsidR="00DA2336" w:rsidRPr="007A0543" w:rsidRDefault="0092320D" w:rsidP="0092132E">
      <w:pPr>
        <w:pStyle w:val="ListParagraph"/>
        <w:spacing w:after="0" w:line="360" w:lineRule="auto"/>
        <w:ind w:left="1276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 xml:space="preserve">All Costs </w:t>
      </w:r>
      <w:r w:rsidR="00B607E6" w:rsidRPr="007A0543">
        <w:rPr>
          <w:rFonts w:cstheme="minorHAnsi"/>
          <w:sz w:val="24"/>
          <w:szCs w:val="24"/>
        </w:rPr>
        <w:t xml:space="preserve">is the total cost which was spent </w:t>
      </w:r>
      <w:r w:rsidR="00B53FEA">
        <w:rPr>
          <w:rFonts w:cstheme="minorHAnsi"/>
          <w:sz w:val="24"/>
          <w:szCs w:val="24"/>
        </w:rPr>
        <w:t>to overcome the accident</w:t>
      </w:r>
      <w:r w:rsidR="00606305">
        <w:rPr>
          <w:rFonts w:cstheme="minorHAnsi"/>
          <w:sz w:val="24"/>
          <w:szCs w:val="24"/>
        </w:rPr>
        <w:t xml:space="preserve"> damages </w:t>
      </w:r>
      <w:r w:rsidR="00B607E6" w:rsidRPr="007A0543">
        <w:rPr>
          <w:rFonts w:cstheme="minorHAnsi"/>
          <w:sz w:val="24"/>
          <w:szCs w:val="24"/>
        </w:rPr>
        <w:t>and generally the major components include Emergen</w:t>
      </w:r>
      <w:r w:rsidR="00685C82" w:rsidRPr="007A0543">
        <w:rPr>
          <w:rFonts w:cstheme="minorHAnsi"/>
          <w:sz w:val="24"/>
          <w:szCs w:val="24"/>
        </w:rPr>
        <w:t xml:space="preserve">cy Response cost, </w:t>
      </w:r>
      <w:r w:rsidR="003B57B6" w:rsidRPr="007A0543">
        <w:rPr>
          <w:rFonts w:cstheme="minorHAnsi"/>
          <w:sz w:val="24"/>
          <w:szCs w:val="24"/>
        </w:rPr>
        <w:t>and Environmental cost</w:t>
      </w:r>
      <w:r w:rsidR="009C4233" w:rsidRPr="007A0543">
        <w:rPr>
          <w:rFonts w:cstheme="minorHAnsi"/>
          <w:sz w:val="24"/>
          <w:szCs w:val="24"/>
        </w:rPr>
        <w:t>. A</w:t>
      </w:r>
      <w:r w:rsidRPr="007A0543">
        <w:rPr>
          <w:rFonts w:cstheme="minorHAnsi"/>
          <w:sz w:val="24"/>
          <w:szCs w:val="24"/>
        </w:rPr>
        <w:t>lso</w:t>
      </w:r>
      <w:r w:rsidR="009C4233" w:rsidRPr="007A0543">
        <w:rPr>
          <w:rFonts w:cstheme="minorHAnsi"/>
          <w:sz w:val="24"/>
          <w:szCs w:val="24"/>
        </w:rPr>
        <w:t xml:space="preserve">, </w:t>
      </w:r>
      <w:r w:rsidR="00606305" w:rsidRPr="00606305">
        <w:rPr>
          <w:rFonts w:cstheme="minorHAnsi"/>
          <w:b/>
          <w:bCs/>
          <w:i/>
          <w:iCs/>
          <w:sz w:val="24"/>
          <w:szCs w:val="24"/>
        </w:rPr>
        <w:t>F</w:t>
      </w:r>
      <w:r w:rsidR="009C4233" w:rsidRPr="00606305">
        <w:rPr>
          <w:rFonts w:cstheme="minorHAnsi"/>
          <w:b/>
          <w:bCs/>
          <w:i/>
          <w:iCs/>
          <w:sz w:val="24"/>
          <w:szCs w:val="24"/>
        </w:rPr>
        <w:t>igure</w:t>
      </w:r>
      <w:r w:rsidR="00D6613F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9C4233" w:rsidRPr="00606305">
        <w:rPr>
          <w:rFonts w:cstheme="minorHAnsi"/>
          <w:b/>
          <w:bCs/>
          <w:i/>
          <w:iCs/>
          <w:sz w:val="24"/>
          <w:szCs w:val="24"/>
        </w:rPr>
        <w:t>12</w:t>
      </w:r>
      <w:r w:rsidR="00D6613F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606305">
        <w:rPr>
          <w:rFonts w:cstheme="minorHAnsi"/>
          <w:sz w:val="24"/>
          <w:szCs w:val="24"/>
        </w:rPr>
        <w:t xml:space="preserve">below </w:t>
      </w:r>
      <w:r w:rsidRPr="007A0543">
        <w:rPr>
          <w:rFonts w:cstheme="minorHAnsi"/>
          <w:sz w:val="24"/>
          <w:szCs w:val="24"/>
        </w:rPr>
        <w:t xml:space="preserve">shows the same </w:t>
      </w:r>
      <w:r w:rsidR="007E6D98" w:rsidRPr="007A0543">
        <w:rPr>
          <w:rFonts w:cstheme="minorHAnsi"/>
          <w:sz w:val="24"/>
          <w:szCs w:val="24"/>
        </w:rPr>
        <w:t>pattern</w:t>
      </w:r>
      <w:r w:rsidR="009C4233" w:rsidRPr="007A0543">
        <w:rPr>
          <w:rFonts w:cstheme="minorHAnsi"/>
          <w:sz w:val="24"/>
          <w:szCs w:val="24"/>
        </w:rPr>
        <w:t xml:space="preserve"> as Emergency </w:t>
      </w:r>
      <w:r w:rsidR="004931D2">
        <w:rPr>
          <w:rFonts w:cstheme="minorHAnsi"/>
          <w:sz w:val="24"/>
          <w:szCs w:val="24"/>
        </w:rPr>
        <w:t xml:space="preserve">Response </w:t>
      </w:r>
      <w:r w:rsidR="009C4233" w:rsidRPr="007A0543">
        <w:rPr>
          <w:rFonts w:cstheme="minorHAnsi"/>
          <w:sz w:val="24"/>
          <w:szCs w:val="24"/>
        </w:rPr>
        <w:t>Cost</w:t>
      </w:r>
      <w:r w:rsidR="004931D2">
        <w:rPr>
          <w:rFonts w:cstheme="minorHAnsi"/>
          <w:sz w:val="24"/>
          <w:szCs w:val="24"/>
        </w:rPr>
        <w:t xml:space="preserve"> pattern depicted in </w:t>
      </w:r>
      <w:r w:rsidR="004931D2">
        <w:rPr>
          <w:rFonts w:cstheme="minorHAnsi"/>
          <w:b/>
          <w:bCs/>
          <w:i/>
          <w:iCs/>
          <w:sz w:val="24"/>
          <w:szCs w:val="24"/>
        </w:rPr>
        <w:t xml:space="preserve">Figure 11 </w:t>
      </w:r>
      <w:proofErr w:type="spellStart"/>
      <w:r w:rsidR="004931D2">
        <w:rPr>
          <w:rFonts w:cstheme="minorHAnsi"/>
          <w:sz w:val="24"/>
          <w:szCs w:val="24"/>
        </w:rPr>
        <w:t>above</w:t>
      </w:r>
      <w:r w:rsidRPr="007A0543">
        <w:rPr>
          <w:rFonts w:cstheme="minorHAnsi"/>
          <w:sz w:val="24"/>
          <w:szCs w:val="24"/>
        </w:rPr>
        <w:t>and</w:t>
      </w:r>
      <w:proofErr w:type="spellEnd"/>
      <w:r w:rsidRPr="007A0543">
        <w:rPr>
          <w:rFonts w:cstheme="minorHAnsi"/>
          <w:sz w:val="24"/>
          <w:szCs w:val="24"/>
        </w:rPr>
        <w:t xml:space="preserve"> </w:t>
      </w:r>
      <w:r w:rsidR="00A34FDD" w:rsidRPr="007A0543">
        <w:rPr>
          <w:rFonts w:cstheme="minorHAnsi"/>
          <w:sz w:val="24"/>
          <w:szCs w:val="24"/>
        </w:rPr>
        <w:t xml:space="preserve">explains the reason behind </w:t>
      </w:r>
      <w:r w:rsidR="004931D2">
        <w:rPr>
          <w:rFonts w:cstheme="minorHAnsi"/>
          <w:sz w:val="24"/>
          <w:szCs w:val="24"/>
        </w:rPr>
        <w:t xml:space="preserve">the </w:t>
      </w:r>
      <w:r w:rsidR="00A34FDD" w:rsidRPr="007A0543">
        <w:rPr>
          <w:rFonts w:cstheme="minorHAnsi"/>
          <w:sz w:val="24"/>
          <w:szCs w:val="24"/>
        </w:rPr>
        <w:t>pipeline</w:t>
      </w:r>
      <w:r w:rsidR="0051684C">
        <w:rPr>
          <w:rFonts w:cstheme="minorHAnsi"/>
          <w:sz w:val="24"/>
          <w:szCs w:val="24"/>
        </w:rPr>
        <w:t>’s</w:t>
      </w:r>
      <w:r w:rsidR="00A34FDD" w:rsidRPr="007A0543">
        <w:rPr>
          <w:rFonts w:cstheme="minorHAnsi"/>
          <w:sz w:val="24"/>
          <w:szCs w:val="24"/>
        </w:rPr>
        <w:t xml:space="preserve"> ‘ON’ sta</w:t>
      </w:r>
      <w:r w:rsidR="009C4233" w:rsidRPr="007A0543">
        <w:rPr>
          <w:rFonts w:cstheme="minorHAnsi"/>
          <w:sz w:val="24"/>
          <w:szCs w:val="24"/>
        </w:rPr>
        <w:t>te.</w:t>
      </w:r>
    </w:p>
    <w:p w14:paraId="1F4467E9" w14:textId="77777777" w:rsidR="00CC1F13" w:rsidRPr="007A0543" w:rsidRDefault="008D0976" w:rsidP="0092132E">
      <w:pPr>
        <w:pStyle w:val="ListParagraph"/>
        <w:spacing w:after="0" w:line="360" w:lineRule="auto"/>
        <w:ind w:left="1418"/>
        <w:jc w:val="center"/>
        <w:rPr>
          <w:rFonts w:cstheme="minorHAnsi"/>
          <w:b/>
          <w:bCs/>
          <w:sz w:val="24"/>
          <w:szCs w:val="24"/>
        </w:rPr>
      </w:pPr>
      <w:r w:rsidRPr="007A0543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1F44689B" wp14:editId="1F44689C">
            <wp:extent cx="4808031" cy="3461657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45" cy="346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467EA" w14:textId="77777777" w:rsidR="00CD66F0" w:rsidRPr="00C17D90" w:rsidRDefault="00CD66F0" w:rsidP="00C17D90">
      <w:pPr>
        <w:spacing w:after="0" w:line="360" w:lineRule="auto"/>
        <w:ind w:left="1276"/>
        <w:jc w:val="center"/>
        <w:rPr>
          <w:rFonts w:cstheme="minorHAnsi"/>
          <w:i/>
          <w:iCs/>
          <w:sz w:val="24"/>
          <w:szCs w:val="24"/>
        </w:rPr>
      </w:pPr>
      <w:r w:rsidRPr="00AC61A3">
        <w:rPr>
          <w:rFonts w:cstheme="minorHAnsi"/>
          <w:b/>
          <w:bCs/>
          <w:i/>
          <w:iCs/>
          <w:sz w:val="24"/>
          <w:szCs w:val="24"/>
        </w:rPr>
        <w:t>Figure 1</w:t>
      </w:r>
      <w:r w:rsidR="00EC5623" w:rsidRPr="00AC61A3">
        <w:rPr>
          <w:rFonts w:cstheme="minorHAnsi"/>
          <w:b/>
          <w:bCs/>
          <w:i/>
          <w:iCs/>
          <w:sz w:val="24"/>
          <w:szCs w:val="24"/>
        </w:rPr>
        <w:t>2</w:t>
      </w:r>
      <w:r w:rsidRPr="00AC61A3">
        <w:rPr>
          <w:rFonts w:cstheme="minorHAnsi"/>
          <w:b/>
          <w:bCs/>
          <w:i/>
          <w:iCs/>
          <w:sz w:val="24"/>
          <w:szCs w:val="24"/>
        </w:rPr>
        <w:t>:</w:t>
      </w:r>
      <w:r w:rsidR="00EC328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CE1AE4" w:rsidRPr="00056926">
        <w:rPr>
          <w:rFonts w:cstheme="minorHAnsi"/>
          <w:sz w:val="24"/>
          <w:szCs w:val="24"/>
        </w:rPr>
        <w:t>All</w:t>
      </w:r>
      <w:r w:rsidRPr="00056926">
        <w:rPr>
          <w:rFonts w:cstheme="minorHAnsi"/>
          <w:sz w:val="24"/>
          <w:szCs w:val="24"/>
        </w:rPr>
        <w:t xml:space="preserve"> Cost vs</w:t>
      </w:r>
      <w:r w:rsidR="00481965">
        <w:rPr>
          <w:rFonts w:cstheme="minorHAnsi"/>
          <w:sz w:val="24"/>
          <w:szCs w:val="24"/>
        </w:rPr>
        <w:t>.</w:t>
      </w:r>
      <w:r w:rsidRPr="00056926">
        <w:rPr>
          <w:rFonts w:cstheme="minorHAnsi"/>
          <w:sz w:val="24"/>
          <w:szCs w:val="24"/>
        </w:rPr>
        <w:t xml:space="preserve"> Pipeline Shutdown – Scatter Plot</w:t>
      </w:r>
    </w:p>
    <w:p w14:paraId="1F4467EB" w14:textId="77777777" w:rsidR="00CC1F13" w:rsidRPr="007A0543" w:rsidRDefault="00CC1F13" w:rsidP="007A0543">
      <w:pPr>
        <w:pStyle w:val="ListParagraph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1F4467EC" w14:textId="77777777" w:rsidR="00C3325C" w:rsidRPr="007A0543" w:rsidRDefault="00C3325C" w:rsidP="004F7FC8">
      <w:pPr>
        <w:pStyle w:val="ListParagraph"/>
        <w:numPr>
          <w:ilvl w:val="2"/>
          <w:numId w:val="10"/>
        </w:numPr>
        <w:spacing w:after="0" w:line="360" w:lineRule="auto"/>
        <w:ind w:left="1276"/>
        <w:jc w:val="both"/>
        <w:rPr>
          <w:rFonts w:cstheme="minorHAnsi"/>
          <w:b/>
          <w:bCs/>
          <w:sz w:val="24"/>
          <w:szCs w:val="24"/>
        </w:rPr>
      </w:pPr>
      <w:bookmarkStart w:id="3" w:name="_Hlk118105846"/>
      <w:r w:rsidRPr="007A0543">
        <w:rPr>
          <w:rFonts w:cstheme="minorHAnsi"/>
          <w:b/>
          <w:bCs/>
          <w:sz w:val="24"/>
          <w:szCs w:val="24"/>
        </w:rPr>
        <w:t>Unintentional Barrel Release</w:t>
      </w:r>
      <w:r w:rsidR="00F377D8">
        <w:rPr>
          <w:rFonts w:cstheme="minorHAnsi"/>
          <w:b/>
          <w:bCs/>
          <w:sz w:val="24"/>
          <w:szCs w:val="24"/>
        </w:rPr>
        <w:t>:</w:t>
      </w:r>
    </w:p>
    <w:bookmarkEnd w:id="3"/>
    <w:p w14:paraId="1F4467ED" w14:textId="77777777" w:rsidR="009C4233" w:rsidRPr="007A0543" w:rsidRDefault="00094AB2" w:rsidP="00C17D90">
      <w:pPr>
        <w:pStyle w:val="ListParagraph"/>
        <w:spacing w:after="0" w:line="360" w:lineRule="auto"/>
        <w:ind w:left="1276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 xml:space="preserve">This column explains the </w:t>
      </w:r>
      <w:r w:rsidR="007F4D1B" w:rsidRPr="007A0543">
        <w:rPr>
          <w:rFonts w:cstheme="minorHAnsi"/>
          <w:sz w:val="24"/>
          <w:szCs w:val="24"/>
        </w:rPr>
        <w:t>Oil Spill in</w:t>
      </w:r>
      <w:r w:rsidR="00BB27CB" w:rsidRPr="007A0543">
        <w:rPr>
          <w:rFonts w:cstheme="minorHAnsi"/>
          <w:sz w:val="24"/>
          <w:szCs w:val="24"/>
        </w:rPr>
        <w:t xml:space="preserve"> barrels due to unintentional </w:t>
      </w:r>
      <w:proofErr w:type="spellStart"/>
      <w:r w:rsidR="00BB27CB" w:rsidRPr="007A0543">
        <w:rPr>
          <w:rFonts w:cstheme="minorHAnsi"/>
          <w:sz w:val="24"/>
          <w:szCs w:val="24"/>
        </w:rPr>
        <w:t>activities.</w:t>
      </w:r>
      <w:r w:rsidR="00EC5623" w:rsidRPr="007A0543">
        <w:rPr>
          <w:rFonts w:cstheme="minorHAnsi"/>
          <w:sz w:val="24"/>
          <w:szCs w:val="24"/>
        </w:rPr>
        <w:t>This</w:t>
      </w:r>
      <w:proofErr w:type="spellEnd"/>
      <w:r w:rsidR="00EC5623" w:rsidRPr="007A0543">
        <w:rPr>
          <w:rFonts w:cstheme="minorHAnsi"/>
          <w:sz w:val="24"/>
          <w:szCs w:val="24"/>
        </w:rPr>
        <w:t xml:space="preserve"> phenomenon shows (</w:t>
      </w:r>
      <w:r w:rsidR="00BC356B">
        <w:rPr>
          <w:rFonts w:cstheme="minorHAnsi"/>
          <w:sz w:val="24"/>
          <w:szCs w:val="24"/>
        </w:rPr>
        <w:t xml:space="preserve">refer </w:t>
      </w:r>
      <w:r w:rsidR="00BC356B" w:rsidRPr="00BC356B">
        <w:rPr>
          <w:rFonts w:cstheme="minorHAnsi"/>
          <w:b/>
          <w:bCs/>
          <w:i/>
          <w:iCs/>
          <w:sz w:val="24"/>
          <w:szCs w:val="24"/>
        </w:rPr>
        <w:t>F</w:t>
      </w:r>
      <w:r w:rsidR="00EC5623" w:rsidRPr="00BC356B">
        <w:rPr>
          <w:rFonts w:cstheme="minorHAnsi"/>
          <w:b/>
          <w:bCs/>
          <w:i/>
          <w:iCs/>
          <w:sz w:val="24"/>
          <w:szCs w:val="24"/>
        </w:rPr>
        <w:t>igure 13</w:t>
      </w:r>
      <w:r w:rsidR="00BC356B">
        <w:rPr>
          <w:rFonts w:cstheme="minorHAnsi"/>
          <w:sz w:val="24"/>
          <w:szCs w:val="24"/>
        </w:rPr>
        <w:t xml:space="preserve"> below</w:t>
      </w:r>
      <w:r w:rsidR="00EC5623" w:rsidRPr="007A0543">
        <w:rPr>
          <w:rFonts w:cstheme="minorHAnsi"/>
          <w:sz w:val="24"/>
          <w:szCs w:val="24"/>
        </w:rPr>
        <w:t>)</w:t>
      </w:r>
      <w:r w:rsidR="00B15669" w:rsidRPr="007A0543">
        <w:rPr>
          <w:rFonts w:cstheme="minorHAnsi"/>
          <w:sz w:val="24"/>
          <w:szCs w:val="24"/>
        </w:rPr>
        <w:t xml:space="preserve"> that there is a very unusual correlation between </w:t>
      </w:r>
      <w:r w:rsidR="009C5708" w:rsidRPr="007A0543">
        <w:rPr>
          <w:rFonts w:cstheme="minorHAnsi"/>
          <w:sz w:val="24"/>
          <w:szCs w:val="24"/>
        </w:rPr>
        <w:t xml:space="preserve">unintentional release </w:t>
      </w:r>
      <w:r w:rsidR="00EA4051" w:rsidRPr="007A0543">
        <w:rPr>
          <w:rFonts w:cstheme="minorHAnsi"/>
          <w:sz w:val="24"/>
          <w:szCs w:val="24"/>
        </w:rPr>
        <w:t xml:space="preserve">and Pipeline shutdown. </w:t>
      </w:r>
      <w:r w:rsidR="009E7C71">
        <w:rPr>
          <w:rFonts w:cstheme="minorHAnsi"/>
          <w:sz w:val="24"/>
          <w:szCs w:val="24"/>
        </w:rPr>
        <w:t>Because</w:t>
      </w:r>
      <w:r w:rsidR="00C528D0">
        <w:rPr>
          <w:rFonts w:cstheme="minorHAnsi"/>
          <w:sz w:val="24"/>
          <w:szCs w:val="24"/>
        </w:rPr>
        <w:t>,</w:t>
      </w:r>
      <w:r w:rsidR="00D6613F">
        <w:rPr>
          <w:rFonts w:cstheme="minorHAnsi"/>
          <w:sz w:val="24"/>
          <w:szCs w:val="24"/>
        </w:rPr>
        <w:t xml:space="preserve"> </w:t>
      </w:r>
      <w:r w:rsidR="004A49B7" w:rsidRPr="007A0543">
        <w:rPr>
          <w:rFonts w:cstheme="minorHAnsi"/>
          <w:sz w:val="24"/>
          <w:szCs w:val="24"/>
        </w:rPr>
        <w:t xml:space="preserve">when the pipeline is in ‘OFF’ state the barrel </w:t>
      </w:r>
      <w:r w:rsidR="006B5EAB" w:rsidRPr="007A0543">
        <w:rPr>
          <w:rFonts w:cstheme="minorHAnsi"/>
          <w:sz w:val="24"/>
          <w:szCs w:val="24"/>
        </w:rPr>
        <w:t xml:space="preserve">release </w:t>
      </w:r>
      <w:r w:rsidR="001122ED" w:rsidRPr="007A0543">
        <w:rPr>
          <w:rFonts w:cstheme="minorHAnsi"/>
          <w:sz w:val="24"/>
          <w:szCs w:val="24"/>
        </w:rPr>
        <w:t>is</w:t>
      </w:r>
      <w:r w:rsidR="006B5EAB" w:rsidRPr="007A0543">
        <w:rPr>
          <w:rFonts w:cstheme="minorHAnsi"/>
          <w:sz w:val="24"/>
          <w:szCs w:val="24"/>
        </w:rPr>
        <w:t xml:space="preserve"> high and </w:t>
      </w:r>
      <w:r w:rsidR="001B262B" w:rsidRPr="007A0543">
        <w:rPr>
          <w:rFonts w:cstheme="minorHAnsi"/>
          <w:sz w:val="24"/>
          <w:szCs w:val="24"/>
        </w:rPr>
        <w:t xml:space="preserve">there can be other factors that </w:t>
      </w:r>
      <w:r w:rsidR="00DD56A8">
        <w:rPr>
          <w:rFonts w:cstheme="minorHAnsi"/>
          <w:sz w:val="24"/>
          <w:szCs w:val="24"/>
        </w:rPr>
        <w:t>can</w:t>
      </w:r>
      <w:r w:rsidR="00D6613F">
        <w:rPr>
          <w:rFonts w:cstheme="minorHAnsi"/>
          <w:sz w:val="24"/>
          <w:szCs w:val="24"/>
        </w:rPr>
        <w:t xml:space="preserve"> </w:t>
      </w:r>
      <w:r w:rsidR="001B262B" w:rsidRPr="007A0543">
        <w:rPr>
          <w:rFonts w:cstheme="minorHAnsi"/>
          <w:sz w:val="24"/>
          <w:szCs w:val="24"/>
        </w:rPr>
        <w:t>come in play.</w:t>
      </w:r>
    </w:p>
    <w:p w14:paraId="1F4467EE" w14:textId="77777777" w:rsidR="00EC5623" w:rsidRPr="007A0543" w:rsidRDefault="00EC5623" w:rsidP="007A0543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F4467EF" w14:textId="77777777" w:rsidR="00CC1F13" w:rsidRPr="007A0543" w:rsidRDefault="00BB0FAF" w:rsidP="00C17D90">
      <w:pPr>
        <w:pStyle w:val="ListParagraph"/>
        <w:spacing w:after="0" w:line="360" w:lineRule="auto"/>
        <w:ind w:left="1276"/>
        <w:jc w:val="center"/>
        <w:rPr>
          <w:rFonts w:cstheme="minorHAnsi"/>
          <w:b/>
          <w:bCs/>
          <w:sz w:val="24"/>
          <w:szCs w:val="24"/>
        </w:rPr>
      </w:pPr>
      <w:r w:rsidRPr="007A0543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1F44689D" wp14:editId="1F44689E">
            <wp:extent cx="4710540" cy="31220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579" cy="3128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4467F0" w14:textId="77777777" w:rsidR="00CD66F0" w:rsidRPr="007A0543" w:rsidRDefault="00CD66F0" w:rsidP="00C17D90">
      <w:pPr>
        <w:spacing w:after="0" w:line="360" w:lineRule="auto"/>
        <w:ind w:left="1276"/>
        <w:jc w:val="center"/>
        <w:rPr>
          <w:rFonts w:cstheme="minorHAnsi"/>
          <w:i/>
          <w:iCs/>
          <w:sz w:val="24"/>
          <w:szCs w:val="24"/>
        </w:rPr>
      </w:pPr>
      <w:r w:rsidRPr="00AC61A3">
        <w:rPr>
          <w:rFonts w:cstheme="minorHAnsi"/>
          <w:b/>
          <w:bCs/>
          <w:i/>
          <w:iCs/>
          <w:sz w:val="24"/>
          <w:szCs w:val="24"/>
        </w:rPr>
        <w:t>Figure 1</w:t>
      </w:r>
      <w:r w:rsidR="001122ED" w:rsidRPr="00AC61A3">
        <w:rPr>
          <w:rFonts w:cstheme="minorHAnsi"/>
          <w:b/>
          <w:bCs/>
          <w:i/>
          <w:iCs/>
          <w:sz w:val="24"/>
          <w:szCs w:val="24"/>
        </w:rPr>
        <w:t>3</w:t>
      </w:r>
      <w:r w:rsidRPr="00AC61A3">
        <w:rPr>
          <w:rFonts w:cstheme="minorHAnsi"/>
          <w:b/>
          <w:bCs/>
          <w:i/>
          <w:iCs/>
          <w:sz w:val="24"/>
          <w:szCs w:val="24"/>
        </w:rPr>
        <w:t>:</w:t>
      </w:r>
      <w:r w:rsidR="00EC328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1122ED" w:rsidRPr="00DD56A8">
        <w:rPr>
          <w:rFonts w:cstheme="minorHAnsi"/>
          <w:sz w:val="24"/>
          <w:szCs w:val="24"/>
        </w:rPr>
        <w:t>Unintentional Barrel Release</w:t>
      </w:r>
      <w:r w:rsidRPr="00DD56A8">
        <w:rPr>
          <w:rFonts w:cstheme="minorHAnsi"/>
          <w:sz w:val="24"/>
          <w:szCs w:val="24"/>
        </w:rPr>
        <w:t xml:space="preserve"> vs</w:t>
      </w:r>
      <w:r w:rsidR="00481965">
        <w:rPr>
          <w:rFonts w:cstheme="minorHAnsi"/>
          <w:sz w:val="24"/>
          <w:szCs w:val="24"/>
        </w:rPr>
        <w:t>.</w:t>
      </w:r>
      <w:r w:rsidRPr="00DD56A8">
        <w:rPr>
          <w:rFonts w:cstheme="minorHAnsi"/>
          <w:sz w:val="24"/>
          <w:szCs w:val="24"/>
        </w:rPr>
        <w:t xml:space="preserve"> Pipeline Shutdown – Scatter Plot</w:t>
      </w:r>
    </w:p>
    <w:p w14:paraId="1F4467F1" w14:textId="77777777" w:rsidR="00EC5623" w:rsidRPr="007A0543" w:rsidRDefault="00EC5623" w:rsidP="007A0543">
      <w:pPr>
        <w:pStyle w:val="ListParagraph"/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1F4467F2" w14:textId="77777777" w:rsidR="00C3325C" w:rsidRPr="007A0543" w:rsidRDefault="00C3325C" w:rsidP="004F7FC8">
      <w:pPr>
        <w:pStyle w:val="ListParagraph"/>
        <w:numPr>
          <w:ilvl w:val="2"/>
          <w:numId w:val="10"/>
        </w:numPr>
        <w:spacing w:after="0" w:line="360" w:lineRule="auto"/>
        <w:ind w:left="1276"/>
        <w:jc w:val="both"/>
        <w:rPr>
          <w:rFonts w:cstheme="minorHAnsi"/>
          <w:b/>
          <w:bCs/>
          <w:sz w:val="24"/>
          <w:szCs w:val="24"/>
        </w:rPr>
      </w:pPr>
      <w:r w:rsidRPr="007A0543">
        <w:rPr>
          <w:rFonts w:cstheme="minorHAnsi"/>
          <w:b/>
          <w:bCs/>
          <w:sz w:val="24"/>
          <w:szCs w:val="24"/>
        </w:rPr>
        <w:t>Liquid Recovery</w:t>
      </w:r>
      <w:r w:rsidR="00682C67">
        <w:rPr>
          <w:rFonts w:cstheme="minorHAnsi"/>
          <w:b/>
          <w:bCs/>
          <w:sz w:val="24"/>
          <w:szCs w:val="24"/>
        </w:rPr>
        <w:t>:</w:t>
      </w:r>
    </w:p>
    <w:p w14:paraId="1F4467F3" w14:textId="77777777" w:rsidR="001122ED" w:rsidRDefault="001122ED" w:rsidP="00C17D90">
      <w:pPr>
        <w:pStyle w:val="ListParagraph"/>
        <w:spacing w:after="0" w:line="360" w:lineRule="auto"/>
        <w:ind w:left="1276"/>
        <w:jc w:val="both"/>
        <w:rPr>
          <w:rFonts w:cstheme="minorHAnsi"/>
          <w:sz w:val="24"/>
          <w:szCs w:val="24"/>
        </w:rPr>
      </w:pPr>
      <w:r w:rsidRPr="00682C67">
        <w:rPr>
          <w:rFonts w:cstheme="minorHAnsi"/>
          <w:b/>
          <w:bCs/>
          <w:i/>
          <w:iCs/>
          <w:sz w:val="24"/>
          <w:szCs w:val="24"/>
        </w:rPr>
        <w:t>Figure 14</w:t>
      </w:r>
      <w:r w:rsidR="00DD56A8">
        <w:rPr>
          <w:rFonts w:cstheme="minorHAnsi"/>
          <w:sz w:val="24"/>
          <w:szCs w:val="24"/>
        </w:rPr>
        <w:t xml:space="preserve"> below</w:t>
      </w:r>
      <w:r w:rsidR="00D6613F">
        <w:rPr>
          <w:rFonts w:cstheme="minorHAnsi"/>
          <w:sz w:val="24"/>
          <w:szCs w:val="24"/>
        </w:rPr>
        <w:t xml:space="preserve"> </w:t>
      </w:r>
      <w:r w:rsidR="007E0A68">
        <w:rPr>
          <w:rFonts w:cstheme="minorHAnsi"/>
          <w:sz w:val="24"/>
          <w:szCs w:val="24"/>
        </w:rPr>
        <w:t xml:space="preserve">indicates </w:t>
      </w:r>
      <w:r w:rsidR="003A10DC" w:rsidRPr="007A0543">
        <w:rPr>
          <w:rFonts w:cstheme="minorHAnsi"/>
          <w:sz w:val="24"/>
          <w:szCs w:val="24"/>
        </w:rPr>
        <w:t>that there is</w:t>
      </w:r>
      <w:r w:rsidR="00682C67">
        <w:rPr>
          <w:rFonts w:cstheme="minorHAnsi"/>
          <w:sz w:val="24"/>
          <w:szCs w:val="24"/>
        </w:rPr>
        <w:t xml:space="preserve"> a</w:t>
      </w:r>
      <w:r w:rsidR="003A10DC" w:rsidRPr="007A0543">
        <w:rPr>
          <w:rFonts w:cstheme="minorHAnsi"/>
          <w:sz w:val="24"/>
          <w:szCs w:val="24"/>
        </w:rPr>
        <w:t xml:space="preserve"> high amount of liquid rec</w:t>
      </w:r>
      <w:r w:rsidR="009D6A50" w:rsidRPr="007A0543">
        <w:rPr>
          <w:rFonts w:cstheme="minorHAnsi"/>
          <w:sz w:val="24"/>
          <w:szCs w:val="24"/>
        </w:rPr>
        <w:t xml:space="preserve">overed when the pipeline is closed but since the </w:t>
      </w:r>
      <w:r w:rsidR="007B227C" w:rsidRPr="007A0543">
        <w:rPr>
          <w:rFonts w:cstheme="minorHAnsi"/>
          <w:sz w:val="24"/>
          <w:szCs w:val="24"/>
        </w:rPr>
        <w:t xml:space="preserve">cost of the recovery is way more than </w:t>
      </w:r>
      <w:r w:rsidR="0009218D" w:rsidRPr="007A0543">
        <w:rPr>
          <w:rFonts w:cstheme="minorHAnsi"/>
          <w:sz w:val="24"/>
          <w:szCs w:val="24"/>
        </w:rPr>
        <w:t>generating new oil</w:t>
      </w:r>
      <w:r w:rsidR="009D6A50" w:rsidRPr="007A0543">
        <w:rPr>
          <w:rFonts w:cstheme="minorHAnsi"/>
          <w:sz w:val="24"/>
          <w:szCs w:val="24"/>
        </w:rPr>
        <w:t xml:space="preserve">, operators </w:t>
      </w:r>
      <w:r w:rsidR="009F0E54" w:rsidRPr="007A0543">
        <w:rPr>
          <w:rFonts w:cstheme="minorHAnsi"/>
          <w:sz w:val="24"/>
          <w:szCs w:val="24"/>
        </w:rPr>
        <w:t>might not always</w:t>
      </w:r>
      <w:r w:rsidR="00682C67">
        <w:rPr>
          <w:rFonts w:cstheme="minorHAnsi"/>
          <w:sz w:val="24"/>
          <w:szCs w:val="24"/>
        </w:rPr>
        <w:t xml:space="preserve"> opt to</w:t>
      </w:r>
      <w:r w:rsidR="009F0E54" w:rsidRPr="007A0543">
        <w:rPr>
          <w:rFonts w:cstheme="minorHAnsi"/>
          <w:sz w:val="24"/>
          <w:szCs w:val="24"/>
        </w:rPr>
        <w:t xml:space="preserve"> close the pipeline.</w:t>
      </w:r>
    </w:p>
    <w:p w14:paraId="1F4467F4" w14:textId="77777777" w:rsidR="00CC1F13" w:rsidRPr="007A0543" w:rsidRDefault="00BB0FAF" w:rsidP="00C17D90">
      <w:pPr>
        <w:pStyle w:val="ListParagraph"/>
        <w:spacing w:after="0" w:line="360" w:lineRule="auto"/>
        <w:ind w:left="1276"/>
        <w:jc w:val="center"/>
        <w:rPr>
          <w:rFonts w:cstheme="minorHAnsi"/>
          <w:b/>
          <w:bCs/>
          <w:sz w:val="24"/>
          <w:szCs w:val="24"/>
        </w:rPr>
      </w:pPr>
      <w:r w:rsidRPr="007A054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F44689F" wp14:editId="1F4468A0">
            <wp:extent cx="4502513" cy="30430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121" cy="309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4467F5" w14:textId="77777777" w:rsidR="00CD66F0" w:rsidRPr="007A0543" w:rsidRDefault="00CD66F0" w:rsidP="00C17D90">
      <w:pPr>
        <w:spacing w:after="0" w:line="360" w:lineRule="auto"/>
        <w:ind w:left="1276"/>
        <w:jc w:val="center"/>
        <w:rPr>
          <w:rFonts w:cstheme="minorHAnsi"/>
          <w:i/>
          <w:iCs/>
          <w:sz w:val="24"/>
          <w:szCs w:val="24"/>
        </w:rPr>
      </w:pPr>
      <w:r w:rsidRPr="00AC61A3">
        <w:rPr>
          <w:rFonts w:cstheme="minorHAnsi"/>
          <w:b/>
          <w:bCs/>
          <w:i/>
          <w:iCs/>
          <w:sz w:val="24"/>
          <w:szCs w:val="24"/>
        </w:rPr>
        <w:t>Figure 1</w:t>
      </w:r>
      <w:r w:rsidR="001122ED" w:rsidRPr="00AC61A3">
        <w:rPr>
          <w:rFonts w:cstheme="minorHAnsi"/>
          <w:b/>
          <w:bCs/>
          <w:i/>
          <w:iCs/>
          <w:sz w:val="24"/>
          <w:szCs w:val="24"/>
        </w:rPr>
        <w:t>4</w:t>
      </w:r>
      <w:r w:rsidRPr="00AC61A3">
        <w:rPr>
          <w:rFonts w:cstheme="minorHAnsi"/>
          <w:b/>
          <w:bCs/>
          <w:i/>
          <w:iCs/>
          <w:sz w:val="24"/>
          <w:szCs w:val="24"/>
        </w:rPr>
        <w:t>:</w:t>
      </w:r>
      <w:r w:rsidR="00EC328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8A1445" w:rsidRPr="00DD56A8">
        <w:rPr>
          <w:rFonts w:cstheme="minorHAnsi"/>
          <w:sz w:val="24"/>
          <w:szCs w:val="24"/>
        </w:rPr>
        <w:t>Liquid Recovery</w:t>
      </w:r>
      <w:r w:rsidRPr="00DD56A8">
        <w:rPr>
          <w:rFonts w:cstheme="minorHAnsi"/>
          <w:sz w:val="24"/>
          <w:szCs w:val="24"/>
        </w:rPr>
        <w:t xml:space="preserve"> vs</w:t>
      </w:r>
      <w:r w:rsidR="00481965">
        <w:rPr>
          <w:rFonts w:cstheme="minorHAnsi"/>
          <w:sz w:val="24"/>
          <w:szCs w:val="24"/>
        </w:rPr>
        <w:t>.</w:t>
      </w:r>
      <w:r w:rsidRPr="00DD56A8">
        <w:rPr>
          <w:rFonts w:cstheme="minorHAnsi"/>
          <w:sz w:val="24"/>
          <w:szCs w:val="24"/>
        </w:rPr>
        <w:t xml:space="preserve"> Pipeline Shutdown – Scatter Plot</w:t>
      </w:r>
    </w:p>
    <w:p w14:paraId="1F4467F6" w14:textId="77777777" w:rsidR="00071BAD" w:rsidRPr="007A0543" w:rsidRDefault="00C3325C" w:rsidP="004F7FC8">
      <w:pPr>
        <w:pStyle w:val="ListParagraph"/>
        <w:numPr>
          <w:ilvl w:val="2"/>
          <w:numId w:val="10"/>
        </w:numPr>
        <w:spacing w:after="0" w:line="360" w:lineRule="auto"/>
        <w:ind w:left="1276"/>
        <w:jc w:val="both"/>
        <w:rPr>
          <w:rFonts w:cstheme="minorHAnsi"/>
          <w:b/>
          <w:bCs/>
          <w:sz w:val="24"/>
          <w:szCs w:val="24"/>
        </w:rPr>
      </w:pPr>
      <w:r w:rsidRPr="007A0543">
        <w:rPr>
          <w:rFonts w:cstheme="minorHAnsi"/>
          <w:b/>
          <w:bCs/>
          <w:sz w:val="24"/>
          <w:szCs w:val="24"/>
        </w:rPr>
        <w:lastRenderedPageBreak/>
        <w:t>Net Loss</w:t>
      </w:r>
      <w:r w:rsidR="00631419">
        <w:rPr>
          <w:rFonts w:cstheme="minorHAnsi"/>
          <w:b/>
          <w:bCs/>
          <w:sz w:val="24"/>
          <w:szCs w:val="24"/>
        </w:rPr>
        <w:t>:</w:t>
      </w:r>
    </w:p>
    <w:p w14:paraId="1F4467F7" w14:textId="77777777" w:rsidR="009F0E54" w:rsidRPr="007A0543" w:rsidRDefault="002D3862" w:rsidP="00C17D90">
      <w:pPr>
        <w:pStyle w:val="ListParagraph"/>
        <w:spacing w:after="0" w:line="360" w:lineRule="auto"/>
        <w:ind w:left="1276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 xml:space="preserve">From </w:t>
      </w:r>
      <w:r w:rsidR="00100461" w:rsidRPr="00100461">
        <w:rPr>
          <w:rFonts w:cstheme="minorHAnsi"/>
          <w:b/>
          <w:bCs/>
          <w:i/>
          <w:iCs/>
          <w:sz w:val="24"/>
          <w:szCs w:val="24"/>
        </w:rPr>
        <w:t>F</w:t>
      </w:r>
      <w:r w:rsidRPr="00100461">
        <w:rPr>
          <w:rFonts w:cstheme="minorHAnsi"/>
          <w:b/>
          <w:bCs/>
          <w:i/>
          <w:iCs/>
          <w:sz w:val="24"/>
          <w:szCs w:val="24"/>
        </w:rPr>
        <w:t>igure</w:t>
      </w:r>
      <w:r w:rsidR="00D6613F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502CD8" w:rsidRPr="00100461">
        <w:rPr>
          <w:rFonts w:cstheme="minorHAnsi"/>
          <w:b/>
          <w:bCs/>
          <w:i/>
          <w:iCs/>
          <w:sz w:val="24"/>
          <w:szCs w:val="24"/>
        </w:rPr>
        <w:t>15</w:t>
      </w:r>
      <w:r w:rsidR="00EC328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100461">
        <w:rPr>
          <w:rFonts w:cstheme="minorHAnsi"/>
          <w:sz w:val="24"/>
          <w:szCs w:val="24"/>
        </w:rPr>
        <w:t xml:space="preserve">below </w:t>
      </w:r>
      <w:r w:rsidR="00502CD8" w:rsidRPr="007A0543">
        <w:rPr>
          <w:rFonts w:cstheme="minorHAnsi"/>
          <w:sz w:val="24"/>
          <w:szCs w:val="24"/>
        </w:rPr>
        <w:t xml:space="preserve">we can </w:t>
      </w:r>
      <w:r w:rsidR="006E6B81">
        <w:rPr>
          <w:rFonts w:cstheme="minorHAnsi"/>
          <w:sz w:val="24"/>
          <w:szCs w:val="24"/>
        </w:rPr>
        <w:t>infer</w:t>
      </w:r>
      <w:r w:rsidR="00502CD8" w:rsidRPr="007A0543">
        <w:rPr>
          <w:rFonts w:cstheme="minorHAnsi"/>
          <w:sz w:val="24"/>
          <w:szCs w:val="24"/>
        </w:rPr>
        <w:t xml:space="preserve"> that the Net Loss also has </w:t>
      </w:r>
      <w:r w:rsidR="00623C83" w:rsidRPr="007A0543">
        <w:rPr>
          <w:rFonts w:cstheme="minorHAnsi"/>
          <w:sz w:val="24"/>
          <w:szCs w:val="24"/>
        </w:rPr>
        <w:t xml:space="preserve">significant relationship </w:t>
      </w:r>
      <w:r w:rsidR="0018523D" w:rsidRPr="007A0543">
        <w:rPr>
          <w:rFonts w:cstheme="minorHAnsi"/>
          <w:sz w:val="24"/>
          <w:szCs w:val="24"/>
        </w:rPr>
        <w:t xml:space="preserve">with the </w:t>
      </w:r>
      <w:r w:rsidR="00F952C0" w:rsidRPr="007A0543">
        <w:rPr>
          <w:rFonts w:cstheme="minorHAnsi"/>
          <w:sz w:val="24"/>
          <w:szCs w:val="24"/>
        </w:rPr>
        <w:t>pipeline</w:t>
      </w:r>
      <w:r w:rsidR="00AE15B4">
        <w:rPr>
          <w:rFonts w:cstheme="minorHAnsi"/>
          <w:sz w:val="24"/>
          <w:szCs w:val="24"/>
        </w:rPr>
        <w:t>’s</w:t>
      </w:r>
      <w:r w:rsidR="00F952C0" w:rsidRPr="007A0543">
        <w:rPr>
          <w:rFonts w:cstheme="minorHAnsi"/>
          <w:sz w:val="24"/>
          <w:szCs w:val="24"/>
        </w:rPr>
        <w:t xml:space="preserve"> shut </w:t>
      </w:r>
      <w:r w:rsidR="004E6D47" w:rsidRPr="007A0543">
        <w:rPr>
          <w:rFonts w:cstheme="minorHAnsi"/>
          <w:sz w:val="24"/>
          <w:szCs w:val="24"/>
        </w:rPr>
        <w:t>state,</w:t>
      </w:r>
      <w:r w:rsidR="00EC3284">
        <w:rPr>
          <w:rFonts w:cstheme="minorHAnsi"/>
          <w:sz w:val="24"/>
          <w:szCs w:val="24"/>
        </w:rPr>
        <w:t xml:space="preserve"> </w:t>
      </w:r>
      <w:r w:rsidR="00082DBA" w:rsidRPr="007A0543">
        <w:rPr>
          <w:rFonts w:cstheme="minorHAnsi"/>
          <w:sz w:val="24"/>
          <w:szCs w:val="24"/>
        </w:rPr>
        <w:t>and when net loss was high, the pipeline was shutdown most often.</w:t>
      </w:r>
    </w:p>
    <w:p w14:paraId="1F4467F8" w14:textId="77777777" w:rsidR="00CC1F13" w:rsidRPr="007A0543" w:rsidRDefault="00C06E4D" w:rsidP="00C17D90">
      <w:pPr>
        <w:pStyle w:val="ListParagraph"/>
        <w:spacing w:after="0" w:line="360" w:lineRule="auto"/>
        <w:ind w:left="1276"/>
        <w:jc w:val="center"/>
        <w:rPr>
          <w:rFonts w:cstheme="minorHAnsi"/>
          <w:b/>
          <w:bCs/>
          <w:sz w:val="24"/>
          <w:szCs w:val="24"/>
        </w:rPr>
      </w:pPr>
      <w:r w:rsidRPr="007A054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F4468A1" wp14:editId="1F4468A2">
            <wp:extent cx="4539615" cy="30044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428" cy="30453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4467F9" w14:textId="77777777" w:rsidR="00CD66F0" w:rsidRPr="007A0543" w:rsidRDefault="00CD66F0" w:rsidP="00C17D90">
      <w:pPr>
        <w:spacing w:after="0" w:line="360" w:lineRule="auto"/>
        <w:ind w:left="1276"/>
        <w:jc w:val="center"/>
        <w:rPr>
          <w:rFonts w:cstheme="minorHAnsi"/>
          <w:i/>
          <w:iCs/>
          <w:sz w:val="24"/>
          <w:szCs w:val="24"/>
        </w:rPr>
      </w:pPr>
      <w:r w:rsidRPr="00AC61A3">
        <w:rPr>
          <w:rFonts w:cstheme="minorHAnsi"/>
          <w:b/>
          <w:bCs/>
          <w:i/>
          <w:iCs/>
          <w:sz w:val="24"/>
          <w:szCs w:val="24"/>
        </w:rPr>
        <w:t>Figure 1</w:t>
      </w:r>
      <w:r w:rsidR="008A1445" w:rsidRPr="00AC61A3">
        <w:rPr>
          <w:rFonts w:cstheme="minorHAnsi"/>
          <w:b/>
          <w:bCs/>
          <w:i/>
          <w:iCs/>
          <w:sz w:val="24"/>
          <w:szCs w:val="24"/>
        </w:rPr>
        <w:t>5</w:t>
      </w:r>
      <w:r w:rsidRPr="00AC61A3">
        <w:rPr>
          <w:rFonts w:cstheme="minorHAnsi"/>
          <w:b/>
          <w:bCs/>
          <w:i/>
          <w:iCs/>
          <w:sz w:val="24"/>
          <w:szCs w:val="24"/>
        </w:rPr>
        <w:t>:</w:t>
      </w:r>
      <w:r w:rsidR="00B37D49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8A1445" w:rsidRPr="00C01D9F">
        <w:rPr>
          <w:rFonts w:cstheme="minorHAnsi"/>
          <w:sz w:val="24"/>
          <w:szCs w:val="24"/>
        </w:rPr>
        <w:t>Net Loss</w:t>
      </w:r>
      <w:r w:rsidRPr="00C01D9F">
        <w:rPr>
          <w:rFonts w:cstheme="minorHAnsi"/>
          <w:sz w:val="24"/>
          <w:szCs w:val="24"/>
        </w:rPr>
        <w:t xml:space="preserve"> vs</w:t>
      </w:r>
      <w:r w:rsidR="00481965">
        <w:rPr>
          <w:rFonts w:cstheme="minorHAnsi"/>
          <w:sz w:val="24"/>
          <w:szCs w:val="24"/>
        </w:rPr>
        <w:t>.</w:t>
      </w:r>
      <w:r w:rsidRPr="00C01D9F">
        <w:rPr>
          <w:rFonts w:cstheme="minorHAnsi"/>
          <w:sz w:val="24"/>
          <w:szCs w:val="24"/>
        </w:rPr>
        <w:t xml:space="preserve"> Pipeline Shutdown – Scatter Plot</w:t>
      </w:r>
    </w:p>
    <w:p w14:paraId="1F4467FA" w14:textId="77777777" w:rsidR="00CD66F0" w:rsidRPr="007A0543" w:rsidRDefault="00CD66F0" w:rsidP="007A0543">
      <w:pPr>
        <w:pStyle w:val="ListParagraph"/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1F4467FB" w14:textId="77777777" w:rsidR="00CE5A89" w:rsidRPr="003363FC" w:rsidRDefault="004A095D" w:rsidP="00702D96">
      <w:pPr>
        <w:pStyle w:val="ListParagraph"/>
        <w:numPr>
          <w:ilvl w:val="1"/>
          <w:numId w:val="10"/>
        </w:numPr>
        <w:spacing w:after="0" w:line="360" w:lineRule="auto"/>
        <w:ind w:left="426" w:hanging="426"/>
        <w:jc w:val="both"/>
        <w:rPr>
          <w:rFonts w:cstheme="minorHAnsi"/>
          <w:b/>
          <w:bCs/>
          <w:sz w:val="24"/>
          <w:szCs w:val="24"/>
        </w:rPr>
      </w:pPr>
      <w:r w:rsidRPr="003363FC">
        <w:rPr>
          <w:rFonts w:cstheme="minorHAnsi"/>
          <w:b/>
          <w:bCs/>
          <w:sz w:val="24"/>
          <w:szCs w:val="24"/>
        </w:rPr>
        <w:t>Synops</w:t>
      </w:r>
      <w:r w:rsidR="00D95138" w:rsidRPr="003363FC">
        <w:rPr>
          <w:rFonts w:cstheme="minorHAnsi"/>
          <w:b/>
          <w:bCs/>
          <w:sz w:val="24"/>
          <w:szCs w:val="24"/>
        </w:rPr>
        <w:t>i</w:t>
      </w:r>
      <w:r w:rsidRPr="003363FC">
        <w:rPr>
          <w:rFonts w:cstheme="minorHAnsi"/>
          <w:b/>
          <w:bCs/>
          <w:sz w:val="24"/>
          <w:szCs w:val="24"/>
        </w:rPr>
        <w:t>s</w:t>
      </w:r>
      <w:r w:rsidR="00067B52" w:rsidRPr="003363FC">
        <w:rPr>
          <w:rFonts w:cstheme="minorHAnsi"/>
          <w:b/>
          <w:bCs/>
          <w:sz w:val="24"/>
          <w:szCs w:val="24"/>
        </w:rPr>
        <w:t>:</w:t>
      </w:r>
    </w:p>
    <w:p w14:paraId="1F4467FC" w14:textId="77777777" w:rsidR="00DA2336" w:rsidRPr="007A0543" w:rsidRDefault="00C278C2" w:rsidP="00F04378">
      <w:pPr>
        <w:pStyle w:val="ListParagraph"/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entire analysis done above points that </w:t>
      </w:r>
      <w:r w:rsidR="00E7556E" w:rsidRPr="007A0543">
        <w:rPr>
          <w:rFonts w:cstheme="minorHAnsi"/>
          <w:sz w:val="24"/>
          <w:szCs w:val="24"/>
        </w:rPr>
        <w:t xml:space="preserve">the </w:t>
      </w:r>
      <w:r w:rsidR="00F534D7" w:rsidRPr="007A0543">
        <w:rPr>
          <w:rFonts w:cstheme="minorHAnsi"/>
          <w:sz w:val="24"/>
          <w:szCs w:val="24"/>
        </w:rPr>
        <w:t>P</w:t>
      </w:r>
      <w:r w:rsidR="00E7556E" w:rsidRPr="007A0543">
        <w:rPr>
          <w:rFonts w:cstheme="minorHAnsi"/>
          <w:sz w:val="24"/>
          <w:szCs w:val="24"/>
        </w:rPr>
        <w:t>ipeline Type</w:t>
      </w:r>
      <w:r w:rsidR="00F534D7" w:rsidRPr="007A0543">
        <w:rPr>
          <w:rFonts w:cstheme="minorHAnsi"/>
          <w:sz w:val="24"/>
          <w:szCs w:val="24"/>
        </w:rPr>
        <w:t xml:space="preserve">, </w:t>
      </w:r>
      <w:r w:rsidR="004061F8" w:rsidRPr="007A0543">
        <w:rPr>
          <w:rFonts w:cstheme="minorHAnsi"/>
          <w:sz w:val="24"/>
          <w:szCs w:val="24"/>
        </w:rPr>
        <w:t xml:space="preserve">Liquid Ignition, Liquid </w:t>
      </w:r>
      <w:r w:rsidR="00073742" w:rsidRPr="007A0543">
        <w:rPr>
          <w:rFonts w:cstheme="minorHAnsi"/>
          <w:sz w:val="24"/>
          <w:szCs w:val="24"/>
        </w:rPr>
        <w:t>Ex</w:t>
      </w:r>
      <w:r w:rsidR="00047FE2" w:rsidRPr="007A0543">
        <w:rPr>
          <w:rFonts w:cstheme="minorHAnsi"/>
          <w:sz w:val="24"/>
          <w:szCs w:val="24"/>
        </w:rPr>
        <w:t xml:space="preserve">plosion, </w:t>
      </w:r>
      <w:r w:rsidR="007E1BAB" w:rsidRPr="007A0543">
        <w:rPr>
          <w:rFonts w:cstheme="minorHAnsi"/>
          <w:sz w:val="24"/>
          <w:szCs w:val="24"/>
        </w:rPr>
        <w:t xml:space="preserve">Emergency Response Cost, All </w:t>
      </w:r>
      <w:r w:rsidR="000D703B" w:rsidRPr="007A0543">
        <w:rPr>
          <w:rFonts w:cstheme="minorHAnsi"/>
          <w:sz w:val="24"/>
          <w:szCs w:val="24"/>
        </w:rPr>
        <w:t>C</w:t>
      </w:r>
      <w:r w:rsidR="007E1BAB" w:rsidRPr="007A0543">
        <w:rPr>
          <w:rFonts w:cstheme="minorHAnsi"/>
          <w:sz w:val="24"/>
          <w:szCs w:val="24"/>
        </w:rPr>
        <w:t>osts, Uninten</w:t>
      </w:r>
      <w:r w:rsidR="005510D3" w:rsidRPr="007A0543">
        <w:rPr>
          <w:rFonts w:cstheme="minorHAnsi"/>
          <w:sz w:val="24"/>
          <w:szCs w:val="24"/>
        </w:rPr>
        <w:t xml:space="preserve">tional </w:t>
      </w:r>
      <w:r w:rsidR="000D703B" w:rsidRPr="007A0543">
        <w:rPr>
          <w:rFonts w:cstheme="minorHAnsi"/>
          <w:sz w:val="24"/>
          <w:szCs w:val="24"/>
        </w:rPr>
        <w:t>B</w:t>
      </w:r>
      <w:r w:rsidR="005510D3" w:rsidRPr="007A0543">
        <w:rPr>
          <w:rFonts w:cstheme="minorHAnsi"/>
          <w:sz w:val="24"/>
          <w:szCs w:val="24"/>
        </w:rPr>
        <w:t xml:space="preserve">arrel </w:t>
      </w:r>
      <w:r w:rsidR="000D703B" w:rsidRPr="007A0543">
        <w:rPr>
          <w:rFonts w:cstheme="minorHAnsi"/>
          <w:sz w:val="24"/>
          <w:szCs w:val="24"/>
        </w:rPr>
        <w:t>R</w:t>
      </w:r>
      <w:r w:rsidR="005510D3" w:rsidRPr="007A0543">
        <w:rPr>
          <w:rFonts w:cstheme="minorHAnsi"/>
          <w:sz w:val="24"/>
          <w:szCs w:val="24"/>
        </w:rPr>
        <w:t xml:space="preserve">elease, </w:t>
      </w:r>
      <w:r w:rsidR="000D703B" w:rsidRPr="007A0543">
        <w:rPr>
          <w:rFonts w:cstheme="minorHAnsi"/>
          <w:sz w:val="24"/>
          <w:szCs w:val="24"/>
        </w:rPr>
        <w:t>L</w:t>
      </w:r>
      <w:r w:rsidR="005510D3" w:rsidRPr="007A0543">
        <w:rPr>
          <w:rFonts w:cstheme="minorHAnsi"/>
          <w:sz w:val="24"/>
          <w:szCs w:val="24"/>
        </w:rPr>
        <w:t xml:space="preserve">iquid </w:t>
      </w:r>
      <w:r w:rsidR="000D703B" w:rsidRPr="007A0543">
        <w:rPr>
          <w:rFonts w:cstheme="minorHAnsi"/>
          <w:sz w:val="24"/>
          <w:szCs w:val="24"/>
        </w:rPr>
        <w:t>R</w:t>
      </w:r>
      <w:r w:rsidR="005510D3" w:rsidRPr="007A0543">
        <w:rPr>
          <w:rFonts w:cstheme="minorHAnsi"/>
          <w:sz w:val="24"/>
          <w:szCs w:val="24"/>
        </w:rPr>
        <w:t>ecover</w:t>
      </w:r>
      <w:r w:rsidR="00A53784">
        <w:rPr>
          <w:rFonts w:cstheme="minorHAnsi"/>
          <w:sz w:val="24"/>
          <w:szCs w:val="24"/>
        </w:rPr>
        <w:t>y</w:t>
      </w:r>
      <w:r w:rsidR="005510D3" w:rsidRPr="007A0543">
        <w:rPr>
          <w:rFonts w:cstheme="minorHAnsi"/>
          <w:sz w:val="24"/>
          <w:szCs w:val="24"/>
        </w:rPr>
        <w:t xml:space="preserve"> and </w:t>
      </w:r>
      <w:r w:rsidR="000D703B" w:rsidRPr="007A0543">
        <w:rPr>
          <w:rFonts w:cstheme="minorHAnsi"/>
          <w:sz w:val="24"/>
          <w:szCs w:val="24"/>
        </w:rPr>
        <w:t>N</w:t>
      </w:r>
      <w:r w:rsidR="005510D3" w:rsidRPr="007A0543">
        <w:rPr>
          <w:rFonts w:cstheme="minorHAnsi"/>
          <w:sz w:val="24"/>
          <w:szCs w:val="24"/>
        </w:rPr>
        <w:t xml:space="preserve">et </w:t>
      </w:r>
      <w:r w:rsidR="000D703B" w:rsidRPr="007A0543">
        <w:rPr>
          <w:rFonts w:cstheme="minorHAnsi"/>
          <w:sz w:val="24"/>
          <w:szCs w:val="24"/>
        </w:rPr>
        <w:t>L</w:t>
      </w:r>
      <w:r w:rsidR="005510D3" w:rsidRPr="007A0543">
        <w:rPr>
          <w:rFonts w:cstheme="minorHAnsi"/>
          <w:sz w:val="24"/>
          <w:szCs w:val="24"/>
        </w:rPr>
        <w:t>oss</w:t>
      </w:r>
      <w:r w:rsidR="000D703B" w:rsidRPr="007A0543">
        <w:rPr>
          <w:rFonts w:cstheme="minorHAnsi"/>
          <w:sz w:val="24"/>
          <w:szCs w:val="24"/>
        </w:rPr>
        <w:t xml:space="preserve"> are significant factors that </w:t>
      </w:r>
      <w:r w:rsidR="003363FC" w:rsidRPr="007A0543">
        <w:rPr>
          <w:rFonts w:cstheme="minorHAnsi"/>
          <w:sz w:val="24"/>
          <w:szCs w:val="24"/>
        </w:rPr>
        <w:t>influence</w:t>
      </w:r>
      <w:r w:rsidR="009575CC" w:rsidRPr="007A0543">
        <w:rPr>
          <w:rFonts w:cstheme="minorHAnsi"/>
          <w:sz w:val="24"/>
          <w:szCs w:val="24"/>
        </w:rPr>
        <w:t xml:space="preserve"> our output variable.</w:t>
      </w:r>
    </w:p>
    <w:p w14:paraId="1F4467FD" w14:textId="77777777" w:rsidR="009575CC" w:rsidRPr="007A0543" w:rsidRDefault="009575CC" w:rsidP="00F04378">
      <w:pPr>
        <w:pStyle w:val="ListParagraph"/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</w:p>
    <w:p w14:paraId="1F4467FE" w14:textId="77777777" w:rsidR="009575CC" w:rsidRPr="007A0543" w:rsidRDefault="009575CC" w:rsidP="00F04378">
      <w:pPr>
        <w:pStyle w:val="ListParagraph"/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 xml:space="preserve">Also, </w:t>
      </w:r>
      <w:r w:rsidR="003363FC" w:rsidRPr="003363FC">
        <w:rPr>
          <w:rFonts w:cstheme="minorHAnsi"/>
          <w:b/>
          <w:bCs/>
          <w:i/>
          <w:iCs/>
          <w:sz w:val="24"/>
          <w:szCs w:val="24"/>
        </w:rPr>
        <w:t>F</w:t>
      </w:r>
      <w:r w:rsidRPr="003363FC">
        <w:rPr>
          <w:rFonts w:cstheme="minorHAnsi"/>
          <w:b/>
          <w:bCs/>
          <w:i/>
          <w:iCs/>
          <w:sz w:val="24"/>
          <w:szCs w:val="24"/>
        </w:rPr>
        <w:t>igure 1</w:t>
      </w:r>
      <w:r w:rsidR="00D6613F">
        <w:rPr>
          <w:rFonts w:cstheme="minorHAnsi"/>
          <w:b/>
          <w:bCs/>
          <w:i/>
          <w:iCs/>
          <w:sz w:val="24"/>
          <w:szCs w:val="24"/>
        </w:rPr>
        <w:t xml:space="preserve">6 </w:t>
      </w:r>
      <w:r w:rsidR="003363FC">
        <w:rPr>
          <w:rFonts w:cstheme="minorHAnsi"/>
          <w:sz w:val="24"/>
          <w:szCs w:val="24"/>
        </w:rPr>
        <w:t xml:space="preserve">below </w:t>
      </w:r>
      <w:r w:rsidRPr="007A0543">
        <w:rPr>
          <w:rFonts w:cstheme="minorHAnsi"/>
          <w:sz w:val="24"/>
          <w:szCs w:val="24"/>
        </w:rPr>
        <w:t>establishes further correlation among</w:t>
      </w:r>
      <w:r w:rsidR="003C5386">
        <w:rPr>
          <w:rFonts w:cstheme="minorHAnsi"/>
          <w:sz w:val="24"/>
          <w:szCs w:val="24"/>
        </w:rPr>
        <w:t>st the</w:t>
      </w:r>
      <w:r w:rsidR="00B37D49">
        <w:rPr>
          <w:rFonts w:cstheme="minorHAnsi"/>
          <w:sz w:val="24"/>
          <w:szCs w:val="24"/>
        </w:rPr>
        <w:t xml:space="preserve"> </w:t>
      </w:r>
      <w:r w:rsidR="00B033FC" w:rsidRPr="007A0543">
        <w:rPr>
          <w:rFonts w:cstheme="minorHAnsi"/>
          <w:sz w:val="24"/>
          <w:szCs w:val="24"/>
        </w:rPr>
        <w:t>Input columns such as</w:t>
      </w:r>
      <w:r w:rsidR="003C5386">
        <w:rPr>
          <w:rFonts w:cstheme="minorHAnsi"/>
          <w:sz w:val="24"/>
          <w:szCs w:val="24"/>
        </w:rPr>
        <w:t>:</w:t>
      </w:r>
    </w:p>
    <w:p w14:paraId="1F4467FF" w14:textId="77777777" w:rsidR="00F04378" w:rsidRDefault="00876940" w:rsidP="00F04378">
      <w:pPr>
        <w:pStyle w:val="ListParagraph"/>
        <w:numPr>
          <w:ilvl w:val="0"/>
          <w:numId w:val="16"/>
        </w:numPr>
        <w:spacing w:after="0" w:line="360" w:lineRule="auto"/>
        <w:ind w:left="709" w:hanging="283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 xml:space="preserve">Liquid </w:t>
      </w:r>
      <w:r w:rsidR="003C5386">
        <w:rPr>
          <w:rFonts w:cstheme="minorHAnsi"/>
          <w:sz w:val="24"/>
          <w:szCs w:val="24"/>
        </w:rPr>
        <w:t>Recovery</w:t>
      </w:r>
      <w:r w:rsidR="00B37D49">
        <w:rPr>
          <w:rFonts w:cstheme="minorHAnsi"/>
          <w:sz w:val="24"/>
          <w:szCs w:val="24"/>
        </w:rPr>
        <w:t xml:space="preserve"> </w:t>
      </w:r>
      <w:r w:rsidR="00560392" w:rsidRPr="007A0543">
        <w:rPr>
          <w:rFonts w:cstheme="minorHAnsi"/>
          <w:sz w:val="24"/>
          <w:szCs w:val="24"/>
        </w:rPr>
        <w:t xml:space="preserve">has a very positive relationship with </w:t>
      </w:r>
      <w:r w:rsidR="004A248F" w:rsidRPr="007A0543">
        <w:rPr>
          <w:rFonts w:cstheme="minorHAnsi"/>
          <w:sz w:val="24"/>
          <w:szCs w:val="24"/>
        </w:rPr>
        <w:t xml:space="preserve">Emergency Response Cost, All Costs, </w:t>
      </w:r>
      <w:r w:rsidR="00935A41" w:rsidRPr="007A0543">
        <w:rPr>
          <w:rFonts w:cstheme="minorHAnsi"/>
          <w:sz w:val="24"/>
          <w:szCs w:val="24"/>
        </w:rPr>
        <w:t>and Unintentional</w:t>
      </w:r>
      <w:r w:rsidR="004A248F" w:rsidRPr="007A0543">
        <w:rPr>
          <w:rFonts w:cstheme="minorHAnsi"/>
          <w:sz w:val="24"/>
          <w:szCs w:val="24"/>
        </w:rPr>
        <w:t xml:space="preserve"> Barrel Release.</w:t>
      </w:r>
    </w:p>
    <w:p w14:paraId="1F446800" w14:textId="77777777" w:rsidR="00935A41" w:rsidRPr="00F04378" w:rsidRDefault="00935A41" w:rsidP="00F04378">
      <w:pPr>
        <w:pStyle w:val="ListParagraph"/>
        <w:numPr>
          <w:ilvl w:val="0"/>
          <w:numId w:val="16"/>
        </w:numPr>
        <w:spacing w:after="0" w:line="360" w:lineRule="auto"/>
        <w:ind w:left="709" w:hanging="283"/>
        <w:jc w:val="both"/>
        <w:rPr>
          <w:rFonts w:cstheme="minorHAnsi"/>
          <w:sz w:val="24"/>
          <w:szCs w:val="24"/>
        </w:rPr>
      </w:pPr>
      <w:r w:rsidRPr="00F04378">
        <w:rPr>
          <w:rFonts w:cstheme="minorHAnsi"/>
          <w:sz w:val="24"/>
          <w:szCs w:val="24"/>
        </w:rPr>
        <w:t xml:space="preserve">Liquid Ignition and </w:t>
      </w:r>
      <w:r w:rsidR="00CF22E9">
        <w:rPr>
          <w:rFonts w:cstheme="minorHAnsi"/>
          <w:sz w:val="24"/>
          <w:szCs w:val="24"/>
        </w:rPr>
        <w:t xml:space="preserve">Liquid </w:t>
      </w:r>
      <w:r w:rsidR="0041552C" w:rsidRPr="00F04378">
        <w:rPr>
          <w:rFonts w:cstheme="minorHAnsi"/>
          <w:sz w:val="24"/>
          <w:szCs w:val="24"/>
        </w:rPr>
        <w:t xml:space="preserve">Explosion has a very positive relation with </w:t>
      </w:r>
      <w:r w:rsidR="00CF22E9">
        <w:rPr>
          <w:rFonts w:cstheme="minorHAnsi"/>
          <w:sz w:val="24"/>
          <w:szCs w:val="24"/>
        </w:rPr>
        <w:t>U</w:t>
      </w:r>
      <w:r w:rsidR="003B2309" w:rsidRPr="00F04378">
        <w:rPr>
          <w:rFonts w:cstheme="minorHAnsi"/>
          <w:sz w:val="24"/>
          <w:szCs w:val="24"/>
        </w:rPr>
        <w:t xml:space="preserve">nintentional </w:t>
      </w:r>
      <w:r w:rsidR="00CF22E9">
        <w:rPr>
          <w:rFonts w:cstheme="minorHAnsi"/>
          <w:sz w:val="24"/>
          <w:szCs w:val="24"/>
        </w:rPr>
        <w:t>B</w:t>
      </w:r>
      <w:r w:rsidR="003B2309" w:rsidRPr="00F04378">
        <w:rPr>
          <w:rFonts w:cstheme="minorHAnsi"/>
          <w:sz w:val="24"/>
          <w:szCs w:val="24"/>
        </w:rPr>
        <w:t xml:space="preserve">arrel </w:t>
      </w:r>
      <w:r w:rsidR="00CF22E9">
        <w:rPr>
          <w:rFonts w:cstheme="minorHAnsi"/>
          <w:sz w:val="24"/>
          <w:szCs w:val="24"/>
        </w:rPr>
        <w:t>R</w:t>
      </w:r>
      <w:r w:rsidR="003B2309" w:rsidRPr="00F04378">
        <w:rPr>
          <w:rFonts w:cstheme="minorHAnsi"/>
          <w:sz w:val="24"/>
          <w:szCs w:val="24"/>
        </w:rPr>
        <w:t xml:space="preserve">elease which resulted into </w:t>
      </w:r>
      <w:r w:rsidR="00CF22E9">
        <w:rPr>
          <w:rFonts w:cstheme="minorHAnsi"/>
          <w:sz w:val="24"/>
          <w:szCs w:val="24"/>
        </w:rPr>
        <w:t>increased</w:t>
      </w:r>
      <w:r w:rsidR="00EC3284">
        <w:rPr>
          <w:rFonts w:cstheme="minorHAnsi"/>
          <w:sz w:val="24"/>
          <w:szCs w:val="24"/>
        </w:rPr>
        <w:t xml:space="preserve"> </w:t>
      </w:r>
      <w:r w:rsidR="00CF22E9">
        <w:rPr>
          <w:rFonts w:cstheme="minorHAnsi"/>
          <w:sz w:val="24"/>
          <w:szCs w:val="24"/>
        </w:rPr>
        <w:t>N</w:t>
      </w:r>
      <w:r w:rsidR="003B2309" w:rsidRPr="00F04378">
        <w:rPr>
          <w:rFonts w:cstheme="minorHAnsi"/>
          <w:sz w:val="24"/>
          <w:szCs w:val="24"/>
        </w:rPr>
        <w:t xml:space="preserve">et </w:t>
      </w:r>
      <w:r w:rsidR="00CF22E9">
        <w:rPr>
          <w:rFonts w:cstheme="minorHAnsi"/>
          <w:sz w:val="24"/>
          <w:szCs w:val="24"/>
        </w:rPr>
        <w:t>L</w:t>
      </w:r>
      <w:r w:rsidR="003B2309" w:rsidRPr="00F04378">
        <w:rPr>
          <w:rFonts w:cstheme="minorHAnsi"/>
          <w:sz w:val="24"/>
          <w:szCs w:val="24"/>
        </w:rPr>
        <w:t>oss.</w:t>
      </w:r>
    </w:p>
    <w:p w14:paraId="1F446801" w14:textId="77777777" w:rsidR="003B2309" w:rsidRPr="007A0543" w:rsidRDefault="00200843" w:rsidP="00F04378">
      <w:pPr>
        <w:pStyle w:val="ListParagraph"/>
        <w:numPr>
          <w:ilvl w:val="0"/>
          <w:numId w:val="3"/>
        </w:numPr>
        <w:spacing w:after="0" w:line="360" w:lineRule="auto"/>
        <w:ind w:left="709" w:hanging="28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Also, t</w:t>
      </w:r>
      <w:r w:rsidR="00FF0D62" w:rsidRPr="007A0543">
        <w:rPr>
          <w:rFonts w:cstheme="minorHAnsi"/>
          <w:sz w:val="24"/>
          <w:szCs w:val="24"/>
        </w:rPr>
        <w:t xml:space="preserve">o some extent the </w:t>
      </w:r>
      <w:r w:rsidR="002570BE">
        <w:rPr>
          <w:rFonts w:cstheme="minorHAnsi"/>
          <w:sz w:val="24"/>
          <w:szCs w:val="24"/>
        </w:rPr>
        <w:t>C</w:t>
      </w:r>
      <w:r w:rsidR="00FF0D62" w:rsidRPr="007A0543">
        <w:rPr>
          <w:rFonts w:cstheme="minorHAnsi"/>
          <w:sz w:val="24"/>
          <w:szCs w:val="24"/>
        </w:rPr>
        <w:t xml:space="preserve">ause </w:t>
      </w:r>
      <w:r w:rsidR="002570BE">
        <w:rPr>
          <w:rFonts w:cstheme="minorHAnsi"/>
          <w:sz w:val="24"/>
          <w:szCs w:val="24"/>
        </w:rPr>
        <w:t>C</w:t>
      </w:r>
      <w:r w:rsidR="00FF0D62" w:rsidRPr="007A0543">
        <w:rPr>
          <w:rFonts w:cstheme="minorHAnsi"/>
          <w:sz w:val="24"/>
          <w:szCs w:val="24"/>
        </w:rPr>
        <w:t>ategory is positively linked to Liquid Type.</w:t>
      </w:r>
    </w:p>
    <w:p w14:paraId="1F446802" w14:textId="77777777" w:rsidR="00CD66F0" w:rsidRPr="007A0543" w:rsidRDefault="00DA6363" w:rsidP="00B600C1">
      <w:pPr>
        <w:spacing w:after="0" w:line="360" w:lineRule="auto"/>
        <w:ind w:left="426"/>
        <w:jc w:val="center"/>
        <w:rPr>
          <w:rFonts w:cstheme="minorHAnsi"/>
          <w:i/>
          <w:iCs/>
          <w:sz w:val="24"/>
          <w:szCs w:val="24"/>
        </w:rPr>
      </w:pPr>
      <w:r w:rsidRPr="007A0543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1F4468A3" wp14:editId="1F4468A4">
            <wp:extent cx="5636367" cy="4963886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073" cy="5019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446803" w14:textId="77777777" w:rsidR="00CD66F0" w:rsidRPr="00200843" w:rsidRDefault="00CD66F0" w:rsidP="00C17D90">
      <w:pPr>
        <w:spacing w:after="0" w:line="360" w:lineRule="auto"/>
        <w:ind w:left="1276"/>
        <w:jc w:val="center"/>
        <w:rPr>
          <w:rFonts w:cstheme="minorHAnsi"/>
          <w:sz w:val="24"/>
          <w:szCs w:val="24"/>
        </w:rPr>
      </w:pPr>
      <w:r w:rsidRPr="00AC61A3">
        <w:rPr>
          <w:rFonts w:cstheme="minorHAnsi"/>
          <w:b/>
          <w:bCs/>
          <w:i/>
          <w:iCs/>
          <w:sz w:val="24"/>
          <w:szCs w:val="24"/>
        </w:rPr>
        <w:t>Figure 1</w:t>
      </w:r>
      <w:r w:rsidR="008A1445" w:rsidRPr="00AC61A3">
        <w:rPr>
          <w:rFonts w:cstheme="minorHAnsi"/>
          <w:b/>
          <w:bCs/>
          <w:i/>
          <w:iCs/>
          <w:sz w:val="24"/>
          <w:szCs w:val="24"/>
        </w:rPr>
        <w:t>6</w:t>
      </w:r>
      <w:r w:rsidRPr="00AC61A3">
        <w:rPr>
          <w:rFonts w:cstheme="minorHAnsi"/>
          <w:b/>
          <w:bCs/>
          <w:i/>
          <w:iCs/>
          <w:sz w:val="24"/>
          <w:szCs w:val="24"/>
        </w:rPr>
        <w:t>:</w:t>
      </w:r>
      <w:r w:rsidR="00B37D49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200843">
        <w:rPr>
          <w:rFonts w:cstheme="minorHAnsi"/>
          <w:sz w:val="24"/>
          <w:szCs w:val="24"/>
        </w:rPr>
        <w:t xml:space="preserve">All </w:t>
      </w:r>
      <w:r w:rsidR="00D94499" w:rsidRPr="00200843">
        <w:rPr>
          <w:rFonts w:cstheme="minorHAnsi"/>
          <w:sz w:val="24"/>
          <w:szCs w:val="24"/>
        </w:rPr>
        <w:t>Variables –</w:t>
      </w:r>
      <w:r w:rsidRPr="00200843">
        <w:rPr>
          <w:rFonts w:cstheme="minorHAnsi"/>
          <w:sz w:val="24"/>
          <w:szCs w:val="24"/>
        </w:rPr>
        <w:t xml:space="preserve"> Heat Map</w:t>
      </w:r>
    </w:p>
    <w:p w14:paraId="1F446804" w14:textId="77777777" w:rsidR="00C17D90" w:rsidRPr="00C17D90" w:rsidRDefault="00257050" w:rsidP="00C17D90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7A0543">
        <w:rPr>
          <w:rFonts w:cstheme="minorHAnsi"/>
          <w:b/>
          <w:bCs/>
          <w:sz w:val="24"/>
          <w:szCs w:val="24"/>
        </w:rPr>
        <w:br w:type="page"/>
      </w:r>
    </w:p>
    <w:p w14:paraId="1F446805" w14:textId="77777777" w:rsidR="00F22EB8" w:rsidRPr="00890964" w:rsidRDefault="00297161" w:rsidP="00890964">
      <w:pPr>
        <w:spacing w:after="0" w:line="360" w:lineRule="auto"/>
        <w:jc w:val="center"/>
        <w:rPr>
          <w:rFonts w:cstheme="minorHAnsi"/>
          <w:b/>
          <w:sz w:val="32"/>
          <w:szCs w:val="32"/>
        </w:rPr>
      </w:pPr>
      <w:r w:rsidRPr="00890964">
        <w:rPr>
          <w:rFonts w:cstheme="minorHAnsi"/>
          <w:b/>
          <w:sz w:val="32"/>
          <w:szCs w:val="32"/>
        </w:rPr>
        <w:lastRenderedPageBreak/>
        <w:t>Unsupervised Analysis – Clustering</w:t>
      </w:r>
      <w:r w:rsidR="00365780">
        <w:rPr>
          <w:rFonts w:cstheme="minorHAnsi"/>
          <w:b/>
          <w:sz w:val="32"/>
          <w:szCs w:val="32"/>
        </w:rPr>
        <w:t>:</w:t>
      </w:r>
    </w:p>
    <w:p w14:paraId="1F446806" w14:textId="77777777" w:rsidR="00226C84" w:rsidRPr="007A0543" w:rsidRDefault="00226C84" w:rsidP="007A0543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p w14:paraId="1F446807" w14:textId="77777777" w:rsidR="0062611D" w:rsidRPr="007A0543" w:rsidRDefault="00660E56" w:rsidP="00984AD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 xml:space="preserve">Until now we have only </w:t>
      </w:r>
      <w:r w:rsidR="00DA1958" w:rsidRPr="007A0543">
        <w:rPr>
          <w:rFonts w:cstheme="minorHAnsi"/>
          <w:sz w:val="24"/>
          <w:szCs w:val="24"/>
        </w:rPr>
        <w:t xml:space="preserve">analyzed </w:t>
      </w:r>
      <w:r w:rsidR="00CF6051" w:rsidRPr="007A0543">
        <w:rPr>
          <w:rFonts w:cstheme="minorHAnsi"/>
          <w:sz w:val="24"/>
          <w:szCs w:val="24"/>
        </w:rPr>
        <w:t xml:space="preserve">the data through graphs and </w:t>
      </w:r>
      <w:r w:rsidR="00BE51BB" w:rsidRPr="007A0543">
        <w:rPr>
          <w:rFonts w:cstheme="minorHAnsi"/>
          <w:sz w:val="24"/>
          <w:szCs w:val="24"/>
        </w:rPr>
        <w:t xml:space="preserve">charts to find </w:t>
      </w:r>
      <w:r w:rsidR="005D4A25">
        <w:rPr>
          <w:rFonts w:cstheme="minorHAnsi"/>
          <w:sz w:val="24"/>
          <w:szCs w:val="24"/>
        </w:rPr>
        <w:t xml:space="preserve">a </w:t>
      </w:r>
      <w:r w:rsidR="00BE51BB" w:rsidRPr="007A0543">
        <w:rPr>
          <w:rFonts w:cstheme="minorHAnsi"/>
          <w:sz w:val="24"/>
          <w:szCs w:val="24"/>
        </w:rPr>
        <w:t xml:space="preserve">link between our output </w:t>
      </w:r>
      <w:r w:rsidR="004161DC" w:rsidRPr="007A0543">
        <w:rPr>
          <w:rFonts w:cstheme="minorHAnsi"/>
          <w:sz w:val="24"/>
          <w:szCs w:val="24"/>
        </w:rPr>
        <w:t xml:space="preserve">variable and its features. </w:t>
      </w:r>
      <w:r w:rsidR="00C633B8">
        <w:rPr>
          <w:rFonts w:cstheme="minorHAnsi"/>
          <w:sz w:val="24"/>
          <w:szCs w:val="24"/>
        </w:rPr>
        <w:t>T</w:t>
      </w:r>
      <w:r w:rsidR="0062611D" w:rsidRPr="007A0543">
        <w:rPr>
          <w:rFonts w:cstheme="minorHAnsi"/>
          <w:sz w:val="24"/>
          <w:szCs w:val="24"/>
        </w:rPr>
        <w:t>his part</w:t>
      </w:r>
      <w:r w:rsidR="00AF6D26" w:rsidRPr="007A0543">
        <w:rPr>
          <w:rFonts w:cstheme="minorHAnsi"/>
          <w:sz w:val="24"/>
          <w:szCs w:val="24"/>
        </w:rPr>
        <w:t xml:space="preserve"> aim</w:t>
      </w:r>
      <w:r w:rsidR="00933C79">
        <w:rPr>
          <w:rFonts w:cstheme="minorHAnsi"/>
          <w:sz w:val="24"/>
          <w:szCs w:val="24"/>
        </w:rPr>
        <w:t>s</w:t>
      </w:r>
      <w:r w:rsidR="00AF6D26" w:rsidRPr="007A0543">
        <w:rPr>
          <w:rFonts w:cstheme="minorHAnsi"/>
          <w:sz w:val="24"/>
          <w:szCs w:val="24"/>
        </w:rPr>
        <w:t xml:space="preserve"> to </w:t>
      </w:r>
      <w:r w:rsidR="00C16812" w:rsidRPr="007A0543">
        <w:rPr>
          <w:rFonts w:cstheme="minorHAnsi"/>
          <w:sz w:val="24"/>
          <w:szCs w:val="24"/>
        </w:rPr>
        <w:t xml:space="preserve">further analyze the data to find any hidden </w:t>
      </w:r>
      <w:r w:rsidR="00A900F6" w:rsidRPr="007A0543">
        <w:rPr>
          <w:rFonts w:cstheme="minorHAnsi"/>
          <w:sz w:val="24"/>
          <w:szCs w:val="24"/>
        </w:rPr>
        <w:t>patter</w:t>
      </w:r>
      <w:r w:rsidR="00C633B8">
        <w:rPr>
          <w:rFonts w:cstheme="minorHAnsi"/>
          <w:sz w:val="24"/>
          <w:szCs w:val="24"/>
        </w:rPr>
        <w:t>n</w:t>
      </w:r>
      <w:r w:rsidR="00A900F6" w:rsidRPr="007A0543">
        <w:rPr>
          <w:rFonts w:cstheme="minorHAnsi"/>
          <w:sz w:val="24"/>
          <w:szCs w:val="24"/>
        </w:rPr>
        <w:t>s or any data groupings that we</w:t>
      </w:r>
      <w:r w:rsidR="00933C79">
        <w:rPr>
          <w:rFonts w:cstheme="minorHAnsi"/>
          <w:sz w:val="24"/>
          <w:szCs w:val="24"/>
        </w:rPr>
        <w:t>re</w:t>
      </w:r>
      <w:r w:rsidR="00A900F6" w:rsidRPr="007A0543">
        <w:rPr>
          <w:rFonts w:cstheme="minorHAnsi"/>
          <w:sz w:val="24"/>
          <w:szCs w:val="24"/>
        </w:rPr>
        <w:t xml:space="preserve"> missed </w:t>
      </w:r>
      <w:r w:rsidR="00382C39">
        <w:rPr>
          <w:rFonts w:cstheme="minorHAnsi"/>
          <w:sz w:val="24"/>
          <w:szCs w:val="24"/>
        </w:rPr>
        <w:t>from</w:t>
      </w:r>
      <w:r w:rsidR="00A900F6" w:rsidRPr="007A0543">
        <w:rPr>
          <w:rFonts w:cstheme="minorHAnsi"/>
          <w:sz w:val="24"/>
          <w:szCs w:val="24"/>
        </w:rPr>
        <w:t xml:space="preserve"> analyz</w:t>
      </w:r>
      <w:r w:rsidR="00382C39">
        <w:rPr>
          <w:rFonts w:cstheme="minorHAnsi"/>
          <w:sz w:val="24"/>
          <w:szCs w:val="24"/>
        </w:rPr>
        <w:t>ing</w:t>
      </w:r>
      <w:r w:rsidR="00D6613F">
        <w:rPr>
          <w:rFonts w:cstheme="minorHAnsi"/>
          <w:sz w:val="24"/>
          <w:szCs w:val="24"/>
        </w:rPr>
        <w:t xml:space="preserve"> </w:t>
      </w:r>
      <w:r w:rsidR="00382C39">
        <w:rPr>
          <w:rFonts w:cstheme="minorHAnsi"/>
          <w:sz w:val="24"/>
          <w:szCs w:val="24"/>
        </w:rPr>
        <w:t>above</w:t>
      </w:r>
      <w:r w:rsidR="00A900F6" w:rsidRPr="007A0543">
        <w:rPr>
          <w:rFonts w:cstheme="minorHAnsi"/>
          <w:sz w:val="24"/>
          <w:szCs w:val="24"/>
        </w:rPr>
        <w:t xml:space="preserve">. </w:t>
      </w:r>
      <w:r w:rsidR="00397545">
        <w:rPr>
          <w:rFonts w:cstheme="minorHAnsi"/>
          <w:sz w:val="24"/>
          <w:szCs w:val="24"/>
        </w:rPr>
        <w:t>Considering the data</w:t>
      </w:r>
      <w:r w:rsidR="00CA24E1" w:rsidRPr="007A0543">
        <w:rPr>
          <w:rFonts w:cstheme="minorHAnsi"/>
          <w:sz w:val="24"/>
          <w:szCs w:val="24"/>
        </w:rPr>
        <w:t xml:space="preserve"> is very discrete in nature and many of </w:t>
      </w:r>
      <w:r w:rsidR="00397545">
        <w:rPr>
          <w:rFonts w:cstheme="minorHAnsi"/>
          <w:sz w:val="24"/>
          <w:szCs w:val="24"/>
        </w:rPr>
        <w:t xml:space="preserve">the </w:t>
      </w:r>
      <w:r w:rsidR="00CA24E1" w:rsidRPr="007A0543">
        <w:rPr>
          <w:rFonts w:cstheme="minorHAnsi"/>
          <w:sz w:val="24"/>
          <w:szCs w:val="24"/>
        </w:rPr>
        <w:t xml:space="preserve">features </w:t>
      </w:r>
      <w:r w:rsidR="009B4141" w:rsidRPr="007A0543">
        <w:rPr>
          <w:rFonts w:cstheme="minorHAnsi"/>
          <w:sz w:val="24"/>
          <w:szCs w:val="24"/>
        </w:rPr>
        <w:t xml:space="preserve">have strong relationship among them, </w:t>
      </w:r>
      <w:r w:rsidR="008B5D07">
        <w:rPr>
          <w:rFonts w:cstheme="minorHAnsi"/>
          <w:sz w:val="24"/>
          <w:szCs w:val="24"/>
        </w:rPr>
        <w:t>it’s difficult to state whether</w:t>
      </w:r>
      <w:r w:rsidR="00D6613F">
        <w:rPr>
          <w:rFonts w:cstheme="minorHAnsi"/>
          <w:sz w:val="24"/>
          <w:szCs w:val="24"/>
        </w:rPr>
        <w:t xml:space="preserve"> </w:t>
      </w:r>
      <w:r w:rsidR="00902E2B" w:rsidRPr="007A0543">
        <w:rPr>
          <w:rFonts w:cstheme="minorHAnsi"/>
          <w:sz w:val="24"/>
          <w:szCs w:val="24"/>
        </w:rPr>
        <w:t xml:space="preserve">Unsupervised learning would work or not. </w:t>
      </w:r>
    </w:p>
    <w:p w14:paraId="1F446808" w14:textId="77777777" w:rsidR="008A6A00" w:rsidRPr="007A0543" w:rsidRDefault="008A6A00" w:rsidP="00984AD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F446809" w14:textId="77777777" w:rsidR="00DD5FAE" w:rsidRPr="007A0543" w:rsidRDefault="008A6A00" w:rsidP="00984AD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 xml:space="preserve">For this part of analysis, since </w:t>
      </w:r>
      <w:r w:rsidR="0038519F">
        <w:rPr>
          <w:rFonts w:cstheme="minorHAnsi"/>
          <w:sz w:val="24"/>
          <w:szCs w:val="24"/>
        </w:rPr>
        <w:t xml:space="preserve">the </w:t>
      </w:r>
      <w:r w:rsidRPr="007A0543">
        <w:rPr>
          <w:rFonts w:cstheme="minorHAnsi"/>
          <w:sz w:val="24"/>
          <w:szCs w:val="24"/>
        </w:rPr>
        <w:t>dataset</w:t>
      </w:r>
      <w:r w:rsidR="0038519F">
        <w:rPr>
          <w:rFonts w:cstheme="minorHAnsi"/>
          <w:sz w:val="24"/>
          <w:szCs w:val="24"/>
        </w:rPr>
        <w:t xml:space="preserve"> is</w:t>
      </w:r>
      <w:r w:rsidR="00D6613F">
        <w:rPr>
          <w:rFonts w:cstheme="minorHAnsi"/>
          <w:sz w:val="24"/>
          <w:szCs w:val="24"/>
        </w:rPr>
        <w:t xml:space="preserve"> </w:t>
      </w:r>
      <w:r w:rsidR="0038519F" w:rsidRPr="007A0543">
        <w:rPr>
          <w:rFonts w:cstheme="minorHAnsi"/>
          <w:sz w:val="24"/>
          <w:szCs w:val="24"/>
        </w:rPr>
        <w:t>multivariate</w:t>
      </w:r>
      <w:r w:rsidR="000B08D1" w:rsidRPr="007A0543">
        <w:rPr>
          <w:rFonts w:cstheme="minorHAnsi"/>
          <w:sz w:val="24"/>
          <w:szCs w:val="24"/>
        </w:rPr>
        <w:t xml:space="preserve">, </w:t>
      </w:r>
      <w:r w:rsidR="00D3072F" w:rsidRPr="007A0543">
        <w:rPr>
          <w:rFonts w:cstheme="minorHAnsi"/>
          <w:sz w:val="24"/>
          <w:szCs w:val="24"/>
        </w:rPr>
        <w:t xml:space="preserve">we </w:t>
      </w:r>
      <w:r w:rsidR="00D151CA" w:rsidRPr="007A0543">
        <w:rPr>
          <w:rFonts w:cstheme="minorHAnsi"/>
          <w:sz w:val="24"/>
          <w:szCs w:val="24"/>
        </w:rPr>
        <w:t>must</w:t>
      </w:r>
      <w:r w:rsidR="00D6613F">
        <w:rPr>
          <w:rFonts w:cstheme="minorHAnsi"/>
          <w:sz w:val="24"/>
          <w:szCs w:val="24"/>
        </w:rPr>
        <w:t xml:space="preserve"> </w:t>
      </w:r>
      <w:r w:rsidR="00820F0C">
        <w:rPr>
          <w:rFonts w:cstheme="minorHAnsi"/>
          <w:sz w:val="24"/>
          <w:szCs w:val="24"/>
        </w:rPr>
        <w:t xml:space="preserve">first </w:t>
      </w:r>
      <w:r w:rsidR="00D3072F" w:rsidRPr="007A0543">
        <w:rPr>
          <w:rFonts w:cstheme="minorHAnsi"/>
          <w:sz w:val="24"/>
          <w:szCs w:val="24"/>
        </w:rPr>
        <w:t xml:space="preserve">convert the string value of the dataset </w:t>
      </w:r>
      <w:r w:rsidR="00D151CA" w:rsidRPr="007A0543">
        <w:rPr>
          <w:rFonts w:cstheme="minorHAnsi"/>
          <w:sz w:val="24"/>
          <w:szCs w:val="24"/>
        </w:rPr>
        <w:t xml:space="preserve">into float value. To achieve this task, </w:t>
      </w:r>
      <w:r w:rsidR="000B08D1" w:rsidRPr="007A0543">
        <w:rPr>
          <w:rFonts w:cstheme="minorHAnsi"/>
          <w:sz w:val="24"/>
          <w:szCs w:val="24"/>
        </w:rPr>
        <w:t>Ordinal Encoder</w:t>
      </w:r>
      <w:r w:rsidR="00820F0C">
        <w:rPr>
          <w:rFonts w:cstheme="minorHAnsi"/>
          <w:sz w:val="24"/>
          <w:szCs w:val="24"/>
        </w:rPr>
        <w:t xml:space="preserve"> is used</w:t>
      </w:r>
      <w:r w:rsidR="00D6613F">
        <w:rPr>
          <w:rFonts w:cstheme="minorHAnsi"/>
          <w:sz w:val="24"/>
          <w:szCs w:val="24"/>
        </w:rPr>
        <w:t xml:space="preserve"> </w:t>
      </w:r>
      <w:r w:rsidR="00D3072F" w:rsidRPr="007A0543">
        <w:rPr>
          <w:rFonts w:cstheme="minorHAnsi"/>
          <w:sz w:val="24"/>
          <w:szCs w:val="24"/>
        </w:rPr>
        <w:t xml:space="preserve">to dedicate each string value </w:t>
      </w:r>
      <w:r w:rsidR="00BA3BAE" w:rsidRPr="007A0543">
        <w:rPr>
          <w:rFonts w:cstheme="minorHAnsi"/>
          <w:sz w:val="24"/>
          <w:szCs w:val="24"/>
        </w:rPr>
        <w:t>a unique</w:t>
      </w:r>
      <w:r w:rsidR="003C146F" w:rsidRPr="007A0543">
        <w:rPr>
          <w:rFonts w:cstheme="minorHAnsi"/>
          <w:sz w:val="24"/>
          <w:szCs w:val="24"/>
        </w:rPr>
        <w:t xml:space="preserve"> float digit (normally in terms of alphabetical order</w:t>
      </w:r>
      <w:r w:rsidR="00EE02F4" w:rsidRPr="007A0543">
        <w:rPr>
          <w:rFonts w:cstheme="minorHAnsi"/>
          <w:sz w:val="24"/>
          <w:szCs w:val="24"/>
        </w:rPr>
        <w:t xml:space="preserve">, e.g.: string starting with A will be </w:t>
      </w:r>
      <w:r w:rsidR="00D84558" w:rsidRPr="007A0543">
        <w:rPr>
          <w:rFonts w:cstheme="minorHAnsi"/>
          <w:sz w:val="24"/>
          <w:szCs w:val="24"/>
        </w:rPr>
        <w:t>given the value as 0, string starting with B will be given the value of 1, and so on</w:t>
      </w:r>
      <w:r w:rsidR="003C146F" w:rsidRPr="007A0543">
        <w:rPr>
          <w:rFonts w:cstheme="minorHAnsi"/>
          <w:sz w:val="24"/>
          <w:szCs w:val="24"/>
        </w:rPr>
        <w:t>)</w:t>
      </w:r>
      <w:r w:rsidR="004370AB" w:rsidRPr="007A0543">
        <w:rPr>
          <w:rFonts w:cstheme="minorHAnsi"/>
          <w:sz w:val="24"/>
          <w:szCs w:val="24"/>
        </w:rPr>
        <w:t xml:space="preserve"> and paired them </w:t>
      </w:r>
      <w:r w:rsidR="00DD5FAE" w:rsidRPr="007A0543">
        <w:rPr>
          <w:rFonts w:cstheme="minorHAnsi"/>
          <w:sz w:val="24"/>
          <w:szCs w:val="24"/>
        </w:rPr>
        <w:t>together as a column to complete the dataset.</w:t>
      </w:r>
    </w:p>
    <w:p w14:paraId="1F44680A" w14:textId="77777777" w:rsidR="00DD5FAE" w:rsidRPr="007A0543" w:rsidRDefault="00DD5FAE" w:rsidP="00984AD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F44680B" w14:textId="77777777" w:rsidR="008A6A00" w:rsidRPr="007A0543" w:rsidRDefault="00D84558" w:rsidP="00984AD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 xml:space="preserve">So, different Columns have different </w:t>
      </w:r>
      <w:r w:rsidR="00F85824" w:rsidRPr="007A0543">
        <w:rPr>
          <w:rFonts w:cstheme="minorHAnsi"/>
          <w:sz w:val="24"/>
          <w:szCs w:val="24"/>
        </w:rPr>
        <w:t xml:space="preserve">number of </w:t>
      </w:r>
      <w:r w:rsidR="00653298" w:rsidRPr="007A0543">
        <w:rPr>
          <w:rFonts w:cstheme="minorHAnsi"/>
          <w:sz w:val="24"/>
          <w:szCs w:val="24"/>
        </w:rPr>
        <w:t xml:space="preserve">float integers and therefore a wide range of value exist within different columns depending on </w:t>
      </w:r>
      <w:r w:rsidR="00A53DFB" w:rsidRPr="007A0543">
        <w:rPr>
          <w:rFonts w:cstheme="minorHAnsi"/>
          <w:sz w:val="24"/>
          <w:szCs w:val="24"/>
        </w:rPr>
        <w:t>the type of string values in it. The sole purpose of</w:t>
      </w:r>
      <w:r w:rsidR="00A363DD" w:rsidRPr="007A0543">
        <w:rPr>
          <w:rFonts w:cstheme="minorHAnsi"/>
          <w:sz w:val="24"/>
          <w:szCs w:val="24"/>
        </w:rPr>
        <w:t xml:space="preserve"> converting the string value </w:t>
      </w:r>
      <w:r w:rsidR="00C933E3" w:rsidRPr="007A0543">
        <w:rPr>
          <w:rFonts w:cstheme="minorHAnsi"/>
          <w:sz w:val="24"/>
          <w:szCs w:val="24"/>
        </w:rPr>
        <w:t xml:space="preserve">to float value </w:t>
      </w:r>
      <w:r w:rsidR="00A53DFB" w:rsidRPr="007A0543">
        <w:rPr>
          <w:rFonts w:cstheme="minorHAnsi"/>
          <w:sz w:val="24"/>
          <w:szCs w:val="24"/>
        </w:rPr>
        <w:t>is because</w:t>
      </w:r>
      <w:r w:rsidR="00C933E3" w:rsidRPr="007A0543">
        <w:rPr>
          <w:rFonts w:cstheme="minorHAnsi"/>
          <w:sz w:val="24"/>
          <w:szCs w:val="24"/>
        </w:rPr>
        <w:t xml:space="preserve"> Unsupervised Analysis can only be </w:t>
      </w:r>
      <w:r w:rsidR="00452CB5" w:rsidRPr="007A0543">
        <w:rPr>
          <w:rFonts w:cstheme="minorHAnsi"/>
          <w:sz w:val="24"/>
          <w:szCs w:val="24"/>
        </w:rPr>
        <w:t>done through float values.</w:t>
      </w:r>
    </w:p>
    <w:p w14:paraId="1F44680C" w14:textId="77777777" w:rsidR="00452CB5" w:rsidRPr="007A0543" w:rsidRDefault="00452CB5" w:rsidP="007A054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F44680D" w14:textId="77777777" w:rsidR="00A53DFB" w:rsidRPr="007A0543" w:rsidRDefault="004D618C" w:rsidP="00984ADD">
      <w:pPr>
        <w:spacing w:after="0" w:line="360" w:lineRule="auto"/>
        <w:ind w:left="426" w:hanging="425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3.1</w:t>
      </w:r>
      <w:r w:rsidR="002E388F">
        <w:rPr>
          <w:rFonts w:cstheme="minorHAnsi"/>
          <w:b/>
          <w:sz w:val="24"/>
          <w:szCs w:val="24"/>
        </w:rPr>
        <w:t>.</w:t>
      </w:r>
      <w:r w:rsidR="00293DA1">
        <w:rPr>
          <w:rFonts w:cstheme="minorHAnsi"/>
          <w:b/>
          <w:sz w:val="24"/>
          <w:szCs w:val="24"/>
        </w:rPr>
        <w:tab/>
      </w:r>
      <w:r w:rsidR="00A53DFB" w:rsidRPr="007A0543">
        <w:rPr>
          <w:rFonts w:cstheme="minorHAnsi"/>
          <w:b/>
          <w:sz w:val="24"/>
          <w:szCs w:val="24"/>
        </w:rPr>
        <w:t>K</w:t>
      </w:r>
      <w:r w:rsidR="00854885" w:rsidRPr="007A0543">
        <w:rPr>
          <w:rFonts w:cstheme="minorHAnsi"/>
          <w:b/>
          <w:sz w:val="24"/>
          <w:szCs w:val="24"/>
        </w:rPr>
        <w:t>-Means</w:t>
      </w:r>
      <w:r w:rsidR="00A53DFB" w:rsidRPr="007A0543">
        <w:rPr>
          <w:rFonts w:cstheme="minorHAnsi"/>
          <w:b/>
          <w:sz w:val="24"/>
          <w:szCs w:val="24"/>
        </w:rPr>
        <w:t xml:space="preserve">: </w:t>
      </w:r>
    </w:p>
    <w:p w14:paraId="1F44680E" w14:textId="77777777" w:rsidR="001C429A" w:rsidRPr="007A0543" w:rsidRDefault="00076A3D" w:rsidP="00984ADD">
      <w:p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>K</w:t>
      </w:r>
      <w:r w:rsidR="00F839F0" w:rsidRPr="007A0543">
        <w:rPr>
          <w:rFonts w:cstheme="minorHAnsi"/>
          <w:sz w:val="24"/>
          <w:szCs w:val="24"/>
        </w:rPr>
        <w:t>-</w:t>
      </w:r>
      <w:r w:rsidRPr="007A0543">
        <w:rPr>
          <w:rFonts w:cstheme="minorHAnsi"/>
          <w:sz w:val="24"/>
          <w:szCs w:val="24"/>
        </w:rPr>
        <w:t>means</w:t>
      </w:r>
      <w:r w:rsidR="00FE24F7">
        <w:rPr>
          <w:rFonts w:cstheme="minorHAnsi"/>
          <w:sz w:val="24"/>
          <w:szCs w:val="24"/>
        </w:rPr>
        <w:t xml:space="preserve"> </w:t>
      </w:r>
      <w:r w:rsidR="0093474E" w:rsidRPr="007A0543">
        <w:rPr>
          <w:rFonts w:cstheme="minorHAnsi"/>
          <w:sz w:val="24"/>
          <w:szCs w:val="24"/>
        </w:rPr>
        <w:t xml:space="preserve">is </w:t>
      </w:r>
      <w:r w:rsidR="00602ABB" w:rsidRPr="007A0543">
        <w:rPr>
          <w:rFonts w:cstheme="minorHAnsi"/>
          <w:sz w:val="24"/>
          <w:szCs w:val="24"/>
        </w:rPr>
        <w:t>an</w:t>
      </w:r>
      <w:r w:rsidR="0093474E" w:rsidRPr="007A0543">
        <w:rPr>
          <w:rFonts w:cstheme="minorHAnsi"/>
          <w:sz w:val="24"/>
          <w:szCs w:val="24"/>
        </w:rPr>
        <w:t xml:space="preserve"> unsupervised data exploration model that </w:t>
      </w:r>
      <w:r w:rsidR="00187DE7" w:rsidRPr="007A0543">
        <w:rPr>
          <w:rFonts w:cstheme="minorHAnsi"/>
          <w:sz w:val="24"/>
          <w:szCs w:val="24"/>
        </w:rPr>
        <w:t>plots different data point</w:t>
      </w:r>
      <w:r w:rsidR="00FE24F7">
        <w:rPr>
          <w:rFonts w:cstheme="minorHAnsi"/>
          <w:sz w:val="24"/>
          <w:szCs w:val="24"/>
        </w:rPr>
        <w:t xml:space="preserve"> </w:t>
      </w:r>
      <w:r w:rsidR="006A7F83">
        <w:rPr>
          <w:rFonts w:cstheme="minorHAnsi"/>
          <w:sz w:val="24"/>
          <w:szCs w:val="24"/>
        </w:rPr>
        <w:t xml:space="preserve">with </w:t>
      </w:r>
      <w:r w:rsidR="00A72B0A">
        <w:rPr>
          <w:rFonts w:cstheme="minorHAnsi"/>
          <w:sz w:val="24"/>
          <w:szCs w:val="24"/>
        </w:rPr>
        <w:t>s</w:t>
      </w:r>
      <w:r w:rsidR="00F26593" w:rsidRPr="007A0543">
        <w:rPr>
          <w:rFonts w:cstheme="minorHAnsi"/>
          <w:sz w:val="24"/>
          <w:szCs w:val="24"/>
        </w:rPr>
        <w:t xml:space="preserve">imilar </w:t>
      </w:r>
      <w:r w:rsidR="00BB76D0" w:rsidRPr="007A0543">
        <w:rPr>
          <w:rFonts w:cstheme="minorHAnsi"/>
          <w:sz w:val="24"/>
          <w:szCs w:val="24"/>
        </w:rPr>
        <w:t>feature</w:t>
      </w:r>
      <w:r w:rsidR="00994228" w:rsidRPr="007A0543">
        <w:rPr>
          <w:rFonts w:cstheme="minorHAnsi"/>
          <w:sz w:val="24"/>
          <w:szCs w:val="24"/>
        </w:rPr>
        <w:t>s</w:t>
      </w:r>
      <w:r w:rsidR="006A7F83">
        <w:rPr>
          <w:rFonts w:cstheme="minorHAnsi"/>
          <w:sz w:val="24"/>
          <w:szCs w:val="24"/>
        </w:rPr>
        <w:t xml:space="preserve"> by</w:t>
      </w:r>
      <w:r w:rsidR="00BB76D0" w:rsidRPr="007A0543">
        <w:rPr>
          <w:rFonts w:cstheme="minorHAnsi"/>
          <w:sz w:val="24"/>
          <w:szCs w:val="24"/>
        </w:rPr>
        <w:t xml:space="preserve"> often group</w:t>
      </w:r>
      <w:r w:rsidR="006A7F83">
        <w:rPr>
          <w:rFonts w:cstheme="minorHAnsi"/>
          <w:sz w:val="24"/>
          <w:szCs w:val="24"/>
        </w:rPr>
        <w:t xml:space="preserve">ing them </w:t>
      </w:r>
      <w:r w:rsidR="00BB76D0" w:rsidRPr="007A0543">
        <w:rPr>
          <w:rFonts w:cstheme="minorHAnsi"/>
          <w:sz w:val="24"/>
          <w:szCs w:val="24"/>
        </w:rPr>
        <w:t>and plac</w:t>
      </w:r>
      <w:r w:rsidR="006A7F83">
        <w:rPr>
          <w:rFonts w:cstheme="minorHAnsi"/>
          <w:sz w:val="24"/>
          <w:szCs w:val="24"/>
        </w:rPr>
        <w:t>ing</w:t>
      </w:r>
      <w:r w:rsidR="00BB76D0" w:rsidRPr="007A0543">
        <w:rPr>
          <w:rFonts w:cstheme="minorHAnsi"/>
          <w:sz w:val="24"/>
          <w:szCs w:val="24"/>
        </w:rPr>
        <w:t xml:space="preserve"> into</w:t>
      </w:r>
      <w:r w:rsidR="00994228" w:rsidRPr="007A0543">
        <w:rPr>
          <w:rFonts w:cstheme="minorHAnsi"/>
          <w:sz w:val="24"/>
          <w:szCs w:val="24"/>
        </w:rPr>
        <w:t xml:space="preserve"> cluster. </w:t>
      </w:r>
      <w:r w:rsidR="00B15FDE" w:rsidRPr="007A0543">
        <w:rPr>
          <w:rFonts w:cstheme="minorHAnsi"/>
          <w:sz w:val="24"/>
          <w:szCs w:val="24"/>
        </w:rPr>
        <w:t xml:space="preserve">To form a cluster, the algorithm </w:t>
      </w:r>
      <w:r w:rsidR="00427FD9" w:rsidRPr="007A0543">
        <w:rPr>
          <w:rFonts w:cstheme="minorHAnsi"/>
          <w:sz w:val="24"/>
          <w:szCs w:val="24"/>
        </w:rPr>
        <w:t xml:space="preserve">creates random centroids in the vector space </w:t>
      </w:r>
      <w:r w:rsidR="006304D1" w:rsidRPr="007A0543">
        <w:rPr>
          <w:rFonts w:cstheme="minorHAnsi"/>
          <w:sz w:val="24"/>
          <w:szCs w:val="24"/>
        </w:rPr>
        <w:t xml:space="preserve">of the points. Then, each data point </w:t>
      </w:r>
      <w:r w:rsidR="00ED6576" w:rsidRPr="007A0543">
        <w:rPr>
          <w:rFonts w:cstheme="minorHAnsi"/>
          <w:sz w:val="24"/>
          <w:szCs w:val="24"/>
        </w:rPr>
        <w:t>gets a centroid that is near to it</w:t>
      </w:r>
      <w:r w:rsidR="008B2C79" w:rsidRPr="007A0543">
        <w:rPr>
          <w:rFonts w:cstheme="minorHAnsi"/>
          <w:sz w:val="24"/>
          <w:szCs w:val="24"/>
        </w:rPr>
        <w:t xml:space="preserve"> and a cluster is formed, however this process is recursive until </w:t>
      </w:r>
      <w:r w:rsidR="00942884" w:rsidRPr="007A0543">
        <w:rPr>
          <w:rFonts w:cstheme="minorHAnsi"/>
          <w:sz w:val="24"/>
          <w:szCs w:val="24"/>
        </w:rPr>
        <w:t xml:space="preserve">all points </w:t>
      </w:r>
      <w:r w:rsidR="008F76E8" w:rsidRPr="007A0543">
        <w:rPr>
          <w:rFonts w:cstheme="minorHAnsi"/>
          <w:sz w:val="24"/>
          <w:szCs w:val="24"/>
        </w:rPr>
        <w:t xml:space="preserve">are associated with the respective cluster and can </w:t>
      </w:r>
      <w:r w:rsidR="00942884" w:rsidRPr="007A0543">
        <w:rPr>
          <w:rFonts w:cstheme="minorHAnsi"/>
          <w:sz w:val="24"/>
          <w:szCs w:val="24"/>
        </w:rPr>
        <w:t xml:space="preserve">stabilize the </w:t>
      </w:r>
      <w:r w:rsidR="001E6B51">
        <w:rPr>
          <w:rFonts w:cstheme="minorHAnsi"/>
          <w:sz w:val="24"/>
          <w:szCs w:val="24"/>
        </w:rPr>
        <w:t>model</w:t>
      </w:r>
      <w:r w:rsidR="00942884" w:rsidRPr="007A0543">
        <w:rPr>
          <w:rFonts w:cstheme="minorHAnsi"/>
          <w:sz w:val="24"/>
          <w:szCs w:val="24"/>
        </w:rPr>
        <w:t xml:space="preserve"> so </w:t>
      </w:r>
      <w:r w:rsidR="003E2738" w:rsidRPr="007A0543">
        <w:rPr>
          <w:rFonts w:cstheme="minorHAnsi"/>
          <w:sz w:val="24"/>
          <w:szCs w:val="24"/>
        </w:rPr>
        <w:t>we can achieve least cumulative variation</w:t>
      </w:r>
      <w:r w:rsidR="001C429A" w:rsidRPr="007A0543">
        <w:rPr>
          <w:rFonts w:cstheme="minorHAnsi"/>
          <w:sz w:val="24"/>
          <w:szCs w:val="24"/>
        </w:rPr>
        <w:t>.</w:t>
      </w:r>
    </w:p>
    <w:p w14:paraId="1F44680F" w14:textId="77777777" w:rsidR="0027454E" w:rsidRPr="007A0543" w:rsidRDefault="0027454E" w:rsidP="00984ADD">
      <w:p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</w:p>
    <w:p w14:paraId="1F446810" w14:textId="77777777" w:rsidR="00A15E7E" w:rsidRPr="007A0543" w:rsidRDefault="0027454E" w:rsidP="00984ADD">
      <w:pPr>
        <w:spacing w:after="0" w:line="360" w:lineRule="auto"/>
        <w:ind w:left="426"/>
        <w:jc w:val="center"/>
        <w:rPr>
          <w:rFonts w:cstheme="minorHAnsi"/>
          <w:sz w:val="24"/>
          <w:szCs w:val="24"/>
        </w:rPr>
      </w:pPr>
      <w:r w:rsidRPr="007A0543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F4468A5" wp14:editId="1F4468A6">
            <wp:extent cx="5564450" cy="4114800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440" cy="414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46811" w14:textId="77777777" w:rsidR="00A15E7E" w:rsidRPr="007A0543" w:rsidRDefault="00A15E7E" w:rsidP="00984ADD">
      <w:pPr>
        <w:spacing w:after="0" w:line="360" w:lineRule="auto"/>
        <w:ind w:left="426"/>
        <w:jc w:val="center"/>
        <w:rPr>
          <w:rFonts w:cstheme="minorHAnsi"/>
          <w:i/>
          <w:iCs/>
          <w:sz w:val="24"/>
          <w:szCs w:val="24"/>
        </w:rPr>
      </w:pPr>
      <w:r w:rsidRPr="00AC61A3">
        <w:rPr>
          <w:rFonts w:cstheme="minorHAnsi"/>
          <w:b/>
          <w:bCs/>
          <w:i/>
          <w:iCs/>
          <w:sz w:val="24"/>
          <w:szCs w:val="24"/>
        </w:rPr>
        <w:t>Figure 1</w:t>
      </w:r>
      <w:r w:rsidR="00AC61A3" w:rsidRPr="00AC61A3">
        <w:rPr>
          <w:rFonts w:cstheme="minorHAnsi"/>
          <w:b/>
          <w:bCs/>
          <w:i/>
          <w:iCs/>
          <w:sz w:val="24"/>
          <w:szCs w:val="24"/>
        </w:rPr>
        <w:t>7</w:t>
      </w:r>
      <w:r w:rsidRPr="00AC61A3">
        <w:rPr>
          <w:rFonts w:cstheme="minorHAnsi"/>
          <w:b/>
          <w:bCs/>
          <w:i/>
          <w:iCs/>
          <w:sz w:val="24"/>
          <w:szCs w:val="24"/>
        </w:rPr>
        <w:t>:</w:t>
      </w:r>
      <w:bookmarkStart w:id="4" w:name="_Hlk118141316"/>
      <w:r w:rsidR="00B37D49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E826D5" w:rsidRPr="00485185">
        <w:rPr>
          <w:rFonts w:cstheme="minorHAnsi"/>
          <w:sz w:val="24"/>
          <w:szCs w:val="24"/>
        </w:rPr>
        <w:t>Scores vs</w:t>
      </w:r>
      <w:r w:rsidR="00481965">
        <w:rPr>
          <w:rFonts w:cstheme="minorHAnsi"/>
          <w:sz w:val="24"/>
          <w:szCs w:val="24"/>
        </w:rPr>
        <w:t>.</w:t>
      </w:r>
      <w:r w:rsidR="00E826D5" w:rsidRPr="00485185">
        <w:rPr>
          <w:rFonts w:cstheme="minorHAnsi"/>
          <w:sz w:val="24"/>
          <w:szCs w:val="24"/>
        </w:rPr>
        <w:t xml:space="preserve"> Clusters</w:t>
      </w:r>
      <w:r w:rsidRPr="00485185">
        <w:rPr>
          <w:rFonts w:cstheme="minorHAnsi"/>
          <w:sz w:val="24"/>
          <w:szCs w:val="24"/>
        </w:rPr>
        <w:t xml:space="preserve"> – Line </w:t>
      </w:r>
      <w:r w:rsidR="00E826D5" w:rsidRPr="00485185">
        <w:rPr>
          <w:rFonts w:cstheme="minorHAnsi"/>
          <w:sz w:val="24"/>
          <w:szCs w:val="24"/>
        </w:rPr>
        <w:t>Graph</w:t>
      </w:r>
      <w:bookmarkEnd w:id="4"/>
    </w:p>
    <w:p w14:paraId="1F446812" w14:textId="77777777" w:rsidR="00A15E7E" w:rsidRPr="007A0543" w:rsidRDefault="00A15E7E" w:rsidP="00984ADD">
      <w:p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</w:p>
    <w:p w14:paraId="1F446813" w14:textId="77777777" w:rsidR="0027454E" w:rsidRPr="007A0543" w:rsidRDefault="0011563F" w:rsidP="00984ADD">
      <w:p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</w:t>
      </w:r>
      <w:r w:rsidR="00FE24F7">
        <w:rPr>
          <w:rFonts w:cstheme="minorHAnsi"/>
          <w:sz w:val="24"/>
          <w:szCs w:val="24"/>
        </w:rPr>
        <w:t xml:space="preserve"> </w:t>
      </w:r>
      <w:r w:rsidRPr="007A0543">
        <w:rPr>
          <w:rFonts w:cstheme="minorHAnsi"/>
          <w:sz w:val="24"/>
          <w:szCs w:val="24"/>
        </w:rPr>
        <w:t xml:space="preserve">shown in </w:t>
      </w:r>
      <w:r w:rsidRPr="00485185">
        <w:rPr>
          <w:rFonts w:cstheme="minorHAnsi"/>
          <w:b/>
          <w:bCs/>
          <w:i/>
          <w:iCs/>
          <w:sz w:val="24"/>
          <w:szCs w:val="24"/>
        </w:rPr>
        <w:t>Figure 17</w:t>
      </w:r>
      <w:r>
        <w:rPr>
          <w:rFonts w:cstheme="minorHAnsi"/>
          <w:sz w:val="24"/>
          <w:szCs w:val="24"/>
        </w:rPr>
        <w:t xml:space="preserve"> above,</w:t>
      </w:r>
      <w:r w:rsidR="00B37D49">
        <w:rPr>
          <w:rFonts w:cstheme="minorHAnsi"/>
          <w:sz w:val="24"/>
          <w:szCs w:val="24"/>
        </w:rPr>
        <w:t xml:space="preserve"> </w:t>
      </w:r>
      <w:r w:rsidR="001C7159" w:rsidRPr="007A0543">
        <w:rPr>
          <w:rFonts w:cstheme="minorHAnsi"/>
          <w:sz w:val="24"/>
          <w:szCs w:val="24"/>
        </w:rPr>
        <w:t>N</w:t>
      </w:r>
      <w:r w:rsidR="00F461AE" w:rsidRPr="007A0543">
        <w:rPr>
          <w:rFonts w:cstheme="minorHAnsi"/>
          <w:sz w:val="24"/>
          <w:szCs w:val="24"/>
        </w:rPr>
        <w:t>umber of</w:t>
      </w:r>
      <w:r w:rsidR="001C7159" w:rsidRPr="007A0543">
        <w:rPr>
          <w:rFonts w:cstheme="minorHAnsi"/>
          <w:sz w:val="24"/>
          <w:szCs w:val="24"/>
        </w:rPr>
        <w:t xml:space="preserve"> Clusters (K) </w:t>
      </w:r>
      <w:r>
        <w:rPr>
          <w:rFonts w:cstheme="minorHAnsi"/>
          <w:sz w:val="24"/>
          <w:szCs w:val="24"/>
        </w:rPr>
        <w:t xml:space="preserve">are selected </w:t>
      </w:r>
      <w:r w:rsidR="001C7159" w:rsidRPr="007A0543">
        <w:rPr>
          <w:rFonts w:cstheme="minorHAnsi"/>
          <w:sz w:val="24"/>
          <w:szCs w:val="24"/>
        </w:rPr>
        <w:t xml:space="preserve">as </w:t>
      </w:r>
      <w:r w:rsidR="00F461AE" w:rsidRPr="007A0543">
        <w:rPr>
          <w:rFonts w:cstheme="minorHAnsi"/>
          <w:sz w:val="24"/>
          <w:szCs w:val="24"/>
        </w:rPr>
        <w:t xml:space="preserve">2 to </w:t>
      </w:r>
      <w:r w:rsidR="001C7159" w:rsidRPr="007A0543">
        <w:rPr>
          <w:rFonts w:cstheme="minorHAnsi"/>
          <w:sz w:val="24"/>
          <w:szCs w:val="24"/>
        </w:rPr>
        <w:t>15</w:t>
      </w:r>
      <w:r w:rsidR="00E81175" w:rsidRPr="007A0543">
        <w:rPr>
          <w:rFonts w:cstheme="minorHAnsi"/>
          <w:sz w:val="24"/>
          <w:szCs w:val="24"/>
        </w:rPr>
        <w:t xml:space="preserve">. The </w:t>
      </w:r>
      <w:r w:rsidR="00347D60">
        <w:rPr>
          <w:rFonts w:cstheme="minorHAnsi"/>
          <w:sz w:val="24"/>
          <w:szCs w:val="24"/>
        </w:rPr>
        <w:t>K</w:t>
      </w:r>
      <w:r w:rsidR="00E81175" w:rsidRPr="007A0543">
        <w:rPr>
          <w:rFonts w:cstheme="minorHAnsi"/>
          <w:sz w:val="24"/>
          <w:szCs w:val="24"/>
        </w:rPr>
        <w:t>-</w:t>
      </w:r>
      <w:r w:rsidR="007F556E">
        <w:rPr>
          <w:rFonts w:cstheme="minorHAnsi"/>
          <w:sz w:val="24"/>
          <w:szCs w:val="24"/>
        </w:rPr>
        <w:t>M</w:t>
      </w:r>
      <w:r w:rsidR="00E81175" w:rsidRPr="007A0543">
        <w:rPr>
          <w:rFonts w:cstheme="minorHAnsi"/>
          <w:sz w:val="24"/>
          <w:szCs w:val="24"/>
        </w:rPr>
        <w:t xml:space="preserve">eans algorithm </w:t>
      </w:r>
      <w:r w:rsidR="004615F8" w:rsidRPr="007A0543">
        <w:rPr>
          <w:rFonts w:cstheme="minorHAnsi"/>
          <w:sz w:val="24"/>
          <w:szCs w:val="24"/>
        </w:rPr>
        <w:t>performed</w:t>
      </w:r>
      <w:r w:rsidR="00FE24F7">
        <w:rPr>
          <w:rFonts w:cstheme="minorHAnsi"/>
          <w:sz w:val="24"/>
          <w:szCs w:val="24"/>
        </w:rPr>
        <w:t xml:space="preserve"> </w:t>
      </w:r>
      <w:r w:rsidR="004615F8" w:rsidRPr="007A0543">
        <w:rPr>
          <w:rFonts w:cstheme="minorHAnsi"/>
          <w:sz w:val="24"/>
          <w:szCs w:val="24"/>
        </w:rPr>
        <w:t>well</w:t>
      </w:r>
      <w:r w:rsidR="00873EE7" w:rsidRPr="007A0543">
        <w:rPr>
          <w:rFonts w:cstheme="minorHAnsi"/>
          <w:sz w:val="24"/>
          <w:szCs w:val="24"/>
        </w:rPr>
        <w:t xml:space="preserve"> in terms of silhouette score</w:t>
      </w:r>
      <w:r w:rsidR="00BB69A6" w:rsidRPr="007A0543">
        <w:rPr>
          <w:rFonts w:cstheme="minorHAnsi"/>
          <w:sz w:val="24"/>
          <w:szCs w:val="24"/>
        </w:rPr>
        <w:t xml:space="preserve"> and as analyzed previously, the model has </w:t>
      </w:r>
      <w:r w:rsidR="00B856AC" w:rsidRPr="007A0543">
        <w:rPr>
          <w:rFonts w:cstheme="minorHAnsi"/>
          <w:sz w:val="24"/>
          <w:szCs w:val="24"/>
        </w:rPr>
        <w:t xml:space="preserve">successfully </w:t>
      </w:r>
      <w:r w:rsidR="00BB69A6" w:rsidRPr="007A0543">
        <w:rPr>
          <w:rFonts w:cstheme="minorHAnsi"/>
          <w:sz w:val="24"/>
          <w:szCs w:val="24"/>
        </w:rPr>
        <w:t xml:space="preserve">demonstrated </w:t>
      </w:r>
      <w:r w:rsidR="00010BB1" w:rsidRPr="007A0543">
        <w:rPr>
          <w:rFonts w:cstheme="minorHAnsi"/>
          <w:sz w:val="24"/>
          <w:szCs w:val="24"/>
        </w:rPr>
        <w:t>K=2</w:t>
      </w:r>
      <w:r w:rsidR="00B856AC" w:rsidRPr="007A0543">
        <w:rPr>
          <w:rFonts w:cstheme="minorHAnsi"/>
          <w:sz w:val="24"/>
          <w:szCs w:val="24"/>
        </w:rPr>
        <w:t xml:space="preserve"> where sil</w:t>
      </w:r>
      <w:r w:rsidR="004D3E35" w:rsidRPr="007A0543">
        <w:rPr>
          <w:rFonts w:cstheme="minorHAnsi"/>
          <w:sz w:val="24"/>
          <w:szCs w:val="24"/>
        </w:rPr>
        <w:t>houette score is 0.94</w:t>
      </w:r>
      <w:r w:rsidR="00A7737E">
        <w:rPr>
          <w:rFonts w:cstheme="minorHAnsi"/>
          <w:sz w:val="24"/>
          <w:szCs w:val="24"/>
        </w:rPr>
        <w:t>, s</w:t>
      </w:r>
      <w:r w:rsidR="00010BB1" w:rsidRPr="007A0543">
        <w:rPr>
          <w:rFonts w:cstheme="minorHAnsi"/>
          <w:sz w:val="24"/>
          <w:szCs w:val="24"/>
        </w:rPr>
        <w:t xml:space="preserve">ince </w:t>
      </w:r>
      <w:r w:rsidR="00A7737E">
        <w:rPr>
          <w:rFonts w:cstheme="minorHAnsi"/>
          <w:sz w:val="24"/>
          <w:szCs w:val="24"/>
        </w:rPr>
        <w:t>there are</w:t>
      </w:r>
      <w:r w:rsidR="00FE24F7">
        <w:rPr>
          <w:rFonts w:cstheme="minorHAnsi"/>
          <w:sz w:val="24"/>
          <w:szCs w:val="24"/>
        </w:rPr>
        <w:t xml:space="preserve"> </w:t>
      </w:r>
      <w:r w:rsidR="0092168B" w:rsidRPr="007A0543">
        <w:rPr>
          <w:rFonts w:cstheme="minorHAnsi"/>
          <w:sz w:val="24"/>
          <w:szCs w:val="24"/>
        </w:rPr>
        <w:t>only two values in the output 1 and 0 (1 – YES and 0 – NO)</w:t>
      </w:r>
      <w:r w:rsidR="00E7204A" w:rsidRPr="007A0543">
        <w:rPr>
          <w:rFonts w:cstheme="minorHAnsi"/>
          <w:sz w:val="24"/>
          <w:szCs w:val="24"/>
        </w:rPr>
        <w:t xml:space="preserve">. </w:t>
      </w:r>
    </w:p>
    <w:p w14:paraId="1F446814" w14:textId="77777777" w:rsidR="0027454E" w:rsidRPr="007A0543" w:rsidRDefault="0027454E" w:rsidP="00984ADD">
      <w:p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</w:p>
    <w:p w14:paraId="1F446815" w14:textId="77777777" w:rsidR="00E952E1" w:rsidRPr="007A0543" w:rsidRDefault="00DA03F0" w:rsidP="00984ADD">
      <w:p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 xml:space="preserve">However, </w:t>
      </w:r>
      <w:r w:rsidR="003854E4" w:rsidRPr="007A0543">
        <w:rPr>
          <w:rFonts w:cstheme="minorHAnsi"/>
          <w:sz w:val="24"/>
          <w:szCs w:val="24"/>
        </w:rPr>
        <w:t xml:space="preserve">the Completeness score and the </w:t>
      </w:r>
      <w:r w:rsidR="00F64958" w:rsidRPr="007A0543">
        <w:rPr>
          <w:rFonts w:cstheme="minorHAnsi"/>
          <w:sz w:val="24"/>
          <w:szCs w:val="24"/>
        </w:rPr>
        <w:t>Homogeneity Score</w:t>
      </w:r>
      <w:r w:rsidR="00FE24F7">
        <w:rPr>
          <w:rFonts w:cstheme="minorHAnsi"/>
          <w:sz w:val="24"/>
          <w:szCs w:val="24"/>
        </w:rPr>
        <w:t xml:space="preserve"> </w:t>
      </w:r>
      <w:r w:rsidR="00ED6203" w:rsidRPr="007A0543">
        <w:rPr>
          <w:rFonts w:cstheme="minorHAnsi"/>
          <w:sz w:val="24"/>
          <w:szCs w:val="24"/>
        </w:rPr>
        <w:t xml:space="preserve">ranges from 0 to 1 where 1 being </w:t>
      </w:r>
      <w:r w:rsidR="0049523A" w:rsidRPr="007A0543">
        <w:rPr>
          <w:rFonts w:cstheme="minorHAnsi"/>
          <w:sz w:val="24"/>
          <w:szCs w:val="24"/>
        </w:rPr>
        <w:t>similar types of items are placed together</w:t>
      </w:r>
      <w:r w:rsidR="00F2668B" w:rsidRPr="007A0543">
        <w:rPr>
          <w:rFonts w:cstheme="minorHAnsi"/>
          <w:sz w:val="24"/>
          <w:szCs w:val="24"/>
        </w:rPr>
        <w:t xml:space="preserve"> and 0 being n</w:t>
      </w:r>
      <w:r w:rsidR="00E33E60" w:rsidRPr="007A0543">
        <w:rPr>
          <w:rFonts w:cstheme="minorHAnsi"/>
          <w:sz w:val="24"/>
          <w:szCs w:val="24"/>
        </w:rPr>
        <w:t xml:space="preserve">o items of similar types in the cluster. </w:t>
      </w:r>
    </w:p>
    <w:p w14:paraId="1F446816" w14:textId="77777777" w:rsidR="00E33E60" w:rsidRPr="007A0543" w:rsidRDefault="00E33E60" w:rsidP="00984ADD">
      <w:p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</w:p>
    <w:p w14:paraId="1F446817" w14:textId="77777777" w:rsidR="00077408" w:rsidRPr="007A0543" w:rsidRDefault="005C0E9E" w:rsidP="00087DD9">
      <w:p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By observing</w:t>
      </w:r>
      <w:r w:rsidR="00E33E60" w:rsidRPr="007A0543">
        <w:rPr>
          <w:rFonts w:cstheme="minorHAnsi"/>
          <w:sz w:val="24"/>
          <w:szCs w:val="24"/>
        </w:rPr>
        <w:t xml:space="preserve"> the dataset </w:t>
      </w:r>
      <w:r>
        <w:rPr>
          <w:rFonts w:cstheme="minorHAnsi"/>
          <w:sz w:val="24"/>
          <w:szCs w:val="24"/>
        </w:rPr>
        <w:t xml:space="preserve">closely, </w:t>
      </w:r>
      <w:r w:rsidR="00E33E60" w:rsidRPr="007A0543">
        <w:rPr>
          <w:rFonts w:cstheme="minorHAnsi"/>
          <w:sz w:val="24"/>
          <w:szCs w:val="24"/>
        </w:rPr>
        <w:t>we realize</w:t>
      </w:r>
      <w:r>
        <w:rPr>
          <w:rFonts w:cstheme="minorHAnsi"/>
          <w:sz w:val="24"/>
          <w:szCs w:val="24"/>
        </w:rPr>
        <w:t xml:space="preserve"> that</w:t>
      </w:r>
      <w:r w:rsidR="00E33E60" w:rsidRPr="007A0543">
        <w:rPr>
          <w:rFonts w:cstheme="minorHAnsi"/>
          <w:sz w:val="24"/>
          <w:szCs w:val="24"/>
        </w:rPr>
        <w:t xml:space="preserve"> since there </w:t>
      </w:r>
      <w:r w:rsidR="00077408" w:rsidRPr="007A0543">
        <w:rPr>
          <w:rFonts w:cstheme="minorHAnsi"/>
          <w:sz w:val="24"/>
          <w:szCs w:val="24"/>
        </w:rPr>
        <w:t>were</w:t>
      </w:r>
      <w:r w:rsidR="00FE24F7">
        <w:rPr>
          <w:rFonts w:cstheme="minorHAnsi"/>
          <w:sz w:val="24"/>
          <w:szCs w:val="24"/>
        </w:rPr>
        <w:t xml:space="preserve"> </w:t>
      </w:r>
      <w:r w:rsidR="008942B5" w:rsidRPr="007A0543">
        <w:rPr>
          <w:rFonts w:cstheme="minorHAnsi"/>
          <w:sz w:val="24"/>
          <w:szCs w:val="24"/>
        </w:rPr>
        <w:t>fewer relation</w:t>
      </w:r>
      <w:r w:rsidR="00EA4F01" w:rsidRPr="007A0543">
        <w:rPr>
          <w:rFonts w:cstheme="minorHAnsi"/>
          <w:sz w:val="24"/>
          <w:szCs w:val="24"/>
        </w:rPr>
        <w:t>s</w:t>
      </w:r>
      <w:r w:rsidR="008942B5" w:rsidRPr="007A0543">
        <w:rPr>
          <w:rFonts w:cstheme="minorHAnsi"/>
          <w:sz w:val="24"/>
          <w:szCs w:val="24"/>
        </w:rPr>
        <w:t xml:space="preserve"> established between the variables themselves there is </w:t>
      </w:r>
      <w:r w:rsidR="00E13C29" w:rsidRPr="007A0543">
        <w:rPr>
          <w:rFonts w:cstheme="minorHAnsi"/>
          <w:sz w:val="24"/>
          <w:szCs w:val="24"/>
        </w:rPr>
        <w:t xml:space="preserve">very less possibility of high </w:t>
      </w:r>
      <w:r w:rsidR="00077408" w:rsidRPr="007A0543">
        <w:rPr>
          <w:rFonts w:cstheme="minorHAnsi"/>
          <w:sz w:val="24"/>
          <w:szCs w:val="24"/>
        </w:rPr>
        <w:t>homogeneity</w:t>
      </w:r>
      <w:r w:rsidR="00E13C29" w:rsidRPr="007A0543">
        <w:rPr>
          <w:rFonts w:cstheme="minorHAnsi"/>
          <w:sz w:val="24"/>
          <w:szCs w:val="24"/>
        </w:rPr>
        <w:t xml:space="preserve"> score.</w:t>
      </w:r>
      <w:r w:rsidR="00077408" w:rsidRPr="007A0543">
        <w:rPr>
          <w:rFonts w:cstheme="minorHAnsi"/>
          <w:sz w:val="24"/>
          <w:szCs w:val="24"/>
        </w:rPr>
        <w:br w:type="page"/>
      </w:r>
    </w:p>
    <w:p w14:paraId="1F446818" w14:textId="77777777" w:rsidR="00077408" w:rsidRPr="007A0543" w:rsidRDefault="00297161" w:rsidP="007A0543">
      <w:pPr>
        <w:spacing w:after="0" w:line="360" w:lineRule="auto"/>
        <w:jc w:val="center"/>
        <w:rPr>
          <w:rFonts w:cstheme="minorHAnsi"/>
          <w:b/>
          <w:sz w:val="32"/>
          <w:szCs w:val="32"/>
        </w:rPr>
      </w:pPr>
      <w:r w:rsidRPr="007A0543">
        <w:rPr>
          <w:rFonts w:cstheme="minorHAnsi"/>
          <w:b/>
          <w:sz w:val="32"/>
          <w:szCs w:val="32"/>
        </w:rPr>
        <w:lastRenderedPageBreak/>
        <w:t>Supervised Approach</w:t>
      </w:r>
      <w:r w:rsidR="00365780">
        <w:rPr>
          <w:rFonts w:cstheme="minorHAnsi"/>
          <w:b/>
          <w:sz w:val="32"/>
          <w:szCs w:val="32"/>
        </w:rPr>
        <w:t>:</w:t>
      </w:r>
    </w:p>
    <w:p w14:paraId="1F446819" w14:textId="77777777" w:rsidR="00E33E60" w:rsidRPr="007A0543" w:rsidRDefault="00E33E60" w:rsidP="007A0543">
      <w:pPr>
        <w:spacing w:after="0" w:line="360" w:lineRule="auto"/>
        <w:rPr>
          <w:rFonts w:cstheme="minorHAnsi"/>
          <w:sz w:val="24"/>
          <w:szCs w:val="24"/>
        </w:rPr>
      </w:pPr>
    </w:p>
    <w:p w14:paraId="1F44681A" w14:textId="77777777" w:rsidR="00AA280A" w:rsidRPr="007A0543" w:rsidRDefault="005C6BA1" w:rsidP="0086372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 xml:space="preserve">Supervised </w:t>
      </w:r>
      <w:r w:rsidR="00061020" w:rsidRPr="007A0543">
        <w:rPr>
          <w:rFonts w:cstheme="minorHAnsi"/>
          <w:sz w:val="24"/>
          <w:szCs w:val="24"/>
        </w:rPr>
        <w:t xml:space="preserve">learning can </w:t>
      </w:r>
      <w:r w:rsidR="007E36C7">
        <w:rPr>
          <w:rFonts w:cstheme="minorHAnsi"/>
          <w:sz w:val="24"/>
          <w:szCs w:val="24"/>
        </w:rPr>
        <w:t xml:space="preserve">be </w:t>
      </w:r>
      <w:r w:rsidR="00F439C2" w:rsidRPr="007A0543">
        <w:rPr>
          <w:rFonts w:cstheme="minorHAnsi"/>
          <w:sz w:val="24"/>
          <w:szCs w:val="24"/>
        </w:rPr>
        <w:t>define</w:t>
      </w:r>
      <w:r w:rsidR="007E36C7">
        <w:rPr>
          <w:rFonts w:cstheme="minorHAnsi"/>
          <w:sz w:val="24"/>
          <w:szCs w:val="24"/>
        </w:rPr>
        <w:t>d</w:t>
      </w:r>
      <w:r w:rsidR="00061020" w:rsidRPr="007A0543">
        <w:rPr>
          <w:rFonts w:cstheme="minorHAnsi"/>
          <w:sz w:val="24"/>
          <w:szCs w:val="24"/>
        </w:rPr>
        <w:t xml:space="preserve"> as </w:t>
      </w:r>
      <w:r w:rsidR="00234A2E" w:rsidRPr="007A0543">
        <w:rPr>
          <w:rFonts w:cstheme="minorHAnsi"/>
          <w:sz w:val="24"/>
          <w:szCs w:val="24"/>
        </w:rPr>
        <w:t xml:space="preserve">algorithm that can predict or find patterns in the dataset </w:t>
      </w:r>
      <w:r w:rsidR="00F439C2" w:rsidRPr="007A0543">
        <w:rPr>
          <w:rFonts w:cstheme="minorHAnsi"/>
          <w:sz w:val="24"/>
          <w:szCs w:val="24"/>
        </w:rPr>
        <w:t xml:space="preserve">when trained by the Input data (trained dataset). </w:t>
      </w:r>
      <w:r w:rsidR="004F18B8" w:rsidRPr="007A0543">
        <w:rPr>
          <w:rFonts w:cstheme="minorHAnsi"/>
          <w:sz w:val="24"/>
          <w:szCs w:val="24"/>
        </w:rPr>
        <w:t xml:space="preserve">The purpose of this </w:t>
      </w:r>
      <w:r w:rsidR="00D101AC" w:rsidRPr="007A0543">
        <w:rPr>
          <w:rFonts w:cstheme="minorHAnsi"/>
          <w:sz w:val="24"/>
          <w:szCs w:val="24"/>
        </w:rPr>
        <w:t xml:space="preserve">approach </w:t>
      </w:r>
      <w:r w:rsidR="008751F0" w:rsidRPr="007A0543">
        <w:rPr>
          <w:rFonts w:cstheme="minorHAnsi"/>
          <w:sz w:val="24"/>
          <w:szCs w:val="24"/>
        </w:rPr>
        <w:t xml:space="preserve">is to predict if our model can learn and train itself </w:t>
      </w:r>
      <w:r w:rsidR="00A27A2A" w:rsidRPr="007A0543">
        <w:rPr>
          <w:rFonts w:cstheme="minorHAnsi"/>
          <w:sz w:val="24"/>
          <w:szCs w:val="24"/>
        </w:rPr>
        <w:t xml:space="preserve">to predict </w:t>
      </w:r>
      <w:r w:rsidR="004E6D06" w:rsidRPr="007A0543">
        <w:rPr>
          <w:rFonts w:cstheme="minorHAnsi"/>
          <w:sz w:val="24"/>
          <w:szCs w:val="24"/>
        </w:rPr>
        <w:t xml:space="preserve">given the training features at the input, </w:t>
      </w:r>
      <w:r w:rsidR="00A27A2A" w:rsidRPr="007A0543">
        <w:rPr>
          <w:rFonts w:cstheme="minorHAnsi"/>
          <w:sz w:val="24"/>
          <w:szCs w:val="24"/>
        </w:rPr>
        <w:t>if it is better to shutoff the pipeline or not</w:t>
      </w:r>
      <w:r w:rsidR="00D101AC" w:rsidRPr="007A0543">
        <w:rPr>
          <w:rFonts w:cstheme="minorHAnsi"/>
          <w:sz w:val="24"/>
          <w:szCs w:val="24"/>
        </w:rPr>
        <w:t xml:space="preserve"> after an accident so that we can prevent </w:t>
      </w:r>
      <w:r w:rsidR="00832944" w:rsidRPr="007A0543">
        <w:rPr>
          <w:rFonts w:cstheme="minorHAnsi"/>
          <w:sz w:val="24"/>
          <w:szCs w:val="24"/>
        </w:rPr>
        <w:t>further damages.</w:t>
      </w:r>
    </w:p>
    <w:p w14:paraId="1F44681B" w14:textId="77777777" w:rsidR="008347EB" w:rsidRPr="007A0543" w:rsidRDefault="008347EB" w:rsidP="0086372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F44681C" w14:textId="77777777" w:rsidR="005C05C4" w:rsidRPr="007A0543" w:rsidRDefault="00D06F47" w:rsidP="0086372E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</w:t>
      </w:r>
      <w:r w:rsidR="005B371E" w:rsidRPr="007A0543">
        <w:rPr>
          <w:rFonts w:cstheme="minorHAnsi"/>
          <w:sz w:val="24"/>
          <w:szCs w:val="24"/>
        </w:rPr>
        <w:t>arious supervised models like K</w:t>
      </w:r>
      <w:r w:rsidR="00FE24F7">
        <w:rPr>
          <w:rFonts w:cstheme="minorHAnsi"/>
          <w:sz w:val="24"/>
          <w:szCs w:val="24"/>
        </w:rPr>
        <w:t>-</w:t>
      </w:r>
      <w:r w:rsidR="005B371E" w:rsidRPr="007A0543">
        <w:rPr>
          <w:rFonts w:cstheme="minorHAnsi"/>
          <w:sz w:val="24"/>
          <w:szCs w:val="24"/>
        </w:rPr>
        <w:t>Nei</w:t>
      </w:r>
      <w:r w:rsidR="0015419A" w:rsidRPr="007A0543">
        <w:rPr>
          <w:rFonts w:cstheme="minorHAnsi"/>
          <w:sz w:val="24"/>
          <w:szCs w:val="24"/>
        </w:rPr>
        <w:t xml:space="preserve">ghbors, Decision Tree, </w:t>
      </w:r>
      <w:r w:rsidR="001D3741" w:rsidRPr="007A0543">
        <w:rPr>
          <w:rFonts w:cstheme="minorHAnsi"/>
          <w:sz w:val="24"/>
          <w:szCs w:val="24"/>
        </w:rPr>
        <w:t xml:space="preserve">and </w:t>
      </w:r>
      <w:r w:rsidR="0015419A" w:rsidRPr="007A0543">
        <w:rPr>
          <w:rFonts w:cstheme="minorHAnsi"/>
          <w:sz w:val="24"/>
          <w:szCs w:val="24"/>
        </w:rPr>
        <w:t>Gaussian NB</w:t>
      </w:r>
      <w:r w:rsidR="00FE24F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were used </w:t>
      </w:r>
      <w:r w:rsidR="008D2EFA" w:rsidRPr="007A0543">
        <w:rPr>
          <w:rFonts w:cstheme="minorHAnsi"/>
          <w:sz w:val="24"/>
          <w:szCs w:val="24"/>
        </w:rPr>
        <w:t xml:space="preserve">to choose the best model that suits the data. </w:t>
      </w:r>
      <w:r w:rsidR="00160AC9">
        <w:rPr>
          <w:rFonts w:cstheme="minorHAnsi"/>
          <w:sz w:val="24"/>
          <w:szCs w:val="24"/>
        </w:rPr>
        <w:t>A</w:t>
      </w:r>
      <w:r w:rsidR="008A13B7" w:rsidRPr="007A0543">
        <w:rPr>
          <w:rFonts w:cstheme="minorHAnsi"/>
          <w:sz w:val="24"/>
          <w:szCs w:val="24"/>
        </w:rPr>
        <w:t>s our problem is a classification type</w:t>
      </w:r>
      <w:r w:rsidR="008A13B7">
        <w:rPr>
          <w:rFonts w:cstheme="minorHAnsi"/>
          <w:sz w:val="24"/>
          <w:szCs w:val="24"/>
        </w:rPr>
        <w:t xml:space="preserve">, </w:t>
      </w:r>
      <w:r w:rsidR="00160AC9" w:rsidRPr="007A0543">
        <w:rPr>
          <w:rFonts w:cstheme="minorHAnsi"/>
          <w:sz w:val="24"/>
          <w:szCs w:val="24"/>
        </w:rPr>
        <w:t xml:space="preserve">for final modelling </w:t>
      </w:r>
      <w:r w:rsidR="00DC1911">
        <w:rPr>
          <w:rFonts w:cstheme="minorHAnsi"/>
          <w:sz w:val="24"/>
          <w:szCs w:val="24"/>
        </w:rPr>
        <w:t>K Neigh</w:t>
      </w:r>
      <w:r w:rsidR="002435D8">
        <w:rPr>
          <w:rFonts w:cstheme="minorHAnsi"/>
          <w:sz w:val="24"/>
          <w:szCs w:val="24"/>
        </w:rPr>
        <w:t>bors</w:t>
      </w:r>
      <w:r w:rsidR="000E2DB4">
        <w:rPr>
          <w:rFonts w:cstheme="minorHAnsi"/>
          <w:sz w:val="24"/>
          <w:szCs w:val="24"/>
        </w:rPr>
        <w:t xml:space="preserve"> was applied</w:t>
      </w:r>
      <w:r w:rsidR="00FE24F7">
        <w:rPr>
          <w:rFonts w:cstheme="minorHAnsi"/>
          <w:sz w:val="24"/>
          <w:szCs w:val="24"/>
        </w:rPr>
        <w:t xml:space="preserve"> </w:t>
      </w:r>
      <w:r w:rsidR="00160AC9">
        <w:rPr>
          <w:rFonts w:cstheme="minorHAnsi"/>
          <w:sz w:val="24"/>
          <w:szCs w:val="24"/>
        </w:rPr>
        <w:t>since</w:t>
      </w:r>
      <w:r w:rsidR="00226B8D" w:rsidRPr="007A0543">
        <w:rPr>
          <w:rFonts w:cstheme="minorHAnsi"/>
          <w:sz w:val="24"/>
          <w:szCs w:val="24"/>
        </w:rPr>
        <w:t xml:space="preserve"> the algorithm performed better than the rest of the models</w:t>
      </w:r>
      <w:r w:rsidR="00267D59" w:rsidRPr="007A0543">
        <w:rPr>
          <w:rFonts w:cstheme="minorHAnsi"/>
          <w:sz w:val="24"/>
          <w:szCs w:val="24"/>
        </w:rPr>
        <w:t xml:space="preserve"> as expected</w:t>
      </w:r>
      <w:r w:rsidR="009422D0" w:rsidRPr="007A0543">
        <w:rPr>
          <w:rFonts w:cstheme="minorHAnsi"/>
          <w:sz w:val="24"/>
          <w:szCs w:val="24"/>
        </w:rPr>
        <w:t>.</w:t>
      </w:r>
      <w:r w:rsidR="00FE24F7">
        <w:rPr>
          <w:rFonts w:cstheme="minorHAnsi"/>
          <w:sz w:val="24"/>
          <w:szCs w:val="24"/>
        </w:rPr>
        <w:t xml:space="preserve"> </w:t>
      </w:r>
      <w:r w:rsidR="00F4054B" w:rsidRPr="007A0543">
        <w:rPr>
          <w:rFonts w:cstheme="minorHAnsi"/>
          <w:sz w:val="24"/>
          <w:szCs w:val="24"/>
        </w:rPr>
        <w:t xml:space="preserve">But </w:t>
      </w:r>
      <w:r w:rsidR="002067C9" w:rsidRPr="007A0543">
        <w:rPr>
          <w:rFonts w:cstheme="minorHAnsi"/>
          <w:sz w:val="24"/>
          <w:szCs w:val="24"/>
        </w:rPr>
        <w:t>Decision Tree</w:t>
      </w:r>
      <w:r w:rsidR="00FE24F7">
        <w:rPr>
          <w:rFonts w:cstheme="minorHAnsi"/>
          <w:sz w:val="24"/>
          <w:szCs w:val="24"/>
        </w:rPr>
        <w:t xml:space="preserve"> </w:t>
      </w:r>
      <w:r w:rsidR="00F4054B" w:rsidRPr="007A0543">
        <w:rPr>
          <w:rFonts w:cstheme="minorHAnsi"/>
          <w:sz w:val="24"/>
          <w:szCs w:val="24"/>
        </w:rPr>
        <w:t xml:space="preserve">also </w:t>
      </w:r>
      <w:r w:rsidR="00481965" w:rsidRPr="007A0543">
        <w:rPr>
          <w:rFonts w:cstheme="minorHAnsi"/>
          <w:sz w:val="24"/>
          <w:szCs w:val="24"/>
        </w:rPr>
        <w:t>delivers</w:t>
      </w:r>
      <w:r w:rsidR="00F4054B" w:rsidRPr="007A0543">
        <w:rPr>
          <w:rFonts w:cstheme="minorHAnsi"/>
          <w:sz w:val="24"/>
          <w:szCs w:val="24"/>
        </w:rPr>
        <w:t xml:space="preserve"> </w:t>
      </w:r>
      <w:r w:rsidR="00E47022" w:rsidRPr="007A0543">
        <w:rPr>
          <w:rFonts w:cstheme="minorHAnsi"/>
          <w:sz w:val="24"/>
          <w:szCs w:val="24"/>
        </w:rPr>
        <w:t>similar results</w:t>
      </w:r>
      <w:r w:rsidR="002435D8">
        <w:rPr>
          <w:rFonts w:cstheme="minorHAnsi"/>
          <w:sz w:val="24"/>
          <w:szCs w:val="24"/>
        </w:rPr>
        <w:t xml:space="preserve"> while the Gaussian NB failed to</w:t>
      </w:r>
      <w:r w:rsidR="001B62C6">
        <w:rPr>
          <w:rFonts w:cstheme="minorHAnsi"/>
          <w:sz w:val="24"/>
          <w:szCs w:val="24"/>
        </w:rPr>
        <w:t xml:space="preserve"> perform.</w:t>
      </w:r>
    </w:p>
    <w:p w14:paraId="1F44681D" w14:textId="77777777" w:rsidR="005C05C4" w:rsidRDefault="005C05C4" w:rsidP="0086372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F44681E" w14:textId="77777777" w:rsidR="002E71A7" w:rsidRPr="002E71A7" w:rsidRDefault="00A23FDF" w:rsidP="002E71A7">
      <w:pPr>
        <w:spacing w:after="0" w:line="360" w:lineRule="auto"/>
        <w:ind w:left="426" w:hanging="425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</w:t>
      </w:r>
      <w:r w:rsidR="002E71A7">
        <w:rPr>
          <w:rFonts w:cstheme="minorHAnsi"/>
          <w:b/>
          <w:sz w:val="24"/>
          <w:szCs w:val="24"/>
        </w:rPr>
        <w:t>.1.</w:t>
      </w:r>
      <w:r w:rsidR="002E71A7">
        <w:rPr>
          <w:rFonts w:cstheme="minorHAnsi"/>
          <w:b/>
          <w:sz w:val="24"/>
          <w:szCs w:val="24"/>
        </w:rPr>
        <w:tab/>
      </w:r>
      <w:r w:rsidR="002E71A7" w:rsidRPr="007A0543">
        <w:rPr>
          <w:rFonts w:cstheme="minorHAnsi"/>
          <w:b/>
          <w:sz w:val="24"/>
          <w:szCs w:val="24"/>
        </w:rPr>
        <w:t>K</w:t>
      </w:r>
      <w:r>
        <w:rPr>
          <w:rFonts w:cstheme="minorHAnsi"/>
          <w:b/>
          <w:sz w:val="24"/>
          <w:szCs w:val="24"/>
        </w:rPr>
        <w:t xml:space="preserve">-Neighbors </w:t>
      </w:r>
      <w:r w:rsidR="00103D88">
        <w:rPr>
          <w:rFonts w:cstheme="minorHAnsi"/>
          <w:b/>
          <w:sz w:val="24"/>
          <w:szCs w:val="24"/>
        </w:rPr>
        <w:t>Classifier</w:t>
      </w:r>
      <w:r w:rsidR="002E71A7" w:rsidRPr="007A0543">
        <w:rPr>
          <w:rFonts w:cstheme="minorHAnsi"/>
          <w:b/>
          <w:sz w:val="24"/>
          <w:szCs w:val="24"/>
        </w:rPr>
        <w:t xml:space="preserve">: </w:t>
      </w:r>
    </w:p>
    <w:p w14:paraId="1F44681F" w14:textId="77777777" w:rsidR="00F04608" w:rsidRDefault="00EC0E52" w:rsidP="00FE24F7">
      <w:pPr>
        <w:spacing w:after="0" w:line="360" w:lineRule="auto"/>
        <w:ind w:left="450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 xml:space="preserve">The </w:t>
      </w:r>
      <w:r w:rsidR="00B12202">
        <w:rPr>
          <w:rFonts w:cstheme="minorHAnsi"/>
          <w:sz w:val="24"/>
          <w:szCs w:val="24"/>
        </w:rPr>
        <w:t>K Neighbors</w:t>
      </w:r>
      <w:r w:rsidR="00FE24F7">
        <w:rPr>
          <w:rFonts w:cstheme="minorHAnsi"/>
          <w:sz w:val="24"/>
          <w:szCs w:val="24"/>
        </w:rPr>
        <w:t xml:space="preserve"> </w:t>
      </w:r>
      <w:r w:rsidR="00A56E63" w:rsidRPr="007A0543">
        <w:rPr>
          <w:rFonts w:cstheme="minorHAnsi"/>
          <w:sz w:val="24"/>
          <w:szCs w:val="24"/>
        </w:rPr>
        <w:t>applies non-parame</w:t>
      </w:r>
      <w:r w:rsidR="002A4C87" w:rsidRPr="007A0543">
        <w:rPr>
          <w:rFonts w:cstheme="minorHAnsi"/>
          <w:sz w:val="24"/>
          <w:szCs w:val="24"/>
        </w:rPr>
        <w:t>tric means</w:t>
      </w:r>
      <w:r w:rsidR="009A1A0A" w:rsidRPr="007A0543">
        <w:rPr>
          <w:rFonts w:cstheme="minorHAnsi"/>
          <w:sz w:val="24"/>
          <w:szCs w:val="24"/>
        </w:rPr>
        <w:t xml:space="preserve"> where all the training data </w:t>
      </w:r>
      <w:r w:rsidR="00E34D48" w:rsidRPr="007A0543">
        <w:rPr>
          <w:rFonts w:cstheme="minorHAnsi"/>
          <w:sz w:val="24"/>
          <w:szCs w:val="24"/>
        </w:rPr>
        <w:t>is generated by testing phase</w:t>
      </w:r>
      <w:r w:rsidR="00DB6922" w:rsidRPr="007A0543">
        <w:rPr>
          <w:rFonts w:cstheme="minorHAnsi"/>
          <w:sz w:val="24"/>
          <w:szCs w:val="24"/>
        </w:rPr>
        <w:t xml:space="preserve">. It has many advantages over other models as this model </w:t>
      </w:r>
      <w:r w:rsidR="002131FD" w:rsidRPr="007A0543">
        <w:rPr>
          <w:rFonts w:cstheme="minorHAnsi"/>
          <w:sz w:val="24"/>
          <w:szCs w:val="24"/>
        </w:rPr>
        <w:t>train faster</w:t>
      </w:r>
      <w:r w:rsidR="0065484A">
        <w:rPr>
          <w:rFonts w:cstheme="minorHAnsi"/>
          <w:sz w:val="24"/>
          <w:szCs w:val="24"/>
        </w:rPr>
        <w:t xml:space="preserve"> and </w:t>
      </w:r>
      <w:r w:rsidR="0036702F">
        <w:rPr>
          <w:rFonts w:cstheme="minorHAnsi"/>
          <w:sz w:val="24"/>
          <w:szCs w:val="24"/>
        </w:rPr>
        <w:t xml:space="preserve">is </w:t>
      </w:r>
      <w:r w:rsidR="0065484A">
        <w:rPr>
          <w:rFonts w:cstheme="minorHAnsi"/>
          <w:sz w:val="24"/>
          <w:szCs w:val="24"/>
        </w:rPr>
        <w:t>eas</w:t>
      </w:r>
      <w:r w:rsidR="00077988">
        <w:rPr>
          <w:rFonts w:cstheme="minorHAnsi"/>
          <w:sz w:val="24"/>
          <w:szCs w:val="24"/>
        </w:rPr>
        <w:t>y to implement</w:t>
      </w:r>
      <w:r w:rsidR="00CC07BD" w:rsidRPr="007A0543">
        <w:rPr>
          <w:rFonts w:cstheme="minorHAnsi"/>
          <w:sz w:val="24"/>
          <w:szCs w:val="24"/>
        </w:rPr>
        <w:t xml:space="preserve">. </w:t>
      </w:r>
      <w:r w:rsidR="0078433B">
        <w:rPr>
          <w:rFonts w:cstheme="minorHAnsi"/>
          <w:sz w:val="24"/>
          <w:szCs w:val="24"/>
        </w:rPr>
        <w:t>As the name suggests, the model</w:t>
      </w:r>
      <w:r w:rsidR="009A1E6E">
        <w:rPr>
          <w:rFonts w:cstheme="minorHAnsi"/>
          <w:sz w:val="24"/>
          <w:szCs w:val="24"/>
        </w:rPr>
        <w:t xml:space="preserve"> assumes </w:t>
      </w:r>
      <w:r w:rsidR="009A70FA">
        <w:rPr>
          <w:rFonts w:cstheme="minorHAnsi"/>
          <w:sz w:val="24"/>
          <w:szCs w:val="24"/>
        </w:rPr>
        <w:t xml:space="preserve">its neighboring point as </w:t>
      </w:r>
      <w:r w:rsidR="00ED3270">
        <w:rPr>
          <w:rFonts w:cstheme="minorHAnsi"/>
          <w:sz w:val="24"/>
          <w:szCs w:val="24"/>
        </w:rPr>
        <w:t>a single class</w:t>
      </w:r>
      <w:r w:rsidR="002715CD">
        <w:rPr>
          <w:rFonts w:cstheme="minorHAnsi"/>
          <w:sz w:val="24"/>
          <w:szCs w:val="24"/>
        </w:rPr>
        <w:t>.</w:t>
      </w:r>
      <w:r w:rsidR="008E610F">
        <w:rPr>
          <w:rFonts w:cstheme="minorHAnsi"/>
          <w:sz w:val="24"/>
          <w:szCs w:val="24"/>
        </w:rPr>
        <w:t xml:space="preserve"> The </w:t>
      </w:r>
      <w:r w:rsidR="005C4E26">
        <w:rPr>
          <w:rFonts w:cstheme="minorHAnsi"/>
          <w:sz w:val="24"/>
          <w:szCs w:val="24"/>
        </w:rPr>
        <w:t xml:space="preserve">nearest </w:t>
      </w:r>
      <w:r w:rsidR="0004230C">
        <w:rPr>
          <w:rFonts w:cstheme="minorHAnsi"/>
          <w:sz w:val="24"/>
          <w:szCs w:val="24"/>
        </w:rPr>
        <w:t>neighboring</w:t>
      </w:r>
      <w:r w:rsidR="005C4E26">
        <w:rPr>
          <w:rFonts w:cstheme="minorHAnsi"/>
          <w:sz w:val="24"/>
          <w:szCs w:val="24"/>
        </w:rPr>
        <w:t xml:space="preserve"> class is calculated by </w:t>
      </w:r>
      <w:r w:rsidR="0004230C">
        <w:rPr>
          <w:rFonts w:cstheme="minorHAnsi"/>
          <w:sz w:val="24"/>
          <w:szCs w:val="24"/>
        </w:rPr>
        <w:t xml:space="preserve">calculating </w:t>
      </w:r>
      <w:r w:rsidR="005C4E26">
        <w:rPr>
          <w:rFonts w:cstheme="minorHAnsi"/>
          <w:sz w:val="24"/>
          <w:szCs w:val="24"/>
        </w:rPr>
        <w:t>Euclidean Distance</w:t>
      </w:r>
      <w:r w:rsidR="0004230C">
        <w:rPr>
          <w:rFonts w:cstheme="minorHAnsi"/>
          <w:sz w:val="24"/>
          <w:szCs w:val="24"/>
        </w:rPr>
        <w:t xml:space="preserve"> between the points.</w:t>
      </w:r>
    </w:p>
    <w:p w14:paraId="1F446820" w14:textId="77777777" w:rsidR="00F04608" w:rsidRDefault="00F04608" w:rsidP="0086372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F446821" w14:textId="77777777" w:rsidR="009A53C1" w:rsidRPr="007A0543" w:rsidRDefault="00A750ED" w:rsidP="00FE24F7">
      <w:pPr>
        <w:spacing w:after="0" w:line="360" w:lineRule="auto"/>
        <w:ind w:left="450"/>
        <w:jc w:val="both"/>
        <w:rPr>
          <w:rFonts w:cstheme="minorHAnsi"/>
          <w:sz w:val="24"/>
          <w:szCs w:val="24"/>
        </w:rPr>
      </w:pPr>
      <w:r w:rsidRPr="00057B18">
        <w:rPr>
          <w:rFonts w:cstheme="minorHAnsi"/>
          <w:b/>
          <w:bCs/>
          <w:i/>
          <w:iCs/>
          <w:sz w:val="24"/>
          <w:szCs w:val="24"/>
        </w:rPr>
        <w:t xml:space="preserve">Table </w:t>
      </w:r>
      <w:r w:rsidR="00057B18" w:rsidRPr="00057B18">
        <w:rPr>
          <w:rFonts w:cstheme="minorHAnsi"/>
          <w:b/>
          <w:bCs/>
          <w:i/>
          <w:iCs/>
          <w:sz w:val="24"/>
          <w:szCs w:val="24"/>
        </w:rPr>
        <w:t>2</w:t>
      </w:r>
      <w:r w:rsidR="00057B18">
        <w:rPr>
          <w:rFonts w:cstheme="minorHAnsi"/>
          <w:sz w:val="24"/>
          <w:szCs w:val="24"/>
        </w:rPr>
        <w:t xml:space="preserve"> below </w:t>
      </w:r>
      <w:r w:rsidR="00845BEC" w:rsidRPr="007A0543">
        <w:rPr>
          <w:rFonts w:cstheme="minorHAnsi"/>
          <w:sz w:val="24"/>
          <w:szCs w:val="24"/>
        </w:rPr>
        <w:t xml:space="preserve">shows the performance of </w:t>
      </w:r>
      <w:r w:rsidR="00BB55D2">
        <w:rPr>
          <w:rFonts w:cstheme="minorHAnsi"/>
          <w:sz w:val="24"/>
          <w:szCs w:val="24"/>
        </w:rPr>
        <w:t>K N</w:t>
      </w:r>
      <w:r w:rsidR="00B91796">
        <w:rPr>
          <w:rFonts w:cstheme="minorHAnsi"/>
          <w:sz w:val="24"/>
          <w:szCs w:val="24"/>
        </w:rPr>
        <w:t>eighbors</w:t>
      </w:r>
      <w:r w:rsidR="00370114" w:rsidRPr="007A0543">
        <w:rPr>
          <w:rFonts w:cstheme="minorHAnsi"/>
          <w:sz w:val="24"/>
          <w:szCs w:val="24"/>
        </w:rPr>
        <w:t xml:space="preserve">, the F1-score </w:t>
      </w:r>
      <w:r w:rsidR="00D46EA3" w:rsidRPr="007A0543">
        <w:rPr>
          <w:rFonts w:cstheme="minorHAnsi"/>
          <w:sz w:val="24"/>
          <w:szCs w:val="24"/>
        </w:rPr>
        <w:t>(</w:t>
      </w:r>
      <w:r w:rsidR="004271C7" w:rsidRPr="007A0543">
        <w:rPr>
          <w:rFonts w:cstheme="minorHAnsi"/>
          <w:sz w:val="24"/>
          <w:szCs w:val="24"/>
        </w:rPr>
        <w:t>Weighted A</w:t>
      </w:r>
      <w:r w:rsidR="000D0232">
        <w:rPr>
          <w:rFonts w:cstheme="minorHAnsi"/>
          <w:sz w:val="24"/>
          <w:szCs w:val="24"/>
        </w:rPr>
        <w:t>verage</w:t>
      </w:r>
      <w:r w:rsidR="004271C7" w:rsidRPr="007A0543">
        <w:rPr>
          <w:rFonts w:cstheme="minorHAnsi"/>
          <w:sz w:val="24"/>
          <w:szCs w:val="24"/>
        </w:rPr>
        <w:t xml:space="preserve"> of Precision and Recall</w:t>
      </w:r>
      <w:r w:rsidR="00D46EA3" w:rsidRPr="007A0543">
        <w:rPr>
          <w:rFonts w:cstheme="minorHAnsi"/>
          <w:sz w:val="24"/>
          <w:szCs w:val="24"/>
        </w:rPr>
        <w:t xml:space="preserve">) </w:t>
      </w:r>
      <w:r w:rsidR="003F7BBA" w:rsidRPr="007A0543">
        <w:rPr>
          <w:rFonts w:cstheme="minorHAnsi"/>
          <w:sz w:val="24"/>
          <w:szCs w:val="24"/>
        </w:rPr>
        <w:t>and the</w:t>
      </w:r>
      <w:r w:rsidR="00794F29" w:rsidRPr="007A0543">
        <w:rPr>
          <w:rFonts w:cstheme="minorHAnsi"/>
          <w:sz w:val="24"/>
          <w:szCs w:val="24"/>
        </w:rPr>
        <w:t xml:space="preserve"> Precision</w:t>
      </w:r>
      <w:r w:rsidR="003F7BBA" w:rsidRPr="007A0543">
        <w:rPr>
          <w:rFonts w:cstheme="minorHAnsi"/>
          <w:sz w:val="24"/>
          <w:szCs w:val="24"/>
        </w:rPr>
        <w:t xml:space="preserve"> average (0.6</w:t>
      </w:r>
      <w:r w:rsidR="00612195">
        <w:rPr>
          <w:rFonts w:cstheme="minorHAnsi"/>
          <w:sz w:val="24"/>
          <w:szCs w:val="24"/>
        </w:rPr>
        <w:t>3</w:t>
      </w:r>
      <w:r w:rsidR="003F7BBA" w:rsidRPr="007A0543">
        <w:rPr>
          <w:rFonts w:cstheme="minorHAnsi"/>
          <w:sz w:val="24"/>
          <w:szCs w:val="24"/>
        </w:rPr>
        <w:t>)</w:t>
      </w:r>
      <w:r w:rsidR="00384BFE" w:rsidRPr="007A0543">
        <w:rPr>
          <w:rFonts w:cstheme="minorHAnsi"/>
          <w:sz w:val="24"/>
          <w:szCs w:val="24"/>
        </w:rPr>
        <w:t xml:space="preserve">. </w:t>
      </w:r>
      <w:r w:rsidR="00F20EBF" w:rsidRPr="007A0543">
        <w:rPr>
          <w:rFonts w:cstheme="minorHAnsi"/>
          <w:sz w:val="24"/>
          <w:szCs w:val="24"/>
        </w:rPr>
        <w:t xml:space="preserve">Also, </w:t>
      </w:r>
      <w:r w:rsidR="0082424D">
        <w:rPr>
          <w:rFonts w:cstheme="minorHAnsi"/>
          <w:sz w:val="24"/>
          <w:szCs w:val="24"/>
        </w:rPr>
        <w:t>the table indicates</w:t>
      </w:r>
      <w:r w:rsidR="00BC3478">
        <w:rPr>
          <w:rFonts w:cstheme="minorHAnsi"/>
          <w:sz w:val="24"/>
          <w:szCs w:val="24"/>
        </w:rPr>
        <w:t xml:space="preserve"> that</w:t>
      </w:r>
      <w:r w:rsidR="00FE24F7">
        <w:rPr>
          <w:rFonts w:cstheme="minorHAnsi"/>
          <w:sz w:val="24"/>
          <w:szCs w:val="24"/>
        </w:rPr>
        <w:t xml:space="preserve"> </w:t>
      </w:r>
      <w:r w:rsidR="00DC4508" w:rsidRPr="007A0543">
        <w:rPr>
          <w:rFonts w:cstheme="minorHAnsi"/>
          <w:sz w:val="24"/>
          <w:szCs w:val="24"/>
        </w:rPr>
        <w:t>the model predicts</w:t>
      </w:r>
      <w:r w:rsidR="00F20EBF" w:rsidRPr="007A0543">
        <w:rPr>
          <w:rFonts w:cstheme="minorHAnsi"/>
          <w:sz w:val="24"/>
          <w:szCs w:val="24"/>
        </w:rPr>
        <w:t xml:space="preserve"> OFF value </w:t>
      </w:r>
      <w:r w:rsidR="00A47E44" w:rsidRPr="007A0543">
        <w:rPr>
          <w:rFonts w:cstheme="minorHAnsi"/>
          <w:sz w:val="24"/>
          <w:szCs w:val="24"/>
        </w:rPr>
        <w:t>better</w:t>
      </w:r>
      <w:r w:rsidR="00F20EBF" w:rsidRPr="007A0543">
        <w:rPr>
          <w:rFonts w:cstheme="minorHAnsi"/>
          <w:sz w:val="24"/>
          <w:szCs w:val="24"/>
        </w:rPr>
        <w:t xml:space="preserve"> than ON value</w:t>
      </w:r>
      <w:r w:rsidR="002F5280" w:rsidRPr="007A0543">
        <w:rPr>
          <w:rFonts w:cstheme="minorHAnsi"/>
          <w:sz w:val="24"/>
          <w:szCs w:val="24"/>
        </w:rPr>
        <w:t xml:space="preserve">, this can be explained as there </w:t>
      </w:r>
      <w:r w:rsidR="000A7A36" w:rsidRPr="007A0543">
        <w:rPr>
          <w:rFonts w:cstheme="minorHAnsi"/>
          <w:sz w:val="24"/>
          <w:szCs w:val="24"/>
        </w:rPr>
        <w:t xml:space="preserve">might be more data </w:t>
      </w:r>
      <w:r w:rsidR="00BC3478">
        <w:rPr>
          <w:rFonts w:cstheme="minorHAnsi"/>
          <w:sz w:val="24"/>
          <w:szCs w:val="24"/>
        </w:rPr>
        <w:t>and features linked</w:t>
      </w:r>
      <w:r w:rsidR="000A7A36" w:rsidRPr="007A0543">
        <w:rPr>
          <w:rFonts w:cstheme="minorHAnsi"/>
          <w:sz w:val="24"/>
          <w:szCs w:val="24"/>
        </w:rPr>
        <w:t xml:space="preserve"> with OFF value.</w:t>
      </w:r>
      <w:r w:rsidR="00FE24F7">
        <w:rPr>
          <w:rFonts w:cstheme="minorHAnsi"/>
          <w:sz w:val="24"/>
          <w:szCs w:val="24"/>
        </w:rPr>
        <w:t xml:space="preserve"> </w:t>
      </w:r>
      <w:r w:rsidR="001E4B15" w:rsidRPr="007A0543">
        <w:rPr>
          <w:rFonts w:cstheme="minorHAnsi"/>
          <w:sz w:val="24"/>
          <w:szCs w:val="24"/>
        </w:rPr>
        <w:t>A</w:t>
      </w:r>
      <w:r w:rsidR="00BC3478">
        <w:rPr>
          <w:rFonts w:cstheme="minorHAnsi"/>
          <w:sz w:val="24"/>
          <w:szCs w:val="24"/>
        </w:rPr>
        <w:t>dditionally</w:t>
      </w:r>
      <w:r w:rsidR="001E4B15" w:rsidRPr="007A0543">
        <w:rPr>
          <w:rFonts w:cstheme="minorHAnsi"/>
          <w:sz w:val="24"/>
          <w:szCs w:val="24"/>
        </w:rPr>
        <w:t>,</w:t>
      </w:r>
      <w:r w:rsidR="009A53C1" w:rsidRPr="007A0543">
        <w:rPr>
          <w:rFonts w:cstheme="minorHAnsi"/>
          <w:sz w:val="24"/>
          <w:szCs w:val="24"/>
        </w:rPr>
        <w:t xml:space="preserve"> to improve the output</w:t>
      </w:r>
      <w:r w:rsidR="0058568A" w:rsidRPr="007A0543">
        <w:rPr>
          <w:rFonts w:cstheme="minorHAnsi"/>
          <w:sz w:val="24"/>
          <w:szCs w:val="24"/>
        </w:rPr>
        <w:t xml:space="preserve">, we have calibrated the random state of the </w:t>
      </w:r>
      <w:r w:rsidR="00314D46" w:rsidRPr="007A0543">
        <w:rPr>
          <w:rFonts w:cstheme="minorHAnsi"/>
          <w:sz w:val="24"/>
          <w:szCs w:val="24"/>
        </w:rPr>
        <w:t>algorithm to increase the precision.</w:t>
      </w:r>
    </w:p>
    <w:p w14:paraId="1F446822" w14:textId="77777777" w:rsidR="009A53C1" w:rsidRPr="007A0543" w:rsidRDefault="009A53C1" w:rsidP="0086372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F446823" w14:textId="77777777" w:rsidR="001F7BD0" w:rsidRPr="007A0543" w:rsidRDefault="00D46EA3" w:rsidP="00FE24F7">
      <w:pPr>
        <w:spacing w:after="0" w:line="360" w:lineRule="auto"/>
        <w:ind w:left="450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 xml:space="preserve">However, </w:t>
      </w:r>
      <w:r w:rsidR="00794F29" w:rsidRPr="007A0543">
        <w:rPr>
          <w:rFonts w:cstheme="minorHAnsi"/>
          <w:sz w:val="24"/>
          <w:szCs w:val="24"/>
        </w:rPr>
        <w:t>adapt</w:t>
      </w:r>
      <w:r w:rsidR="000D6E57">
        <w:rPr>
          <w:rFonts w:cstheme="minorHAnsi"/>
          <w:sz w:val="24"/>
          <w:szCs w:val="24"/>
        </w:rPr>
        <w:t>ing</w:t>
      </w:r>
      <w:r w:rsidR="00794F29" w:rsidRPr="007A0543">
        <w:rPr>
          <w:rFonts w:cstheme="minorHAnsi"/>
          <w:sz w:val="24"/>
          <w:szCs w:val="24"/>
        </w:rPr>
        <w:t xml:space="preserve"> this model fully </w:t>
      </w:r>
      <w:r w:rsidR="000D6E57">
        <w:rPr>
          <w:rFonts w:cstheme="minorHAnsi"/>
          <w:sz w:val="24"/>
          <w:szCs w:val="24"/>
        </w:rPr>
        <w:t>is difficult due to the result of</w:t>
      </w:r>
      <w:r w:rsidR="00E90C55" w:rsidRPr="007A0543">
        <w:rPr>
          <w:rFonts w:cstheme="minorHAnsi"/>
          <w:sz w:val="24"/>
          <w:szCs w:val="24"/>
        </w:rPr>
        <w:t xml:space="preserve"> 1</w:t>
      </w:r>
      <w:r w:rsidR="00B91796">
        <w:rPr>
          <w:rFonts w:cstheme="minorHAnsi"/>
          <w:sz w:val="24"/>
          <w:szCs w:val="24"/>
        </w:rPr>
        <w:t>44</w:t>
      </w:r>
      <w:r w:rsidR="00E90C55" w:rsidRPr="007A0543">
        <w:rPr>
          <w:rFonts w:cstheme="minorHAnsi"/>
          <w:sz w:val="24"/>
          <w:szCs w:val="24"/>
        </w:rPr>
        <w:t xml:space="preserve"> False Positive and 1</w:t>
      </w:r>
      <w:r w:rsidR="00B91796">
        <w:rPr>
          <w:rFonts w:cstheme="minorHAnsi"/>
          <w:sz w:val="24"/>
          <w:szCs w:val="24"/>
        </w:rPr>
        <w:t>4</w:t>
      </w:r>
      <w:r w:rsidR="00E90C55" w:rsidRPr="007A0543">
        <w:rPr>
          <w:rFonts w:cstheme="minorHAnsi"/>
          <w:sz w:val="24"/>
          <w:szCs w:val="24"/>
        </w:rPr>
        <w:t>2 False Negative while predict</w:t>
      </w:r>
      <w:r w:rsidR="000D6E57">
        <w:rPr>
          <w:rFonts w:cstheme="minorHAnsi"/>
          <w:sz w:val="24"/>
          <w:szCs w:val="24"/>
        </w:rPr>
        <w:t>ing</w:t>
      </w:r>
      <w:r w:rsidR="001E4C40" w:rsidRPr="007A0543">
        <w:rPr>
          <w:rFonts w:cstheme="minorHAnsi"/>
          <w:sz w:val="24"/>
          <w:szCs w:val="24"/>
        </w:rPr>
        <w:t xml:space="preserve"> which is not suitable for the </w:t>
      </w:r>
      <w:r w:rsidR="00F6265A" w:rsidRPr="007A0543">
        <w:rPr>
          <w:rFonts w:cstheme="minorHAnsi"/>
          <w:sz w:val="24"/>
          <w:szCs w:val="24"/>
        </w:rPr>
        <w:t>prediction. For further improvement we need more feature</w:t>
      </w:r>
      <w:r w:rsidR="000875B9" w:rsidRPr="007A0543">
        <w:rPr>
          <w:rFonts w:cstheme="minorHAnsi"/>
          <w:sz w:val="24"/>
          <w:szCs w:val="24"/>
        </w:rPr>
        <w:t xml:space="preserve">s and rows </w:t>
      </w:r>
      <w:r w:rsidR="00F6265A" w:rsidRPr="007A0543">
        <w:rPr>
          <w:rFonts w:cstheme="minorHAnsi"/>
          <w:sz w:val="24"/>
          <w:szCs w:val="24"/>
        </w:rPr>
        <w:t>that can relate to the output</w:t>
      </w:r>
      <w:r w:rsidR="000875B9" w:rsidRPr="007A0543">
        <w:rPr>
          <w:rFonts w:cstheme="minorHAnsi"/>
          <w:sz w:val="24"/>
          <w:szCs w:val="24"/>
        </w:rPr>
        <w:t>.</w:t>
      </w:r>
    </w:p>
    <w:p w14:paraId="1F446824" w14:textId="77777777" w:rsidR="00314D46" w:rsidRPr="007A0543" w:rsidRDefault="00314D46" w:rsidP="007A0543">
      <w:pPr>
        <w:spacing w:after="0" w:line="360" w:lineRule="auto"/>
        <w:rPr>
          <w:rFonts w:cstheme="minorHAnsi"/>
          <w:sz w:val="24"/>
          <w:szCs w:val="24"/>
        </w:rPr>
      </w:pPr>
    </w:p>
    <w:p w14:paraId="1F446825" w14:textId="77777777" w:rsidR="00314D46" w:rsidRPr="00BB6F7E" w:rsidRDefault="00BB6F7E" w:rsidP="00BB6F7E">
      <w:pPr>
        <w:spacing w:after="0" w:line="360" w:lineRule="auto"/>
        <w:jc w:val="center"/>
        <w:rPr>
          <w:rFonts w:cstheme="minorHAnsi"/>
          <w:i/>
          <w:iCs/>
          <w:sz w:val="24"/>
          <w:szCs w:val="24"/>
        </w:rPr>
      </w:pPr>
      <w:r w:rsidRPr="00BB6F7E">
        <w:rPr>
          <w:rFonts w:cstheme="minorHAnsi"/>
          <w:b/>
          <w:bCs/>
          <w:i/>
          <w:iCs/>
          <w:sz w:val="24"/>
          <w:szCs w:val="24"/>
        </w:rPr>
        <w:t>Table 2:</w:t>
      </w:r>
      <w:bookmarkStart w:id="5" w:name="_Hlk118141091"/>
      <w:r w:rsidR="00B37D49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A86A8D">
        <w:rPr>
          <w:rFonts w:cstheme="minorHAnsi"/>
          <w:sz w:val="24"/>
          <w:szCs w:val="24"/>
        </w:rPr>
        <w:t>Supervised Learning Output Table</w:t>
      </w:r>
      <w:bookmarkEnd w:id="5"/>
    </w:p>
    <w:tbl>
      <w:tblPr>
        <w:tblStyle w:val="TableGrid"/>
        <w:tblW w:w="8945" w:type="dxa"/>
        <w:jc w:val="center"/>
        <w:tblLook w:val="04A0" w:firstRow="1" w:lastRow="0" w:firstColumn="1" w:lastColumn="0" w:noHBand="0" w:noVBand="1"/>
      </w:tblPr>
      <w:tblGrid>
        <w:gridCol w:w="2205"/>
        <w:gridCol w:w="1701"/>
        <w:gridCol w:w="1701"/>
        <w:gridCol w:w="1843"/>
        <w:gridCol w:w="1495"/>
      </w:tblGrid>
      <w:tr w:rsidR="00314D46" w:rsidRPr="007A0543" w14:paraId="1F44682B" w14:textId="77777777" w:rsidTr="0086372E">
        <w:trPr>
          <w:jc w:val="center"/>
        </w:trPr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446826" w14:textId="77777777" w:rsidR="00314D46" w:rsidRPr="007A0543" w:rsidRDefault="00314D46" w:rsidP="0086372E">
            <w:pPr>
              <w:spacing w:before="120" w:after="120"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F446827" w14:textId="77777777" w:rsidR="00314D46" w:rsidRPr="00A86A8D" w:rsidRDefault="00314D46" w:rsidP="00F15BE0">
            <w:pPr>
              <w:spacing w:before="120" w:after="120"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86A8D">
              <w:rPr>
                <w:rFonts w:cstheme="minorHAnsi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1701" w:type="dxa"/>
            <w:vAlign w:val="center"/>
          </w:tcPr>
          <w:p w14:paraId="1F446828" w14:textId="77777777" w:rsidR="00314D46" w:rsidRPr="00A86A8D" w:rsidRDefault="00314D46" w:rsidP="00F15BE0">
            <w:pPr>
              <w:spacing w:before="120" w:after="120"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86A8D">
              <w:rPr>
                <w:rFonts w:cstheme="minorHAnsi"/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1843" w:type="dxa"/>
            <w:vAlign w:val="center"/>
          </w:tcPr>
          <w:p w14:paraId="1F446829" w14:textId="77777777" w:rsidR="00314D46" w:rsidRPr="00A86A8D" w:rsidRDefault="00314D46" w:rsidP="00F15BE0">
            <w:pPr>
              <w:spacing w:before="120" w:after="120"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86A8D">
              <w:rPr>
                <w:rFonts w:cstheme="minorHAnsi"/>
                <w:b/>
                <w:bCs/>
                <w:sz w:val="24"/>
                <w:szCs w:val="24"/>
              </w:rPr>
              <w:t>F1- Score</w:t>
            </w:r>
          </w:p>
        </w:tc>
        <w:tc>
          <w:tcPr>
            <w:tcW w:w="1495" w:type="dxa"/>
            <w:vAlign w:val="center"/>
          </w:tcPr>
          <w:p w14:paraId="1F44682A" w14:textId="77777777" w:rsidR="00314D46" w:rsidRPr="00A86A8D" w:rsidRDefault="00314D46" w:rsidP="00F15BE0">
            <w:pPr>
              <w:spacing w:before="120" w:after="120"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86A8D">
              <w:rPr>
                <w:rFonts w:cstheme="minorHAnsi"/>
                <w:b/>
                <w:bCs/>
                <w:sz w:val="24"/>
                <w:szCs w:val="24"/>
              </w:rPr>
              <w:t>Support</w:t>
            </w:r>
          </w:p>
        </w:tc>
      </w:tr>
      <w:tr w:rsidR="00314D46" w:rsidRPr="007A0543" w14:paraId="1F446831" w14:textId="77777777" w:rsidTr="0086372E">
        <w:trPr>
          <w:jc w:val="center"/>
        </w:trPr>
        <w:tc>
          <w:tcPr>
            <w:tcW w:w="2205" w:type="dxa"/>
            <w:tcBorders>
              <w:top w:val="single" w:sz="4" w:space="0" w:color="auto"/>
            </w:tcBorders>
            <w:vAlign w:val="center"/>
          </w:tcPr>
          <w:p w14:paraId="1F44682C" w14:textId="77777777" w:rsidR="00314D46" w:rsidRPr="00A86A8D" w:rsidRDefault="00314D46" w:rsidP="00F15BE0">
            <w:pPr>
              <w:spacing w:before="120" w:after="120"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86A8D">
              <w:rPr>
                <w:rFonts w:cstheme="minorHAnsi"/>
                <w:b/>
                <w:bCs/>
                <w:sz w:val="24"/>
                <w:szCs w:val="24"/>
              </w:rPr>
              <w:t>0.0 (ON)</w:t>
            </w:r>
          </w:p>
        </w:tc>
        <w:tc>
          <w:tcPr>
            <w:tcW w:w="1701" w:type="dxa"/>
            <w:vAlign w:val="center"/>
          </w:tcPr>
          <w:p w14:paraId="1F44682D" w14:textId="77777777" w:rsidR="00314D46" w:rsidRPr="007A0543" w:rsidRDefault="00314D46" w:rsidP="00F15BE0">
            <w:pPr>
              <w:spacing w:before="120" w:after="12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A0543">
              <w:rPr>
                <w:rFonts w:cstheme="minorHAnsi"/>
                <w:sz w:val="24"/>
                <w:szCs w:val="24"/>
              </w:rPr>
              <w:t>0.</w:t>
            </w:r>
            <w:r w:rsidR="008D0536">
              <w:rPr>
                <w:rFonts w:cstheme="minorHAnsi"/>
                <w:sz w:val="24"/>
                <w:szCs w:val="24"/>
              </w:rPr>
              <w:t>61</w:t>
            </w:r>
          </w:p>
        </w:tc>
        <w:tc>
          <w:tcPr>
            <w:tcW w:w="1701" w:type="dxa"/>
            <w:vAlign w:val="center"/>
          </w:tcPr>
          <w:p w14:paraId="1F44682E" w14:textId="77777777" w:rsidR="00314D46" w:rsidRPr="007A0543" w:rsidRDefault="00314D46" w:rsidP="00F15BE0">
            <w:pPr>
              <w:spacing w:before="120" w:after="12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A0543">
              <w:rPr>
                <w:rFonts w:cstheme="minorHAnsi"/>
                <w:sz w:val="24"/>
                <w:szCs w:val="24"/>
              </w:rPr>
              <w:t>0.</w:t>
            </w:r>
            <w:r w:rsidR="00FB77FD"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1843" w:type="dxa"/>
            <w:vAlign w:val="center"/>
          </w:tcPr>
          <w:p w14:paraId="1F44682F" w14:textId="77777777" w:rsidR="00314D46" w:rsidRPr="007A0543" w:rsidRDefault="00314D46" w:rsidP="00F15BE0">
            <w:pPr>
              <w:spacing w:before="120" w:after="12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A0543">
              <w:rPr>
                <w:rFonts w:cstheme="minorHAnsi"/>
                <w:sz w:val="24"/>
                <w:szCs w:val="24"/>
              </w:rPr>
              <w:t>0.</w:t>
            </w:r>
            <w:r w:rsidR="00FB77FD"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1495" w:type="dxa"/>
            <w:vAlign w:val="center"/>
          </w:tcPr>
          <w:p w14:paraId="1F446830" w14:textId="77777777" w:rsidR="00314D46" w:rsidRPr="007A0543" w:rsidRDefault="00314D46" w:rsidP="00F15BE0">
            <w:pPr>
              <w:spacing w:before="120" w:after="12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A0543">
              <w:rPr>
                <w:rFonts w:cstheme="minorHAnsi"/>
                <w:sz w:val="24"/>
                <w:szCs w:val="24"/>
              </w:rPr>
              <w:t>3</w:t>
            </w:r>
            <w:r w:rsidR="00B4277F">
              <w:rPr>
                <w:rFonts w:cstheme="minorHAnsi"/>
                <w:sz w:val="24"/>
                <w:szCs w:val="24"/>
              </w:rPr>
              <w:t>62</w:t>
            </w:r>
          </w:p>
        </w:tc>
      </w:tr>
      <w:tr w:rsidR="00314D46" w:rsidRPr="007A0543" w14:paraId="1F446837" w14:textId="77777777" w:rsidTr="0086372E">
        <w:trPr>
          <w:jc w:val="center"/>
        </w:trPr>
        <w:tc>
          <w:tcPr>
            <w:tcW w:w="2205" w:type="dxa"/>
            <w:vAlign w:val="center"/>
          </w:tcPr>
          <w:p w14:paraId="1F446832" w14:textId="77777777" w:rsidR="00314D46" w:rsidRPr="00A86A8D" w:rsidRDefault="00314D46" w:rsidP="00F15BE0">
            <w:pPr>
              <w:spacing w:before="120" w:after="120"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86A8D">
              <w:rPr>
                <w:rFonts w:cstheme="minorHAnsi"/>
                <w:b/>
                <w:bCs/>
                <w:sz w:val="24"/>
                <w:szCs w:val="24"/>
              </w:rPr>
              <w:t>1.0 (OFF)</w:t>
            </w:r>
          </w:p>
        </w:tc>
        <w:tc>
          <w:tcPr>
            <w:tcW w:w="1701" w:type="dxa"/>
            <w:vAlign w:val="center"/>
          </w:tcPr>
          <w:p w14:paraId="1F446833" w14:textId="77777777" w:rsidR="00314D46" w:rsidRPr="007A0543" w:rsidRDefault="00314D46" w:rsidP="00F15BE0">
            <w:pPr>
              <w:spacing w:before="120" w:after="12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A0543">
              <w:rPr>
                <w:rFonts w:cstheme="minorHAnsi"/>
                <w:sz w:val="24"/>
                <w:szCs w:val="24"/>
              </w:rPr>
              <w:t>0.6</w:t>
            </w:r>
            <w:r w:rsidR="008D053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14:paraId="1F446834" w14:textId="77777777" w:rsidR="00314D46" w:rsidRPr="007A0543" w:rsidRDefault="00314D46" w:rsidP="00F15BE0">
            <w:pPr>
              <w:spacing w:before="120" w:after="12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A0543">
              <w:rPr>
                <w:rFonts w:cstheme="minorHAnsi"/>
                <w:sz w:val="24"/>
                <w:szCs w:val="24"/>
              </w:rPr>
              <w:t>0.6</w:t>
            </w:r>
            <w:r w:rsidR="00C95D4D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843" w:type="dxa"/>
            <w:vAlign w:val="center"/>
          </w:tcPr>
          <w:p w14:paraId="1F446835" w14:textId="77777777" w:rsidR="00314D46" w:rsidRPr="007A0543" w:rsidRDefault="00314D46" w:rsidP="00F15BE0">
            <w:pPr>
              <w:spacing w:before="120" w:after="12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A0543">
              <w:rPr>
                <w:rFonts w:cstheme="minorHAnsi"/>
                <w:sz w:val="24"/>
                <w:szCs w:val="24"/>
              </w:rPr>
              <w:t>0.6</w:t>
            </w:r>
            <w:r w:rsidR="00C95D4D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495" w:type="dxa"/>
            <w:vAlign w:val="center"/>
          </w:tcPr>
          <w:p w14:paraId="1F446836" w14:textId="77777777" w:rsidR="00314D46" w:rsidRPr="007A0543" w:rsidRDefault="00B4277F" w:rsidP="00F15BE0">
            <w:pPr>
              <w:spacing w:before="120" w:after="120"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406</w:t>
            </w:r>
          </w:p>
        </w:tc>
      </w:tr>
      <w:tr w:rsidR="00314D46" w:rsidRPr="007A0543" w14:paraId="1F44683D" w14:textId="77777777" w:rsidTr="0086372E">
        <w:trPr>
          <w:jc w:val="center"/>
        </w:trPr>
        <w:tc>
          <w:tcPr>
            <w:tcW w:w="2205" w:type="dxa"/>
            <w:vAlign w:val="center"/>
          </w:tcPr>
          <w:p w14:paraId="1F446838" w14:textId="77777777" w:rsidR="00314D46" w:rsidRPr="00A86A8D" w:rsidRDefault="00314D46" w:rsidP="00F15BE0">
            <w:pPr>
              <w:spacing w:before="120" w:after="120"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86A8D">
              <w:rPr>
                <w:rFonts w:cstheme="minorHAnsi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701" w:type="dxa"/>
            <w:vAlign w:val="center"/>
          </w:tcPr>
          <w:p w14:paraId="1F446839" w14:textId="77777777" w:rsidR="00314D46" w:rsidRPr="007A0543" w:rsidRDefault="00314D46" w:rsidP="00F15BE0">
            <w:pPr>
              <w:spacing w:before="120" w:after="12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A0543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701" w:type="dxa"/>
            <w:vAlign w:val="center"/>
          </w:tcPr>
          <w:p w14:paraId="1F44683A" w14:textId="77777777" w:rsidR="00314D46" w:rsidRPr="007A0543" w:rsidRDefault="00314D46" w:rsidP="00F15BE0">
            <w:pPr>
              <w:spacing w:before="120" w:after="12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A0543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843" w:type="dxa"/>
            <w:vAlign w:val="center"/>
          </w:tcPr>
          <w:p w14:paraId="1F44683B" w14:textId="77777777" w:rsidR="00314D46" w:rsidRPr="007A0543" w:rsidRDefault="00314D46" w:rsidP="00F15BE0">
            <w:pPr>
              <w:spacing w:before="120" w:after="12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A0543">
              <w:rPr>
                <w:rFonts w:cstheme="minorHAnsi"/>
                <w:sz w:val="24"/>
                <w:szCs w:val="24"/>
              </w:rPr>
              <w:t>0.6</w:t>
            </w:r>
            <w:r w:rsidR="00C95D4D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95" w:type="dxa"/>
            <w:vAlign w:val="center"/>
          </w:tcPr>
          <w:p w14:paraId="1F44683C" w14:textId="77777777" w:rsidR="00314D46" w:rsidRPr="007A0543" w:rsidRDefault="00314D46" w:rsidP="00F15BE0">
            <w:pPr>
              <w:spacing w:before="120" w:after="12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A0543">
              <w:rPr>
                <w:rFonts w:cstheme="minorHAnsi"/>
                <w:sz w:val="24"/>
                <w:szCs w:val="24"/>
              </w:rPr>
              <w:t>768</w:t>
            </w:r>
          </w:p>
        </w:tc>
      </w:tr>
      <w:tr w:rsidR="00314D46" w:rsidRPr="007A0543" w14:paraId="1F446843" w14:textId="77777777" w:rsidTr="0086372E">
        <w:trPr>
          <w:jc w:val="center"/>
        </w:trPr>
        <w:tc>
          <w:tcPr>
            <w:tcW w:w="2205" w:type="dxa"/>
            <w:vAlign w:val="center"/>
          </w:tcPr>
          <w:p w14:paraId="1F44683E" w14:textId="77777777" w:rsidR="00314D46" w:rsidRPr="00A86A8D" w:rsidRDefault="00314D46" w:rsidP="00F15BE0">
            <w:pPr>
              <w:spacing w:before="120" w:after="120"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86A8D">
              <w:rPr>
                <w:rFonts w:cstheme="minorHAnsi"/>
                <w:b/>
                <w:bCs/>
                <w:sz w:val="24"/>
                <w:szCs w:val="24"/>
              </w:rPr>
              <w:t>Macro Avg.</w:t>
            </w:r>
          </w:p>
        </w:tc>
        <w:tc>
          <w:tcPr>
            <w:tcW w:w="1701" w:type="dxa"/>
            <w:vAlign w:val="center"/>
          </w:tcPr>
          <w:p w14:paraId="1F44683F" w14:textId="77777777" w:rsidR="00314D46" w:rsidRPr="007A0543" w:rsidRDefault="00314D46" w:rsidP="00F15BE0">
            <w:pPr>
              <w:spacing w:before="120" w:after="12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A0543">
              <w:rPr>
                <w:rFonts w:cstheme="minorHAnsi"/>
                <w:sz w:val="24"/>
                <w:szCs w:val="24"/>
              </w:rPr>
              <w:t>0.6</w:t>
            </w:r>
            <w:r w:rsidR="00C95D4D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1F446840" w14:textId="77777777" w:rsidR="00314D46" w:rsidRPr="007A0543" w:rsidRDefault="00314D46" w:rsidP="00F15BE0">
            <w:pPr>
              <w:spacing w:before="120" w:after="12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A0543">
              <w:rPr>
                <w:rFonts w:cstheme="minorHAnsi"/>
                <w:sz w:val="24"/>
                <w:szCs w:val="24"/>
              </w:rPr>
              <w:t>0.6</w:t>
            </w:r>
            <w:r w:rsidR="00C95D4D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14:paraId="1F446841" w14:textId="77777777" w:rsidR="00314D46" w:rsidRPr="007A0543" w:rsidRDefault="00314D46" w:rsidP="00F15BE0">
            <w:pPr>
              <w:spacing w:before="120" w:after="12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A0543">
              <w:rPr>
                <w:rFonts w:cstheme="minorHAnsi"/>
                <w:sz w:val="24"/>
                <w:szCs w:val="24"/>
              </w:rPr>
              <w:t>0.6</w:t>
            </w:r>
            <w:r w:rsidR="00C95D4D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95" w:type="dxa"/>
            <w:vAlign w:val="center"/>
          </w:tcPr>
          <w:p w14:paraId="1F446842" w14:textId="77777777" w:rsidR="00314D46" w:rsidRPr="007A0543" w:rsidRDefault="00314D46" w:rsidP="00F15BE0">
            <w:pPr>
              <w:spacing w:before="120" w:after="12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A0543">
              <w:rPr>
                <w:rFonts w:cstheme="minorHAnsi"/>
                <w:sz w:val="24"/>
                <w:szCs w:val="24"/>
              </w:rPr>
              <w:t>768</w:t>
            </w:r>
          </w:p>
        </w:tc>
      </w:tr>
      <w:tr w:rsidR="00314D46" w:rsidRPr="007A0543" w14:paraId="1F446849" w14:textId="77777777" w:rsidTr="0086372E">
        <w:trPr>
          <w:jc w:val="center"/>
        </w:trPr>
        <w:tc>
          <w:tcPr>
            <w:tcW w:w="2205" w:type="dxa"/>
            <w:vAlign w:val="center"/>
          </w:tcPr>
          <w:p w14:paraId="1F446844" w14:textId="77777777" w:rsidR="00314D46" w:rsidRPr="00A86A8D" w:rsidRDefault="00314D46" w:rsidP="00F15BE0">
            <w:pPr>
              <w:spacing w:before="120" w:after="120"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86A8D">
              <w:rPr>
                <w:rFonts w:cstheme="minorHAnsi"/>
                <w:b/>
                <w:bCs/>
                <w:sz w:val="24"/>
                <w:szCs w:val="24"/>
              </w:rPr>
              <w:t>Weighted Avg.</w:t>
            </w:r>
          </w:p>
        </w:tc>
        <w:tc>
          <w:tcPr>
            <w:tcW w:w="1701" w:type="dxa"/>
            <w:vAlign w:val="center"/>
          </w:tcPr>
          <w:p w14:paraId="1F446845" w14:textId="77777777" w:rsidR="00314D46" w:rsidRPr="007A0543" w:rsidRDefault="00314D46" w:rsidP="00F15BE0">
            <w:pPr>
              <w:spacing w:before="120" w:after="12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A0543">
              <w:rPr>
                <w:rFonts w:cstheme="minorHAnsi"/>
                <w:sz w:val="24"/>
                <w:szCs w:val="24"/>
              </w:rPr>
              <w:t>0.6</w:t>
            </w:r>
            <w:r w:rsidR="00C95D4D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1F446846" w14:textId="77777777" w:rsidR="00314D46" w:rsidRPr="007A0543" w:rsidRDefault="00314D46" w:rsidP="00F15BE0">
            <w:pPr>
              <w:spacing w:before="120" w:after="12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A0543">
              <w:rPr>
                <w:rFonts w:cstheme="minorHAnsi"/>
                <w:sz w:val="24"/>
                <w:szCs w:val="24"/>
              </w:rPr>
              <w:t>0.6</w:t>
            </w:r>
            <w:r w:rsidR="00C95D4D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14:paraId="1F446847" w14:textId="77777777" w:rsidR="00314D46" w:rsidRPr="007A0543" w:rsidRDefault="00314D46" w:rsidP="00F15BE0">
            <w:pPr>
              <w:spacing w:before="120" w:after="12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A0543">
              <w:rPr>
                <w:rFonts w:cstheme="minorHAnsi"/>
                <w:sz w:val="24"/>
                <w:szCs w:val="24"/>
              </w:rPr>
              <w:t>0.6</w:t>
            </w:r>
            <w:r w:rsidR="00C95D4D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95" w:type="dxa"/>
            <w:vAlign w:val="center"/>
          </w:tcPr>
          <w:p w14:paraId="1F446848" w14:textId="77777777" w:rsidR="00314D46" w:rsidRPr="007A0543" w:rsidRDefault="00314D46" w:rsidP="00F15BE0">
            <w:pPr>
              <w:spacing w:before="120" w:after="12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A0543">
              <w:rPr>
                <w:rFonts w:cstheme="minorHAnsi"/>
                <w:sz w:val="24"/>
                <w:szCs w:val="24"/>
              </w:rPr>
              <w:t>768</w:t>
            </w:r>
          </w:p>
        </w:tc>
      </w:tr>
    </w:tbl>
    <w:p w14:paraId="1F44684A" w14:textId="77777777" w:rsidR="00314D46" w:rsidRPr="007A0543" w:rsidRDefault="00314D46" w:rsidP="007A0543">
      <w:pPr>
        <w:spacing w:after="0" w:line="360" w:lineRule="auto"/>
        <w:jc w:val="center"/>
        <w:rPr>
          <w:rFonts w:cstheme="minorHAnsi"/>
          <w:i/>
          <w:iCs/>
          <w:sz w:val="24"/>
          <w:szCs w:val="24"/>
        </w:rPr>
      </w:pPr>
    </w:p>
    <w:p w14:paraId="1F44684B" w14:textId="77777777" w:rsidR="00E0442C" w:rsidRPr="007A0543" w:rsidRDefault="00314D46" w:rsidP="00E0442C">
      <w:pPr>
        <w:spacing w:after="0" w:line="360" w:lineRule="auto"/>
        <w:jc w:val="center"/>
        <w:rPr>
          <w:rFonts w:cstheme="minorHAnsi"/>
          <w:b/>
          <w:sz w:val="32"/>
          <w:szCs w:val="32"/>
        </w:rPr>
      </w:pPr>
      <w:r w:rsidRPr="007A0543">
        <w:rPr>
          <w:rFonts w:cstheme="minorHAnsi"/>
          <w:sz w:val="24"/>
          <w:szCs w:val="24"/>
        </w:rPr>
        <w:br w:type="page"/>
      </w:r>
      <w:r w:rsidR="00E0442C" w:rsidRPr="007A0543">
        <w:rPr>
          <w:rFonts w:cstheme="minorHAnsi"/>
          <w:b/>
          <w:sz w:val="32"/>
          <w:szCs w:val="32"/>
        </w:rPr>
        <w:lastRenderedPageBreak/>
        <w:t>Conclusion</w:t>
      </w:r>
      <w:r w:rsidR="00E0442C">
        <w:rPr>
          <w:rFonts w:cstheme="minorHAnsi"/>
          <w:b/>
          <w:sz w:val="32"/>
          <w:szCs w:val="32"/>
        </w:rPr>
        <w:t>:</w:t>
      </w:r>
    </w:p>
    <w:p w14:paraId="1F44684C" w14:textId="77777777" w:rsidR="00E0442C" w:rsidRPr="007A0543" w:rsidRDefault="00E0442C" w:rsidP="00E0442C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p w14:paraId="1F44684D" w14:textId="77777777" w:rsidR="00E0442C" w:rsidRPr="007A0543" w:rsidRDefault="00E0442C" w:rsidP="00211D7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 xml:space="preserve">To </w:t>
      </w:r>
      <w:r w:rsidR="00211D7F" w:rsidRPr="007A0543">
        <w:rPr>
          <w:rFonts w:cstheme="minorHAnsi"/>
          <w:sz w:val="24"/>
          <w:szCs w:val="24"/>
        </w:rPr>
        <w:t>conclude</w:t>
      </w:r>
      <w:r w:rsidRPr="007A0543">
        <w:rPr>
          <w:rFonts w:cstheme="minorHAnsi"/>
          <w:sz w:val="24"/>
          <w:szCs w:val="24"/>
        </w:rPr>
        <w:t xml:space="preserve"> </w:t>
      </w:r>
      <w:r w:rsidR="00211D7F">
        <w:rPr>
          <w:rFonts w:cstheme="minorHAnsi"/>
          <w:sz w:val="24"/>
          <w:szCs w:val="24"/>
        </w:rPr>
        <w:t xml:space="preserve">based on the observations made above; </w:t>
      </w:r>
      <w:r w:rsidRPr="007A0543">
        <w:rPr>
          <w:rFonts w:cstheme="minorHAnsi"/>
          <w:sz w:val="24"/>
          <w:szCs w:val="24"/>
        </w:rPr>
        <w:t xml:space="preserve">we would be able to deduce that there is a decent </w:t>
      </w:r>
      <w:r w:rsidR="00211D7F">
        <w:rPr>
          <w:rFonts w:cstheme="minorHAnsi"/>
          <w:sz w:val="24"/>
          <w:szCs w:val="24"/>
        </w:rPr>
        <w:t xml:space="preserve">positive </w:t>
      </w:r>
      <w:r w:rsidRPr="007A0543">
        <w:rPr>
          <w:rFonts w:cstheme="minorHAnsi"/>
          <w:sz w:val="24"/>
          <w:szCs w:val="24"/>
        </w:rPr>
        <w:t>co-relation betw</w:t>
      </w:r>
      <w:r w:rsidR="00211D7F">
        <w:rPr>
          <w:rFonts w:cstheme="minorHAnsi"/>
          <w:sz w:val="24"/>
          <w:szCs w:val="24"/>
        </w:rPr>
        <w:t>een the output and the features</w:t>
      </w:r>
      <w:r w:rsidRPr="007A0543">
        <w:rPr>
          <w:rFonts w:cstheme="minorHAnsi"/>
          <w:sz w:val="24"/>
          <w:szCs w:val="24"/>
        </w:rPr>
        <w:t xml:space="preserve">. </w:t>
      </w:r>
    </w:p>
    <w:p w14:paraId="1F44684E" w14:textId="77777777" w:rsidR="00E0442C" w:rsidRPr="007A0543" w:rsidRDefault="00E0442C" w:rsidP="00211D7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F44684F" w14:textId="77777777" w:rsidR="00E0442C" w:rsidRPr="007A0543" w:rsidRDefault="00E0442C" w:rsidP="00211D7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7A0543">
        <w:rPr>
          <w:rFonts w:cstheme="minorHAnsi"/>
          <w:sz w:val="24"/>
          <w:szCs w:val="24"/>
        </w:rPr>
        <w:t xml:space="preserve">We </w:t>
      </w:r>
      <w:r w:rsidR="00211D7F">
        <w:rPr>
          <w:rFonts w:cstheme="minorHAnsi"/>
          <w:sz w:val="24"/>
          <w:szCs w:val="24"/>
        </w:rPr>
        <w:t xml:space="preserve">had </w:t>
      </w:r>
      <w:r w:rsidRPr="007A0543">
        <w:rPr>
          <w:rFonts w:cstheme="minorHAnsi"/>
          <w:sz w:val="24"/>
          <w:szCs w:val="24"/>
        </w:rPr>
        <w:t>expected some features to be very influenced by the output, but it was not the case</w:t>
      </w:r>
      <w:r w:rsidR="00211D7F">
        <w:rPr>
          <w:rFonts w:cstheme="minorHAnsi"/>
          <w:sz w:val="24"/>
          <w:szCs w:val="24"/>
        </w:rPr>
        <w:t>. For example, Cause Category and Liquid Type were</w:t>
      </w:r>
      <w:r w:rsidRPr="007A0543">
        <w:rPr>
          <w:rFonts w:cstheme="minorHAnsi"/>
          <w:sz w:val="24"/>
          <w:szCs w:val="24"/>
        </w:rPr>
        <w:t xml:space="preserve"> not answerable.</w:t>
      </w:r>
    </w:p>
    <w:p w14:paraId="1F446850" w14:textId="77777777" w:rsidR="00E0442C" w:rsidRPr="007A0543" w:rsidRDefault="00E0442C" w:rsidP="00211D7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F446851" w14:textId="77777777" w:rsidR="0051510F" w:rsidRDefault="00211D7F" w:rsidP="00211D7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E0442C" w:rsidRPr="007A0543">
        <w:rPr>
          <w:rFonts w:cstheme="minorHAnsi"/>
          <w:sz w:val="24"/>
          <w:szCs w:val="24"/>
        </w:rPr>
        <w:t>observations</w:t>
      </w:r>
      <w:r>
        <w:rPr>
          <w:rFonts w:cstheme="minorHAnsi"/>
          <w:sz w:val="24"/>
          <w:szCs w:val="24"/>
        </w:rPr>
        <w:t xml:space="preserve"> made above were</w:t>
      </w:r>
      <w:r w:rsidR="0051510F">
        <w:rPr>
          <w:rFonts w:cstheme="minorHAnsi"/>
          <w:sz w:val="24"/>
          <w:szCs w:val="24"/>
        </w:rPr>
        <w:t xml:space="preserve"> justified by the Supervised and the Unsupervised models. Though</w:t>
      </w:r>
      <w:r w:rsidR="0051510F" w:rsidRPr="007A0543">
        <w:rPr>
          <w:rFonts w:cstheme="minorHAnsi"/>
          <w:sz w:val="24"/>
          <w:szCs w:val="24"/>
        </w:rPr>
        <w:t xml:space="preserve"> the unsupervised algorithm was able to demonstrate clustering, but it would not be able to interpret any informative things</w:t>
      </w:r>
      <w:r w:rsidR="0051510F">
        <w:rPr>
          <w:rFonts w:cstheme="minorHAnsi"/>
          <w:sz w:val="24"/>
          <w:szCs w:val="24"/>
        </w:rPr>
        <w:t>,</w:t>
      </w:r>
      <w:r w:rsidR="0051510F" w:rsidRPr="007A0543">
        <w:rPr>
          <w:rFonts w:cstheme="minorHAnsi"/>
          <w:sz w:val="24"/>
          <w:szCs w:val="24"/>
        </w:rPr>
        <w:t xml:space="preserve"> as the completeness and homogeneity is far too less for concrete analysis.</w:t>
      </w:r>
    </w:p>
    <w:p w14:paraId="1F446852" w14:textId="77777777" w:rsidR="0051510F" w:rsidRDefault="0051510F" w:rsidP="00211D7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F446853" w14:textId="77777777" w:rsidR="00E0442C" w:rsidRPr="007A0543" w:rsidRDefault="0051510F" w:rsidP="00211D7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Therefore, w</w:t>
      </w:r>
      <w:r w:rsidR="00E0442C" w:rsidRPr="007A0543">
        <w:rPr>
          <w:rFonts w:cstheme="minorHAnsi"/>
          <w:sz w:val="24"/>
          <w:szCs w:val="24"/>
        </w:rPr>
        <w:t xml:space="preserve">e developed a </w:t>
      </w:r>
      <w:r w:rsidR="00211D7F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upervised</w:t>
      </w:r>
      <w:r w:rsidR="00211D7F">
        <w:rPr>
          <w:rFonts w:cstheme="minorHAnsi"/>
          <w:sz w:val="24"/>
          <w:szCs w:val="24"/>
        </w:rPr>
        <w:t xml:space="preserve"> </w:t>
      </w:r>
      <w:r w:rsidR="00E0442C" w:rsidRPr="007A0543">
        <w:rPr>
          <w:rFonts w:cstheme="minorHAnsi"/>
          <w:sz w:val="24"/>
          <w:szCs w:val="24"/>
        </w:rPr>
        <w:t xml:space="preserve">model that can predict if the pipeline </w:t>
      </w:r>
      <w:r w:rsidR="00211D7F">
        <w:rPr>
          <w:rFonts w:cstheme="minorHAnsi"/>
          <w:sz w:val="24"/>
          <w:szCs w:val="24"/>
        </w:rPr>
        <w:t xml:space="preserve">should be </w:t>
      </w:r>
      <w:proofErr w:type="spellStart"/>
      <w:r w:rsidR="00E0442C" w:rsidRPr="007A0543">
        <w:rPr>
          <w:rFonts w:cstheme="minorHAnsi"/>
          <w:sz w:val="24"/>
          <w:szCs w:val="24"/>
        </w:rPr>
        <w:t>shutdown</w:t>
      </w:r>
      <w:proofErr w:type="spellEnd"/>
      <w:r w:rsidR="00E0442C" w:rsidRPr="007A0543">
        <w:rPr>
          <w:rFonts w:cstheme="minorHAnsi"/>
          <w:sz w:val="24"/>
          <w:szCs w:val="24"/>
        </w:rPr>
        <w:t xml:space="preserve"> or not in case of an accident with 6</w:t>
      </w:r>
      <w:r w:rsidR="00E0442C">
        <w:rPr>
          <w:rFonts w:cstheme="minorHAnsi"/>
          <w:sz w:val="24"/>
          <w:szCs w:val="24"/>
        </w:rPr>
        <w:t>3</w:t>
      </w:r>
      <w:r w:rsidR="00E0442C" w:rsidRPr="007A0543">
        <w:rPr>
          <w:rFonts w:cstheme="minorHAnsi"/>
          <w:sz w:val="24"/>
          <w:szCs w:val="24"/>
        </w:rPr>
        <w:t xml:space="preserve">% </w:t>
      </w:r>
      <w:r w:rsidR="00E0442C">
        <w:rPr>
          <w:rFonts w:cstheme="minorHAnsi"/>
          <w:sz w:val="24"/>
          <w:szCs w:val="24"/>
        </w:rPr>
        <w:t>accuracy</w:t>
      </w:r>
      <w:r w:rsidR="00E0442C" w:rsidRPr="007A0543">
        <w:rPr>
          <w:rFonts w:cstheme="minorHAnsi"/>
          <w:sz w:val="24"/>
          <w:szCs w:val="24"/>
        </w:rPr>
        <w:t>, which is not bad</w:t>
      </w:r>
      <w:r w:rsidR="00211D7F">
        <w:rPr>
          <w:rFonts w:cstheme="minorHAnsi"/>
          <w:sz w:val="24"/>
          <w:szCs w:val="24"/>
        </w:rPr>
        <w:t xml:space="preserve"> accuracy</w:t>
      </w:r>
      <w:r w:rsidR="00E0442C" w:rsidRPr="007A0543">
        <w:rPr>
          <w:rFonts w:cstheme="minorHAnsi"/>
          <w:sz w:val="24"/>
          <w:szCs w:val="24"/>
        </w:rPr>
        <w:t xml:space="preserve"> considering the input data </w:t>
      </w:r>
      <w:r w:rsidR="00211D7F">
        <w:rPr>
          <w:rFonts w:cstheme="minorHAnsi"/>
          <w:sz w:val="24"/>
          <w:szCs w:val="24"/>
        </w:rPr>
        <w:t>consisted of 2560 rows only</w:t>
      </w:r>
      <w:r w:rsidR="00E0442C" w:rsidRPr="007A0543">
        <w:rPr>
          <w:rFonts w:cstheme="minorHAnsi"/>
          <w:sz w:val="24"/>
          <w:szCs w:val="24"/>
        </w:rPr>
        <w:t xml:space="preserve">. </w:t>
      </w:r>
    </w:p>
    <w:p w14:paraId="1F446854" w14:textId="77777777" w:rsidR="00E0442C" w:rsidRPr="007A0543" w:rsidRDefault="00E0442C" w:rsidP="00211D7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F446855" w14:textId="77777777" w:rsidR="00E0442C" w:rsidRDefault="0051510F" w:rsidP="0051510F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Finally, </w:t>
      </w:r>
      <w:r w:rsidR="00E0442C" w:rsidRPr="007A0543">
        <w:rPr>
          <w:rFonts w:cstheme="minorHAnsi"/>
          <w:sz w:val="24"/>
          <w:szCs w:val="24"/>
        </w:rPr>
        <w:t>I am very positive about</w:t>
      </w:r>
      <w:r w:rsidR="00211D7F">
        <w:rPr>
          <w:rFonts w:cstheme="minorHAnsi"/>
          <w:sz w:val="24"/>
          <w:szCs w:val="24"/>
        </w:rPr>
        <w:t xml:space="preserve"> the</w:t>
      </w:r>
      <w:r w:rsidR="00F7741F">
        <w:rPr>
          <w:rFonts w:cstheme="minorHAnsi"/>
          <w:sz w:val="24"/>
          <w:szCs w:val="24"/>
        </w:rPr>
        <w:t xml:space="preserve"> supervised</w:t>
      </w:r>
      <w:r w:rsidR="00E0442C" w:rsidRPr="007A0543">
        <w:rPr>
          <w:rFonts w:cstheme="minorHAnsi"/>
          <w:sz w:val="24"/>
          <w:szCs w:val="24"/>
        </w:rPr>
        <w:t xml:space="preserve"> model as it can be improved further by providing more rows and more sounding features. </w:t>
      </w:r>
    </w:p>
    <w:p w14:paraId="1F446856" w14:textId="77777777" w:rsidR="003822EF" w:rsidRPr="003822EF" w:rsidRDefault="003822EF" w:rsidP="00211D7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F446857" w14:textId="77777777" w:rsidR="0018117A" w:rsidRDefault="0018117A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14:paraId="1F446858" w14:textId="77777777" w:rsidR="000875B9" w:rsidRPr="007A0543" w:rsidRDefault="006202F2" w:rsidP="007A0543">
      <w:pPr>
        <w:spacing w:after="0" w:line="360" w:lineRule="auto"/>
        <w:jc w:val="center"/>
        <w:rPr>
          <w:rFonts w:cstheme="minorHAnsi"/>
          <w:b/>
          <w:sz w:val="32"/>
          <w:szCs w:val="32"/>
        </w:rPr>
      </w:pPr>
      <w:r w:rsidRPr="007A0543">
        <w:rPr>
          <w:rFonts w:cstheme="minorHAnsi"/>
          <w:b/>
          <w:sz w:val="32"/>
          <w:szCs w:val="32"/>
        </w:rPr>
        <w:lastRenderedPageBreak/>
        <w:t>Reflections</w:t>
      </w:r>
      <w:r w:rsidR="00365780">
        <w:rPr>
          <w:rFonts w:cstheme="minorHAnsi"/>
          <w:b/>
          <w:sz w:val="32"/>
          <w:szCs w:val="32"/>
        </w:rPr>
        <w:t>:</w:t>
      </w:r>
    </w:p>
    <w:p w14:paraId="1F446859" w14:textId="77777777" w:rsidR="008347EB" w:rsidRPr="007A0543" w:rsidRDefault="008347EB" w:rsidP="007A0543">
      <w:pPr>
        <w:spacing w:after="0" w:line="360" w:lineRule="auto"/>
        <w:rPr>
          <w:rFonts w:cstheme="minorHAnsi"/>
          <w:sz w:val="24"/>
          <w:szCs w:val="24"/>
        </w:rPr>
      </w:pPr>
    </w:p>
    <w:p w14:paraId="1F44685A" w14:textId="77777777" w:rsidR="00D13B8E" w:rsidRPr="007A0543" w:rsidRDefault="00D13B8E" w:rsidP="007A0543">
      <w:pPr>
        <w:spacing w:after="0" w:line="360" w:lineRule="auto"/>
        <w:rPr>
          <w:rFonts w:cstheme="minorHAnsi"/>
          <w:sz w:val="24"/>
          <w:szCs w:val="24"/>
        </w:rPr>
      </w:pPr>
    </w:p>
    <w:p w14:paraId="1F44685B" w14:textId="77777777" w:rsidR="00294C8A" w:rsidRPr="007A0543" w:rsidRDefault="00A434F9" w:rsidP="0086372E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Attending lectures, practic</w:t>
      </w:r>
      <w:r w:rsidR="00054C99">
        <w:rPr>
          <w:rFonts w:cstheme="minorHAnsi"/>
          <w:sz w:val="24"/>
          <w:szCs w:val="24"/>
        </w:rPr>
        <w:t>ing coding and preparation of this report has helped me to dive deeper into</w:t>
      </w:r>
      <w:r w:rsidR="00203BEA" w:rsidRPr="007A0543">
        <w:rPr>
          <w:rFonts w:cstheme="minorHAnsi"/>
          <w:sz w:val="24"/>
          <w:szCs w:val="24"/>
        </w:rPr>
        <w:t xml:space="preserve"> a</w:t>
      </w:r>
      <w:r w:rsidR="002E3C19" w:rsidRPr="007A0543">
        <w:rPr>
          <w:rFonts w:cstheme="minorHAnsi"/>
          <w:sz w:val="24"/>
          <w:szCs w:val="24"/>
        </w:rPr>
        <w:t xml:space="preserve"> lot of </w:t>
      </w:r>
      <w:r w:rsidR="00AF0C47" w:rsidRPr="007A0543">
        <w:rPr>
          <w:rFonts w:cstheme="minorHAnsi"/>
          <w:sz w:val="24"/>
          <w:szCs w:val="24"/>
        </w:rPr>
        <w:t xml:space="preserve">concepts </w:t>
      </w:r>
      <w:r w:rsidR="001208F2" w:rsidRPr="007A0543">
        <w:rPr>
          <w:rFonts w:cstheme="minorHAnsi"/>
          <w:sz w:val="24"/>
          <w:szCs w:val="24"/>
        </w:rPr>
        <w:t>and techniques</w:t>
      </w:r>
      <w:r w:rsidR="004973D3" w:rsidRPr="007A0543">
        <w:rPr>
          <w:rFonts w:cstheme="minorHAnsi"/>
          <w:sz w:val="24"/>
          <w:szCs w:val="24"/>
        </w:rPr>
        <w:t xml:space="preserve">. </w:t>
      </w:r>
      <w:r w:rsidR="003628CA" w:rsidRPr="007A0543">
        <w:rPr>
          <w:rFonts w:cstheme="minorHAnsi"/>
          <w:sz w:val="24"/>
          <w:szCs w:val="24"/>
        </w:rPr>
        <w:t xml:space="preserve">Firstly, </w:t>
      </w:r>
      <w:r w:rsidR="00ED2FFE">
        <w:rPr>
          <w:rFonts w:cstheme="minorHAnsi"/>
          <w:sz w:val="24"/>
          <w:szCs w:val="24"/>
        </w:rPr>
        <w:t xml:space="preserve">I realized that </w:t>
      </w:r>
      <w:r w:rsidR="00CA0E33" w:rsidRPr="007A0543">
        <w:rPr>
          <w:rFonts w:cstheme="minorHAnsi"/>
          <w:sz w:val="24"/>
          <w:szCs w:val="24"/>
        </w:rPr>
        <w:t xml:space="preserve">working with real life </w:t>
      </w:r>
      <w:r w:rsidR="00294E7F" w:rsidRPr="007A0543">
        <w:rPr>
          <w:rFonts w:cstheme="minorHAnsi"/>
          <w:sz w:val="24"/>
          <w:szCs w:val="24"/>
        </w:rPr>
        <w:t>dataset</w:t>
      </w:r>
      <w:r w:rsidR="00ED2FFE">
        <w:rPr>
          <w:rFonts w:cstheme="minorHAnsi"/>
          <w:sz w:val="24"/>
          <w:szCs w:val="24"/>
        </w:rPr>
        <w:t xml:space="preserve"> can never have </w:t>
      </w:r>
      <w:r w:rsidR="00170677" w:rsidRPr="007A0543">
        <w:rPr>
          <w:rFonts w:cstheme="minorHAnsi"/>
          <w:sz w:val="24"/>
          <w:szCs w:val="24"/>
        </w:rPr>
        <w:t xml:space="preserve">perfect </w:t>
      </w:r>
      <w:r w:rsidR="00ED2FFE">
        <w:rPr>
          <w:rFonts w:cstheme="minorHAnsi"/>
          <w:sz w:val="24"/>
          <w:szCs w:val="24"/>
        </w:rPr>
        <w:t xml:space="preserve">data </w:t>
      </w:r>
      <w:r w:rsidR="00170677" w:rsidRPr="007A0543">
        <w:rPr>
          <w:rFonts w:cstheme="minorHAnsi"/>
          <w:sz w:val="24"/>
          <w:szCs w:val="24"/>
        </w:rPr>
        <w:t>for analysis</w:t>
      </w:r>
      <w:r w:rsidR="00B94277" w:rsidRPr="007A0543">
        <w:rPr>
          <w:rFonts w:cstheme="minorHAnsi"/>
          <w:sz w:val="24"/>
          <w:szCs w:val="24"/>
        </w:rPr>
        <w:t xml:space="preserve">. </w:t>
      </w:r>
      <w:r w:rsidR="00D46197">
        <w:rPr>
          <w:rFonts w:cstheme="minorHAnsi"/>
          <w:sz w:val="24"/>
          <w:szCs w:val="24"/>
        </w:rPr>
        <w:t xml:space="preserve">Hence, understanding the dataset and the problems associated with </w:t>
      </w:r>
      <w:r w:rsidR="0096478A">
        <w:rPr>
          <w:rFonts w:cstheme="minorHAnsi"/>
          <w:sz w:val="24"/>
          <w:szCs w:val="24"/>
        </w:rPr>
        <w:t xml:space="preserve">it </w:t>
      </w:r>
      <w:r w:rsidR="00D46197">
        <w:rPr>
          <w:rFonts w:cstheme="minorHAnsi"/>
          <w:sz w:val="24"/>
          <w:szCs w:val="24"/>
        </w:rPr>
        <w:t xml:space="preserve">requires time and skills </w:t>
      </w:r>
      <w:r w:rsidR="00AE52A5">
        <w:rPr>
          <w:rFonts w:cstheme="minorHAnsi"/>
          <w:sz w:val="24"/>
          <w:szCs w:val="24"/>
        </w:rPr>
        <w:t>in order to figure out the core objective of the problem to solve it aptly.</w:t>
      </w:r>
    </w:p>
    <w:p w14:paraId="1F44685C" w14:textId="77777777" w:rsidR="00910E53" w:rsidRPr="007A0543" w:rsidRDefault="00910E53" w:rsidP="0086372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F44685D" w14:textId="77777777" w:rsidR="0043179B" w:rsidRPr="007A0543" w:rsidRDefault="00F963E6" w:rsidP="0086372E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Secondly</w:t>
      </w:r>
      <w:r w:rsidR="001A61BF">
        <w:rPr>
          <w:rFonts w:cstheme="minorHAnsi"/>
          <w:sz w:val="24"/>
          <w:szCs w:val="24"/>
        </w:rPr>
        <w:t xml:space="preserve"> t</w:t>
      </w:r>
      <w:r w:rsidR="004A4E0D">
        <w:rPr>
          <w:rFonts w:cstheme="minorHAnsi"/>
          <w:sz w:val="24"/>
          <w:szCs w:val="24"/>
        </w:rPr>
        <w:t xml:space="preserve">o achieve precision of analysis, I </w:t>
      </w:r>
      <w:r w:rsidR="000553E1">
        <w:rPr>
          <w:rFonts w:cstheme="minorHAnsi"/>
          <w:sz w:val="24"/>
          <w:szCs w:val="24"/>
        </w:rPr>
        <w:t>figured that it</w:t>
      </w:r>
      <w:r w:rsidR="00B37D49">
        <w:rPr>
          <w:rFonts w:cstheme="minorHAnsi"/>
          <w:sz w:val="24"/>
          <w:szCs w:val="24"/>
        </w:rPr>
        <w:t>’</w:t>
      </w:r>
      <w:r w:rsidR="000553E1">
        <w:rPr>
          <w:rFonts w:cstheme="minorHAnsi"/>
          <w:sz w:val="24"/>
          <w:szCs w:val="24"/>
        </w:rPr>
        <w:t xml:space="preserve">s best to remove </w:t>
      </w:r>
      <w:r w:rsidR="000553E1" w:rsidRPr="007A0543">
        <w:rPr>
          <w:rFonts w:cstheme="minorHAnsi"/>
          <w:sz w:val="24"/>
          <w:szCs w:val="24"/>
        </w:rPr>
        <w:t xml:space="preserve">many columns (features) that would have interlinked with the output </w:t>
      </w:r>
      <w:r w:rsidR="000553E1">
        <w:rPr>
          <w:rFonts w:cstheme="minorHAnsi"/>
          <w:sz w:val="24"/>
          <w:szCs w:val="24"/>
        </w:rPr>
        <w:t>w</w:t>
      </w:r>
      <w:r w:rsidR="00910E53" w:rsidRPr="007A0543">
        <w:rPr>
          <w:rFonts w:cstheme="minorHAnsi"/>
          <w:sz w:val="24"/>
          <w:szCs w:val="24"/>
        </w:rPr>
        <w:t>hile cleaning the datase</w:t>
      </w:r>
      <w:r w:rsidR="000553E1">
        <w:rPr>
          <w:rFonts w:cstheme="minorHAnsi"/>
          <w:sz w:val="24"/>
          <w:szCs w:val="24"/>
        </w:rPr>
        <w:t>t</w:t>
      </w:r>
      <w:r w:rsidR="007A3E02" w:rsidRPr="007A0543">
        <w:rPr>
          <w:rFonts w:cstheme="minorHAnsi"/>
          <w:sz w:val="24"/>
          <w:szCs w:val="24"/>
        </w:rPr>
        <w:t xml:space="preserve">. </w:t>
      </w:r>
      <w:r w:rsidR="006922D5">
        <w:rPr>
          <w:rFonts w:cstheme="minorHAnsi"/>
          <w:sz w:val="24"/>
          <w:szCs w:val="24"/>
        </w:rPr>
        <w:t xml:space="preserve">Furthermore, I learnt that there </w:t>
      </w:r>
      <w:r w:rsidR="0043179B" w:rsidRPr="007A0543">
        <w:rPr>
          <w:rFonts w:cstheme="minorHAnsi"/>
          <w:sz w:val="24"/>
          <w:szCs w:val="24"/>
        </w:rPr>
        <w:t xml:space="preserve">are some features that may not </w:t>
      </w:r>
      <w:r w:rsidR="006922D5">
        <w:rPr>
          <w:rFonts w:cstheme="minorHAnsi"/>
          <w:sz w:val="24"/>
          <w:szCs w:val="24"/>
        </w:rPr>
        <w:t>directly exhibit to us that t</w:t>
      </w:r>
      <w:r w:rsidR="0043179B" w:rsidRPr="007A0543">
        <w:rPr>
          <w:rFonts w:cstheme="minorHAnsi"/>
          <w:sz w:val="24"/>
          <w:szCs w:val="24"/>
        </w:rPr>
        <w:t xml:space="preserve">hey would have a </w:t>
      </w:r>
      <w:r w:rsidR="008518EC" w:rsidRPr="007A0543">
        <w:rPr>
          <w:rFonts w:cstheme="minorHAnsi"/>
          <w:sz w:val="24"/>
          <w:szCs w:val="24"/>
        </w:rPr>
        <w:t>link,</w:t>
      </w:r>
      <w:r w:rsidR="00B37D49">
        <w:rPr>
          <w:rFonts w:cstheme="minorHAnsi"/>
          <w:sz w:val="24"/>
          <w:szCs w:val="24"/>
        </w:rPr>
        <w:t xml:space="preserve"> </w:t>
      </w:r>
      <w:r w:rsidR="000E1265" w:rsidRPr="007A0543">
        <w:rPr>
          <w:rFonts w:cstheme="minorHAnsi"/>
          <w:sz w:val="24"/>
          <w:szCs w:val="24"/>
        </w:rPr>
        <w:t>yet</w:t>
      </w:r>
      <w:r w:rsidR="00FA5996">
        <w:rPr>
          <w:rFonts w:cstheme="minorHAnsi"/>
          <w:sz w:val="24"/>
          <w:szCs w:val="24"/>
        </w:rPr>
        <w:t xml:space="preserve"> they</w:t>
      </w:r>
      <w:r w:rsidR="00B37D49">
        <w:rPr>
          <w:rFonts w:cstheme="minorHAnsi"/>
          <w:sz w:val="24"/>
          <w:szCs w:val="24"/>
        </w:rPr>
        <w:t xml:space="preserve"> </w:t>
      </w:r>
      <w:r w:rsidR="008518EC" w:rsidRPr="007A0543">
        <w:rPr>
          <w:rFonts w:cstheme="minorHAnsi"/>
          <w:sz w:val="24"/>
          <w:szCs w:val="24"/>
        </w:rPr>
        <w:t>serve</w:t>
      </w:r>
      <w:r w:rsidR="0043179B" w:rsidRPr="007A0543">
        <w:rPr>
          <w:rFonts w:cstheme="minorHAnsi"/>
          <w:sz w:val="24"/>
          <w:szCs w:val="24"/>
        </w:rPr>
        <w:t xml:space="preserve"> its purpose such as ‘Unintentional Barrel Release.’</w:t>
      </w:r>
    </w:p>
    <w:p w14:paraId="1F44685E" w14:textId="77777777" w:rsidR="0043179B" w:rsidRPr="007A0543" w:rsidRDefault="0043179B" w:rsidP="0086372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F44685F" w14:textId="77777777" w:rsidR="000236A3" w:rsidRDefault="001A61BF" w:rsidP="0086372E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Finally</w:t>
      </w:r>
      <w:r w:rsidR="008518EC">
        <w:rPr>
          <w:rFonts w:cstheme="minorHAnsi"/>
          <w:sz w:val="24"/>
          <w:szCs w:val="24"/>
        </w:rPr>
        <w:t>,</w:t>
      </w:r>
      <w:r w:rsidR="00B37D49">
        <w:rPr>
          <w:rFonts w:cstheme="minorHAnsi"/>
          <w:sz w:val="24"/>
          <w:szCs w:val="24"/>
        </w:rPr>
        <w:t xml:space="preserve"> </w:t>
      </w:r>
      <w:r w:rsidR="00591973">
        <w:rPr>
          <w:rFonts w:cstheme="minorHAnsi"/>
          <w:sz w:val="24"/>
          <w:szCs w:val="24"/>
        </w:rPr>
        <w:t xml:space="preserve">I can say that there are no perfect models for a dataset, all models </w:t>
      </w:r>
      <w:r w:rsidR="006B290C">
        <w:rPr>
          <w:rFonts w:cstheme="minorHAnsi"/>
          <w:sz w:val="24"/>
          <w:szCs w:val="24"/>
        </w:rPr>
        <w:t>serve</w:t>
      </w:r>
      <w:r w:rsidR="00B37D49">
        <w:rPr>
          <w:rFonts w:cstheme="minorHAnsi"/>
          <w:sz w:val="24"/>
          <w:szCs w:val="24"/>
        </w:rPr>
        <w:t xml:space="preserve"> </w:t>
      </w:r>
      <w:r w:rsidR="006B290C">
        <w:rPr>
          <w:rFonts w:cstheme="minorHAnsi"/>
          <w:sz w:val="24"/>
          <w:szCs w:val="24"/>
        </w:rPr>
        <w:t>its</w:t>
      </w:r>
      <w:r w:rsidR="00591973">
        <w:rPr>
          <w:rFonts w:cstheme="minorHAnsi"/>
          <w:sz w:val="24"/>
          <w:szCs w:val="24"/>
        </w:rPr>
        <w:t xml:space="preserve"> own </w:t>
      </w:r>
      <w:r w:rsidR="00B70B4A">
        <w:rPr>
          <w:rFonts w:cstheme="minorHAnsi"/>
          <w:sz w:val="24"/>
          <w:szCs w:val="24"/>
        </w:rPr>
        <w:t>purpose,</w:t>
      </w:r>
      <w:r w:rsidR="00B37D49">
        <w:rPr>
          <w:rFonts w:cstheme="minorHAnsi"/>
          <w:sz w:val="24"/>
          <w:szCs w:val="24"/>
        </w:rPr>
        <w:t xml:space="preserve"> </w:t>
      </w:r>
      <w:r w:rsidR="00054520">
        <w:rPr>
          <w:rFonts w:cstheme="minorHAnsi"/>
          <w:sz w:val="24"/>
          <w:szCs w:val="24"/>
        </w:rPr>
        <w:t>and it depends on the application and the problem you are trying to solve.</w:t>
      </w:r>
      <w:r w:rsidR="00852E76">
        <w:rPr>
          <w:rFonts w:cstheme="minorHAnsi"/>
          <w:sz w:val="24"/>
          <w:szCs w:val="24"/>
        </w:rPr>
        <w:t xml:space="preserve"> Despite this, each model can work as a guideline for others to refer to from time to time to </w:t>
      </w:r>
      <w:r w:rsidR="00B70B4A">
        <w:rPr>
          <w:rFonts w:cstheme="minorHAnsi"/>
          <w:sz w:val="24"/>
          <w:szCs w:val="24"/>
        </w:rPr>
        <w:t>work on their dataset problems</w:t>
      </w:r>
      <w:r w:rsidR="00481965">
        <w:rPr>
          <w:rFonts w:cstheme="minorHAnsi"/>
          <w:sz w:val="24"/>
          <w:szCs w:val="24"/>
        </w:rPr>
        <w:t>.</w:t>
      </w:r>
    </w:p>
    <w:p w14:paraId="1F446860" w14:textId="77777777" w:rsidR="000236A3" w:rsidRDefault="000236A3" w:rsidP="0086372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F446861" w14:textId="77777777" w:rsidR="00294C8A" w:rsidRPr="00E0442C" w:rsidRDefault="00D13B8E" w:rsidP="00E0442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b/>
          <w:sz w:val="40"/>
          <w:szCs w:val="40"/>
        </w:rPr>
        <w:br w:type="page"/>
      </w:r>
    </w:p>
    <w:p w14:paraId="1F446862" w14:textId="77777777" w:rsidR="00294C8A" w:rsidRDefault="00F0026E" w:rsidP="002426F8">
      <w:pPr>
        <w:spacing w:after="0" w:line="360" w:lineRule="auto"/>
        <w:jc w:val="center"/>
        <w:rPr>
          <w:b/>
          <w:sz w:val="36"/>
          <w:szCs w:val="36"/>
        </w:rPr>
      </w:pPr>
      <w:r w:rsidRPr="00F0026E">
        <w:rPr>
          <w:b/>
          <w:sz w:val="36"/>
          <w:szCs w:val="36"/>
        </w:rPr>
        <w:lastRenderedPageBreak/>
        <w:t>Bibliography</w:t>
      </w:r>
    </w:p>
    <w:p w14:paraId="1F446863" w14:textId="77777777" w:rsidR="00890964" w:rsidRPr="00F0026E" w:rsidRDefault="00890964" w:rsidP="002426F8">
      <w:pPr>
        <w:spacing w:after="0" w:line="360" w:lineRule="auto"/>
        <w:jc w:val="center"/>
        <w:rPr>
          <w:b/>
          <w:sz w:val="36"/>
          <w:szCs w:val="36"/>
        </w:rPr>
      </w:pPr>
    </w:p>
    <w:p w14:paraId="1F446864" w14:textId="77777777" w:rsidR="00FC6DB3" w:rsidRDefault="00FC6DB3" w:rsidP="00FC6DB3">
      <w:pPr>
        <w:spacing w:after="0" w:line="360" w:lineRule="auto"/>
        <w:jc w:val="both"/>
        <w:rPr>
          <w:sz w:val="24"/>
          <w:szCs w:val="24"/>
        </w:rPr>
      </w:pPr>
      <w:r w:rsidRPr="002426F8">
        <w:rPr>
          <w:sz w:val="24"/>
          <w:szCs w:val="24"/>
        </w:rPr>
        <w:t>Arnold &amp;</w:t>
      </w:r>
      <w:r w:rsidR="00B37D49">
        <w:rPr>
          <w:sz w:val="24"/>
          <w:szCs w:val="24"/>
        </w:rPr>
        <w:t xml:space="preserve"> </w:t>
      </w:r>
      <w:proofErr w:type="spellStart"/>
      <w:r w:rsidRPr="002426F8">
        <w:rPr>
          <w:sz w:val="24"/>
          <w:szCs w:val="24"/>
        </w:rPr>
        <w:t>Itkin</w:t>
      </w:r>
      <w:proofErr w:type="spellEnd"/>
      <w:r w:rsidRPr="002426F8">
        <w:rPr>
          <w:sz w:val="24"/>
          <w:szCs w:val="24"/>
        </w:rPr>
        <w:t xml:space="preserve"> (no date). </w:t>
      </w:r>
      <w:r w:rsidRPr="006073EA">
        <w:rPr>
          <w:i/>
          <w:iCs/>
          <w:sz w:val="24"/>
          <w:szCs w:val="24"/>
        </w:rPr>
        <w:t>Major Oil Rig Disasters: History’s Largest Oil Rig Explosions &amp; Fires.</w:t>
      </w:r>
      <w:r w:rsidRPr="002426F8">
        <w:rPr>
          <w:sz w:val="24"/>
          <w:szCs w:val="24"/>
        </w:rPr>
        <w:t xml:space="preserve"> Available at: </w:t>
      </w:r>
      <w:hyperlink r:id="rId27" w:history="1">
        <w:r w:rsidRPr="002426F8">
          <w:rPr>
            <w:rStyle w:val="Hyperlink"/>
            <w:sz w:val="24"/>
            <w:szCs w:val="24"/>
          </w:rPr>
          <w:t>https://www.arnolditkin.com/oil-rig-explosions/major-oil-rig-disasters/</w:t>
        </w:r>
      </w:hyperlink>
      <w:r w:rsidRPr="002426F8">
        <w:rPr>
          <w:sz w:val="24"/>
          <w:szCs w:val="24"/>
        </w:rPr>
        <w:t xml:space="preserve"> [Accessed: </w:t>
      </w:r>
      <w:r w:rsidR="00A76BE6">
        <w:rPr>
          <w:sz w:val="24"/>
          <w:szCs w:val="24"/>
        </w:rPr>
        <w:t>2</w:t>
      </w:r>
      <w:r w:rsidR="00503698">
        <w:rPr>
          <w:sz w:val="24"/>
          <w:szCs w:val="24"/>
        </w:rPr>
        <w:t>1</w:t>
      </w:r>
      <w:r w:rsidR="00B37D49">
        <w:rPr>
          <w:sz w:val="24"/>
          <w:szCs w:val="24"/>
        </w:rPr>
        <w:t xml:space="preserve"> </w:t>
      </w:r>
      <w:r w:rsidRPr="002426F8">
        <w:rPr>
          <w:sz w:val="24"/>
          <w:szCs w:val="24"/>
        </w:rPr>
        <w:t>October 2022].</w:t>
      </w:r>
    </w:p>
    <w:p w14:paraId="1F446865" w14:textId="77777777" w:rsidR="002F3794" w:rsidRDefault="002F3794" w:rsidP="002F3794">
      <w:pPr>
        <w:spacing w:after="0" w:line="360" w:lineRule="auto"/>
        <w:jc w:val="both"/>
        <w:rPr>
          <w:sz w:val="24"/>
          <w:szCs w:val="24"/>
          <w:highlight w:val="yellow"/>
        </w:rPr>
      </w:pPr>
    </w:p>
    <w:p w14:paraId="1F446866" w14:textId="77777777" w:rsidR="002F3794" w:rsidRDefault="002F3794" w:rsidP="002F3794">
      <w:pPr>
        <w:spacing w:after="0" w:line="360" w:lineRule="auto"/>
        <w:jc w:val="both"/>
        <w:rPr>
          <w:sz w:val="24"/>
          <w:szCs w:val="24"/>
        </w:rPr>
      </w:pPr>
      <w:r w:rsidRPr="002426F8">
        <w:rPr>
          <w:sz w:val="24"/>
          <w:szCs w:val="24"/>
        </w:rPr>
        <w:t xml:space="preserve">Britannica (no date). </w:t>
      </w:r>
      <w:r w:rsidRPr="00E01B67">
        <w:rPr>
          <w:i/>
          <w:iCs/>
          <w:sz w:val="24"/>
          <w:szCs w:val="24"/>
        </w:rPr>
        <w:t xml:space="preserve">Environmental costs: Deepwater Horizon oil spill: avian casualty. </w:t>
      </w:r>
      <w:r w:rsidRPr="002426F8">
        <w:rPr>
          <w:sz w:val="24"/>
          <w:szCs w:val="24"/>
        </w:rPr>
        <w:t xml:space="preserve">Available at: </w:t>
      </w:r>
      <w:hyperlink r:id="rId28" w:history="1">
        <w:r w:rsidRPr="002426F8">
          <w:rPr>
            <w:rStyle w:val="Hyperlink"/>
            <w:sz w:val="24"/>
            <w:szCs w:val="24"/>
          </w:rPr>
          <w:t>https://www.britannica.com/event/Deepwater-Horizon-oil-spill/Environmental-costs</w:t>
        </w:r>
      </w:hyperlink>
      <w:r w:rsidRPr="002426F8">
        <w:rPr>
          <w:sz w:val="24"/>
          <w:szCs w:val="24"/>
        </w:rPr>
        <w:t xml:space="preserve"> [Accessed: </w:t>
      </w:r>
      <w:r w:rsidR="00503698">
        <w:rPr>
          <w:sz w:val="24"/>
          <w:szCs w:val="24"/>
        </w:rPr>
        <w:t>18</w:t>
      </w:r>
      <w:r w:rsidR="00B37D49">
        <w:rPr>
          <w:sz w:val="24"/>
          <w:szCs w:val="24"/>
        </w:rPr>
        <w:t xml:space="preserve"> </w:t>
      </w:r>
      <w:r w:rsidRPr="002426F8">
        <w:rPr>
          <w:sz w:val="24"/>
          <w:szCs w:val="24"/>
        </w:rPr>
        <w:t>October 2022].</w:t>
      </w:r>
    </w:p>
    <w:p w14:paraId="1F446867" w14:textId="77777777" w:rsidR="00FC6DB3" w:rsidRDefault="00FC6DB3" w:rsidP="00FC6DB3">
      <w:pPr>
        <w:spacing w:after="0" w:line="360" w:lineRule="auto"/>
        <w:jc w:val="both"/>
        <w:rPr>
          <w:sz w:val="24"/>
          <w:szCs w:val="24"/>
        </w:rPr>
      </w:pPr>
    </w:p>
    <w:p w14:paraId="1F446868" w14:textId="77777777" w:rsidR="00FC6DB3" w:rsidRDefault="00FC6DB3" w:rsidP="00FC6DB3">
      <w:pPr>
        <w:spacing w:after="0" w:line="360" w:lineRule="auto"/>
        <w:jc w:val="both"/>
        <w:rPr>
          <w:sz w:val="24"/>
          <w:szCs w:val="24"/>
        </w:rPr>
      </w:pPr>
      <w:r w:rsidRPr="002426F8">
        <w:rPr>
          <w:sz w:val="24"/>
          <w:szCs w:val="24"/>
        </w:rPr>
        <w:t xml:space="preserve">Bureau of Safety and Environmental Enforcement (2018). </w:t>
      </w:r>
      <w:r w:rsidRPr="00E23313">
        <w:rPr>
          <w:i/>
          <w:iCs/>
          <w:sz w:val="24"/>
          <w:szCs w:val="24"/>
        </w:rPr>
        <w:t>Oil and Gas and Sulphur Operations on the Outer Continental Shelf-Oil and Gas Production Safety Systems.</w:t>
      </w:r>
      <w:r w:rsidRPr="002426F8">
        <w:rPr>
          <w:sz w:val="24"/>
          <w:szCs w:val="24"/>
        </w:rPr>
        <w:t xml:space="preserve"> Available at:  </w:t>
      </w:r>
      <w:hyperlink r:id="rId29" w:history="1">
        <w:r w:rsidRPr="002426F8">
          <w:rPr>
            <w:rStyle w:val="Hyperlink"/>
            <w:sz w:val="24"/>
            <w:szCs w:val="24"/>
          </w:rPr>
          <w:t>https://www.federalregister.gov/documents/2018/09/28/2018-21197/oil-and-gas-and-sulphur-operations-on-the-outer-continental-shelf-oil-and-gas-production-safety</w:t>
        </w:r>
      </w:hyperlink>
      <w:r w:rsidRPr="002426F8">
        <w:rPr>
          <w:sz w:val="24"/>
          <w:szCs w:val="24"/>
        </w:rPr>
        <w:t xml:space="preserve"> [Accessed: </w:t>
      </w:r>
      <w:r w:rsidR="00A76BE6">
        <w:rPr>
          <w:sz w:val="24"/>
          <w:szCs w:val="24"/>
        </w:rPr>
        <w:t>1</w:t>
      </w:r>
      <w:r w:rsidR="00503698">
        <w:rPr>
          <w:sz w:val="24"/>
          <w:szCs w:val="24"/>
        </w:rPr>
        <w:t>8</w:t>
      </w:r>
      <w:r w:rsidR="00B37D49">
        <w:rPr>
          <w:sz w:val="24"/>
          <w:szCs w:val="24"/>
        </w:rPr>
        <w:t xml:space="preserve"> </w:t>
      </w:r>
      <w:r w:rsidRPr="002426F8">
        <w:rPr>
          <w:sz w:val="24"/>
          <w:szCs w:val="24"/>
        </w:rPr>
        <w:t>October 2022].</w:t>
      </w:r>
    </w:p>
    <w:p w14:paraId="1F446869" w14:textId="77777777" w:rsidR="00FC6DB3" w:rsidRDefault="00FC6DB3" w:rsidP="002426F8">
      <w:pPr>
        <w:spacing w:after="0" w:line="360" w:lineRule="auto"/>
        <w:jc w:val="both"/>
        <w:rPr>
          <w:sz w:val="24"/>
          <w:szCs w:val="24"/>
        </w:rPr>
      </w:pPr>
    </w:p>
    <w:p w14:paraId="1F44686A" w14:textId="77777777" w:rsidR="00294C8A" w:rsidRDefault="00F61DA3" w:rsidP="002426F8">
      <w:pPr>
        <w:spacing w:after="0" w:line="360" w:lineRule="auto"/>
        <w:jc w:val="both"/>
        <w:rPr>
          <w:sz w:val="24"/>
          <w:szCs w:val="24"/>
        </w:rPr>
      </w:pPr>
      <w:r w:rsidRPr="002426F8">
        <w:rPr>
          <w:sz w:val="24"/>
          <w:szCs w:val="24"/>
        </w:rPr>
        <w:t xml:space="preserve">Cassidy, E. (2019). </w:t>
      </w:r>
      <w:r w:rsidRPr="002426F8">
        <w:rPr>
          <w:i/>
          <w:iCs/>
          <w:sz w:val="24"/>
          <w:szCs w:val="24"/>
        </w:rPr>
        <w:t>There Were 137 Oil</w:t>
      </w:r>
      <w:r w:rsidR="001B1671" w:rsidRPr="002426F8">
        <w:rPr>
          <w:i/>
          <w:iCs/>
          <w:sz w:val="24"/>
          <w:szCs w:val="24"/>
        </w:rPr>
        <w:t xml:space="preserve"> Spills </w:t>
      </w:r>
      <w:r w:rsidR="000364D4" w:rsidRPr="002426F8">
        <w:rPr>
          <w:i/>
          <w:iCs/>
          <w:sz w:val="24"/>
          <w:szCs w:val="24"/>
        </w:rPr>
        <w:t>in</w:t>
      </w:r>
      <w:r w:rsidR="001B1671" w:rsidRPr="002426F8">
        <w:rPr>
          <w:i/>
          <w:iCs/>
          <w:sz w:val="24"/>
          <w:szCs w:val="24"/>
        </w:rPr>
        <w:t xml:space="preserve"> the US In 2018</w:t>
      </w:r>
      <w:r w:rsidR="002426F8" w:rsidRPr="002426F8">
        <w:rPr>
          <w:i/>
          <w:iCs/>
          <w:sz w:val="24"/>
          <w:szCs w:val="24"/>
        </w:rPr>
        <w:t>:</w:t>
      </w:r>
      <w:r w:rsidR="001B1671" w:rsidRPr="002426F8">
        <w:rPr>
          <w:i/>
          <w:iCs/>
          <w:sz w:val="24"/>
          <w:szCs w:val="24"/>
        </w:rPr>
        <w:t xml:space="preserve"> See Where They Happened.</w:t>
      </w:r>
      <w:r w:rsidR="00B37D49">
        <w:rPr>
          <w:i/>
          <w:iCs/>
          <w:sz w:val="24"/>
          <w:szCs w:val="24"/>
        </w:rPr>
        <w:t xml:space="preserve"> </w:t>
      </w:r>
      <w:r w:rsidR="003272A3" w:rsidRPr="002426F8">
        <w:rPr>
          <w:sz w:val="24"/>
          <w:szCs w:val="24"/>
        </w:rPr>
        <w:t xml:space="preserve">Available at: </w:t>
      </w:r>
      <w:hyperlink r:id="rId30" w:history="1">
        <w:r w:rsidR="00B85587" w:rsidRPr="002426F8">
          <w:rPr>
            <w:rStyle w:val="Hyperlink"/>
            <w:sz w:val="24"/>
            <w:szCs w:val="24"/>
          </w:rPr>
          <w:t>https://blog.resourcewatch.org/2019/02/07/there-were-137-oil-spills-in-the-us-in-2018-see-where-they-happened/</w:t>
        </w:r>
      </w:hyperlink>
      <w:r w:rsidR="00B37D49">
        <w:t xml:space="preserve"> </w:t>
      </w:r>
      <w:r w:rsidR="003272A3" w:rsidRPr="002426F8">
        <w:rPr>
          <w:sz w:val="24"/>
          <w:szCs w:val="24"/>
        </w:rPr>
        <w:t xml:space="preserve">[Accessed: </w:t>
      </w:r>
      <w:r w:rsidR="00503698">
        <w:rPr>
          <w:sz w:val="24"/>
          <w:szCs w:val="24"/>
        </w:rPr>
        <w:t>19</w:t>
      </w:r>
      <w:r w:rsidR="00B37D49">
        <w:rPr>
          <w:sz w:val="24"/>
          <w:szCs w:val="24"/>
        </w:rPr>
        <w:t xml:space="preserve"> </w:t>
      </w:r>
      <w:r w:rsidR="00B85587" w:rsidRPr="002426F8">
        <w:rPr>
          <w:sz w:val="24"/>
          <w:szCs w:val="24"/>
        </w:rPr>
        <w:t>October 2022].</w:t>
      </w:r>
    </w:p>
    <w:p w14:paraId="1F44686B" w14:textId="77777777" w:rsidR="00DB0E42" w:rsidRDefault="00DB0E42" w:rsidP="00DB0E42">
      <w:pPr>
        <w:spacing w:after="0" w:line="360" w:lineRule="auto"/>
        <w:jc w:val="both"/>
        <w:rPr>
          <w:sz w:val="24"/>
          <w:szCs w:val="24"/>
        </w:rPr>
      </w:pPr>
    </w:p>
    <w:p w14:paraId="1F44686C" w14:textId="77777777" w:rsidR="00DB0E42" w:rsidRDefault="00DB0E42" w:rsidP="00DB0E42">
      <w:pPr>
        <w:spacing w:after="0" w:line="360" w:lineRule="auto"/>
        <w:jc w:val="both"/>
        <w:rPr>
          <w:sz w:val="24"/>
          <w:szCs w:val="24"/>
        </w:rPr>
      </w:pPr>
      <w:r w:rsidRPr="002426F8">
        <w:rPr>
          <w:sz w:val="24"/>
          <w:szCs w:val="24"/>
        </w:rPr>
        <w:t xml:space="preserve">GPA (no date). </w:t>
      </w:r>
      <w:r w:rsidRPr="00E23313">
        <w:rPr>
          <w:i/>
          <w:iCs/>
          <w:sz w:val="24"/>
          <w:szCs w:val="24"/>
        </w:rPr>
        <w:t>Global Marine Oil Pollution Information Gateway: Sources.</w:t>
      </w:r>
      <w:r w:rsidRPr="002426F8">
        <w:rPr>
          <w:sz w:val="24"/>
          <w:szCs w:val="24"/>
        </w:rPr>
        <w:t xml:space="preserve"> Available at: </w:t>
      </w:r>
      <w:hyperlink r:id="rId31" w:anchor=":~:text=discharges%20from%20consumption%20of%20oils,accidental%20spills%20from%20ships%3B%2012%25" w:history="1">
        <w:r w:rsidRPr="002426F8">
          <w:rPr>
            <w:rStyle w:val="Hyperlink"/>
            <w:sz w:val="24"/>
            <w:szCs w:val="24"/>
          </w:rPr>
          <w:t>http://oils.gpa.unep.org/facts/sources.htm#:~:text=discharges%20from%20consumption%20of%20oils,accidental%20spills%20from%20ships%3B%2012%25</w:t>
        </w:r>
      </w:hyperlink>
      <w:r w:rsidRPr="002426F8">
        <w:rPr>
          <w:sz w:val="24"/>
          <w:szCs w:val="24"/>
        </w:rPr>
        <w:t xml:space="preserve"> [Accessed: </w:t>
      </w:r>
      <w:r w:rsidR="00503698">
        <w:rPr>
          <w:sz w:val="24"/>
          <w:szCs w:val="24"/>
        </w:rPr>
        <w:t xml:space="preserve">21 </w:t>
      </w:r>
      <w:r w:rsidRPr="002426F8">
        <w:rPr>
          <w:sz w:val="24"/>
          <w:szCs w:val="24"/>
        </w:rPr>
        <w:t>October 2022].</w:t>
      </w:r>
    </w:p>
    <w:p w14:paraId="1F44686D" w14:textId="77777777" w:rsidR="00FA0FC9" w:rsidRDefault="00FA0FC9" w:rsidP="00FA0FC9">
      <w:pPr>
        <w:spacing w:after="0" w:line="360" w:lineRule="auto"/>
        <w:jc w:val="both"/>
        <w:rPr>
          <w:sz w:val="24"/>
          <w:szCs w:val="24"/>
          <w:highlight w:val="yellow"/>
        </w:rPr>
      </w:pPr>
    </w:p>
    <w:p w14:paraId="1F44686E" w14:textId="77777777" w:rsidR="00FA0FC9" w:rsidRDefault="00FA0FC9" w:rsidP="00FA0FC9">
      <w:pPr>
        <w:spacing w:after="0" w:line="360" w:lineRule="auto"/>
        <w:jc w:val="both"/>
        <w:rPr>
          <w:sz w:val="24"/>
          <w:szCs w:val="24"/>
        </w:rPr>
      </w:pPr>
      <w:r w:rsidRPr="002426F8">
        <w:rPr>
          <w:sz w:val="24"/>
          <w:szCs w:val="24"/>
        </w:rPr>
        <w:t xml:space="preserve">Mall, A. (2019). </w:t>
      </w:r>
      <w:r w:rsidRPr="00E01B67">
        <w:rPr>
          <w:i/>
          <w:iCs/>
          <w:sz w:val="24"/>
          <w:szCs w:val="24"/>
        </w:rPr>
        <w:t>Pipeline Incident Statistics Reveal Significant data.</w:t>
      </w:r>
      <w:r w:rsidRPr="002426F8">
        <w:rPr>
          <w:sz w:val="24"/>
          <w:szCs w:val="24"/>
        </w:rPr>
        <w:t xml:space="preserve"> Available at:  </w:t>
      </w:r>
      <w:hyperlink r:id="rId32" w:history="1">
        <w:r w:rsidRPr="002426F8">
          <w:rPr>
            <w:rStyle w:val="Hyperlink"/>
            <w:sz w:val="24"/>
            <w:szCs w:val="24"/>
          </w:rPr>
          <w:t>https://www.nrdc.org/experts/amy-mall/pipeline-incident-statistics-reveal-significant-dangers</w:t>
        </w:r>
      </w:hyperlink>
      <w:r w:rsidRPr="002426F8">
        <w:rPr>
          <w:sz w:val="24"/>
          <w:szCs w:val="24"/>
        </w:rPr>
        <w:t xml:space="preserve"> [Accessed: </w:t>
      </w:r>
      <w:r w:rsidR="00503698">
        <w:rPr>
          <w:sz w:val="24"/>
          <w:szCs w:val="24"/>
        </w:rPr>
        <w:t xml:space="preserve">23 </w:t>
      </w:r>
      <w:r w:rsidRPr="002426F8">
        <w:rPr>
          <w:sz w:val="24"/>
          <w:szCs w:val="24"/>
        </w:rPr>
        <w:t>October 2022].</w:t>
      </w:r>
    </w:p>
    <w:p w14:paraId="1F44686F" w14:textId="77777777" w:rsidR="00FA0FC9" w:rsidRPr="002426F8" w:rsidRDefault="00FA0FC9" w:rsidP="00FA0FC9">
      <w:pPr>
        <w:spacing w:after="0" w:line="360" w:lineRule="auto"/>
        <w:jc w:val="both"/>
        <w:rPr>
          <w:sz w:val="24"/>
          <w:szCs w:val="24"/>
        </w:rPr>
      </w:pPr>
    </w:p>
    <w:p w14:paraId="1F446870" w14:textId="77777777" w:rsidR="00FA0FC9" w:rsidRDefault="00FA0FC9" w:rsidP="00FA0FC9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Pedregosa</w:t>
      </w:r>
      <w:proofErr w:type="spellEnd"/>
      <w:r>
        <w:rPr>
          <w:sz w:val="24"/>
          <w:szCs w:val="24"/>
        </w:rPr>
        <w:t xml:space="preserve">, F. </w:t>
      </w:r>
      <w:r>
        <w:rPr>
          <w:i/>
          <w:iCs/>
          <w:sz w:val="24"/>
          <w:szCs w:val="24"/>
        </w:rPr>
        <w:t xml:space="preserve">et al. </w:t>
      </w:r>
      <w:r>
        <w:rPr>
          <w:sz w:val="24"/>
          <w:szCs w:val="24"/>
        </w:rPr>
        <w:t xml:space="preserve">(2011). </w:t>
      </w:r>
      <w:r w:rsidRPr="00DA1275">
        <w:rPr>
          <w:i/>
          <w:iCs/>
          <w:sz w:val="24"/>
          <w:szCs w:val="24"/>
        </w:rPr>
        <w:t>Scikit-learn: Machine Learning in {P}</w:t>
      </w:r>
      <w:proofErr w:type="spellStart"/>
      <w:r w:rsidRPr="00DA1275">
        <w:rPr>
          <w:i/>
          <w:iCs/>
          <w:sz w:val="24"/>
          <w:szCs w:val="24"/>
        </w:rPr>
        <w:t>ython</w:t>
      </w:r>
      <w:proofErr w:type="spellEnd"/>
      <w:r w:rsidRPr="00DA1275">
        <w:rPr>
          <w:i/>
          <w:iCs/>
          <w:sz w:val="24"/>
          <w:szCs w:val="24"/>
        </w:rPr>
        <w:t>}</w:t>
      </w:r>
      <w:r w:rsidR="00995DE1">
        <w:rPr>
          <w:i/>
          <w:iCs/>
          <w:sz w:val="24"/>
          <w:szCs w:val="24"/>
        </w:rPr>
        <w:t xml:space="preserve">: </w:t>
      </w:r>
      <w:proofErr w:type="spellStart"/>
      <w:r w:rsidR="00995DE1">
        <w:rPr>
          <w:i/>
          <w:iCs/>
          <w:sz w:val="24"/>
          <w:szCs w:val="24"/>
        </w:rPr>
        <w:t>sklearn.neighbors.KNeighborsClass</w:t>
      </w:r>
      <w:r w:rsidR="000E4C43">
        <w:rPr>
          <w:i/>
          <w:iCs/>
          <w:sz w:val="24"/>
          <w:szCs w:val="24"/>
        </w:rPr>
        <w:t>ifier.</w:t>
      </w:r>
      <w:r>
        <w:rPr>
          <w:sz w:val="24"/>
          <w:szCs w:val="24"/>
        </w:rPr>
        <w:t>Available</w:t>
      </w:r>
      <w:proofErr w:type="spellEnd"/>
      <w:r>
        <w:rPr>
          <w:sz w:val="24"/>
          <w:szCs w:val="24"/>
        </w:rPr>
        <w:t xml:space="preserve"> at: </w:t>
      </w:r>
      <w:hyperlink r:id="rId33" w:history="1">
        <w:r w:rsidR="00135264" w:rsidRPr="000447A8">
          <w:rPr>
            <w:rStyle w:val="Hyperlink"/>
            <w:sz w:val="24"/>
            <w:szCs w:val="24"/>
          </w:rPr>
          <w:t>https://scikit-learn.org/stable/modules/generated/sklearn.neighbors.KNeighborsClassifier.html</w:t>
        </w:r>
      </w:hyperlink>
      <w:r w:rsidR="00FE24F7">
        <w:t xml:space="preserve"> </w:t>
      </w:r>
      <w:r>
        <w:rPr>
          <w:sz w:val="24"/>
          <w:szCs w:val="24"/>
        </w:rPr>
        <w:t>[Accessed:</w:t>
      </w:r>
      <w:r w:rsidR="00503698">
        <w:rPr>
          <w:sz w:val="24"/>
          <w:szCs w:val="24"/>
        </w:rPr>
        <w:t xml:space="preserve"> 29</w:t>
      </w:r>
      <w:r>
        <w:rPr>
          <w:sz w:val="24"/>
          <w:szCs w:val="24"/>
        </w:rPr>
        <w:t xml:space="preserve"> October 2022].</w:t>
      </w:r>
    </w:p>
    <w:p w14:paraId="1F446871" w14:textId="77777777" w:rsidR="00BB4C28" w:rsidRPr="002426F8" w:rsidRDefault="00BB4C28" w:rsidP="002426F8">
      <w:pPr>
        <w:spacing w:after="0" w:line="360" w:lineRule="auto"/>
        <w:jc w:val="both"/>
        <w:rPr>
          <w:sz w:val="24"/>
          <w:szCs w:val="24"/>
        </w:rPr>
      </w:pPr>
    </w:p>
    <w:p w14:paraId="1F446872" w14:textId="77777777" w:rsidR="00294C8A" w:rsidRDefault="00A7578A" w:rsidP="002426F8">
      <w:pPr>
        <w:spacing w:after="0" w:line="360" w:lineRule="auto"/>
        <w:jc w:val="both"/>
        <w:rPr>
          <w:rStyle w:val="Hyperlink"/>
          <w:color w:val="auto"/>
          <w:sz w:val="24"/>
          <w:szCs w:val="24"/>
          <w:u w:val="none"/>
        </w:rPr>
      </w:pPr>
      <w:r w:rsidRPr="002426F8">
        <w:rPr>
          <w:sz w:val="24"/>
          <w:szCs w:val="24"/>
        </w:rPr>
        <w:t xml:space="preserve">U.S. Department of Transportation (2022). </w:t>
      </w:r>
      <w:r w:rsidRPr="0000444D">
        <w:rPr>
          <w:i/>
          <w:iCs/>
          <w:sz w:val="24"/>
          <w:szCs w:val="24"/>
        </w:rPr>
        <w:t xml:space="preserve">Distribution, </w:t>
      </w:r>
      <w:r w:rsidR="00ED6429" w:rsidRPr="0000444D">
        <w:rPr>
          <w:i/>
          <w:iCs/>
          <w:sz w:val="24"/>
          <w:szCs w:val="24"/>
        </w:rPr>
        <w:t>Transmission &amp; Gathering, LNG, and Liquid Accident and Incident Data.</w:t>
      </w:r>
      <w:r w:rsidR="00ED6429" w:rsidRPr="002426F8">
        <w:rPr>
          <w:sz w:val="24"/>
          <w:szCs w:val="24"/>
        </w:rPr>
        <w:t xml:space="preserve"> Available at: </w:t>
      </w:r>
      <w:hyperlink r:id="rId34" w:history="1">
        <w:r w:rsidR="00294C8A" w:rsidRPr="002426F8">
          <w:rPr>
            <w:rStyle w:val="Hyperlink"/>
            <w:sz w:val="24"/>
            <w:szCs w:val="24"/>
          </w:rPr>
          <w:t>https://www.phmsa.dot.gov/data-and-statistics/pipeline/distribution-transmission-gathering-lng-and-liquid-accident-and-incident-data</w:t>
        </w:r>
      </w:hyperlink>
      <w:r w:rsidR="00FE24F7">
        <w:t xml:space="preserve"> </w:t>
      </w:r>
      <w:r w:rsidR="00ED6429" w:rsidRPr="002426F8">
        <w:rPr>
          <w:rStyle w:val="Hyperlink"/>
          <w:color w:val="auto"/>
          <w:sz w:val="24"/>
          <w:szCs w:val="24"/>
          <w:u w:val="none"/>
        </w:rPr>
        <w:t xml:space="preserve">[Accessed: </w:t>
      </w:r>
      <w:r w:rsidR="00582FF0">
        <w:rPr>
          <w:rStyle w:val="Hyperlink"/>
          <w:color w:val="auto"/>
          <w:sz w:val="24"/>
          <w:szCs w:val="24"/>
          <w:u w:val="none"/>
        </w:rPr>
        <w:t xml:space="preserve">19 </w:t>
      </w:r>
      <w:r w:rsidR="00ED6429" w:rsidRPr="002426F8">
        <w:rPr>
          <w:rStyle w:val="Hyperlink"/>
          <w:color w:val="auto"/>
          <w:sz w:val="24"/>
          <w:szCs w:val="24"/>
          <w:u w:val="none"/>
        </w:rPr>
        <w:t>October 2022].</w:t>
      </w:r>
    </w:p>
    <w:p w14:paraId="1F446873" w14:textId="77777777" w:rsidR="00BB4C28" w:rsidRPr="002426F8" w:rsidRDefault="00BB4C28" w:rsidP="002426F8">
      <w:pPr>
        <w:spacing w:after="0" w:line="360" w:lineRule="auto"/>
        <w:jc w:val="both"/>
        <w:rPr>
          <w:sz w:val="24"/>
          <w:szCs w:val="24"/>
        </w:rPr>
      </w:pPr>
    </w:p>
    <w:p w14:paraId="1F446874" w14:textId="77777777" w:rsidR="00BB4C28" w:rsidRPr="002426F8" w:rsidRDefault="0021519E" w:rsidP="002426F8">
      <w:pPr>
        <w:spacing w:after="0" w:line="360" w:lineRule="auto"/>
        <w:jc w:val="both"/>
        <w:rPr>
          <w:sz w:val="24"/>
          <w:szCs w:val="24"/>
        </w:rPr>
      </w:pPr>
      <w:r w:rsidRPr="002426F8">
        <w:rPr>
          <w:sz w:val="24"/>
          <w:szCs w:val="24"/>
        </w:rPr>
        <w:t xml:space="preserve">U.S. Department of Transportation (2022). </w:t>
      </w:r>
      <w:r>
        <w:rPr>
          <w:i/>
          <w:iCs/>
          <w:sz w:val="24"/>
          <w:szCs w:val="24"/>
        </w:rPr>
        <w:t>Incident Reporting</w:t>
      </w:r>
      <w:r w:rsidRPr="0000444D">
        <w:rPr>
          <w:i/>
          <w:iCs/>
          <w:sz w:val="24"/>
          <w:szCs w:val="24"/>
        </w:rPr>
        <w:t>.</w:t>
      </w:r>
      <w:r w:rsidRPr="002426F8">
        <w:rPr>
          <w:sz w:val="24"/>
          <w:szCs w:val="24"/>
        </w:rPr>
        <w:t xml:space="preserve"> Available at: </w:t>
      </w:r>
      <w:hyperlink r:id="rId35" w:history="1">
        <w:r w:rsidR="00ED53B2" w:rsidRPr="000447A8">
          <w:rPr>
            <w:rStyle w:val="Hyperlink"/>
            <w:sz w:val="24"/>
            <w:szCs w:val="24"/>
          </w:rPr>
          <w:t>https://www.phmsa.dot.gov/incident-reporting</w:t>
        </w:r>
      </w:hyperlink>
      <w:r w:rsidR="00ED53B2">
        <w:rPr>
          <w:sz w:val="24"/>
          <w:szCs w:val="24"/>
        </w:rPr>
        <w:t xml:space="preserve"> [</w:t>
      </w:r>
      <w:r w:rsidR="00BB4C28">
        <w:rPr>
          <w:sz w:val="24"/>
          <w:szCs w:val="24"/>
        </w:rPr>
        <w:t xml:space="preserve">Accessed: </w:t>
      </w:r>
      <w:r w:rsidR="00582FF0">
        <w:rPr>
          <w:sz w:val="24"/>
          <w:szCs w:val="24"/>
        </w:rPr>
        <w:t xml:space="preserve">19 </w:t>
      </w:r>
      <w:r w:rsidR="00BB4C28">
        <w:rPr>
          <w:sz w:val="24"/>
          <w:szCs w:val="24"/>
        </w:rPr>
        <w:t>October 2022].</w:t>
      </w:r>
    </w:p>
    <w:p w14:paraId="1F446875" w14:textId="77777777" w:rsidR="006F6D83" w:rsidRDefault="006F6D83">
      <w:pPr>
        <w:rPr>
          <w:sz w:val="24"/>
          <w:szCs w:val="24"/>
        </w:rPr>
      </w:pPr>
    </w:p>
    <w:p w14:paraId="1F446876" w14:textId="77777777" w:rsidR="006F6D83" w:rsidRPr="002426F8" w:rsidRDefault="006F6D83" w:rsidP="006F6D83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2426F8">
        <w:rPr>
          <w:sz w:val="24"/>
          <w:szCs w:val="24"/>
        </w:rPr>
        <w:t>Vairo</w:t>
      </w:r>
      <w:proofErr w:type="spellEnd"/>
      <w:r w:rsidRPr="002426F8">
        <w:rPr>
          <w:sz w:val="24"/>
          <w:szCs w:val="24"/>
        </w:rPr>
        <w:t xml:space="preserve">, T. </w:t>
      </w:r>
      <w:r w:rsidRPr="002426F8">
        <w:rPr>
          <w:i/>
          <w:iCs/>
          <w:sz w:val="24"/>
          <w:szCs w:val="24"/>
        </w:rPr>
        <w:t xml:space="preserve">et al. </w:t>
      </w:r>
      <w:r w:rsidRPr="002426F8">
        <w:rPr>
          <w:sz w:val="24"/>
          <w:szCs w:val="24"/>
        </w:rPr>
        <w:t xml:space="preserve">(2017). </w:t>
      </w:r>
      <w:r w:rsidRPr="006073EA">
        <w:rPr>
          <w:i/>
          <w:iCs/>
          <w:sz w:val="24"/>
          <w:szCs w:val="24"/>
        </w:rPr>
        <w:t xml:space="preserve">An Oil Pipeline Catastrophic Failure: Accident Scenario Modelling and Emergency Response Development. </w:t>
      </w:r>
      <w:r w:rsidRPr="002426F8">
        <w:rPr>
          <w:sz w:val="24"/>
          <w:szCs w:val="24"/>
        </w:rPr>
        <w:t xml:space="preserve">Available at:  </w:t>
      </w:r>
      <w:hyperlink r:id="rId36" w:history="1">
        <w:r w:rsidRPr="002426F8">
          <w:rPr>
            <w:rStyle w:val="Hyperlink"/>
            <w:sz w:val="24"/>
            <w:szCs w:val="24"/>
          </w:rPr>
          <w:t>https://www.aidic.it/cet/17/57/063.pdf</w:t>
        </w:r>
      </w:hyperlink>
      <w:r w:rsidRPr="002426F8">
        <w:rPr>
          <w:sz w:val="24"/>
          <w:szCs w:val="24"/>
        </w:rPr>
        <w:t xml:space="preserve"> [Accessed: </w:t>
      </w:r>
      <w:r w:rsidR="004378B2">
        <w:rPr>
          <w:sz w:val="24"/>
          <w:szCs w:val="24"/>
        </w:rPr>
        <w:t xml:space="preserve">20 </w:t>
      </w:r>
      <w:r w:rsidRPr="002426F8">
        <w:rPr>
          <w:sz w:val="24"/>
          <w:szCs w:val="24"/>
        </w:rPr>
        <w:t>October 2022].</w:t>
      </w:r>
    </w:p>
    <w:p w14:paraId="1F446877" w14:textId="77777777" w:rsidR="007A0543" w:rsidRDefault="007A054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446878" w14:textId="77777777" w:rsidR="007A0543" w:rsidRPr="00F0026E" w:rsidRDefault="007A0543" w:rsidP="007A0543">
      <w:pPr>
        <w:spacing w:after="0" w:line="360" w:lineRule="auto"/>
        <w:jc w:val="center"/>
        <w:rPr>
          <w:b/>
          <w:sz w:val="36"/>
          <w:szCs w:val="36"/>
        </w:rPr>
      </w:pPr>
      <w:r w:rsidRPr="00F0026E">
        <w:rPr>
          <w:b/>
          <w:sz w:val="36"/>
          <w:szCs w:val="36"/>
        </w:rPr>
        <w:lastRenderedPageBreak/>
        <w:t>Appendi</w:t>
      </w:r>
      <w:r w:rsidR="00A82A58">
        <w:rPr>
          <w:b/>
          <w:sz w:val="36"/>
          <w:szCs w:val="36"/>
        </w:rPr>
        <w:t>ces</w:t>
      </w:r>
    </w:p>
    <w:p w14:paraId="1F446879" w14:textId="77777777" w:rsidR="007A0543" w:rsidRPr="002B6AED" w:rsidRDefault="007A0543" w:rsidP="007A0543">
      <w:pPr>
        <w:spacing w:after="0" w:line="360" w:lineRule="auto"/>
        <w:jc w:val="center"/>
        <w:rPr>
          <w:b/>
          <w:sz w:val="28"/>
          <w:szCs w:val="28"/>
        </w:rPr>
      </w:pPr>
    </w:p>
    <w:p w14:paraId="1F44687A" w14:textId="77777777" w:rsidR="007A0543" w:rsidRDefault="007A0543" w:rsidP="00A82A58">
      <w:pPr>
        <w:pStyle w:val="ListParagraph"/>
        <w:numPr>
          <w:ilvl w:val="0"/>
          <w:numId w:val="17"/>
        </w:numPr>
        <w:spacing w:after="0" w:line="360" w:lineRule="auto"/>
        <w:ind w:left="425" w:hanging="425"/>
        <w:rPr>
          <w:sz w:val="24"/>
          <w:szCs w:val="24"/>
        </w:rPr>
      </w:pPr>
      <w:r w:rsidRPr="00A82A58">
        <w:rPr>
          <w:sz w:val="24"/>
          <w:szCs w:val="24"/>
        </w:rPr>
        <w:t xml:space="preserve">Environment: Python version: 3.9.13 </w:t>
      </w:r>
    </w:p>
    <w:p w14:paraId="1F44687B" w14:textId="77777777" w:rsidR="008D5D24" w:rsidRPr="00A82A58" w:rsidRDefault="008D5D24" w:rsidP="008D5D24">
      <w:pPr>
        <w:pStyle w:val="ListParagraph"/>
        <w:spacing w:after="0" w:line="360" w:lineRule="auto"/>
        <w:ind w:left="425"/>
        <w:rPr>
          <w:sz w:val="24"/>
          <w:szCs w:val="24"/>
        </w:rPr>
      </w:pPr>
    </w:p>
    <w:p w14:paraId="1F44687C" w14:textId="77777777" w:rsidR="007A0543" w:rsidRDefault="007A0543" w:rsidP="00A82A58">
      <w:pPr>
        <w:pStyle w:val="ListParagraph"/>
        <w:numPr>
          <w:ilvl w:val="0"/>
          <w:numId w:val="17"/>
        </w:numPr>
        <w:spacing w:after="0" w:line="360" w:lineRule="auto"/>
        <w:ind w:left="425" w:hanging="425"/>
        <w:rPr>
          <w:sz w:val="24"/>
          <w:szCs w:val="24"/>
        </w:rPr>
      </w:pPr>
      <w:proofErr w:type="spellStart"/>
      <w:r w:rsidRPr="00A82A58">
        <w:rPr>
          <w:sz w:val="24"/>
          <w:szCs w:val="24"/>
        </w:rPr>
        <w:t>Jupyter</w:t>
      </w:r>
      <w:proofErr w:type="spellEnd"/>
      <w:r w:rsidRPr="00A82A58">
        <w:rPr>
          <w:sz w:val="24"/>
          <w:szCs w:val="24"/>
        </w:rPr>
        <w:t xml:space="preserve"> Notebook version: 6.4.12</w:t>
      </w:r>
    </w:p>
    <w:p w14:paraId="1F44687D" w14:textId="77777777" w:rsidR="008D5D24" w:rsidRPr="00A82A58" w:rsidRDefault="008D5D24" w:rsidP="008D5D24">
      <w:pPr>
        <w:pStyle w:val="ListParagraph"/>
        <w:spacing w:after="0" w:line="360" w:lineRule="auto"/>
        <w:ind w:left="425"/>
        <w:rPr>
          <w:sz w:val="24"/>
          <w:szCs w:val="24"/>
        </w:rPr>
      </w:pPr>
    </w:p>
    <w:p w14:paraId="1F44687E" w14:textId="77777777" w:rsidR="008D5D24" w:rsidRPr="008D5D24" w:rsidRDefault="007A0543" w:rsidP="00A82A58">
      <w:pPr>
        <w:pStyle w:val="ListParagraph"/>
        <w:numPr>
          <w:ilvl w:val="0"/>
          <w:numId w:val="17"/>
        </w:numPr>
        <w:spacing w:after="0" w:line="360" w:lineRule="auto"/>
        <w:ind w:left="425" w:hanging="425"/>
        <w:rPr>
          <w:sz w:val="24"/>
          <w:szCs w:val="24"/>
        </w:rPr>
      </w:pPr>
      <w:r w:rsidRPr="008D5D24">
        <w:rPr>
          <w:b/>
          <w:bCs/>
          <w:i/>
          <w:iCs/>
          <w:sz w:val="24"/>
          <w:szCs w:val="24"/>
        </w:rPr>
        <w:t>Dataset:</w:t>
      </w:r>
    </w:p>
    <w:p w14:paraId="1F44687F" w14:textId="77777777" w:rsidR="00096509" w:rsidRPr="00A82A58" w:rsidRDefault="00096509" w:rsidP="008D5D24">
      <w:pPr>
        <w:pStyle w:val="ListParagraph"/>
        <w:spacing w:after="0" w:line="360" w:lineRule="auto"/>
        <w:ind w:left="425"/>
        <w:rPr>
          <w:sz w:val="24"/>
          <w:szCs w:val="24"/>
        </w:rPr>
      </w:pPr>
      <w:r w:rsidRPr="00A82A58">
        <w:rPr>
          <w:sz w:val="24"/>
          <w:szCs w:val="24"/>
        </w:rPr>
        <w:t xml:space="preserve">Department of Transportation (2016). </w:t>
      </w:r>
      <w:r w:rsidRPr="00A82A58">
        <w:rPr>
          <w:i/>
          <w:iCs/>
          <w:sz w:val="24"/>
          <w:szCs w:val="24"/>
        </w:rPr>
        <w:t>Oil Pipeline Accidents, 2010-Present: Causes, injuries/fatalities, and costs of pipeline leaks and spills.</w:t>
      </w:r>
      <w:r w:rsidRPr="00A82A58">
        <w:rPr>
          <w:sz w:val="24"/>
          <w:szCs w:val="24"/>
        </w:rPr>
        <w:t xml:space="preserve"> Available at: </w:t>
      </w:r>
      <w:hyperlink r:id="rId37" w:history="1">
        <w:r w:rsidRPr="00A82A58">
          <w:rPr>
            <w:rStyle w:val="Hyperlink"/>
            <w:sz w:val="24"/>
            <w:szCs w:val="24"/>
          </w:rPr>
          <w:t>https://www.kaggle.com/datasets/usdot/pipeline-accidents</w:t>
        </w:r>
      </w:hyperlink>
      <w:r w:rsidRPr="00A82A58">
        <w:rPr>
          <w:sz w:val="24"/>
          <w:szCs w:val="24"/>
        </w:rPr>
        <w:t xml:space="preserve"> [Accessed: </w:t>
      </w:r>
      <w:r w:rsidR="008D5D24">
        <w:rPr>
          <w:sz w:val="24"/>
          <w:szCs w:val="24"/>
        </w:rPr>
        <w:t xml:space="preserve">16 </w:t>
      </w:r>
      <w:r w:rsidRPr="00A82A58">
        <w:rPr>
          <w:sz w:val="24"/>
          <w:szCs w:val="24"/>
        </w:rPr>
        <w:t>October 2022].</w:t>
      </w:r>
    </w:p>
    <w:p w14:paraId="1F446880" w14:textId="77777777" w:rsidR="007A0543" w:rsidRPr="002B6AED" w:rsidRDefault="007A0543" w:rsidP="007A0543">
      <w:pPr>
        <w:rPr>
          <w:sz w:val="28"/>
          <w:szCs w:val="28"/>
        </w:rPr>
      </w:pPr>
    </w:p>
    <w:p w14:paraId="1F446881" w14:textId="77777777" w:rsidR="007A0543" w:rsidRPr="002426F8" w:rsidRDefault="007A0543" w:rsidP="002426F8">
      <w:pPr>
        <w:spacing w:after="0" w:line="360" w:lineRule="auto"/>
        <w:rPr>
          <w:sz w:val="24"/>
          <w:szCs w:val="24"/>
        </w:rPr>
      </w:pPr>
    </w:p>
    <w:p w14:paraId="1F446882" w14:textId="77777777" w:rsidR="008347EB" w:rsidRPr="00DA1958" w:rsidRDefault="008347EB" w:rsidP="002426F8">
      <w:pPr>
        <w:spacing w:after="0" w:line="360" w:lineRule="auto"/>
        <w:rPr>
          <w:sz w:val="24"/>
          <w:szCs w:val="24"/>
        </w:rPr>
      </w:pPr>
    </w:p>
    <w:sectPr w:rsidR="008347EB" w:rsidRPr="00DA1958" w:rsidSect="00742C98">
      <w:footerReference w:type="default" r:id="rId38"/>
      <w:pgSz w:w="12240" w:h="15840" w:code="1"/>
      <w:pgMar w:top="1418" w:right="1418" w:bottom="1418" w:left="1418" w:header="284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468A9" w14:textId="77777777" w:rsidR="009D524C" w:rsidRPr="00A706EE" w:rsidRDefault="009D524C" w:rsidP="00A706EE">
      <w:pPr>
        <w:pStyle w:val="NoSpacing"/>
        <w:rPr>
          <w:rFonts w:eastAsiaTheme="minorHAnsi"/>
        </w:rPr>
      </w:pPr>
      <w:r>
        <w:separator/>
      </w:r>
    </w:p>
  </w:endnote>
  <w:endnote w:type="continuationSeparator" w:id="0">
    <w:p w14:paraId="1F4468AA" w14:textId="77777777" w:rsidR="009D524C" w:rsidRPr="00A706EE" w:rsidRDefault="009D524C" w:rsidP="00A706EE">
      <w:pPr>
        <w:pStyle w:val="NoSpacing"/>
        <w:rPr>
          <w:rFonts w:eastAsiaTheme="minorHAns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00322"/>
      <w:docPartObj>
        <w:docPartGallery w:val="Page Numbers (Bottom of Page)"/>
        <w:docPartUnique/>
      </w:docPartObj>
    </w:sdtPr>
    <w:sdtEndPr/>
    <w:sdtContent>
      <w:p w14:paraId="1F4468AB" w14:textId="77777777" w:rsidR="00103D88" w:rsidRDefault="00B754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33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4468AC" w14:textId="77777777" w:rsidR="00103D88" w:rsidRDefault="00103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468A7" w14:textId="77777777" w:rsidR="009D524C" w:rsidRPr="00A706EE" w:rsidRDefault="009D524C" w:rsidP="00A706EE">
      <w:pPr>
        <w:pStyle w:val="NoSpacing"/>
        <w:rPr>
          <w:rFonts w:eastAsiaTheme="minorHAnsi"/>
        </w:rPr>
      </w:pPr>
      <w:r>
        <w:separator/>
      </w:r>
    </w:p>
  </w:footnote>
  <w:footnote w:type="continuationSeparator" w:id="0">
    <w:p w14:paraId="1F4468A8" w14:textId="77777777" w:rsidR="009D524C" w:rsidRPr="00A706EE" w:rsidRDefault="009D524C" w:rsidP="00A706EE">
      <w:pPr>
        <w:pStyle w:val="NoSpacing"/>
        <w:rPr>
          <w:rFonts w:eastAsiaTheme="minorHAnsi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CDC"/>
    <w:multiLevelType w:val="multilevel"/>
    <w:tmpl w:val="368A9EE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6E06650"/>
    <w:multiLevelType w:val="multilevel"/>
    <w:tmpl w:val="8D1289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" w15:restartNumberingAfterBreak="0">
    <w:nsid w:val="2188072F"/>
    <w:multiLevelType w:val="hybridMultilevel"/>
    <w:tmpl w:val="AA703AD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D342A"/>
    <w:multiLevelType w:val="hybridMultilevel"/>
    <w:tmpl w:val="F558D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A118A"/>
    <w:multiLevelType w:val="hybridMultilevel"/>
    <w:tmpl w:val="967CB6DA"/>
    <w:lvl w:ilvl="0" w:tplc="8090AC82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95CC4"/>
    <w:multiLevelType w:val="multilevel"/>
    <w:tmpl w:val="9FE46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336A35D5"/>
    <w:multiLevelType w:val="hybridMultilevel"/>
    <w:tmpl w:val="D36EC1C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B8E6453"/>
    <w:multiLevelType w:val="multilevel"/>
    <w:tmpl w:val="368A9EE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1DD7F5D"/>
    <w:multiLevelType w:val="hybridMultilevel"/>
    <w:tmpl w:val="967CB6DA"/>
    <w:lvl w:ilvl="0" w:tplc="FFFFFFFF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217D8"/>
    <w:multiLevelType w:val="multilevel"/>
    <w:tmpl w:val="C9C2919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7260EFE"/>
    <w:multiLevelType w:val="multilevel"/>
    <w:tmpl w:val="368A9EE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62BB6A9B"/>
    <w:multiLevelType w:val="hybridMultilevel"/>
    <w:tmpl w:val="967CB6DA"/>
    <w:lvl w:ilvl="0" w:tplc="FFFFFFFF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9F17E1"/>
    <w:multiLevelType w:val="hybridMultilevel"/>
    <w:tmpl w:val="936AC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705AA"/>
    <w:multiLevelType w:val="hybridMultilevel"/>
    <w:tmpl w:val="10B8B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E6EF1"/>
    <w:multiLevelType w:val="hybridMultilevel"/>
    <w:tmpl w:val="A4D6222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5540D"/>
    <w:multiLevelType w:val="hybridMultilevel"/>
    <w:tmpl w:val="FF8AE3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B3D96"/>
    <w:multiLevelType w:val="hybridMultilevel"/>
    <w:tmpl w:val="E10AEC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2599669">
    <w:abstractNumId w:val="5"/>
  </w:num>
  <w:num w:numId="2" w16cid:durableId="438791991">
    <w:abstractNumId w:val="14"/>
  </w:num>
  <w:num w:numId="3" w16cid:durableId="960381449">
    <w:abstractNumId w:val="16"/>
  </w:num>
  <w:num w:numId="4" w16cid:durableId="2111003559">
    <w:abstractNumId w:val="4"/>
  </w:num>
  <w:num w:numId="5" w16cid:durableId="1284115613">
    <w:abstractNumId w:val="8"/>
  </w:num>
  <w:num w:numId="6" w16cid:durableId="1314480157">
    <w:abstractNumId w:val="11"/>
  </w:num>
  <w:num w:numId="7" w16cid:durableId="2047558553">
    <w:abstractNumId w:val="2"/>
  </w:num>
  <w:num w:numId="8" w16cid:durableId="422074116">
    <w:abstractNumId w:val="13"/>
  </w:num>
  <w:num w:numId="9" w16cid:durableId="1322663045">
    <w:abstractNumId w:val="1"/>
  </w:num>
  <w:num w:numId="10" w16cid:durableId="398480353">
    <w:abstractNumId w:val="7"/>
  </w:num>
  <w:num w:numId="11" w16cid:durableId="1493910957">
    <w:abstractNumId w:val="0"/>
  </w:num>
  <w:num w:numId="12" w16cid:durableId="1533690288">
    <w:abstractNumId w:val="9"/>
  </w:num>
  <w:num w:numId="13" w16cid:durableId="948439257">
    <w:abstractNumId w:val="10"/>
  </w:num>
  <w:num w:numId="14" w16cid:durableId="1161236829">
    <w:abstractNumId w:val="12"/>
  </w:num>
  <w:num w:numId="15" w16cid:durableId="95903029">
    <w:abstractNumId w:val="3"/>
  </w:num>
  <w:num w:numId="16" w16cid:durableId="342435882">
    <w:abstractNumId w:val="6"/>
  </w:num>
  <w:num w:numId="17" w16cid:durableId="2584921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E7C"/>
    <w:rsid w:val="0000050B"/>
    <w:rsid w:val="00001C3D"/>
    <w:rsid w:val="0000444D"/>
    <w:rsid w:val="00004BC3"/>
    <w:rsid w:val="00010BB1"/>
    <w:rsid w:val="0001145B"/>
    <w:rsid w:val="00013716"/>
    <w:rsid w:val="0001497C"/>
    <w:rsid w:val="0001610A"/>
    <w:rsid w:val="00016AE8"/>
    <w:rsid w:val="000236A3"/>
    <w:rsid w:val="00025573"/>
    <w:rsid w:val="00032BBF"/>
    <w:rsid w:val="00033A6C"/>
    <w:rsid w:val="00035A38"/>
    <w:rsid w:val="000364D4"/>
    <w:rsid w:val="0003733D"/>
    <w:rsid w:val="000374EA"/>
    <w:rsid w:val="0004230C"/>
    <w:rsid w:val="00047FE2"/>
    <w:rsid w:val="00052F65"/>
    <w:rsid w:val="00054520"/>
    <w:rsid w:val="00054C99"/>
    <w:rsid w:val="000553E1"/>
    <w:rsid w:val="00056926"/>
    <w:rsid w:val="0005747F"/>
    <w:rsid w:val="00057B18"/>
    <w:rsid w:val="00061020"/>
    <w:rsid w:val="00061AF2"/>
    <w:rsid w:val="000632E2"/>
    <w:rsid w:val="00064FDD"/>
    <w:rsid w:val="0006755C"/>
    <w:rsid w:val="00067B52"/>
    <w:rsid w:val="00070EDA"/>
    <w:rsid w:val="00071BAD"/>
    <w:rsid w:val="00073742"/>
    <w:rsid w:val="00076A3D"/>
    <w:rsid w:val="00077408"/>
    <w:rsid w:val="00077988"/>
    <w:rsid w:val="00082578"/>
    <w:rsid w:val="00082DBA"/>
    <w:rsid w:val="00084C86"/>
    <w:rsid w:val="000875B9"/>
    <w:rsid w:val="00087DD9"/>
    <w:rsid w:val="00090363"/>
    <w:rsid w:val="0009218D"/>
    <w:rsid w:val="00092F88"/>
    <w:rsid w:val="00094AB2"/>
    <w:rsid w:val="00096509"/>
    <w:rsid w:val="000A7A36"/>
    <w:rsid w:val="000B08D1"/>
    <w:rsid w:val="000B4971"/>
    <w:rsid w:val="000B6B93"/>
    <w:rsid w:val="000B7571"/>
    <w:rsid w:val="000C007B"/>
    <w:rsid w:val="000C1D3B"/>
    <w:rsid w:val="000D0232"/>
    <w:rsid w:val="000D0E7C"/>
    <w:rsid w:val="000D6E57"/>
    <w:rsid w:val="000D703B"/>
    <w:rsid w:val="000D72C3"/>
    <w:rsid w:val="000E1265"/>
    <w:rsid w:val="000E23EF"/>
    <w:rsid w:val="000E2DB4"/>
    <w:rsid w:val="000E4C43"/>
    <w:rsid w:val="000E7A34"/>
    <w:rsid w:val="000F009B"/>
    <w:rsid w:val="00100461"/>
    <w:rsid w:val="00102AAA"/>
    <w:rsid w:val="00103D88"/>
    <w:rsid w:val="00106815"/>
    <w:rsid w:val="00107207"/>
    <w:rsid w:val="001122ED"/>
    <w:rsid w:val="00114864"/>
    <w:rsid w:val="00114A8D"/>
    <w:rsid w:val="0011563F"/>
    <w:rsid w:val="001208F2"/>
    <w:rsid w:val="00123852"/>
    <w:rsid w:val="00124158"/>
    <w:rsid w:val="0012642A"/>
    <w:rsid w:val="00127F67"/>
    <w:rsid w:val="00130D56"/>
    <w:rsid w:val="0013178A"/>
    <w:rsid w:val="00131A35"/>
    <w:rsid w:val="001346EE"/>
    <w:rsid w:val="00135264"/>
    <w:rsid w:val="001361F4"/>
    <w:rsid w:val="00136BC5"/>
    <w:rsid w:val="00141527"/>
    <w:rsid w:val="00145118"/>
    <w:rsid w:val="0015048C"/>
    <w:rsid w:val="0015419A"/>
    <w:rsid w:val="00160AC9"/>
    <w:rsid w:val="001619DA"/>
    <w:rsid w:val="00161F0A"/>
    <w:rsid w:val="00163B06"/>
    <w:rsid w:val="0016400F"/>
    <w:rsid w:val="001664A9"/>
    <w:rsid w:val="00170677"/>
    <w:rsid w:val="00173155"/>
    <w:rsid w:val="00174589"/>
    <w:rsid w:val="00175100"/>
    <w:rsid w:val="00175C0A"/>
    <w:rsid w:val="00176464"/>
    <w:rsid w:val="00176E6B"/>
    <w:rsid w:val="0017719E"/>
    <w:rsid w:val="0018117A"/>
    <w:rsid w:val="0018523D"/>
    <w:rsid w:val="00187DE7"/>
    <w:rsid w:val="00191B9C"/>
    <w:rsid w:val="00194EBD"/>
    <w:rsid w:val="001A61BF"/>
    <w:rsid w:val="001B1671"/>
    <w:rsid w:val="001B262B"/>
    <w:rsid w:val="001B3D81"/>
    <w:rsid w:val="001B62C6"/>
    <w:rsid w:val="001B78BC"/>
    <w:rsid w:val="001C0022"/>
    <w:rsid w:val="001C00A2"/>
    <w:rsid w:val="001C13A9"/>
    <w:rsid w:val="001C429A"/>
    <w:rsid w:val="001C7159"/>
    <w:rsid w:val="001D3741"/>
    <w:rsid w:val="001D3859"/>
    <w:rsid w:val="001D3B08"/>
    <w:rsid w:val="001D58BB"/>
    <w:rsid w:val="001E4853"/>
    <w:rsid w:val="001E4B15"/>
    <w:rsid w:val="001E4B4F"/>
    <w:rsid w:val="001E4C40"/>
    <w:rsid w:val="001E6B51"/>
    <w:rsid w:val="001F022C"/>
    <w:rsid w:val="001F3666"/>
    <w:rsid w:val="001F7BD0"/>
    <w:rsid w:val="00200843"/>
    <w:rsid w:val="00203BEA"/>
    <w:rsid w:val="002067C9"/>
    <w:rsid w:val="002106C6"/>
    <w:rsid w:val="00210C72"/>
    <w:rsid w:val="00211D7F"/>
    <w:rsid w:val="002131FD"/>
    <w:rsid w:val="00213D8B"/>
    <w:rsid w:val="00214C7D"/>
    <w:rsid w:val="0021519E"/>
    <w:rsid w:val="002170C5"/>
    <w:rsid w:val="00226B8D"/>
    <w:rsid w:val="00226C84"/>
    <w:rsid w:val="00234A2E"/>
    <w:rsid w:val="002426F8"/>
    <w:rsid w:val="002435D8"/>
    <w:rsid w:val="00246FB2"/>
    <w:rsid w:val="002533BC"/>
    <w:rsid w:val="0025460B"/>
    <w:rsid w:val="00257050"/>
    <w:rsid w:val="002570BE"/>
    <w:rsid w:val="002634AF"/>
    <w:rsid w:val="00267298"/>
    <w:rsid w:val="00267D59"/>
    <w:rsid w:val="002715CD"/>
    <w:rsid w:val="00271EF2"/>
    <w:rsid w:val="0027454E"/>
    <w:rsid w:val="002768E5"/>
    <w:rsid w:val="0028162A"/>
    <w:rsid w:val="002819DC"/>
    <w:rsid w:val="0028399A"/>
    <w:rsid w:val="00283CAE"/>
    <w:rsid w:val="002841C4"/>
    <w:rsid w:val="002856EF"/>
    <w:rsid w:val="0028591C"/>
    <w:rsid w:val="00290AEA"/>
    <w:rsid w:val="00291961"/>
    <w:rsid w:val="002938EB"/>
    <w:rsid w:val="00293DA1"/>
    <w:rsid w:val="00294C8A"/>
    <w:rsid w:val="00294E7F"/>
    <w:rsid w:val="00295C25"/>
    <w:rsid w:val="00297161"/>
    <w:rsid w:val="002A08FF"/>
    <w:rsid w:val="002A1E5F"/>
    <w:rsid w:val="002A4C87"/>
    <w:rsid w:val="002B2C02"/>
    <w:rsid w:val="002B3AB3"/>
    <w:rsid w:val="002B5CF7"/>
    <w:rsid w:val="002B6AED"/>
    <w:rsid w:val="002B6F0A"/>
    <w:rsid w:val="002B76C7"/>
    <w:rsid w:val="002C4A72"/>
    <w:rsid w:val="002C4B5B"/>
    <w:rsid w:val="002C4FB8"/>
    <w:rsid w:val="002C61F6"/>
    <w:rsid w:val="002D3862"/>
    <w:rsid w:val="002D4D89"/>
    <w:rsid w:val="002D4FC2"/>
    <w:rsid w:val="002E0F0D"/>
    <w:rsid w:val="002E388F"/>
    <w:rsid w:val="002E3C19"/>
    <w:rsid w:val="002E58E9"/>
    <w:rsid w:val="002E6B5A"/>
    <w:rsid w:val="002E71A7"/>
    <w:rsid w:val="002E75FE"/>
    <w:rsid w:val="002E76FF"/>
    <w:rsid w:val="002F3794"/>
    <w:rsid w:val="002F48C8"/>
    <w:rsid w:val="002F5280"/>
    <w:rsid w:val="002F5AA2"/>
    <w:rsid w:val="002F5B2B"/>
    <w:rsid w:val="002F6994"/>
    <w:rsid w:val="003057CD"/>
    <w:rsid w:val="00311AD2"/>
    <w:rsid w:val="003121B8"/>
    <w:rsid w:val="00314D46"/>
    <w:rsid w:val="00320C72"/>
    <w:rsid w:val="0032213A"/>
    <w:rsid w:val="003230A7"/>
    <w:rsid w:val="003272A3"/>
    <w:rsid w:val="00330CB5"/>
    <w:rsid w:val="003310E9"/>
    <w:rsid w:val="003331BA"/>
    <w:rsid w:val="0033489B"/>
    <w:rsid w:val="0033508A"/>
    <w:rsid w:val="003350EC"/>
    <w:rsid w:val="00335AB2"/>
    <w:rsid w:val="003363FC"/>
    <w:rsid w:val="003473D7"/>
    <w:rsid w:val="00347D60"/>
    <w:rsid w:val="00350923"/>
    <w:rsid w:val="003537ED"/>
    <w:rsid w:val="003554D7"/>
    <w:rsid w:val="003558D2"/>
    <w:rsid w:val="003563ED"/>
    <w:rsid w:val="003628CA"/>
    <w:rsid w:val="00365301"/>
    <w:rsid w:val="00365780"/>
    <w:rsid w:val="0036702F"/>
    <w:rsid w:val="00367F2F"/>
    <w:rsid w:val="00370114"/>
    <w:rsid w:val="00372382"/>
    <w:rsid w:val="003758DA"/>
    <w:rsid w:val="00380935"/>
    <w:rsid w:val="00381120"/>
    <w:rsid w:val="003822EF"/>
    <w:rsid w:val="00382C39"/>
    <w:rsid w:val="00384BFE"/>
    <w:rsid w:val="0038519F"/>
    <w:rsid w:val="003854E4"/>
    <w:rsid w:val="00390F65"/>
    <w:rsid w:val="00391A7B"/>
    <w:rsid w:val="0039314A"/>
    <w:rsid w:val="00397545"/>
    <w:rsid w:val="003A015B"/>
    <w:rsid w:val="003A10DC"/>
    <w:rsid w:val="003A42A8"/>
    <w:rsid w:val="003A4E68"/>
    <w:rsid w:val="003A5EE4"/>
    <w:rsid w:val="003A67C4"/>
    <w:rsid w:val="003B0BCF"/>
    <w:rsid w:val="003B2309"/>
    <w:rsid w:val="003B5271"/>
    <w:rsid w:val="003B558E"/>
    <w:rsid w:val="003B57B6"/>
    <w:rsid w:val="003B5D87"/>
    <w:rsid w:val="003C05E7"/>
    <w:rsid w:val="003C146F"/>
    <w:rsid w:val="003C1D25"/>
    <w:rsid w:val="003C4833"/>
    <w:rsid w:val="003C5386"/>
    <w:rsid w:val="003C58C4"/>
    <w:rsid w:val="003C693B"/>
    <w:rsid w:val="003C6C24"/>
    <w:rsid w:val="003D4E1E"/>
    <w:rsid w:val="003D7A0A"/>
    <w:rsid w:val="003E0022"/>
    <w:rsid w:val="003E2738"/>
    <w:rsid w:val="003E33FF"/>
    <w:rsid w:val="003E469F"/>
    <w:rsid w:val="003E7D84"/>
    <w:rsid w:val="003F1F5E"/>
    <w:rsid w:val="003F7BBA"/>
    <w:rsid w:val="00402378"/>
    <w:rsid w:val="004061F8"/>
    <w:rsid w:val="004110F5"/>
    <w:rsid w:val="0041552C"/>
    <w:rsid w:val="004161DC"/>
    <w:rsid w:val="0042037A"/>
    <w:rsid w:val="0042134D"/>
    <w:rsid w:val="004271C7"/>
    <w:rsid w:val="00427FD9"/>
    <w:rsid w:val="00430F18"/>
    <w:rsid w:val="0043122B"/>
    <w:rsid w:val="00431747"/>
    <w:rsid w:val="0043179B"/>
    <w:rsid w:val="00431994"/>
    <w:rsid w:val="004321CD"/>
    <w:rsid w:val="00432879"/>
    <w:rsid w:val="00432FB8"/>
    <w:rsid w:val="004367D8"/>
    <w:rsid w:val="004370AB"/>
    <w:rsid w:val="004378B2"/>
    <w:rsid w:val="00444AFC"/>
    <w:rsid w:val="00445517"/>
    <w:rsid w:val="0044799B"/>
    <w:rsid w:val="00452CB5"/>
    <w:rsid w:val="00455A02"/>
    <w:rsid w:val="0046146B"/>
    <w:rsid w:val="004615F8"/>
    <w:rsid w:val="00461C0C"/>
    <w:rsid w:val="00462D87"/>
    <w:rsid w:val="00463B4B"/>
    <w:rsid w:val="00465EB7"/>
    <w:rsid w:val="0047059A"/>
    <w:rsid w:val="00475B90"/>
    <w:rsid w:val="00476B2F"/>
    <w:rsid w:val="00477057"/>
    <w:rsid w:val="0047760C"/>
    <w:rsid w:val="00477CBF"/>
    <w:rsid w:val="004803DA"/>
    <w:rsid w:val="00480F99"/>
    <w:rsid w:val="004815FA"/>
    <w:rsid w:val="00481965"/>
    <w:rsid w:val="004833EE"/>
    <w:rsid w:val="00485185"/>
    <w:rsid w:val="004855FD"/>
    <w:rsid w:val="00491C96"/>
    <w:rsid w:val="004923E5"/>
    <w:rsid w:val="00492486"/>
    <w:rsid w:val="004931D2"/>
    <w:rsid w:val="0049523A"/>
    <w:rsid w:val="004973D3"/>
    <w:rsid w:val="004A095D"/>
    <w:rsid w:val="004A248F"/>
    <w:rsid w:val="004A49B7"/>
    <w:rsid w:val="004A4E0D"/>
    <w:rsid w:val="004A57A7"/>
    <w:rsid w:val="004A6E0B"/>
    <w:rsid w:val="004A7A81"/>
    <w:rsid w:val="004A7BC5"/>
    <w:rsid w:val="004C015B"/>
    <w:rsid w:val="004C02A2"/>
    <w:rsid w:val="004C5300"/>
    <w:rsid w:val="004C7C87"/>
    <w:rsid w:val="004D04C8"/>
    <w:rsid w:val="004D10DB"/>
    <w:rsid w:val="004D18D8"/>
    <w:rsid w:val="004D2B04"/>
    <w:rsid w:val="004D3E35"/>
    <w:rsid w:val="004D52D7"/>
    <w:rsid w:val="004D618C"/>
    <w:rsid w:val="004D7E07"/>
    <w:rsid w:val="004E412D"/>
    <w:rsid w:val="004E6D06"/>
    <w:rsid w:val="004E6D47"/>
    <w:rsid w:val="004E79A8"/>
    <w:rsid w:val="004E7C5F"/>
    <w:rsid w:val="004F027F"/>
    <w:rsid w:val="004F18B8"/>
    <w:rsid w:val="004F7727"/>
    <w:rsid w:val="004F7FC8"/>
    <w:rsid w:val="00502CD8"/>
    <w:rsid w:val="00503698"/>
    <w:rsid w:val="00503D9B"/>
    <w:rsid w:val="00503E54"/>
    <w:rsid w:val="00505566"/>
    <w:rsid w:val="0051032E"/>
    <w:rsid w:val="0051510F"/>
    <w:rsid w:val="0051684C"/>
    <w:rsid w:val="00520275"/>
    <w:rsid w:val="005218FD"/>
    <w:rsid w:val="00531653"/>
    <w:rsid w:val="00532E45"/>
    <w:rsid w:val="00536953"/>
    <w:rsid w:val="0054043D"/>
    <w:rsid w:val="00544C95"/>
    <w:rsid w:val="005510D3"/>
    <w:rsid w:val="005513D1"/>
    <w:rsid w:val="00552E3E"/>
    <w:rsid w:val="0055341A"/>
    <w:rsid w:val="00554A47"/>
    <w:rsid w:val="00560392"/>
    <w:rsid w:val="005609FF"/>
    <w:rsid w:val="00560D3D"/>
    <w:rsid w:val="005619AD"/>
    <w:rsid w:val="00562DF9"/>
    <w:rsid w:val="00565D4A"/>
    <w:rsid w:val="0056784F"/>
    <w:rsid w:val="00571952"/>
    <w:rsid w:val="00572A0C"/>
    <w:rsid w:val="00574717"/>
    <w:rsid w:val="005748F0"/>
    <w:rsid w:val="00574DBF"/>
    <w:rsid w:val="00581F83"/>
    <w:rsid w:val="00582FF0"/>
    <w:rsid w:val="00583F7A"/>
    <w:rsid w:val="0058568A"/>
    <w:rsid w:val="00590778"/>
    <w:rsid w:val="005914A0"/>
    <w:rsid w:val="00591973"/>
    <w:rsid w:val="005929B6"/>
    <w:rsid w:val="00594419"/>
    <w:rsid w:val="00594CFB"/>
    <w:rsid w:val="0059629B"/>
    <w:rsid w:val="00596727"/>
    <w:rsid w:val="005A0832"/>
    <w:rsid w:val="005A2E84"/>
    <w:rsid w:val="005A35DD"/>
    <w:rsid w:val="005A3D48"/>
    <w:rsid w:val="005B3551"/>
    <w:rsid w:val="005B371E"/>
    <w:rsid w:val="005B6E05"/>
    <w:rsid w:val="005B7EDC"/>
    <w:rsid w:val="005C05C4"/>
    <w:rsid w:val="005C0E9E"/>
    <w:rsid w:val="005C4E26"/>
    <w:rsid w:val="005C6BA1"/>
    <w:rsid w:val="005D0377"/>
    <w:rsid w:val="005D226B"/>
    <w:rsid w:val="005D4A25"/>
    <w:rsid w:val="005D78D0"/>
    <w:rsid w:val="005D7964"/>
    <w:rsid w:val="005D7B46"/>
    <w:rsid w:val="005E15FB"/>
    <w:rsid w:val="005E298E"/>
    <w:rsid w:val="005E44FB"/>
    <w:rsid w:val="005F4BAB"/>
    <w:rsid w:val="00602ABB"/>
    <w:rsid w:val="006061F7"/>
    <w:rsid w:val="00606305"/>
    <w:rsid w:val="006073EA"/>
    <w:rsid w:val="006110C5"/>
    <w:rsid w:val="00612195"/>
    <w:rsid w:val="00615A55"/>
    <w:rsid w:val="00617300"/>
    <w:rsid w:val="006202F2"/>
    <w:rsid w:val="00622AEB"/>
    <w:rsid w:val="00623C83"/>
    <w:rsid w:val="006249AC"/>
    <w:rsid w:val="00624EBF"/>
    <w:rsid w:val="0062611D"/>
    <w:rsid w:val="006268B5"/>
    <w:rsid w:val="006304D1"/>
    <w:rsid w:val="00630758"/>
    <w:rsid w:val="00631419"/>
    <w:rsid w:val="00634CCC"/>
    <w:rsid w:val="00640826"/>
    <w:rsid w:val="006431C4"/>
    <w:rsid w:val="00643332"/>
    <w:rsid w:val="006434D5"/>
    <w:rsid w:val="006467E1"/>
    <w:rsid w:val="00646941"/>
    <w:rsid w:val="00650E61"/>
    <w:rsid w:val="00653298"/>
    <w:rsid w:val="0065484A"/>
    <w:rsid w:val="006573B3"/>
    <w:rsid w:val="00660E56"/>
    <w:rsid w:val="00664335"/>
    <w:rsid w:val="00672CB0"/>
    <w:rsid w:val="00682C67"/>
    <w:rsid w:val="006831AB"/>
    <w:rsid w:val="00685C82"/>
    <w:rsid w:val="0068600A"/>
    <w:rsid w:val="006922D5"/>
    <w:rsid w:val="006944BC"/>
    <w:rsid w:val="00694A07"/>
    <w:rsid w:val="006A3328"/>
    <w:rsid w:val="006A337A"/>
    <w:rsid w:val="006A39BD"/>
    <w:rsid w:val="006A4E2B"/>
    <w:rsid w:val="006A7F83"/>
    <w:rsid w:val="006B1EAB"/>
    <w:rsid w:val="006B290C"/>
    <w:rsid w:val="006B5EAB"/>
    <w:rsid w:val="006C08C7"/>
    <w:rsid w:val="006C57B2"/>
    <w:rsid w:val="006D666D"/>
    <w:rsid w:val="006D7BBD"/>
    <w:rsid w:val="006D7ED8"/>
    <w:rsid w:val="006E3EFE"/>
    <w:rsid w:val="006E6B81"/>
    <w:rsid w:val="006F6D83"/>
    <w:rsid w:val="0070197C"/>
    <w:rsid w:val="00702D96"/>
    <w:rsid w:val="007163AE"/>
    <w:rsid w:val="007170C9"/>
    <w:rsid w:val="007201BE"/>
    <w:rsid w:val="007207BB"/>
    <w:rsid w:val="00724923"/>
    <w:rsid w:val="0072563C"/>
    <w:rsid w:val="00726274"/>
    <w:rsid w:val="0073006E"/>
    <w:rsid w:val="00731150"/>
    <w:rsid w:val="0073795E"/>
    <w:rsid w:val="00741478"/>
    <w:rsid w:val="00741667"/>
    <w:rsid w:val="007419FA"/>
    <w:rsid w:val="00742C98"/>
    <w:rsid w:val="0074362A"/>
    <w:rsid w:val="00755E49"/>
    <w:rsid w:val="00760093"/>
    <w:rsid w:val="007603EA"/>
    <w:rsid w:val="00760C27"/>
    <w:rsid w:val="007627F2"/>
    <w:rsid w:val="00771448"/>
    <w:rsid w:val="00772AEA"/>
    <w:rsid w:val="007802E4"/>
    <w:rsid w:val="007815D1"/>
    <w:rsid w:val="007831E9"/>
    <w:rsid w:val="0078433B"/>
    <w:rsid w:val="007843CA"/>
    <w:rsid w:val="00785B01"/>
    <w:rsid w:val="00787938"/>
    <w:rsid w:val="00791018"/>
    <w:rsid w:val="00794F29"/>
    <w:rsid w:val="00795345"/>
    <w:rsid w:val="007A0543"/>
    <w:rsid w:val="007A3E02"/>
    <w:rsid w:val="007B00A2"/>
    <w:rsid w:val="007B227C"/>
    <w:rsid w:val="007B305F"/>
    <w:rsid w:val="007B44AC"/>
    <w:rsid w:val="007C2407"/>
    <w:rsid w:val="007C42AA"/>
    <w:rsid w:val="007C45D4"/>
    <w:rsid w:val="007C674D"/>
    <w:rsid w:val="007D22F6"/>
    <w:rsid w:val="007D534A"/>
    <w:rsid w:val="007D59FE"/>
    <w:rsid w:val="007E0A68"/>
    <w:rsid w:val="007E0F0D"/>
    <w:rsid w:val="007E0FD3"/>
    <w:rsid w:val="007E1BAB"/>
    <w:rsid w:val="007E36C7"/>
    <w:rsid w:val="007E6D98"/>
    <w:rsid w:val="007F4D1B"/>
    <w:rsid w:val="007F556E"/>
    <w:rsid w:val="007F5708"/>
    <w:rsid w:val="007F6EF0"/>
    <w:rsid w:val="007F7944"/>
    <w:rsid w:val="00801E13"/>
    <w:rsid w:val="00802307"/>
    <w:rsid w:val="008048FA"/>
    <w:rsid w:val="0080590C"/>
    <w:rsid w:val="008138B0"/>
    <w:rsid w:val="008140B5"/>
    <w:rsid w:val="00814C0B"/>
    <w:rsid w:val="00820F0C"/>
    <w:rsid w:val="0082424D"/>
    <w:rsid w:val="008247BD"/>
    <w:rsid w:val="00830E70"/>
    <w:rsid w:val="00831E12"/>
    <w:rsid w:val="00832944"/>
    <w:rsid w:val="008347EB"/>
    <w:rsid w:val="008364CD"/>
    <w:rsid w:val="00836E66"/>
    <w:rsid w:val="008411AC"/>
    <w:rsid w:val="008414C9"/>
    <w:rsid w:val="00841B37"/>
    <w:rsid w:val="0084319A"/>
    <w:rsid w:val="00845A8D"/>
    <w:rsid w:val="00845BEC"/>
    <w:rsid w:val="008467A3"/>
    <w:rsid w:val="008518EC"/>
    <w:rsid w:val="00852DEE"/>
    <w:rsid w:val="00852E76"/>
    <w:rsid w:val="00854885"/>
    <w:rsid w:val="0086028C"/>
    <w:rsid w:val="00862A18"/>
    <w:rsid w:val="0086372E"/>
    <w:rsid w:val="00865370"/>
    <w:rsid w:val="00866EA8"/>
    <w:rsid w:val="00873EE7"/>
    <w:rsid w:val="008751F0"/>
    <w:rsid w:val="00876940"/>
    <w:rsid w:val="00881D71"/>
    <w:rsid w:val="00883285"/>
    <w:rsid w:val="00886702"/>
    <w:rsid w:val="008907EA"/>
    <w:rsid w:val="00890964"/>
    <w:rsid w:val="0089136F"/>
    <w:rsid w:val="008942B5"/>
    <w:rsid w:val="00894943"/>
    <w:rsid w:val="008A09A0"/>
    <w:rsid w:val="008A13B7"/>
    <w:rsid w:val="008A1445"/>
    <w:rsid w:val="008A389F"/>
    <w:rsid w:val="008A5BD3"/>
    <w:rsid w:val="008A6A00"/>
    <w:rsid w:val="008B150B"/>
    <w:rsid w:val="008B2C79"/>
    <w:rsid w:val="008B546D"/>
    <w:rsid w:val="008B5D07"/>
    <w:rsid w:val="008B70D7"/>
    <w:rsid w:val="008C042E"/>
    <w:rsid w:val="008C130C"/>
    <w:rsid w:val="008C15F1"/>
    <w:rsid w:val="008C17ED"/>
    <w:rsid w:val="008C1C4F"/>
    <w:rsid w:val="008D0536"/>
    <w:rsid w:val="008D0976"/>
    <w:rsid w:val="008D0CEE"/>
    <w:rsid w:val="008D110E"/>
    <w:rsid w:val="008D2EFA"/>
    <w:rsid w:val="008D366C"/>
    <w:rsid w:val="008D5D24"/>
    <w:rsid w:val="008E0A3E"/>
    <w:rsid w:val="008E2003"/>
    <w:rsid w:val="008E530E"/>
    <w:rsid w:val="008E610F"/>
    <w:rsid w:val="008F7441"/>
    <w:rsid w:val="008F76E8"/>
    <w:rsid w:val="00900B1E"/>
    <w:rsid w:val="00901E29"/>
    <w:rsid w:val="0090277C"/>
    <w:rsid w:val="00902E2B"/>
    <w:rsid w:val="00906A42"/>
    <w:rsid w:val="00910E53"/>
    <w:rsid w:val="009119F6"/>
    <w:rsid w:val="00916788"/>
    <w:rsid w:val="00920762"/>
    <w:rsid w:val="0092132E"/>
    <w:rsid w:val="0092168B"/>
    <w:rsid w:val="0092320D"/>
    <w:rsid w:val="00923C55"/>
    <w:rsid w:val="00924B5B"/>
    <w:rsid w:val="00924EAA"/>
    <w:rsid w:val="009277A8"/>
    <w:rsid w:val="00933C79"/>
    <w:rsid w:val="0093474E"/>
    <w:rsid w:val="00935A41"/>
    <w:rsid w:val="009422D0"/>
    <w:rsid w:val="00942884"/>
    <w:rsid w:val="00942AEB"/>
    <w:rsid w:val="009447A2"/>
    <w:rsid w:val="009465D1"/>
    <w:rsid w:val="00946F72"/>
    <w:rsid w:val="00952C31"/>
    <w:rsid w:val="00954231"/>
    <w:rsid w:val="00956E4C"/>
    <w:rsid w:val="009575CC"/>
    <w:rsid w:val="00960EBF"/>
    <w:rsid w:val="009637EA"/>
    <w:rsid w:val="0096478A"/>
    <w:rsid w:val="009667D4"/>
    <w:rsid w:val="009672D9"/>
    <w:rsid w:val="009706B9"/>
    <w:rsid w:val="00970E34"/>
    <w:rsid w:val="009719A2"/>
    <w:rsid w:val="0097565E"/>
    <w:rsid w:val="00984ADD"/>
    <w:rsid w:val="00987975"/>
    <w:rsid w:val="009879F7"/>
    <w:rsid w:val="00990097"/>
    <w:rsid w:val="009902EC"/>
    <w:rsid w:val="00991372"/>
    <w:rsid w:val="009913DE"/>
    <w:rsid w:val="00994203"/>
    <w:rsid w:val="00994228"/>
    <w:rsid w:val="009948DB"/>
    <w:rsid w:val="00995DE1"/>
    <w:rsid w:val="009966E7"/>
    <w:rsid w:val="009A1A0A"/>
    <w:rsid w:val="009A1E6E"/>
    <w:rsid w:val="009A4CD2"/>
    <w:rsid w:val="009A53C1"/>
    <w:rsid w:val="009A6EBE"/>
    <w:rsid w:val="009A70FA"/>
    <w:rsid w:val="009B244A"/>
    <w:rsid w:val="009B259E"/>
    <w:rsid w:val="009B4141"/>
    <w:rsid w:val="009B5675"/>
    <w:rsid w:val="009B6088"/>
    <w:rsid w:val="009B75FE"/>
    <w:rsid w:val="009C1D25"/>
    <w:rsid w:val="009C4233"/>
    <w:rsid w:val="009C45F0"/>
    <w:rsid w:val="009C5708"/>
    <w:rsid w:val="009D35CD"/>
    <w:rsid w:val="009D524C"/>
    <w:rsid w:val="009D6A50"/>
    <w:rsid w:val="009E0CBD"/>
    <w:rsid w:val="009E218F"/>
    <w:rsid w:val="009E3B3A"/>
    <w:rsid w:val="009E516D"/>
    <w:rsid w:val="009E7B57"/>
    <w:rsid w:val="009E7C71"/>
    <w:rsid w:val="009F0056"/>
    <w:rsid w:val="009F0E54"/>
    <w:rsid w:val="009F6D82"/>
    <w:rsid w:val="00A03D55"/>
    <w:rsid w:val="00A069B3"/>
    <w:rsid w:val="00A0785A"/>
    <w:rsid w:val="00A11E1D"/>
    <w:rsid w:val="00A126F7"/>
    <w:rsid w:val="00A13E28"/>
    <w:rsid w:val="00A141F9"/>
    <w:rsid w:val="00A1476A"/>
    <w:rsid w:val="00A15E7E"/>
    <w:rsid w:val="00A16B42"/>
    <w:rsid w:val="00A23FDF"/>
    <w:rsid w:val="00A24114"/>
    <w:rsid w:val="00A25800"/>
    <w:rsid w:val="00A27A2A"/>
    <w:rsid w:val="00A308C4"/>
    <w:rsid w:val="00A34FDD"/>
    <w:rsid w:val="00A358D5"/>
    <w:rsid w:val="00A363DD"/>
    <w:rsid w:val="00A434F9"/>
    <w:rsid w:val="00A4366E"/>
    <w:rsid w:val="00A47011"/>
    <w:rsid w:val="00A47E44"/>
    <w:rsid w:val="00A5138E"/>
    <w:rsid w:val="00A51F2C"/>
    <w:rsid w:val="00A53013"/>
    <w:rsid w:val="00A53784"/>
    <w:rsid w:val="00A538B5"/>
    <w:rsid w:val="00A53A12"/>
    <w:rsid w:val="00A53DFB"/>
    <w:rsid w:val="00A541E2"/>
    <w:rsid w:val="00A569E7"/>
    <w:rsid w:val="00A56E63"/>
    <w:rsid w:val="00A609E0"/>
    <w:rsid w:val="00A61DFC"/>
    <w:rsid w:val="00A6234B"/>
    <w:rsid w:val="00A62D0C"/>
    <w:rsid w:val="00A638E4"/>
    <w:rsid w:val="00A65542"/>
    <w:rsid w:val="00A706EE"/>
    <w:rsid w:val="00A72B0A"/>
    <w:rsid w:val="00A7368B"/>
    <w:rsid w:val="00A74B59"/>
    <w:rsid w:val="00A750ED"/>
    <w:rsid w:val="00A7578A"/>
    <w:rsid w:val="00A76BE6"/>
    <w:rsid w:val="00A7737E"/>
    <w:rsid w:val="00A807AB"/>
    <w:rsid w:val="00A814F0"/>
    <w:rsid w:val="00A81958"/>
    <w:rsid w:val="00A82A58"/>
    <w:rsid w:val="00A831FD"/>
    <w:rsid w:val="00A83BF4"/>
    <w:rsid w:val="00A84CA8"/>
    <w:rsid w:val="00A86A8D"/>
    <w:rsid w:val="00A900F6"/>
    <w:rsid w:val="00A90198"/>
    <w:rsid w:val="00A9071C"/>
    <w:rsid w:val="00A93E02"/>
    <w:rsid w:val="00A9492A"/>
    <w:rsid w:val="00A94E94"/>
    <w:rsid w:val="00AA280A"/>
    <w:rsid w:val="00AA6A91"/>
    <w:rsid w:val="00AB1A5F"/>
    <w:rsid w:val="00AB2308"/>
    <w:rsid w:val="00AB2D87"/>
    <w:rsid w:val="00AB67D9"/>
    <w:rsid w:val="00AB69D2"/>
    <w:rsid w:val="00AC5279"/>
    <w:rsid w:val="00AC61A3"/>
    <w:rsid w:val="00AD4B46"/>
    <w:rsid w:val="00AD5001"/>
    <w:rsid w:val="00AE15B4"/>
    <w:rsid w:val="00AE163D"/>
    <w:rsid w:val="00AE52A5"/>
    <w:rsid w:val="00AE5653"/>
    <w:rsid w:val="00AE5D6A"/>
    <w:rsid w:val="00AE78DC"/>
    <w:rsid w:val="00AF0C47"/>
    <w:rsid w:val="00AF6D26"/>
    <w:rsid w:val="00AF6FB5"/>
    <w:rsid w:val="00B00282"/>
    <w:rsid w:val="00B014A8"/>
    <w:rsid w:val="00B033FC"/>
    <w:rsid w:val="00B05651"/>
    <w:rsid w:val="00B0723A"/>
    <w:rsid w:val="00B07577"/>
    <w:rsid w:val="00B1181B"/>
    <w:rsid w:val="00B12202"/>
    <w:rsid w:val="00B15669"/>
    <w:rsid w:val="00B15FDE"/>
    <w:rsid w:val="00B2306A"/>
    <w:rsid w:val="00B32528"/>
    <w:rsid w:val="00B3382B"/>
    <w:rsid w:val="00B3690C"/>
    <w:rsid w:val="00B37D49"/>
    <w:rsid w:val="00B4086C"/>
    <w:rsid w:val="00B4277F"/>
    <w:rsid w:val="00B45269"/>
    <w:rsid w:val="00B53FEA"/>
    <w:rsid w:val="00B551A2"/>
    <w:rsid w:val="00B600C1"/>
    <w:rsid w:val="00B607E6"/>
    <w:rsid w:val="00B652F9"/>
    <w:rsid w:val="00B65F47"/>
    <w:rsid w:val="00B70B4A"/>
    <w:rsid w:val="00B72770"/>
    <w:rsid w:val="00B72C64"/>
    <w:rsid w:val="00B754D0"/>
    <w:rsid w:val="00B76B54"/>
    <w:rsid w:val="00B77EDF"/>
    <w:rsid w:val="00B80414"/>
    <w:rsid w:val="00B8260D"/>
    <w:rsid w:val="00B82CF3"/>
    <w:rsid w:val="00B85587"/>
    <w:rsid w:val="00B856AC"/>
    <w:rsid w:val="00B91796"/>
    <w:rsid w:val="00B94277"/>
    <w:rsid w:val="00B9474D"/>
    <w:rsid w:val="00BA0F69"/>
    <w:rsid w:val="00BA1BF5"/>
    <w:rsid w:val="00BA1D45"/>
    <w:rsid w:val="00BA3BAE"/>
    <w:rsid w:val="00BB0FAF"/>
    <w:rsid w:val="00BB27CB"/>
    <w:rsid w:val="00BB335E"/>
    <w:rsid w:val="00BB3A85"/>
    <w:rsid w:val="00BB4C28"/>
    <w:rsid w:val="00BB55D2"/>
    <w:rsid w:val="00BB6995"/>
    <w:rsid w:val="00BB69A6"/>
    <w:rsid w:val="00BB6F7E"/>
    <w:rsid w:val="00BB76D0"/>
    <w:rsid w:val="00BC05F5"/>
    <w:rsid w:val="00BC192C"/>
    <w:rsid w:val="00BC3478"/>
    <w:rsid w:val="00BC356B"/>
    <w:rsid w:val="00BC3672"/>
    <w:rsid w:val="00BC3FD1"/>
    <w:rsid w:val="00BD622F"/>
    <w:rsid w:val="00BE07BE"/>
    <w:rsid w:val="00BE51BB"/>
    <w:rsid w:val="00BE6BD5"/>
    <w:rsid w:val="00BF0CAE"/>
    <w:rsid w:val="00BF2F5F"/>
    <w:rsid w:val="00BF37F6"/>
    <w:rsid w:val="00BF4C4B"/>
    <w:rsid w:val="00BF7A5B"/>
    <w:rsid w:val="00C01D9F"/>
    <w:rsid w:val="00C06E4D"/>
    <w:rsid w:val="00C159D7"/>
    <w:rsid w:val="00C166F3"/>
    <w:rsid w:val="00C16812"/>
    <w:rsid w:val="00C17D90"/>
    <w:rsid w:val="00C20DA1"/>
    <w:rsid w:val="00C230AD"/>
    <w:rsid w:val="00C25B1B"/>
    <w:rsid w:val="00C27366"/>
    <w:rsid w:val="00C278C2"/>
    <w:rsid w:val="00C3325C"/>
    <w:rsid w:val="00C34D52"/>
    <w:rsid w:val="00C35B4D"/>
    <w:rsid w:val="00C37676"/>
    <w:rsid w:val="00C42688"/>
    <w:rsid w:val="00C42E2D"/>
    <w:rsid w:val="00C528D0"/>
    <w:rsid w:val="00C543A8"/>
    <w:rsid w:val="00C5546F"/>
    <w:rsid w:val="00C57005"/>
    <w:rsid w:val="00C57AEC"/>
    <w:rsid w:val="00C633B8"/>
    <w:rsid w:val="00C645DE"/>
    <w:rsid w:val="00C70316"/>
    <w:rsid w:val="00C725CD"/>
    <w:rsid w:val="00C74164"/>
    <w:rsid w:val="00C74D19"/>
    <w:rsid w:val="00C768A6"/>
    <w:rsid w:val="00C81419"/>
    <w:rsid w:val="00C815F9"/>
    <w:rsid w:val="00C923B6"/>
    <w:rsid w:val="00C933E3"/>
    <w:rsid w:val="00C9466B"/>
    <w:rsid w:val="00C95D4D"/>
    <w:rsid w:val="00CA0E33"/>
    <w:rsid w:val="00CA24E1"/>
    <w:rsid w:val="00CA7755"/>
    <w:rsid w:val="00CC07BD"/>
    <w:rsid w:val="00CC1F13"/>
    <w:rsid w:val="00CC48DB"/>
    <w:rsid w:val="00CD025F"/>
    <w:rsid w:val="00CD3E00"/>
    <w:rsid w:val="00CD5597"/>
    <w:rsid w:val="00CD66F0"/>
    <w:rsid w:val="00CE1AE4"/>
    <w:rsid w:val="00CE2C56"/>
    <w:rsid w:val="00CE378D"/>
    <w:rsid w:val="00CE5273"/>
    <w:rsid w:val="00CE5A89"/>
    <w:rsid w:val="00CF1A31"/>
    <w:rsid w:val="00CF22E9"/>
    <w:rsid w:val="00CF2348"/>
    <w:rsid w:val="00CF6051"/>
    <w:rsid w:val="00D02B52"/>
    <w:rsid w:val="00D032DF"/>
    <w:rsid w:val="00D05711"/>
    <w:rsid w:val="00D068F7"/>
    <w:rsid w:val="00D06F47"/>
    <w:rsid w:val="00D06F9E"/>
    <w:rsid w:val="00D101AC"/>
    <w:rsid w:val="00D10FBC"/>
    <w:rsid w:val="00D13B8E"/>
    <w:rsid w:val="00D151CA"/>
    <w:rsid w:val="00D16FB7"/>
    <w:rsid w:val="00D24EA2"/>
    <w:rsid w:val="00D261C9"/>
    <w:rsid w:val="00D3072F"/>
    <w:rsid w:val="00D34F70"/>
    <w:rsid w:val="00D45436"/>
    <w:rsid w:val="00D46197"/>
    <w:rsid w:val="00D46D83"/>
    <w:rsid w:val="00D46EA3"/>
    <w:rsid w:val="00D52C11"/>
    <w:rsid w:val="00D56348"/>
    <w:rsid w:val="00D578B0"/>
    <w:rsid w:val="00D57E9B"/>
    <w:rsid w:val="00D62A52"/>
    <w:rsid w:val="00D642AE"/>
    <w:rsid w:val="00D6613F"/>
    <w:rsid w:val="00D67C71"/>
    <w:rsid w:val="00D719BD"/>
    <w:rsid w:val="00D72D1A"/>
    <w:rsid w:val="00D750FD"/>
    <w:rsid w:val="00D77CA1"/>
    <w:rsid w:val="00D80249"/>
    <w:rsid w:val="00D827FE"/>
    <w:rsid w:val="00D83392"/>
    <w:rsid w:val="00D84558"/>
    <w:rsid w:val="00D94499"/>
    <w:rsid w:val="00D95138"/>
    <w:rsid w:val="00D95C2E"/>
    <w:rsid w:val="00DA03F0"/>
    <w:rsid w:val="00DA1275"/>
    <w:rsid w:val="00DA18AB"/>
    <w:rsid w:val="00DA1958"/>
    <w:rsid w:val="00DA2336"/>
    <w:rsid w:val="00DA3190"/>
    <w:rsid w:val="00DA6363"/>
    <w:rsid w:val="00DB0E42"/>
    <w:rsid w:val="00DB3260"/>
    <w:rsid w:val="00DB5F87"/>
    <w:rsid w:val="00DB6922"/>
    <w:rsid w:val="00DC1911"/>
    <w:rsid w:val="00DC19BD"/>
    <w:rsid w:val="00DC1BD0"/>
    <w:rsid w:val="00DC3577"/>
    <w:rsid w:val="00DC4508"/>
    <w:rsid w:val="00DC4671"/>
    <w:rsid w:val="00DC7455"/>
    <w:rsid w:val="00DD4C8D"/>
    <w:rsid w:val="00DD56A8"/>
    <w:rsid w:val="00DD5FAE"/>
    <w:rsid w:val="00DE111E"/>
    <w:rsid w:val="00DE6113"/>
    <w:rsid w:val="00DF4B13"/>
    <w:rsid w:val="00E00CD3"/>
    <w:rsid w:val="00E01B67"/>
    <w:rsid w:val="00E03884"/>
    <w:rsid w:val="00E0442C"/>
    <w:rsid w:val="00E052A4"/>
    <w:rsid w:val="00E05320"/>
    <w:rsid w:val="00E12936"/>
    <w:rsid w:val="00E13C29"/>
    <w:rsid w:val="00E14E78"/>
    <w:rsid w:val="00E204C5"/>
    <w:rsid w:val="00E22959"/>
    <w:rsid w:val="00E23313"/>
    <w:rsid w:val="00E26996"/>
    <w:rsid w:val="00E31C97"/>
    <w:rsid w:val="00E33A1E"/>
    <w:rsid w:val="00E33E60"/>
    <w:rsid w:val="00E3491E"/>
    <w:rsid w:val="00E34D48"/>
    <w:rsid w:val="00E47022"/>
    <w:rsid w:val="00E5218C"/>
    <w:rsid w:val="00E52C5A"/>
    <w:rsid w:val="00E60162"/>
    <w:rsid w:val="00E611ED"/>
    <w:rsid w:val="00E7204A"/>
    <w:rsid w:val="00E72A58"/>
    <w:rsid w:val="00E73E07"/>
    <w:rsid w:val="00E74411"/>
    <w:rsid w:val="00E7556E"/>
    <w:rsid w:val="00E81175"/>
    <w:rsid w:val="00E81F08"/>
    <w:rsid w:val="00E81F61"/>
    <w:rsid w:val="00E826D5"/>
    <w:rsid w:val="00E82BED"/>
    <w:rsid w:val="00E82CC1"/>
    <w:rsid w:val="00E86E57"/>
    <w:rsid w:val="00E90C55"/>
    <w:rsid w:val="00E91CA3"/>
    <w:rsid w:val="00E92740"/>
    <w:rsid w:val="00E936E9"/>
    <w:rsid w:val="00E952E1"/>
    <w:rsid w:val="00E96D04"/>
    <w:rsid w:val="00EA09C4"/>
    <w:rsid w:val="00EA2325"/>
    <w:rsid w:val="00EA3247"/>
    <w:rsid w:val="00EA4051"/>
    <w:rsid w:val="00EA4F01"/>
    <w:rsid w:val="00EA7775"/>
    <w:rsid w:val="00EB3F5B"/>
    <w:rsid w:val="00EB5053"/>
    <w:rsid w:val="00EC0E52"/>
    <w:rsid w:val="00EC3284"/>
    <w:rsid w:val="00EC5623"/>
    <w:rsid w:val="00ED044E"/>
    <w:rsid w:val="00ED0497"/>
    <w:rsid w:val="00ED2D22"/>
    <w:rsid w:val="00ED2FFE"/>
    <w:rsid w:val="00ED3270"/>
    <w:rsid w:val="00ED4EBC"/>
    <w:rsid w:val="00ED53B2"/>
    <w:rsid w:val="00ED6203"/>
    <w:rsid w:val="00ED6429"/>
    <w:rsid w:val="00ED6521"/>
    <w:rsid w:val="00ED6576"/>
    <w:rsid w:val="00ED6639"/>
    <w:rsid w:val="00EE02F4"/>
    <w:rsid w:val="00EE2788"/>
    <w:rsid w:val="00EE359A"/>
    <w:rsid w:val="00EF002D"/>
    <w:rsid w:val="00EF1418"/>
    <w:rsid w:val="00EF20AF"/>
    <w:rsid w:val="00EF5ED1"/>
    <w:rsid w:val="00F0026E"/>
    <w:rsid w:val="00F005E0"/>
    <w:rsid w:val="00F00B4F"/>
    <w:rsid w:val="00F00F7D"/>
    <w:rsid w:val="00F04378"/>
    <w:rsid w:val="00F04608"/>
    <w:rsid w:val="00F056B8"/>
    <w:rsid w:val="00F1432B"/>
    <w:rsid w:val="00F15BE0"/>
    <w:rsid w:val="00F175A3"/>
    <w:rsid w:val="00F20EBF"/>
    <w:rsid w:val="00F22804"/>
    <w:rsid w:val="00F22EB8"/>
    <w:rsid w:val="00F26593"/>
    <w:rsid w:val="00F2668B"/>
    <w:rsid w:val="00F315F5"/>
    <w:rsid w:val="00F341D8"/>
    <w:rsid w:val="00F35758"/>
    <w:rsid w:val="00F377D8"/>
    <w:rsid w:val="00F4054B"/>
    <w:rsid w:val="00F407AE"/>
    <w:rsid w:val="00F439C2"/>
    <w:rsid w:val="00F455FD"/>
    <w:rsid w:val="00F461AE"/>
    <w:rsid w:val="00F534D7"/>
    <w:rsid w:val="00F552B5"/>
    <w:rsid w:val="00F555E9"/>
    <w:rsid w:val="00F558AC"/>
    <w:rsid w:val="00F5771B"/>
    <w:rsid w:val="00F61DA3"/>
    <w:rsid w:val="00F6265A"/>
    <w:rsid w:val="00F62D5A"/>
    <w:rsid w:val="00F64958"/>
    <w:rsid w:val="00F72986"/>
    <w:rsid w:val="00F7326B"/>
    <w:rsid w:val="00F73942"/>
    <w:rsid w:val="00F75BE6"/>
    <w:rsid w:val="00F7741F"/>
    <w:rsid w:val="00F839F0"/>
    <w:rsid w:val="00F83A13"/>
    <w:rsid w:val="00F85824"/>
    <w:rsid w:val="00F9059B"/>
    <w:rsid w:val="00F952C0"/>
    <w:rsid w:val="00F963E6"/>
    <w:rsid w:val="00F968BE"/>
    <w:rsid w:val="00F97279"/>
    <w:rsid w:val="00F97650"/>
    <w:rsid w:val="00FA0FC9"/>
    <w:rsid w:val="00FA356F"/>
    <w:rsid w:val="00FA4B99"/>
    <w:rsid w:val="00FA4E79"/>
    <w:rsid w:val="00FA5996"/>
    <w:rsid w:val="00FB04E8"/>
    <w:rsid w:val="00FB5773"/>
    <w:rsid w:val="00FB77FD"/>
    <w:rsid w:val="00FC5AA2"/>
    <w:rsid w:val="00FC6DB3"/>
    <w:rsid w:val="00FD5F2D"/>
    <w:rsid w:val="00FD6EE2"/>
    <w:rsid w:val="00FE0BB5"/>
    <w:rsid w:val="00FE24F7"/>
    <w:rsid w:val="00FF0A32"/>
    <w:rsid w:val="00FF0D62"/>
    <w:rsid w:val="00FF3204"/>
    <w:rsid w:val="00FF3295"/>
    <w:rsid w:val="00FF740C"/>
    <w:rsid w:val="00FF7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4670A"/>
  <w15:docId w15:val="{8E396CC3-8886-4911-BB62-86FBC097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0E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D0E7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E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13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70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06EE"/>
  </w:style>
  <w:style w:type="paragraph" w:styleId="Footer">
    <w:name w:val="footer"/>
    <w:basedOn w:val="Normal"/>
    <w:link w:val="FooterChar"/>
    <w:uiPriority w:val="99"/>
    <w:unhideWhenUsed/>
    <w:rsid w:val="00A70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6EE"/>
  </w:style>
  <w:style w:type="character" w:styleId="Hyperlink">
    <w:name w:val="Hyperlink"/>
    <w:basedOn w:val="DefaultParagraphFont"/>
    <w:uiPriority w:val="99"/>
    <w:unhideWhenUsed/>
    <w:rsid w:val="0008257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0B4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0D7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0D72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B62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hyperlink" Target="https://www.phmsa.dot.gov/data-and-statistics/pipeline/distribution-transmission-gathering-lng-and-liquid-accident-and-incident-data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federalregister.gov/documents/2018/09/28/2018-21197/oil-and-gas-and-sulphur-operations-on-the-outer-continental-shelf-oil-and-gas-production-safety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nrdc.org/experts/amy-mall/pipeline-incident-statistics-reveal-significant-dangers" TargetMode="External"/><Relationship Id="rId37" Type="http://schemas.openxmlformats.org/officeDocument/2006/relationships/hyperlink" Target="https://www.kaggle.com/datasets/usdot/pipeline-accidents" TargetMode="External"/><Relationship Id="rId4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britannica.com/event/Deepwater-Horizon-oil-spill/Environmental-costs" TargetMode="External"/><Relationship Id="rId36" Type="http://schemas.openxmlformats.org/officeDocument/2006/relationships/hyperlink" Target="https://www.aidic.it/cet/17/57/063.pdf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oils.gpa.unep.org/facts/sources.ht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arnolditkin.com/oil-rig-explosions/major-oil-rig-disasters/" TargetMode="External"/><Relationship Id="rId30" Type="http://schemas.openxmlformats.org/officeDocument/2006/relationships/hyperlink" Target="https://blog.resourcewatch.org/2019/02/07/there-were-137-oil-spills-in-the-us-in-2018-see-where-they-happened/" TargetMode="External"/><Relationship Id="rId35" Type="http://schemas.openxmlformats.org/officeDocument/2006/relationships/hyperlink" Target="https://www.phmsa.dot.gov/incident-reporting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scikit-learn.org/stable/modules/generated/sklearn.neighbors.KNeighborsClassifier.html" TargetMode="External"/><Relationship Id="rId3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72D7DC806E4A0D9F3C0F80208A4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C4AFF-3ADF-4BA7-9756-2A48139D3A4B}"/>
      </w:docPartPr>
      <w:docPartBody>
        <w:p w:rsidR="00E02F27" w:rsidRDefault="00E02F27" w:rsidP="00E02F27">
          <w:pPr>
            <w:pStyle w:val="0A72D7DC806E4A0D9F3C0F80208A48E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2F27"/>
    <w:rsid w:val="00010B48"/>
    <w:rsid w:val="001C4741"/>
    <w:rsid w:val="004745CC"/>
    <w:rsid w:val="00727803"/>
    <w:rsid w:val="00BE62AC"/>
    <w:rsid w:val="00E02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72D7DC806E4A0D9F3C0F80208A48EC">
    <w:name w:val="0A72D7DC806E4A0D9F3C0F80208A48EC"/>
    <w:rsid w:val="00E02F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ED453A-EA1A-42E1-8C14-71E56738E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28</Pages>
  <Words>3679</Words>
  <Characters>20973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Aspects of Oil Pipeline Accidents that Leads to Pipeline Shutdown</vt:lpstr>
    </vt:vector>
  </TitlesOfParts>
  <Company/>
  <LinksUpToDate>false</LinksUpToDate>
  <CharactersWithSpaces>24603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Aspects of Oil Pipeline Accidents that Leads to Pipeline Shutdown</dc:title>
  <dc:subject>US Transportation Project</dc:subject>
  <dc:creator/>
  <cp:lastModifiedBy>Devjyoti Das (Student)</cp:lastModifiedBy>
  <cp:revision>1114</cp:revision>
  <cp:lastPrinted>2022-11-02T09:54:00Z</cp:lastPrinted>
  <dcterms:created xsi:type="dcterms:W3CDTF">2022-10-29T22:59:00Z</dcterms:created>
  <dcterms:modified xsi:type="dcterms:W3CDTF">2023-01-25T17:18:00Z</dcterms:modified>
</cp:coreProperties>
</file>