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0DA08" w14:textId="77777777" w:rsidR="00404B0A" w:rsidRDefault="00404B0A" w:rsidP="00404B0A">
      <w:pPr>
        <w:pStyle w:val="Header"/>
        <w:numPr>
          <w:ilvl w:val="0"/>
          <w:numId w:val="7"/>
        </w:numPr>
        <w:tabs>
          <w:tab w:val="clear" w:pos="4680"/>
          <w:tab w:val="clear" w:pos="9360"/>
          <w:tab w:val="left" w:pos="1388"/>
          <w:tab w:val="right" w:pos="8640"/>
        </w:tabs>
        <w:suppressAutoHyphens/>
        <w:spacing w:after="120" w:line="360" w:lineRule="auto"/>
        <w:rPr>
          <w:b/>
          <w:color w:val="000000" w:themeColor="text1"/>
          <w:u w:val="single"/>
        </w:rPr>
      </w:pPr>
      <w:r w:rsidRPr="00404B0A">
        <w:rPr>
          <w:b/>
          <w:color w:val="000000" w:themeColor="text1"/>
          <w:u w:val="single"/>
        </w:rPr>
        <w:t xml:space="preserve">Valve positions on DM Plant during </w:t>
      </w:r>
      <w:r w:rsidR="00BD63A9">
        <w:rPr>
          <w:b/>
          <w:color w:val="000000" w:themeColor="text1"/>
          <w:u w:val="single"/>
        </w:rPr>
        <w:t xml:space="preserve">Normal </w:t>
      </w:r>
      <w:r w:rsidRPr="00404B0A">
        <w:rPr>
          <w:b/>
          <w:color w:val="000000" w:themeColor="text1"/>
          <w:u w:val="single"/>
        </w:rPr>
        <w:t>operation</w:t>
      </w:r>
    </w:p>
    <w:p w14:paraId="1930DA09" w14:textId="77777777" w:rsidR="00843525" w:rsidRPr="00404B0A" w:rsidRDefault="00843525" w:rsidP="00843525">
      <w:pPr>
        <w:pStyle w:val="Header"/>
        <w:numPr>
          <w:ilvl w:val="1"/>
          <w:numId w:val="7"/>
        </w:numPr>
        <w:tabs>
          <w:tab w:val="clear" w:pos="4680"/>
          <w:tab w:val="clear" w:pos="9360"/>
          <w:tab w:val="left" w:pos="1388"/>
          <w:tab w:val="right" w:pos="8640"/>
        </w:tabs>
        <w:suppressAutoHyphens/>
        <w:spacing w:after="120" w:line="360" w:lineRule="auto"/>
        <w:rPr>
          <w:color w:val="000000" w:themeColor="text1"/>
        </w:rPr>
      </w:pPr>
      <w:r w:rsidRPr="00404B0A">
        <w:rPr>
          <w:color w:val="000000" w:themeColor="text1"/>
        </w:rPr>
        <w:t xml:space="preserve">ACF - Service Mode, </w:t>
      </w:r>
    </w:p>
    <w:p w14:paraId="1930DA0A" w14:textId="77777777" w:rsidR="00843525" w:rsidRPr="00404B0A" w:rsidRDefault="00843525" w:rsidP="00843525">
      <w:pPr>
        <w:pStyle w:val="Header"/>
        <w:numPr>
          <w:ilvl w:val="1"/>
          <w:numId w:val="7"/>
        </w:numPr>
        <w:tabs>
          <w:tab w:val="clear" w:pos="4680"/>
          <w:tab w:val="clear" w:pos="9360"/>
          <w:tab w:val="left" w:pos="1388"/>
          <w:tab w:val="right" w:pos="8640"/>
        </w:tabs>
        <w:suppressAutoHyphens/>
        <w:spacing w:after="120" w:line="360" w:lineRule="auto"/>
        <w:rPr>
          <w:color w:val="000000" w:themeColor="text1"/>
        </w:rPr>
      </w:pPr>
      <w:r w:rsidRPr="00404B0A">
        <w:rPr>
          <w:color w:val="000000" w:themeColor="text1"/>
        </w:rPr>
        <w:t xml:space="preserve">Strong Acid Cation - Service Mode, </w:t>
      </w:r>
    </w:p>
    <w:p w14:paraId="1930DA0B" w14:textId="77777777" w:rsidR="00843525" w:rsidRPr="00843525" w:rsidRDefault="00843525" w:rsidP="00843525">
      <w:pPr>
        <w:pStyle w:val="Header"/>
        <w:numPr>
          <w:ilvl w:val="1"/>
          <w:numId w:val="7"/>
        </w:numPr>
        <w:tabs>
          <w:tab w:val="clear" w:pos="4680"/>
          <w:tab w:val="clear" w:pos="9360"/>
          <w:tab w:val="left" w:pos="1388"/>
          <w:tab w:val="right" w:pos="8640"/>
        </w:tabs>
        <w:suppressAutoHyphens/>
        <w:spacing w:after="120" w:line="360" w:lineRule="auto"/>
        <w:rPr>
          <w:color w:val="000000" w:themeColor="text1"/>
        </w:rPr>
      </w:pPr>
      <w:r w:rsidRPr="00843525">
        <w:rPr>
          <w:color w:val="000000" w:themeColor="text1"/>
        </w:rPr>
        <w:t>Strong Base Anion – A1 position(service mode)</w:t>
      </w:r>
    </w:p>
    <w:p w14:paraId="1930DA0C" w14:textId="77777777" w:rsidR="00E710F3" w:rsidRPr="00843525" w:rsidRDefault="00843525" w:rsidP="00843525">
      <w:pPr>
        <w:pStyle w:val="ListParagraph"/>
        <w:numPr>
          <w:ilvl w:val="1"/>
          <w:numId w:val="7"/>
        </w:numPr>
        <w:spacing w:line="360" w:lineRule="auto"/>
        <w:rPr>
          <w:color w:val="000000" w:themeColor="text1"/>
        </w:rPr>
      </w:pPr>
      <w:r w:rsidRPr="00843525">
        <w:rPr>
          <w:color w:val="000000" w:themeColor="text1"/>
        </w:rPr>
        <w:t>Mixed Bed – M2 and M13 Open</w:t>
      </w:r>
    </w:p>
    <w:p w14:paraId="1930DA0D" w14:textId="77777777" w:rsidR="00BD63A9" w:rsidRDefault="00BD63A9" w:rsidP="00404B0A">
      <w:pPr>
        <w:ind w:firstLine="1134"/>
        <w:rPr>
          <w:color w:val="000000" w:themeColor="text1"/>
        </w:rPr>
      </w:pPr>
    </w:p>
    <w:p w14:paraId="1930DA0E" w14:textId="77777777" w:rsidR="00BD63A9" w:rsidRDefault="00480B02" w:rsidP="00480B02">
      <w:pPr>
        <w:pStyle w:val="ListParagraph"/>
        <w:numPr>
          <w:ilvl w:val="0"/>
          <w:numId w:val="7"/>
        </w:numPr>
        <w:rPr>
          <w:b/>
          <w:color w:val="000000" w:themeColor="text1"/>
          <w:u w:val="single"/>
        </w:rPr>
      </w:pPr>
      <w:r w:rsidRPr="00480B02">
        <w:rPr>
          <w:b/>
          <w:color w:val="000000" w:themeColor="text1"/>
          <w:u w:val="single"/>
        </w:rPr>
        <w:t xml:space="preserve">Back </w:t>
      </w:r>
      <w:r w:rsidR="00CC4FE9">
        <w:rPr>
          <w:b/>
          <w:color w:val="000000" w:themeColor="text1"/>
          <w:u w:val="single"/>
        </w:rPr>
        <w:t>Wash Activities &amp; Valve Position</w:t>
      </w:r>
    </w:p>
    <w:p w14:paraId="1930DA0F" w14:textId="77777777" w:rsidR="00480B02" w:rsidRDefault="00480B02" w:rsidP="00480B02">
      <w:pPr>
        <w:pStyle w:val="ListParagraph"/>
        <w:ind w:left="1069"/>
        <w:rPr>
          <w:b/>
          <w:color w:val="000000" w:themeColor="text1"/>
          <w:u w:val="single"/>
        </w:rPr>
      </w:pPr>
    </w:p>
    <w:p w14:paraId="1930DA10" w14:textId="77777777" w:rsidR="00480B02" w:rsidRPr="00480B02" w:rsidRDefault="00480B02" w:rsidP="00CC4FE9">
      <w:pPr>
        <w:pStyle w:val="ListParagraph"/>
        <w:numPr>
          <w:ilvl w:val="1"/>
          <w:numId w:val="7"/>
        </w:numPr>
        <w:spacing w:line="360" w:lineRule="auto"/>
        <w:rPr>
          <w:b/>
          <w:color w:val="000000" w:themeColor="text1"/>
        </w:rPr>
      </w:pPr>
      <w:r w:rsidRPr="00480B02">
        <w:rPr>
          <w:b/>
          <w:color w:val="000000" w:themeColor="text1"/>
          <w:u w:val="single"/>
        </w:rPr>
        <w:t>Activated carbon Filter (ACF</w:t>
      </w:r>
      <w:r w:rsidRPr="00480B02">
        <w:rPr>
          <w:b/>
          <w:color w:val="000000" w:themeColor="text1"/>
        </w:rPr>
        <w:t xml:space="preserve">) </w:t>
      </w:r>
      <w:r>
        <w:rPr>
          <w:b/>
          <w:color w:val="000000" w:themeColor="text1"/>
        </w:rPr>
        <w:t>–</w:t>
      </w:r>
    </w:p>
    <w:p w14:paraId="1930DA11" w14:textId="77777777" w:rsidR="00480B02" w:rsidRDefault="00480B02" w:rsidP="00CC4FE9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</w:rPr>
      </w:pPr>
      <w:r w:rsidRPr="00480B02">
        <w:rPr>
          <w:color w:val="000000" w:themeColor="text1"/>
        </w:rPr>
        <w:t>To put Multi port valve on Back wash  and give</w:t>
      </w:r>
      <w:r>
        <w:rPr>
          <w:color w:val="000000" w:themeColor="text1"/>
        </w:rPr>
        <w:t xml:space="preserve"> back wash for 10-15 minute</w:t>
      </w:r>
    </w:p>
    <w:p w14:paraId="1930DA12" w14:textId="77777777" w:rsidR="00480B02" w:rsidRDefault="00480B02" w:rsidP="00CC4FE9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</w:rPr>
      </w:pPr>
      <w:r w:rsidRPr="00480B02">
        <w:rPr>
          <w:color w:val="000000" w:themeColor="text1"/>
        </w:rPr>
        <w:t>To put valve on rinse mode and rinse</w:t>
      </w:r>
      <w:r>
        <w:rPr>
          <w:color w:val="000000" w:themeColor="text1"/>
        </w:rPr>
        <w:t xml:space="preserve"> for 5-10 minutes. Then Put valve on Service mode.</w:t>
      </w:r>
    </w:p>
    <w:p w14:paraId="1930DA13" w14:textId="77777777" w:rsidR="00480B02" w:rsidRPr="00480B02" w:rsidRDefault="00480B02" w:rsidP="00CC4FE9">
      <w:pPr>
        <w:pStyle w:val="ListParagraph"/>
        <w:numPr>
          <w:ilvl w:val="1"/>
          <w:numId w:val="7"/>
        </w:numPr>
        <w:spacing w:line="360" w:lineRule="auto"/>
        <w:rPr>
          <w:color w:val="000000" w:themeColor="text1"/>
        </w:rPr>
      </w:pPr>
      <w:r w:rsidRPr="00480B02">
        <w:rPr>
          <w:b/>
          <w:color w:val="000000" w:themeColor="text1"/>
          <w:u w:val="single"/>
        </w:rPr>
        <w:t>Cation Exchanger (SAC)</w:t>
      </w:r>
      <w:r w:rsidRPr="00E5515D">
        <w:rPr>
          <w:b/>
          <w:color w:val="000000" w:themeColor="text1"/>
        </w:rPr>
        <w:t>–</w:t>
      </w:r>
    </w:p>
    <w:p w14:paraId="1930DA14" w14:textId="77777777" w:rsidR="00480B02" w:rsidRDefault="00480B02" w:rsidP="00CC4FE9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</w:rPr>
      </w:pPr>
      <w:r w:rsidRPr="00E5515D">
        <w:rPr>
          <w:color w:val="000000" w:themeColor="text1"/>
        </w:rPr>
        <w:t xml:space="preserve">To </w:t>
      </w:r>
      <w:r w:rsidRPr="00480B02">
        <w:rPr>
          <w:color w:val="000000" w:themeColor="text1"/>
        </w:rPr>
        <w:t>put valve in rinse mode and rinse</w:t>
      </w:r>
      <w:r>
        <w:rPr>
          <w:color w:val="000000" w:themeColor="text1"/>
        </w:rPr>
        <w:t xml:space="preserve"> for 10-15 minutes.</w:t>
      </w:r>
    </w:p>
    <w:p w14:paraId="1930DA15" w14:textId="77777777" w:rsidR="00480B02" w:rsidRDefault="00480B02" w:rsidP="00CC4FE9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</w:rPr>
      </w:pPr>
      <w:r w:rsidRPr="00480B02">
        <w:rPr>
          <w:color w:val="000000" w:themeColor="text1"/>
        </w:rPr>
        <w:t>To put valve in service mode, Open valve C6 to flush for 5-10 minutes and close the valve C6.</w:t>
      </w:r>
    </w:p>
    <w:p w14:paraId="1930DA16" w14:textId="77777777" w:rsidR="00843525" w:rsidRPr="00480B02" w:rsidRDefault="00843525" w:rsidP="00843525">
      <w:pPr>
        <w:pStyle w:val="ListParagraph"/>
        <w:numPr>
          <w:ilvl w:val="1"/>
          <w:numId w:val="7"/>
        </w:numPr>
        <w:spacing w:line="360" w:lineRule="auto"/>
        <w:rPr>
          <w:color w:val="000000" w:themeColor="text1"/>
          <w:u w:val="single"/>
        </w:rPr>
      </w:pPr>
      <w:r w:rsidRPr="00480B02">
        <w:rPr>
          <w:b/>
          <w:color w:val="000000" w:themeColor="text1"/>
          <w:u w:val="single"/>
        </w:rPr>
        <w:t>Anion Exchanger (SBA)</w:t>
      </w:r>
      <w:r>
        <w:rPr>
          <w:b/>
          <w:color w:val="000000" w:themeColor="text1"/>
        </w:rPr>
        <w:t xml:space="preserve">- </w:t>
      </w:r>
    </w:p>
    <w:p w14:paraId="1930DA17" w14:textId="77777777" w:rsidR="00843525" w:rsidRPr="00480B02" w:rsidRDefault="00843525" w:rsidP="00843525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u w:val="single"/>
        </w:rPr>
      </w:pPr>
      <w:r>
        <w:rPr>
          <w:color w:val="000000" w:themeColor="text1"/>
        </w:rPr>
        <w:t>Set multi-port valve A4 position</w:t>
      </w:r>
      <w:r w:rsidRPr="00480B02">
        <w:rPr>
          <w:color w:val="000000" w:themeColor="text1"/>
        </w:rPr>
        <w:t>. Then ba</w:t>
      </w:r>
      <w:r w:rsidRPr="00E5515D">
        <w:rPr>
          <w:color w:val="000000" w:themeColor="text1"/>
        </w:rPr>
        <w:t>ck wash for 10-15 minutes</w:t>
      </w:r>
      <w:r>
        <w:rPr>
          <w:b/>
          <w:color w:val="000000" w:themeColor="text1"/>
        </w:rPr>
        <w:t xml:space="preserve"> </w:t>
      </w:r>
    </w:p>
    <w:p w14:paraId="1930DA18" w14:textId="77777777" w:rsidR="00843525" w:rsidRPr="00480B02" w:rsidRDefault="00843525" w:rsidP="00843525">
      <w:pPr>
        <w:pStyle w:val="ListParagraph"/>
        <w:numPr>
          <w:ilvl w:val="1"/>
          <w:numId w:val="7"/>
        </w:numPr>
        <w:spacing w:line="360" w:lineRule="auto"/>
        <w:rPr>
          <w:color w:val="000000" w:themeColor="text1"/>
          <w:u w:val="single"/>
        </w:rPr>
      </w:pPr>
      <w:r w:rsidRPr="00480B02">
        <w:rPr>
          <w:b/>
          <w:color w:val="000000" w:themeColor="text1"/>
          <w:u w:val="single"/>
        </w:rPr>
        <w:t>Mixed Bed exchanger (MB)</w:t>
      </w:r>
      <w:r>
        <w:rPr>
          <w:b/>
          <w:color w:val="000000" w:themeColor="text1"/>
        </w:rPr>
        <w:t>-</w:t>
      </w:r>
    </w:p>
    <w:p w14:paraId="1930DA19" w14:textId="77777777" w:rsidR="00843525" w:rsidRPr="00B04833" w:rsidRDefault="00843525" w:rsidP="00843525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u w:val="single"/>
        </w:rPr>
      </w:pPr>
      <w:r>
        <w:rPr>
          <w:color w:val="000000" w:themeColor="text1"/>
        </w:rPr>
        <w:t>Open valve M3, M5</w:t>
      </w:r>
      <w:r w:rsidRPr="00B04833">
        <w:rPr>
          <w:color w:val="000000" w:themeColor="text1"/>
        </w:rPr>
        <w:t>.</w:t>
      </w:r>
    </w:p>
    <w:p w14:paraId="1930DA1A" w14:textId="77777777" w:rsidR="00843525" w:rsidRPr="00480B02" w:rsidRDefault="00843525" w:rsidP="00843525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u w:val="single"/>
        </w:rPr>
      </w:pPr>
      <w:r>
        <w:rPr>
          <w:color w:val="000000" w:themeColor="text1"/>
        </w:rPr>
        <w:t>B</w:t>
      </w:r>
      <w:r w:rsidRPr="00E5515D">
        <w:rPr>
          <w:color w:val="000000" w:themeColor="text1"/>
        </w:rPr>
        <w:t>ack wash for 20-25 minutes.</w:t>
      </w:r>
    </w:p>
    <w:p w14:paraId="1930DA1B" w14:textId="77777777" w:rsidR="00843525" w:rsidRPr="00480B02" w:rsidRDefault="00843525" w:rsidP="00843525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u w:val="single"/>
        </w:rPr>
      </w:pPr>
      <w:r>
        <w:rPr>
          <w:color w:val="000000" w:themeColor="text1"/>
        </w:rPr>
        <w:t xml:space="preserve">After back wash </w:t>
      </w:r>
      <w:r w:rsidRPr="00B04833">
        <w:rPr>
          <w:color w:val="000000" w:themeColor="text1"/>
        </w:rPr>
        <w:t>stop the DM plant by closing feed</w:t>
      </w:r>
      <w:r w:rsidRPr="00E5515D">
        <w:rPr>
          <w:color w:val="000000" w:themeColor="text1"/>
        </w:rPr>
        <w:t xml:space="preserve"> pump.</w:t>
      </w:r>
    </w:p>
    <w:p w14:paraId="1930DA1C" w14:textId="77777777" w:rsidR="00480B02" w:rsidRDefault="00480B02" w:rsidP="00480B02">
      <w:pPr>
        <w:ind w:left="709"/>
        <w:rPr>
          <w:color w:val="000000" w:themeColor="text1"/>
          <w:u w:val="single"/>
        </w:rPr>
      </w:pPr>
    </w:p>
    <w:p w14:paraId="1930DA1D" w14:textId="77777777" w:rsidR="00480B02" w:rsidRDefault="00480B02" w:rsidP="00480B02">
      <w:pPr>
        <w:pStyle w:val="ListParagraph"/>
        <w:numPr>
          <w:ilvl w:val="0"/>
          <w:numId w:val="7"/>
        </w:numPr>
        <w:rPr>
          <w:b/>
          <w:color w:val="000000" w:themeColor="text1"/>
          <w:u w:val="single"/>
        </w:rPr>
      </w:pPr>
      <w:r w:rsidRPr="00480B02">
        <w:rPr>
          <w:b/>
          <w:color w:val="000000" w:themeColor="text1"/>
          <w:u w:val="single"/>
        </w:rPr>
        <w:t>Regeneration</w:t>
      </w:r>
      <w:r w:rsidR="00CC4FE9">
        <w:rPr>
          <w:b/>
          <w:color w:val="000000" w:themeColor="text1"/>
          <w:u w:val="single"/>
        </w:rPr>
        <w:t xml:space="preserve"> Activities &amp; Valve Position</w:t>
      </w:r>
    </w:p>
    <w:p w14:paraId="1930DA1E" w14:textId="77777777" w:rsidR="00480B02" w:rsidRDefault="00480B02" w:rsidP="00480B02">
      <w:pPr>
        <w:ind w:left="709"/>
        <w:rPr>
          <w:b/>
          <w:color w:val="000000" w:themeColor="text1"/>
          <w:u w:val="single"/>
        </w:rPr>
      </w:pPr>
    </w:p>
    <w:p w14:paraId="1930DA1F" w14:textId="77777777" w:rsidR="00480B02" w:rsidRPr="00486F73" w:rsidRDefault="00486F73" w:rsidP="00CC4FE9">
      <w:pPr>
        <w:pStyle w:val="ListParagraph"/>
        <w:numPr>
          <w:ilvl w:val="1"/>
          <w:numId w:val="7"/>
        </w:numPr>
        <w:spacing w:line="360" w:lineRule="auto"/>
        <w:rPr>
          <w:color w:val="000000" w:themeColor="text1"/>
          <w:u w:val="single"/>
        </w:rPr>
      </w:pPr>
      <w:r w:rsidRPr="00486F73">
        <w:rPr>
          <w:b/>
          <w:bCs/>
          <w:color w:val="000000" w:themeColor="text1"/>
          <w:u w:val="single"/>
        </w:rPr>
        <w:t xml:space="preserve">Cation Regeneration— </w:t>
      </w:r>
      <w:r w:rsidRPr="00486F73">
        <w:rPr>
          <w:color w:val="000000" w:themeColor="text1"/>
          <w:u w:val="single"/>
        </w:rPr>
        <w:t>Record in</w:t>
      </w:r>
      <w:r w:rsidRPr="00486F73">
        <w:rPr>
          <w:b/>
          <w:color w:val="000000" w:themeColor="text1"/>
          <w:u w:val="single"/>
        </w:rPr>
        <w:t xml:space="preserve"> </w:t>
      </w:r>
      <w:r w:rsidRPr="00486F73">
        <w:rPr>
          <w:color w:val="000000" w:themeColor="text1"/>
          <w:u w:val="single"/>
        </w:rPr>
        <w:t>Format A/AN2/ENG/010/00</w:t>
      </w:r>
    </w:p>
    <w:p w14:paraId="1930DA20" w14:textId="77777777" w:rsidR="00486F73" w:rsidRDefault="00486F73" w:rsidP="00CC4FE9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Start feed pump to DM plant and record start time</w:t>
      </w:r>
    </w:p>
    <w:p w14:paraId="1930DA21" w14:textId="77777777" w:rsidR="00486F73" w:rsidRDefault="00486F73" w:rsidP="00CC4FE9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</w:rPr>
      </w:pPr>
      <w:r w:rsidRPr="00E5515D">
        <w:rPr>
          <w:color w:val="000000" w:themeColor="text1"/>
        </w:rPr>
        <w:t>To put valve in Regeneration Mode.</w:t>
      </w:r>
    </w:p>
    <w:p w14:paraId="1930DA22" w14:textId="77777777" w:rsidR="00486F73" w:rsidRDefault="009D24C2" w:rsidP="00CC4FE9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Open ejector Valve</w:t>
      </w:r>
      <w:r w:rsidR="00486F73">
        <w:rPr>
          <w:color w:val="000000" w:themeColor="text1"/>
        </w:rPr>
        <w:t xml:space="preserve"> to suck HCl</w:t>
      </w:r>
      <w:r w:rsidR="00486F73" w:rsidRPr="00E5515D">
        <w:rPr>
          <w:color w:val="000000" w:themeColor="text1"/>
        </w:rPr>
        <w:t xml:space="preserve"> Solution prepared for SAC.</w:t>
      </w:r>
    </w:p>
    <w:p w14:paraId="1930DA23" w14:textId="77777777" w:rsidR="00486F73" w:rsidRDefault="00486F73" w:rsidP="00CC4FE9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</w:rPr>
      </w:pPr>
      <w:r w:rsidRPr="00E5515D">
        <w:rPr>
          <w:color w:val="000000" w:themeColor="text1"/>
        </w:rPr>
        <w:t>To adjust valve to maintained suction for 20-25 Minutes.</w:t>
      </w:r>
    </w:p>
    <w:p w14:paraId="1930DA24" w14:textId="77777777" w:rsidR="00486F73" w:rsidRDefault="00486F73" w:rsidP="00CC4FE9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</w:rPr>
      </w:pPr>
      <w:r w:rsidRPr="00E5515D">
        <w:rPr>
          <w:color w:val="000000" w:themeColor="text1"/>
        </w:rPr>
        <w:t>Close ejector valve &amp; Continues for 10-15 Minutes.</w:t>
      </w:r>
    </w:p>
    <w:p w14:paraId="1930DA25" w14:textId="77777777" w:rsidR="00486F73" w:rsidRDefault="00486F73" w:rsidP="00CC4FE9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</w:rPr>
      </w:pPr>
      <w:r w:rsidRPr="00E5515D">
        <w:rPr>
          <w:color w:val="000000" w:themeColor="text1"/>
        </w:rPr>
        <w:t>To stop feed pump temporary for putting multiport valve in rinse mode.</w:t>
      </w:r>
    </w:p>
    <w:p w14:paraId="1930DA26" w14:textId="77777777" w:rsidR="00486F73" w:rsidRDefault="00486F73" w:rsidP="00CC4FE9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</w:rPr>
      </w:pPr>
      <w:r w:rsidRPr="00E5515D">
        <w:rPr>
          <w:color w:val="000000" w:themeColor="text1"/>
        </w:rPr>
        <w:t>Flush water for 5-10 minutes</w:t>
      </w:r>
      <w:r>
        <w:rPr>
          <w:color w:val="000000" w:themeColor="text1"/>
        </w:rPr>
        <w:t xml:space="preserve"> </w:t>
      </w:r>
      <w:r w:rsidRPr="00486F73">
        <w:rPr>
          <w:color w:val="000000" w:themeColor="text1"/>
        </w:rPr>
        <w:t>and then Close C6.</w:t>
      </w:r>
      <w:r w:rsidRPr="00FA2D30">
        <w:rPr>
          <w:color w:val="FF0000"/>
        </w:rPr>
        <w:t xml:space="preserve"> </w:t>
      </w:r>
      <w:r>
        <w:rPr>
          <w:color w:val="000000" w:themeColor="text1"/>
        </w:rPr>
        <w:t>Record stop time.</w:t>
      </w:r>
    </w:p>
    <w:p w14:paraId="1930DA27" w14:textId="77777777" w:rsidR="00486F73" w:rsidRDefault="00B04833" w:rsidP="00CC4FE9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</w:rPr>
      </w:pPr>
      <w:r w:rsidRPr="00E5515D">
        <w:rPr>
          <w:color w:val="000000" w:themeColor="text1"/>
        </w:rPr>
        <w:t>pH on litmus paper should be 4-5.</w:t>
      </w:r>
    </w:p>
    <w:p w14:paraId="1930DA28" w14:textId="77777777" w:rsidR="00843525" w:rsidRPr="00843525" w:rsidRDefault="00843525" w:rsidP="00843525">
      <w:pPr>
        <w:spacing w:line="360" w:lineRule="auto"/>
        <w:ind w:left="709"/>
        <w:rPr>
          <w:color w:val="000000" w:themeColor="text1"/>
        </w:rPr>
      </w:pPr>
    </w:p>
    <w:p w14:paraId="1930DA29" w14:textId="77777777" w:rsidR="00843525" w:rsidRDefault="00843525" w:rsidP="00843525">
      <w:pPr>
        <w:pStyle w:val="ListParagraph"/>
        <w:numPr>
          <w:ilvl w:val="1"/>
          <w:numId w:val="7"/>
        </w:numPr>
        <w:spacing w:line="360" w:lineRule="auto"/>
        <w:rPr>
          <w:color w:val="000000" w:themeColor="text1"/>
          <w:u w:val="single"/>
        </w:rPr>
      </w:pPr>
      <w:r w:rsidRPr="00B04833">
        <w:rPr>
          <w:b/>
          <w:bCs/>
          <w:color w:val="000000" w:themeColor="text1"/>
          <w:u w:val="single"/>
        </w:rPr>
        <w:lastRenderedPageBreak/>
        <w:t>Anion Regeneration</w:t>
      </w:r>
      <w:r w:rsidRPr="00B04833">
        <w:rPr>
          <w:color w:val="000000" w:themeColor="text1"/>
          <w:u w:val="single"/>
        </w:rPr>
        <w:t>— Record in</w:t>
      </w:r>
      <w:r w:rsidRPr="00B04833">
        <w:rPr>
          <w:b/>
          <w:color w:val="000000" w:themeColor="text1"/>
          <w:u w:val="single"/>
        </w:rPr>
        <w:t xml:space="preserve"> </w:t>
      </w:r>
      <w:r w:rsidRPr="00B04833">
        <w:rPr>
          <w:color w:val="000000" w:themeColor="text1"/>
          <w:u w:val="single"/>
        </w:rPr>
        <w:t>Format A/AN2/ENG/010/00</w:t>
      </w:r>
    </w:p>
    <w:p w14:paraId="1930DA2A" w14:textId="77777777" w:rsidR="00843525" w:rsidRPr="00B04833" w:rsidRDefault="00843525" w:rsidP="00843525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u w:val="single"/>
        </w:rPr>
      </w:pPr>
      <w:r>
        <w:rPr>
          <w:color w:val="000000" w:themeColor="text1"/>
        </w:rPr>
        <w:t>Record Start time &amp; Open Ejector valve A6</w:t>
      </w:r>
      <w:r w:rsidRPr="00B04833">
        <w:rPr>
          <w:color w:val="000000" w:themeColor="text1"/>
        </w:rPr>
        <w:t xml:space="preserve"> to suck NaOH solution prepared for SBA.</w:t>
      </w:r>
    </w:p>
    <w:p w14:paraId="1930DA2B" w14:textId="77777777" w:rsidR="00843525" w:rsidRPr="00B04833" w:rsidRDefault="00843525" w:rsidP="00843525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u w:val="single"/>
        </w:rPr>
      </w:pPr>
      <w:r w:rsidRPr="00E5515D">
        <w:rPr>
          <w:color w:val="000000" w:themeColor="text1"/>
        </w:rPr>
        <w:t>To adjust v</w:t>
      </w:r>
      <w:r>
        <w:rPr>
          <w:color w:val="000000" w:themeColor="text1"/>
        </w:rPr>
        <w:t xml:space="preserve">alve to maintained suction for </w:t>
      </w:r>
      <w:r w:rsidRPr="00E5515D">
        <w:rPr>
          <w:color w:val="000000" w:themeColor="text1"/>
        </w:rPr>
        <w:t>25-30 Minutes.</w:t>
      </w:r>
    </w:p>
    <w:p w14:paraId="1930DA2C" w14:textId="77777777" w:rsidR="00843525" w:rsidRPr="00B04833" w:rsidRDefault="00843525" w:rsidP="00843525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u w:val="single"/>
        </w:rPr>
      </w:pPr>
      <w:r w:rsidRPr="00E5515D">
        <w:rPr>
          <w:color w:val="000000" w:themeColor="text1"/>
        </w:rPr>
        <w:t xml:space="preserve">Close Ejector valve </w:t>
      </w:r>
      <w:r>
        <w:rPr>
          <w:color w:val="000000" w:themeColor="text1"/>
        </w:rPr>
        <w:t>A6</w:t>
      </w:r>
      <w:r w:rsidRPr="00B04833">
        <w:rPr>
          <w:color w:val="000000" w:themeColor="text1"/>
        </w:rPr>
        <w:t xml:space="preserve"> </w:t>
      </w:r>
      <w:r w:rsidRPr="00E5515D">
        <w:rPr>
          <w:color w:val="000000" w:themeColor="text1"/>
        </w:rPr>
        <w:t>and rinse for 10-15 Min.</w:t>
      </w:r>
    </w:p>
    <w:p w14:paraId="1930DA2D" w14:textId="77777777" w:rsidR="00843525" w:rsidRPr="00B04833" w:rsidRDefault="00843525" w:rsidP="00843525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u w:val="single"/>
        </w:rPr>
      </w:pPr>
      <w:r>
        <w:rPr>
          <w:color w:val="000000" w:themeColor="text1"/>
        </w:rPr>
        <w:t>Set valve on A4 position</w:t>
      </w:r>
      <w:r w:rsidRPr="00B0483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to </w:t>
      </w:r>
      <w:r w:rsidRPr="00B04833">
        <w:rPr>
          <w:color w:val="000000" w:themeColor="text1"/>
        </w:rPr>
        <w:t>fast rinse for 25-30 min.</w:t>
      </w:r>
    </w:p>
    <w:p w14:paraId="1930DA2E" w14:textId="77777777" w:rsidR="00843525" w:rsidRPr="00FC3310" w:rsidRDefault="00843525" w:rsidP="00843525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u w:val="single"/>
        </w:rPr>
      </w:pPr>
      <w:r w:rsidRPr="00FC3310">
        <w:rPr>
          <w:color w:val="000000" w:themeColor="text1"/>
        </w:rPr>
        <w:t xml:space="preserve">After that for flushing </w:t>
      </w:r>
      <w:r>
        <w:rPr>
          <w:color w:val="000000" w:themeColor="text1"/>
        </w:rPr>
        <w:t xml:space="preserve">set valve to A1 position &amp; </w:t>
      </w:r>
      <w:r w:rsidRPr="00FC3310">
        <w:rPr>
          <w:color w:val="000000" w:themeColor="text1"/>
        </w:rPr>
        <w:t>Water is flushed for 10-15 minutes.</w:t>
      </w:r>
    </w:p>
    <w:p w14:paraId="1930DA2F" w14:textId="77777777" w:rsidR="00843525" w:rsidRPr="00B04833" w:rsidRDefault="00843525" w:rsidP="00843525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u w:val="single"/>
        </w:rPr>
      </w:pPr>
      <w:r w:rsidRPr="00E5515D">
        <w:rPr>
          <w:color w:val="000000" w:themeColor="text1"/>
        </w:rPr>
        <w:t>Check pH in litmus pH should be between 5-7.</w:t>
      </w:r>
    </w:p>
    <w:p w14:paraId="1930DA30" w14:textId="77777777" w:rsidR="00843525" w:rsidRDefault="00843525" w:rsidP="00843525">
      <w:pPr>
        <w:pStyle w:val="ListParagraph"/>
        <w:numPr>
          <w:ilvl w:val="1"/>
          <w:numId w:val="7"/>
        </w:numPr>
        <w:spacing w:line="360" w:lineRule="auto"/>
        <w:rPr>
          <w:color w:val="000000" w:themeColor="text1"/>
          <w:u w:val="single"/>
        </w:rPr>
      </w:pPr>
      <w:r w:rsidRPr="00B04833">
        <w:rPr>
          <w:b/>
          <w:color w:val="000000" w:themeColor="text1"/>
          <w:u w:val="single"/>
        </w:rPr>
        <w:t xml:space="preserve">Mix Bed Regeneration— </w:t>
      </w:r>
      <w:r w:rsidRPr="00B04833">
        <w:rPr>
          <w:color w:val="000000" w:themeColor="text1"/>
          <w:u w:val="single"/>
        </w:rPr>
        <w:t>Record in</w:t>
      </w:r>
      <w:r w:rsidRPr="00B04833">
        <w:rPr>
          <w:b/>
          <w:color w:val="000000" w:themeColor="text1"/>
          <w:u w:val="single"/>
        </w:rPr>
        <w:t xml:space="preserve"> </w:t>
      </w:r>
      <w:r w:rsidRPr="00B04833">
        <w:rPr>
          <w:color w:val="000000" w:themeColor="text1"/>
          <w:u w:val="single"/>
        </w:rPr>
        <w:t>Format A/AN2/ENG/010/00</w:t>
      </w:r>
    </w:p>
    <w:p w14:paraId="1930DA31" w14:textId="77777777" w:rsidR="003C78DF" w:rsidRPr="003C78DF" w:rsidRDefault="003C78DF" w:rsidP="003C78DF">
      <w:pPr>
        <w:pStyle w:val="ListParagraph"/>
        <w:numPr>
          <w:ilvl w:val="2"/>
          <w:numId w:val="7"/>
        </w:numPr>
        <w:spacing w:line="360" w:lineRule="auto"/>
        <w:rPr>
          <w:b/>
          <w:color w:val="000000" w:themeColor="text1"/>
        </w:rPr>
      </w:pPr>
      <w:r w:rsidRPr="003C78DF">
        <w:rPr>
          <w:b/>
          <w:color w:val="000000" w:themeColor="text1"/>
        </w:rPr>
        <w:t xml:space="preserve">Far Caustic treatment </w:t>
      </w:r>
    </w:p>
    <w:p w14:paraId="1930DA32" w14:textId="77777777" w:rsidR="00843525" w:rsidRPr="003C78DF" w:rsidRDefault="003C78DF" w:rsidP="003C78DF">
      <w:pPr>
        <w:pStyle w:val="ListParagraph"/>
        <w:numPr>
          <w:ilvl w:val="3"/>
          <w:numId w:val="7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To Open valve M1, M11 and M08 to suck/charge the caustic solution.</w:t>
      </w:r>
    </w:p>
    <w:p w14:paraId="1930DA34" w14:textId="6DC05A9D" w:rsidR="003C78DF" w:rsidRPr="008053C2" w:rsidRDefault="003C78DF" w:rsidP="008053C2">
      <w:pPr>
        <w:pStyle w:val="ListParagraph"/>
        <w:numPr>
          <w:ilvl w:val="3"/>
          <w:numId w:val="7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After charging caustic solution close valve M11</w:t>
      </w:r>
      <w:r w:rsidR="008053C2">
        <w:rPr>
          <w:color w:val="000000" w:themeColor="text1"/>
        </w:rPr>
        <w:t xml:space="preserve"> and continue </w:t>
      </w:r>
      <w:r w:rsidRPr="008053C2">
        <w:rPr>
          <w:color w:val="000000" w:themeColor="text1"/>
        </w:rPr>
        <w:t xml:space="preserve">slow rinse for 10-15 minutes. </w:t>
      </w:r>
    </w:p>
    <w:p w14:paraId="1930DA36" w14:textId="21F88D63" w:rsidR="00843525" w:rsidRDefault="003C78DF" w:rsidP="00E07C22">
      <w:pPr>
        <w:pStyle w:val="ListParagraph"/>
        <w:numPr>
          <w:ilvl w:val="3"/>
          <w:numId w:val="7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For fast rinse close valve M1, open valve M2 </w:t>
      </w:r>
      <w:r w:rsidR="00326D24">
        <w:rPr>
          <w:color w:val="000000" w:themeColor="text1"/>
        </w:rPr>
        <w:t xml:space="preserve">and allow it drain from M8 </w:t>
      </w:r>
      <w:r>
        <w:rPr>
          <w:color w:val="000000" w:themeColor="text1"/>
        </w:rPr>
        <w:t>for 15-20 minutes</w:t>
      </w:r>
      <w:r w:rsidR="00E07C22">
        <w:rPr>
          <w:color w:val="000000" w:themeColor="text1"/>
        </w:rPr>
        <w:t>.</w:t>
      </w:r>
    </w:p>
    <w:p w14:paraId="5754E5E1" w14:textId="3B4FFD92" w:rsidR="00E66915" w:rsidRPr="00E07C22" w:rsidRDefault="00E66915" w:rsidP="00E07C22">
      <w:pPr>
        <w:pStyle w:val="ListParagraph"/>
        <w:numPr>
          <w:ilvl w:val="3"/>
          <w:numId w:val="7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Close M2 and M8. </w:t>
      </w:r>
    </w:p>
    <w:p w14:paraId="1930DA37" w14:textId="77777777" w:rsidR="003C78DF" w:rsidRPr="003C78DF" w:rsidRDefault="003C78DF" w:rsidP="003C78DF">
      <w:pPr>
        <w:pStyle w:val="ListParagraph"/>
        <w:numPr>
          <w:ilvl w:val="2"/>
          <w:numId w:val="7"/>
        </w:numPr>
        <w:spacing w:line="360" w:lineRule="auto"/>
        <w:rPr>
          <w:b/>
          <w:color w:val="000000" w:themeColor="text1"/>
        </w:rPr>
      </w:pPr>
      <w:r w:rsidRPr="003C78DF">
        <w:rPr>
          <w:b/>
          <w:color w:val="000000" w:themeColor="text1"/>
        </w:rPr>
        <w:t xml:space="preserve">For acid treatment </w:t>
      </w:r>
    </w:p>
    <w:p w14:paraId="1930DA38" w14:textId="77777777" w:rsidR="00843525" w:rsidRPr="00FC3310" w:rsidRDefault="00843525" w:rsidP="003C78DF">
      <w:pPr>
        <w:pStyle w:val="ListParagraph"/>
        <w:numPr>
          <w:ilvl w:val="3"/>
          <w:numId w:val="7"/>
        </w:numPr>
        <w:spacing w:line="360" w:lineRule="auto"/>
        <w:rPr>
          <w:color w:val="000000" w:themeColor="text1"/>
        </w:rPr>
      </w:pPr>
      <w:r w:rsidRPr="00FC3310">
        <w:rPr>
          <w:color w:val="000000" w:themeColor="text1"/>
        </w:rPr>
        <w:t xml:space="preserve">Open </w:t>
      </w:r>
      <w:r w:rsidR="000D2936">
        <w:rPr>
          <w:color w:val="000000" w:themeColor="text1"/>
        </w:rPr>
        <w:t>valve M6, M10 &amp; M8</w:t>
      </w:r>
      <w:r w:rsidR="003C78DF">
        <w:rPr>
          <w:color w:val="000000" w:themeColor="text1"/>
        </w:rPr>
        <w:t xml:space="preserve"> </w:t>
      </w:r>
      <w:r w:rsidR="000D2936">
        <w:rPr>
          <w:color w:val="000000" w:themeColor="text1"/>
        </w:rPr>
        <w:t xml:space="preserve"> to charge/suck the acid solution .</w:t>
      </w:r>
    </w:p>
    <w:p w14:paraId="1930DA3A" w14:textId="6F969317" w:rsidR="000D2936" w:rsidRDefault="000D2936" w:rsidP="00017926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After charging acid close valve M10</w:t>
      </w:r>
      <w:r w:rsidR="00017926">
        <w:rPr>
          <w:color w:val="000000" w:themeColor="text1"/>
        </w:rPr>
        <w:t xml:space="preserve"> and continue </w:t>
      </w:r>
      <w:r w:rsidRPr="00017926">
        <w:rPr>
          <w:color w:val="000000" w:themeColor="text1"/>
        </w:rPr>
        <w:t>slow rinse for 10-15 minutes.</w:t>
      </w:r>
    </w:p>
    <w:p w14:paraId="7E95CACB" w14:textId="7ED90138" w:rsidR="00CA1B71" w:rsidRPr="00017926" w:rsidRDefault="00CA1B71" w:rsidP="00017926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Close M6 and M8. </w:t>
      </w:r>
    </w:p>
    <w:p w14:paraId="1930DA3B" w14:textId="153B9037" w:rsidR="000D2936" w:rsidRDefault="000D2936" w:rsidP="00843525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To fast rinse open valve M7 &amp; M9 for 15 to 20 minutes</w:t>
      </w:r>
    </w:p>
    <w:p w14:paraId="1930DA3C" w14:textId="02C51DA9" w:rsidR="00843525" w:rsidRPr="00472784" w:rsidRDefault="0021113F" w:rsidP="00843525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Close all valves once </w:t>
      </w:r>
      <w:r w:rsidR="00843525" w:rsidRPr="00472784">
        <w:rPr>
          <w:color w:val="000000" w:themeColor="text1"/>
        </w:rPr>
        <w:t xml:space="preserve">pH </w:t>
      </w:r>
      <w:r>
        <w:rPr>
          <w:color w:val="000000" w:themeColor="text1"/>
        </w:rPr>
        <w:t>is found</w:t>
      </w:r>
      <w:r w:rsidR="00843525" w:rsidRPr="00472784">
        <w:rPr>
          <w:color w:val="000000" w:themeColor="text1"/>
        </w:rPr>
        <w:t xml:space="preserve"> between 5-7.</w:t>
      </w:r>
    </w:p>
    <w:p w14:paraId="1930DA3D" w14:textId="77777777" w:rsidR="00472784" w:rsidRPr="00472784" w:rsidRDefault="00472784" w:rsidP="00CC4FE9">
      <w:pPr>
        <w:pStyle w:val="ListParagraph"/>
        <w:numPr>
          <w:ilvl w:val="1"/>
          <w:numId w:val="7"/>
        </w:numPr>
        <w:spacing w:line="360" w:lineRule="auto"/>
        <w:rPr>
          <w:color w:val="000000" w:themeColor="text1"/>
          <w:u w:val="single"/>
        </w:rPr>
      </w:pPr>
      <w:r w:rsidRPr="00472784">
        <w:rPr>
          <w:b/>
          <w:color w:val="000000" w:themeColor="text1"/>
          <w:u w:val="single"/>
        </w:rPr>
        <w:t>Air Mixing</w:t>
      </w:r>
    </w:p>
    <w:p w14:paraId="1930DA3E" w14:textId="70B7EDD0" w:rsidR="00843525" w:rsidRPr="00472784" w:rsidRDefault="000D2936" w:rsidP="00843525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u w:val="single"/>
        </w:rPr>
      </w:pPr>
      <w:r>
        <w:rPr>
          <w:color w:val="000000" w:themeColor="text1"/>
        </w:rPr>
        <w:t>Air Inlet (M12</w:t>
      </w:r>
      <w:r w:rsidR="003F269F">
        <w:rPr>
          <w:color w:val="000000" w:themeColor="text1"/>
        </w:rPr>
        <w:t>) and Air Outlet (M</w:t>
      </w:r>
      <w:r w:rsidR="00843525" w:rsidRPr="00FC3310">
        <w:rPr>
          <w:color w:val="000000" w:themeColor="text1"/>
        </w:rPr>
        <w:t xml:space="preserve">4) is to be opened and </w:t>
      </w:r>
      <w:r w:rsidR="003F269F">
        <w:rPr>
          <w:color w:val="000000" w:themeColor="text1"/>
        </w:rPr>
        <w:t xml:space="preserve">ensure all </w:t>
      </w:r>
      <w:r w:rsidR="00843525" w:rsidRPr="00FC3310">
        <w:rPr>
          <w:color w:val="000000" w:themeColor="text1"/>
        </w:rPr>
        <w:t>Close other</w:t>
      </w:r>
      <w:r w:rsidR="00843525" w:rsidRPr="00472784">
        <w:rPr>
          <w:color w:val="000000" w:themeColor="text1"/>
        </w:rPr>
        <w:t xml:space="preserve"> valves</w:t>
      </w:r>
      <w:r w:rsidR="003F269F">
        <w:rPr>
          <w:color w:val="000000" w:themeColor="text1"/>
        </w:rPr>
        <w:t xml:space="preserve"> is closed.</w:t>
      </w:r>
    </w:p>
    <w:p w14:paraId="1930DA3F" w14:textId="77777777" w:rsidR="00843525" w:rsidRPr="00472784" w:rsidRDefault="00843525" w:rsidP="00843525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u w:val="single"/>
        </w:rPr>
      </w:pPr>
      <w:r w:rsidRPr="00472784">
        <w:rPr>
          <w:color w:val="000000" w:themeColor="text1"/>
        </w:rPr>
        <w:t>After that air is</w:t>
      </w:r>
      <w:r w:rsidR="003F269F">
        <w:rPr>
          <w:color w:val="000000" w:themeColor="text1"/>
        </w:rPr>
        <w:t xml:space="preserve"> charged, </w:t>
      </w:r>
      <w:r>
        <w:rPr>
          <w:color w:val="000000" w:themeColor="text1"/>
        </w:rPr>
        <w:t xml:space="preserve">continues </w:t>
      </w:r>
      <w:r w:rsidRPr="00472784">
        <w:rPr>
          <w:color w:val="000000" w:themeColor="text1"/>
        </w:rPr>
        <w:t>for 15-20 Minutes</w:t>
      </w:r>
      <w:r w:rsidRPr="00E5515D">
        <w:rPr>
          <w:color w:val="000000" w:themeColor="text1"/>
        </w:rPr>
        <w:t>.</w:t>
      </w:r>
    </w:p>
    <w:p w14:paraId="1930DA40" w14:textId="74812B22" w:rsidR="00843525" w:rsidRPr="00472784" w:rsidRDefault="00843525" w:rsidP="00843525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u w:val="single"/>
        </w:rPr>
      </w:pPr>
      <w:r w:rsidRPr="00FC3310">
        <w:rPr>
          <w:color w:val="000000" w:themeColor="text1"/>
        </w:rPr>
        <w:t xml:space="preserve">Open M2 and M9 </w:t>
      </w:r>
      <w:r w:rsidR="003F269F">
        <w:rPr>
          <w:color w:val="000000" w:themeColor="text1"/>
        </w:rPr>
        <w:t xml:space="preserve">&amp; close </w:t>
      </w:r>
      <w:r w:rsidRPr="00FC3310">
        <w:rPr>
          <w:color w:val="000000" w:themeColor="text1"/>
        </w:rPr>
        <w:t>all other valves.</w:t>
      </w:r>
    </w:p>
    <w:p w14:paraId="1930DA41" w14:textId="77777777" w:rsidR="00843525" w:rsidRPr="00472784" w:rsidRDefault="00843525" w:rsidP="00843525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u w:val="single"/>
        </w:rPr>
      </w:pPr>
      <w:r w:rsidRPr="00E5515D">
        <w:rPr>
          <w:color w:val="000000" w:themeColor="text1"/>
        </w:rPr>
        <w:t>Start feed pump.</w:t>
      </w:r>
    </w:p>
    <w:p w14:paraId="1930DA42" w14:textId="77777777" w:rsidR="00843525" w:rsidRPr="00472784" w:rsidRDefault="00843525" w:rsidP="00843525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u w:val="single"/>
        </w:rPr>
      </w:pPr>
      <w:r w:rsidRPr="00E5515D">
        <w:rPr>
          <w:color w:val="000000" w:themeColor="text1"/>
        </w:rPr>
        <w:t>For 10-15min water is to be drained out through the mix bed outlet drain</w:t>
      </w:r>
      <w:r>
        <w:rPr>
          <w:color w:val="000000" w:themeColor="text1"/>
        </w:rPr>
        <w:t xml:space="preserve"> (M9)</w:t>
      </w:r>
      <w:r w:rsidRPr="00E5515D">
        <w:rPr>
          <w:color w:val="000000" w:themeColor="text1"/>
        </w:rPr>
        <w:t>.</w:t>
      </w:r>
    </w:p>
    <w:p w14:paraId="1930DA43" w14:textId="77777777" w:rsidR="00843525" w:rsidRPr="00527248" w:rsidRDefault="00843525" w:rsidP="00843525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u w:val="single"/>
        </w:rPr>
      </w:pPr>
      <w:r w:rsidRPr="00FC3310">
        <w:rPr>
          <w:color w:val="000000" w:themeColor="text1"/>
        </w:rPr>
        <w:t>Once Conductivity goes down below 5.0 µs/cm Open M13 and close M09</w:t>
      </w:r>
      <w:r w:rsidRPr="00E5515D">
        <w:rPr>
          <w:color w:val="000000" w:themeColor="text1"/>
        </w:rPr>
        <w:t xml:space="preserve"> and start collecting water.</w:t>
      </w:r>
    </w:p>
    <w:p w14:paraId="1930DA44" w14:textId="77777777" w:rsidR="00527248" w:rsidRPr="00843525" w:rsidRDefault="00843525" w:rsidP="00843525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u w:val="single"/>
        </w:rPr>
      </w:pPr>
      <w:r w:rsidRPr="00E5515D">
        <w:rPr>
          <w:color w:val="000000" w:themeColor="text1"/>
        </w:rPr>
        <w:t>Any deviation to be recorded in Format A/AN2/ENG/010/00 and to inform production supervisor.</w:t>
      </w:r>
    </w:p>
    <w:sectPr w:rsidR="00527248" w:rsidRPr="00843525" w:rsidSect="000223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630" w:right="280" w:bottom="500" w:left="270" w:header="461" w:footer="24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F70A0" w14:textId="77777777" w:rsidR="00100943" w:rsidRDefault="00100943" w:rsidP="001578FC">
      <w:r>
        <w:separator/>
      </w:r>
    </w:p>
  </w:endnote>
  <w:endnote w:type="continuationSeparator" w:id="0">
    <w:p w14:paraId="157273A6" w14:textId="77777777" w:rsidR="00100943" w:rsidRDefault="00100943" w:rsidP="00157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0DA5D" w14:textId="77777777" w:rsidR="009D0592" w:rsidRDefault="009D05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0DA5E" w14:textId="77777777" w:rsidR="00D0686E" w:rsidRPr="00806143" w:rsidRDefault="00D0686E" w:rsidP="000223D6">
    <w:pPr>
      <w:pStyle w:val="Footer"/>
      <w:ind w:left="9360"/>
      <w:rPr>
        <w:sz w:val="20"/>
        <w:szCs w:val="20"/>
      </w:rPr>
    </w:pPr>
    <w:r>
      <w:t xml:space="preserve">                                                                                                                                                                             </w:t>
    </w:r>
    <w:r w:rsidR="00806143">
      <w:t xml:space="preserve">                              </w:t>
    </w:r>
    <w:r>
      <w:t xml:space="preserve"> </w:t>
    </w:r>
    <w:r w:rsidR="00527248">
      <w:rPr>
        <w:sz w:val="20"/>
        <w:szCs w:val="20"/>
      </w:rPr>
      <w:t>A/AN18</w:t>
    </w:r>
    <w:r w:rsidR="009D0592">
      <w:rPr>
        <w:sz w:val="20"/>
        <w:szCs w:val="20"/>
      </w:rPr>
      <w:t>/ENG/010/01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0DA60" w14:textId="77777777" w:rsidR="009D0592" w:rsidRDefault="009D05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5D153" w14:textId="77777777" w:rsidR="00100943" w:rsidRDefault="00100943" w:rsidP="001578FC">
      <w:r>
        <w:separator/>
      </w:r>
    </w:p>
  </w:footnote>
  <w:footnote w:type="continuationSeparator" w:id="0">
    <w:p w14:paraId="172A5A7A" w14:textId="77777777" w:rsidR="00100943" w:rsidRDefault="00100943" w:rsidP="001578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0DA49" w14:textId="77777777" w:rsidR="009D0592" w:rsidRDefault="009D05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703" w:type="pct"/>
      <w:tblInd w:w="2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916"/>
      <w:gridCol w:w="4993"/>
      <w:gridCol w:w="1178"/>
      <w:gridCol w:w="2112"/>
    </w:tblGrid>
    <w:tr w:rsidR="00D0686E" w:rsidRPr="001578FC" w14:paraId="1930DA4D" w14:textId="77777777" w:rsidTr="008967F4">
      <w:trPr>
        <w:cantSplit/>
        <w:trHeight w:val="415"/>
      </w:trPr>
      <w:tc>
        <w:tcPr>
          <w:tcW w:w="1302" w:type="pct"/>
          <w:vMerge w:val="restart"/>
          <w:vAlign w:val="center"/>
        </w:tcPr>
        <w:p w14:paraId="1930DA4A" w14:textId="77777777" w:rsidR="00D0686E" w:rsidRPr="001578FC" w:rsidRDefault="00D0686E" w:rsidP="001578FC">
          <w:pPr>
            <w:widowControl/>
            <w:autoSpaceDE/>
            <w:autoSpaceDN/>
            <w:spacing w:before="40" w:after="40"/>
            <w:ind w:left="291" w:hanging="291"/>
            <w:rPr>
              <w:rFonts w:eastAsia="Times New Roman"/>
              <w:b/>
              <w:bCs/>
              <w:noProof/>
            </w:rPr>
          </w:pPr>
          <w:r w:rsidRPr="001578FC">
            <w:rPr>
              <w:rFonts w:eastAsia="Times New Roman"/>
              <w:noProof/>
              <w:lang w:val="en-IN" w:eastAsia="en-IN"/>
            </w:rPr>
            <w:drawing>
              <wp:anchor distT="0" distB="0" distL="114300" distR="114300" simplePos="0" relativeHeight="251659264" behindDoc="0" locked="0" layoutInCell="1" allowOverlap="1" wp14:anchorId="1930DA61" wp14:editId="1930DA62">
                <wp:simplePos x="0" y="0"/>
                <wp:positionH relativeFrom="column">
                  <wp:posOffset>191135</wp:posOffset>
                </wp:positionH>
                <wp:positionV relativeFrom="paragraph">
                  <wp:posOffset>20320</wp:posOffset>
                </wp:positionV>
                <wp:extent cx="437515" cy="377825"/>
                <wp:effectExtent l="0" t="0" r="635" b="317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7515" cy="3778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698" w:type="pct"/>
          <w:gridSpan w:val="3"/>
          <w:vAlign w:val="center"/>
        </w:tcPr>
        <w:p w14:paraId="1930DA4B" w14:textId="77777777" w:rsidR="00D0686E" w:rsidRPr="001578FC" w:rsidRDefault="00D0686E" w:rsidP="001578FC">
          <w:pPr>
            <w:widowControl/>
            <w:autoSpaceDE/>
            <w:autoSpaceDN/>
            <w:rPr>
              <w:rFonts w:eastAsia="Times New Roman"/>
              <w:b/>
              <w:bCs/>
            </w:rPr>
          </w:pPr>
          <w:r w:rsidRPr="001578FC">
            <w:rPr>
              <w:rFonts w:eastAsia="Times New Roman"/>
              <w:b/>
              <w:bCs/>
            </w:rPr>
            <w:t>RAPTAKOS, BRETT &amp; CO. LTD</w:t>
          </w:r>
        </w:p>
        <w:p w14:paraId="1930DA4C" w14:textId="77777777" w:rsidR="00D0686E" w:rsidRPr="001578FC" w:rsidRDefault="00D0686E" w:rsidP="001578FC">
          <w:pPr>
            <w:widowControl/>
            <w:autoSpaceDE/>
            <w:autoSpaceDN/>
            <w:rPr>
              <w:rFonts w:eastAsia="Times New Roman"/>
              <w:b/>
              <w:bCs/>
            </w:rPr>
          </w:pPr>
          <w:r w:rsidRPr="001578FC">
            <w:rPr>
              <w:rFonts w:eastAsia="Times New Roman"/>
              <w:b/>
              <w:bCs/>
            </w:rPr>
            <w:t>1</w:t>
          </w:r>
          <w:r w:rsidRPr="001578FC">
            <w:rPr>
              <w:rFonts w:eastAsia="Times New Roman"/>
              <w:b/>
              <w:bCs/>
              <w:vertAlign w:val="superscript"/>
            </w:rPr>
            <w:t xml:space="preserve">st </w:t>
          </w:r>
          <w:r w:rsidRPr="001578FC">
            <w:rPr>
              <w:rFonts w:eastAsia="Times New Roman"/>
              <w:b/>
              <w:bCs/>
            </w:rPr>
            <w:t>POKHRAN ROAD, THANE 400 606.</w:t>
          </w:r>
        </w:p>
      </w:tc>
    </w:tr>
    <w:tr w:rsidR="00D0686E" w:rsidRPr="001578FC" w14:paraId="1930DA50" w14:textId="77777777" w:rsidTr="008967F4">
      <w:trPr>
        <w:cantSplit/>
        <w:trHeight w:val="273"/>
      </w:trPr>
      <w:tc>
        <w:tcPr>
          <w:tcW w:w="1302" w:type="pct"/>
          <w:vMerge/>
          <w:vAlign w:val="center"/>
        </w:tcPr>
        <w:p w14:paraId="1930DA4E" w14:textId="77777777" w:rsidR="00D0686E" w:rsidRPr="001578FC" w:rsidRDefault="00D0686E" w:rsidP="001578FC">
          <w:pPr>
            <w:widowControl/>
            <w:autoSpaceDE/>
            <w:autoSpaceDN/>
            <w:spacing w:before="40" w:after="40"/>
            <w:rPr>
              <w:rFonts w:eastAsia="Times New Roman"/>
              <w:noProof/>
            </w:rPr>
          </w:pPr>
        </w:p>
      </w:tc>
      <w:tc>
        <w:tcPr>
          <w:tcW w:w="3698" w:type="pct"/>
          <w:gridSpan w:val="3"/>
          <w:vAlign w:val="center"/>
        </w:tcPr>
        <w:p w14:paraId="1930DA4F" w14:textId="77777777" w:rsidR="00D0686E" w:rsidRPr="001578FC" w:rsidRDefault="00527248" w:rsidP="001578FC">
          <w:pPr>
            <w:widowControl/>
            <w:autoSpaceDE/>
            <w:autoSpaceDN/>
            <w:rPr>
              <w:rFonts w:eastAsia="Times New Roman"/>
              <w:b/>
              <w:bCs/>
            </w:rPr>
          </w:pPr>
          <w:r>
            <w:rPr>
              <w:rFonts w:eastAsia="Times New Roman"/>
              <w:b/>
              <w:bCs/>
            </w:rPr>
            <w:t>ANNEXURE18</w:t>
          </w:r>
        </w:p>
      </w:tc>
    </w:tr>
    <w:tr w:rsidR="00D0686E" w:rsidRPr="001578FC" w14:paraId="1930DA55" w14:textId="77777777" w:rsidTr="008967F4">
      <w:trPr>
        <w:cantSplit/>
        <w:trHeight w:val="362"/>
      </w:trPr>
      <w:tc>
        <w:tcPr>
          <w:tcW w:w="1302" w:type="pct"/>
          <w:vAlign w:val="center"/>
        </w:tcPr>
        <w:p w14:paraId="1930DA51" w14:textId="77777777" w:rsidR="00D0686E" w:rsidRPr="001578FC" w:rsidRDefault="00D0686E" w:rsidP="001578FC">
          <w:pPr>
            <w:widowControl/>
            <w:autoSpaceDE/>
            <w:autoSpaceDN/>
            <w:spacing w:before="40" w:after="40"/>
            <w:rPr>
              <w:rFonts w:eastAsia="Times New Roman"/>
              <w:b/>
              <w:bCs/>
            </w:rPr>
          </w:pPr>
          <w:r w:rsidRPr="001578FC">
            <w:rPr>
              <w:rFonts w:eastAsia="Times New Roman"/>
              <w:b/>
              <w:bCs/>
            </w:rPr>
            <w:t xml:space="preserve">TITLE: </w:t>
          </w:r>
        </w:p>
      </w:tc>
      <w:tc>
        <w:tcPr>
          <w:tcW w:w="2229" w:type="pct"/>
          <w:vAlign w:val="center"/>
        </w:tcPr>
        <w:p w14:paraId="1930DA52" w14:textId="77777777" w:rsidR="00D0686E" w:rsidRPr="00404B0A" w:rsidRDefault="00CC4FE9" w:rsidP="001578FC">
          <w:pPr>
            <w:widowControl/>
            <w:autoSpaceDE/>
            <w:autoSpaceDN/>
            <w:rPr>
              <w:rFonts w:eastAsia="Times New Roman"/>
              <w:b/>
              <w:bCs/>
              <w:color w:val="000000" w:themeColor="text1"/>
            </w:rPr>
          </w:pPr>
          <w:r>
            <w:rPr>
              <w:b/>
              <w:bCs/>
              <w:color w:val="000000" w:themeColor="text1"/>
              <w:lang w:val="en-GB"/>
            </w:rPr>
            <w:t xml:space="preserve">DM PLANT </w:t>
          </w:r>
          <w:r w:rsidR="00124315">
            <w:rPr>
              <w:b/>
              <w:bCs/>
              <w:color w:val="000000" w:themeColor="text1"/>
              <w:lang w:val="en-GB"/>
            </w:rPr>
            <w:t>ACTIVITY AND ITS VALVE POSITION</w:t>
          </w:r>
          <w:r w:rsidR="00726777">
            <w:rPr>
              <w:b/>
              <w:bCs/>
              <w:color w:val="000000" w:themeColor="text1"/>
              <w:lang w:val="en-GB"/>
            </w:rPr>
            <w:t xml:space="preserve"> </w:t>
          </w:r>
          <w:r w:rsidR="00726777" w:rsidRPr="00726777">
            <w:rPr>
              <w:b/>
              <w:bCs/>
              <w:color w:val="000000" w:themeColor="text1"/>
              <w:lang w:val="en-GB"/>
            </w:rPr>
            <w:t>DURING VARIOUS OPERATIONS</w:t>
          </w:r>
        </w:p>
      </w:tc>
      <w:tc>
        <w:tcPr>
          <w:tcW w:w="526" w:type="pct"/>
        </w:tcPr>
        <w:p w14:paraId="1930DA53" w14:textId="77777777" w:rsidR="00D0686E" w:rsidRPr="001578FC" w:rsidRDefault="00D0686E" w:rsidP="001578FC">
          <w:pPr>
            <w:widowControl/>
            <w:autoSpaceDE/>
            <w:autoSpaceDN/>
            <w:spacing w:before="40" w:after="40"/>
            <w:rPr>
              <w:rFonts w:eastAsia="Times New Roman"/>
              <w:b/>
              <w:bCs/>
            </w:rPr>
          </w:pPr>
          <w:r w:rsidRPr="001578FC">
            <w:rPr>
              <w:rFonts w:eastAsia="Times New Roman"/>
              <w:b/>
              <w:bCs/>
            </w:rPr>
            <w:t>SOP No.</w:t>
          </w:r>
        </w:p>
      </w:tc>
      <w:tc>
        <w:tcPr>
          <w:tcW w:w="943" w:type="pct"/>
        </w:tcPr>
        <w:p w14:paraId="1930DA54" w14:textId="77777777" w:rsidR="00D0686E" w:rsidRPr="001578FC" w:rsidRDefault="00D0686E" w:rsidP="001578FC">
          <w:pPr>
            <w:widowControl/>
            <w:autoSpaceDE/>
            <w:autoSpaceDN/>
            <w:spacing w:before="40" w:after="40"/>
            <w:rPr>
              <w:rFonts w:eastAsia="Times New Roman"/>
              <w:b/>
              <w:bCs/>
            </w:rPr>
          </w:pPr>
          <w:r w:rsidRPr="001578FC">
            <w:rPr>
              <w:rFonts w:eastAsia="Times New Roman"/>
              <w:b/>
              <w:bCs/>
            </w:rPr>
            <w:t>T/ENG/SOP/010</w:t>
          </w:r>
        </w:p>
      </w:tc>
    </w:tr>
    <w:tr w:rsidR="00D0686E" w:rsidRPr="001578FC" w14:paraId="1930DA5A" w14:textId="77777777" w:rsidTr="008967F4">
      <w:trPr>
        <w:trHeight w:val="317"/>
      </w:trPr>
      <w:tc>
        <w:tcPr>
          <w:tcW w:w="1302" w:type="pct"/>
        </w:tcPr>
        <w:p w14:paraId="1930DA56" w14:textId="77777777" w:rsidR="00D0686E" w:rsidRPr="001578FC" w:rsidRDefault="00D0686E" w:rsidP="001578FC">
          <w:pPr>
            <w:widowControl/>
            <w:autoSpaceDE/>
            <w:autoSpaceDN/>
            <w:spacing w:before="40" w:after="40"/>
            <w:rPr>
              <w:rFonts w:eastAsia="Times New Roman"/>
              <w:b/>
              <w:bCs/>
            </w:rPr>
          </w:pPr>
          <w:r w:rsidRPr="001578FC">
            <w:rPr>
              <w:rFonts w:eastAsia="Times New Roman"/>
              <w:b/>
              <w:bCs/>
            </w:rPr>
            <w:t>DEPARTMENT:</w:t>
          </w:r>
        </w:p>
      </w:tc>
      <w:tc>
        <w:tcPr>
          <w:tcW w:w="2229" w:type="pct"/>
        </w:tcPr>
        <w:p w14:paraId="1930DA57" w14:textId="77777777" w:rsidR="00D0686E" w:rsidRPr="001578FC" w:rsidRDefault="00D0686E" w:rsidP="001578FC">
          <w:pPr>
            <w:widowControl/>
            <w:autoSpaceDE/>
            <w:autoSpaceDN/>
            <w:spacing w:before="40" w:after="40"/>
            <w:jc w:val="both"/>
            <w:rPr>
              <w:rFonts w:eastAsia="Times New Roman"/>
              <w:b/>
              <w:bCs/>
            </w:rPr>
          </w:pPr>
          <w:r w:rsidRPr="001578FC">
            <w:rPr>
              <w:rFonts w:eastAsia="Times New Roman"/>
              <w:b/>
              <w:bCs/>
            </w:rPr>
            <w:t>ENGINEERING</w:t>
          </w:r>
        </w:p>
      </w:tc>
      <w:tc>
        <w:tcPr>
          <w:tcW w:w="526" w:type="pct"/>
        </w:tcPr>
        <w:p w14:paraId="1930DA58" w14:textId="77777777" w:rsidR="00D0686E" w:rsidRPr="001578FC" w:rsidRDefault="00D0686E" w:rsidP="001578FC">
          <w:pPr>
            <w:widowControl/>
            <w:autoSpaceDE/>
            <w:autoSpaceDN/>
            <w:spacing w:before="40" w:after="40"/>
            <w:rPr>
              <w:rFonts w:eastAsia="Times New Roman"/>
              <w:b/>
              <w:bCs/>
            </w:rPr>
          </w:pPr>
          <w:r w:rsidRPr="001578FC">
            <w:rPr>
              <w:rFonts w:eastAsia="Times New Roman"/>
              <w:b/>
              <w:bCs/>
            </w:rPr>
            <w:t>Page No</w:t>
          </w:r>
        </w:p>
      </w:tc>
      <w:tc>
        <w:tcPr>
          <w:tcW w:w="943" w:type="pct"/>
        </w:tcPr>
        <w:p w14:paraId="1930DA59" w14:textId="77777777" w:rsidR="00D0686E" w:rsidRPr="001578FC" w:rsidRDefault="00D0686E" w:rsidP="001578FC">
          <w:pPr>
            <w:widowControl/>
            <w:autoSpaceDE/>
            <w:autoSpaceDN/>
            <w:spacing w:before="40" w:after="40"/>
            <w:rPr>
              <w:rFonts w:eastAsia="Times New Roman"/>
              <w:b/>
              <w:bCs/>
            </w:rPr>
          </w:pPr>
          <w:r w:rsidRPr="001578FC">
            <w:rPr>
              <w:rFonts w:eastAsia="Times New Roman"/>
              <w:b/>
              <w:bCs/>
            </w:rPr>
            <w:fldChar w:fldCharType="begin"/>
          </w:r>
          <w:r w:rsidRPr="001578FC">
            <w:rPr>
              <w:rFonts w:eastAsia="Times New Roman"/>
              <w:b/>
              <w:bCs/>
            </w:rPr>
            <w:instrText xml:space="preserve"> PAGE  \* Arabic  \* MERGEFORMAT </w:instrText>
          </w:r>
          <w:r w:rsidRPr="001578FC">
            <w:rPr>
              <w:rFonts w:eastAsia="Times New Roman"/>
              <w:b/>
              <w:bCs/>
            </w:rPr>
            <w:fldChar w:fldCharType="separate"/>
          </w:r>
          <w:r w:rsidR="003F269F">
            <w:rPr>
              <w:rFonts w:eastAsia="Times New Roman"/>
              <w:b/>
              <w:bCs/>
              <w:noProof/>
            </w:rPr>
            <w:t>1</w:t>
          </w:r>
          <w:r w:rsidRPr="001578FC">
            <w:rPr>
              <w:rFonts w:eastAsia="Times New Roman"/>
              <w:b/>
              <w:bCs/>
            </w:rPr>
            <w:fldChar w:fldCharType="end"/>
          </w:r>
          <w:r w:rsidRPr="001578FC">
            <w:rPr>
              <w:rFonts w:eastAsia="Times New Roman"/>
              <w:b/>
              <w:bCs/>
            </w:rPr>
            <w:t xml:space="preserve"> of </w:t>
          </w:r>
          <w:r w:rsidR="00CC4FE9">
            <w:rPr>
              <w:rFonts w:eastAsia="Times New Roman"/>
              <w:b/>
            </w:rPr>
            <w:t>3</w:t>
          </w:r>
        </w:p>
      </w:tc>
    </w:tr>
  </w:tbl>
  <w:p w14:paraId="1930DA5B" w14:textId="77777777" w:rsidR="00D0686E" w:rsidRDefault="00D0686E">
    <w:pPr>
      <w:pStyle w:val="Header"/>
    </w:pPr>
  </w:p>
  <w:p w14:paraId="1930DA5C" w14:textId="77777777" w:rsidR="00D0686E" w:rsidRDefault="00D068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0DA5F" w14:textId="77777777" w:rsidR="009D0592" w:rsidRDefault="009D05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0E15"/>
    <w:multiLevelType w:val="hybridMultilevel"/>
    <w:tmpl w:val="92C88F96"/>
    <w:lvl w:ilvl="0" w:tplc="FFFFFFFF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 w:tplc="CB840E3C">
      <w:start w:val="1"/>
      <w:numFmt w:val="decimal"/>
      <w:lvlText w:val="%2."/>
      <w:lvlJc w:val="left"/>
      <w:pPr>
        <w:tabs>
          <w:tab w:val="num" w:pos="2220"/>
        </w:tabs>
        <w:ind w:left="2220" w:hanging="78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>
      <w:start w:val="1"/>
      <w:numFmt w:val="decimal"/>
      <w:lvlText w:val="%4."/>
      <w:lvlJc w:val="left"/>
      <w:pPr>
        <w:tabs>
          <w:tab w:val="num" w:pos="1350"/>
        </w:tabs>
        <w:ind w:left="135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36E2D976">
      <w:start w:val="3"/>
      <w:numFmt w:val="decimal"/>
      <w:lvlText w:val="%6"/>
      <w:lvlJc w:val="left"/>
      <w:pPr>
        <w:ind w:left="4860" w:hanging="36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3AC5098"/>
    <w:multiLevelType w:val="hybridMultilevel"/>
    <w:tmpl w:val="336E7EB6"/>
    <w:lvl w:ilvl="0" w:tplc="696A6C3E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E060468"/>
    <w:multiLevelType w:val="hybridMultilevel"/>
    <w:tmpl w:val="16948206"/>
    <w:lvl w:ilvl="0" w:tplc="F8CC2F7C">
      <w:start w:val="2"/>
      <w:numFmt w:val="decimal"/>
      <w:lvlText w:val="%1"/>
      <w:lvlJc w:val="left"/>
      <w:pPr>
        <w:ind w:left="99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24B2049A"/>
    <w:multiLevelType w:val="hybridMultilevel"/>
    <w:tmpl w:val="336E7EB6"/>
    <w:lvl w:ilvl="0" w:tplc="696A6C3E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59D4305"/>
    <w:multiLevelType w:val="hybridMultilevel"/>
    <w:tmpl w:val="92C88F96"/>
    <w:lvl w:ilvl="0" w:tplc="FFFFFFFF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CB840E3C">
      <w:start w:val="1"/>
      <w:numFmt w:val="decimal"/>
      <w:lvlText w:val="%2."/>
      <w:lvlJc w:val="left"/>
      <w:pPr>
        <w:tabs>
          <w:tab w:val="num" w:pos="2760"/>
        </w:tabs>
        <w:ind w:left="2760" w:hanging="78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1890"/>
        </w:tabs>
        <w:ind w:left="189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36E2D976">
      <w:start w:val="3"/>
      <w:numFmt w:val="decimal"/>
      <w:lvlText w:val="%6"/>
      <w:lvlJc w:val="left"/>
      <w:pPr>
        <w:ind w:left="5400" w:hanging="36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5" w15:restartNumberingAfterBreak="0">
    <w:nsid w:val="67196BEF"/>
    <w:multiLevelType w:val="multilevel"/>
    <w:tmpl w:val="E3FE3F6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6" w15:restartNumberingAfterBreak="0">
    <w:nsid w:val="7096689A"/>
    <w:multiLevelType w:val="hybridMultilevel"/>
    <w:tmpl w:val="336E7EB6"/>
    <w:lvl w:ilvl="0" w:tplc="696A6C3E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29014681">
    <w:abstractNumId w:val="4"/>
  </w:num>
  <w:num w:numId="2" w16cid:durableId="1280185836">
    <w:abstractNumId w:val="0"/>
  </w:num>
  <w:num w:numId="3" w16cid:durableId="622805225">
    <w:abstractNumId w:val="3"/>
  </w:num>
  <w:num w:numId="4" w16cid:durableId="377239827">
    <w:abstractNumId w:val="2"/>
  </w:num>
  <w:num w:numId="5" w16cid:durableId="694306290">
    <w:abstractNumId w:val="6"/>
  </w:num>
  <w:num w:numId="6" w16cid:durableId="1115908499">
    <w:abstractNumId w:val="1"/>
  </w:num>
  <w:num w:numId="7" w16cid:durableId="10104512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50EA"/>
    <w:rsid w:val="00017926"/>
    <w:rsid w:val="000223D6"/>
    <w:rsid w:val="000D2936"/>
    <w:rsid w:val="000D55FF"/>
    <w:rsid w:val="00100943"/>
    <w:rsid w:val="001017CC"/>
    <w:rsid w:val="00124315"/>
    <w:rsid w:val="0013423C"/>
    <w:rsid w:val="001578FC"/>
    <w:rsid w:val="001F476B"/>
    <w:rsid w:val="001F733C"/>
    <w:rsid w:val="00201D5D"/>
    <w:rsid w:val="0021113F"/>
    <w:rsid w:val="00227E88"/>
    <w:rsid w:val="002B26AD"/>
    <w:rsid w:val="002D54A7"/>
    <w:rsid w:val="002F2CE5"/>
    <w:rsid w:val="003263AE"/>
    <w:rsid w:val="00326D24"/>
    <w:rsid w:val="00352DB0"/>
    <w:rsid w:val="003B2ADF"/>
    <w:rsid w:val="003C78DF"/>
    <w:rsid w:val="003F269F"/>
    <w:rsid w:val="00404B0A"/>
    <w:rsid w:val="004654C0"/>
    <w:rsid w:val="00472784"/>
    <w:rsid w:val="00480B02"/>
    <w:rsid w:val="00486F73"/>
    <w:rsid w:val="00527248"/>
    <w:rsid w:val="00726777"/>
    <w:rsid w:val="007427B2"/>
    <w:rsid w:val="00746709"/>
    <w:rsid w:val="007A6F74"/>
    <w:rsid w:val="008053C2"/>
    <w:rsid w:val="00806143"/>
    <w:rsid w:val="00843525"/>
    <w:rsid w:val="00847F87"/>
    <w:rsid w:val="008967F4"/>
    <w:rsid w:val="00973DEC"/>
    <w:rsid w:val="009D0592"/>
    <w:rsid w:val="009D24C2"/>
    <w:rsid w:val="00AD2243"/>
    <w:rsid w:val="00AD50EA"/>
    <w:rsid w:val="00B04833"/>
    <w:rsid w:val="00B33693"/>
    <w:rsid w:val="00B86BCB"/>
    <w:rsid w:val="00BD63A9"/>
    <w:rsid w:val="00BE125A"/>
    <w:rsid w:val="00C46271"/>
    <w:rsid w:val="00CA1B71"/>
    <w:rsid w:val="00CC4FE9"/>
    <w:rsid w:val="00D0457B"/>
    <w:rsid w:val="00D0686E"/>
    <w:rsid w:val="00D64AE3"/>
    <w:rsid w:val="00DE7C26"/>
    <w:rsid w:val="00E07C22"/>
    <w:rsid w:val="00E12FEE"/>
    <w:rsid w:val="00E66915"/>
    <w:rsid w:val="00E710F3"/>
    <w:rsid w:val="00E82663"/>
    <w:rsid w:val="00EE4269"/>
    <w:rsid w:val="00EE7529"/>
    <w:rsid w:val="00F1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30DA08"/>
  <w15:docId w15:val="{37F4804F-A866-491B-BB0A-58A20C85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  <w:rPr>
      <w:b/>
      <w:bCs/>
      <w:sz w:val="25"/>
      <w:szCs w:val="25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nhideWhenUsed/>
    <w:rsid w:val="001578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578F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578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78FC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8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8FC"/>
    <w:rPr>
      <w:rFonts w:ascii="Tahoma" w:eastAsia="Arial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04B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4B0A"/>
    <w:pPr>
      <w:widowControl/>
      <w:autoSpaceDE/>
      <w:autoSpaceDN/>
      <w:spacing w:after="200"/>
    </w:pPr>
    <w:rPr>
      <w:rFonts w:ascii="Calibri" w:eastAsia="Times New Roman" w:hAnsi="Calibri" w:cs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4B0A"/>
    <w:rPr>
      <w:rFonts w:ascii="Calibri" w:eastAsia="Times New Roman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Layout1</vt:lpstr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Layout1</dc:title>
  <cp:lastModifiedBy>Rajanish Natu</cp:lastModifiedBy>
  <cp:revision>31</cp:revision>
  <cp:lastPrinted>2018-04-02T04:41:00Z</cp:lastPrinted>
  <dcterms:created xsi:type="dcterms:W3CDTF">2018-03-31T14:52:00Z</dcterms:created>
  <dcterms:modified xsi:type="dcterms:W3CDTF">2022-10-15T08:45:00Z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2018-03-30T00:00:00Z</vt:filetime>
  </property>
  <property fmtid="{D5CDD505-2E9C-101B-9397-08002B2CF9AE}" pid="3" name="Creator">
    <vt:lpwstr>AutoCAD LT 2013 - English 2013 (19.0s (LMS Tech))</vt:lpwstr>
  </property>
  <property fmtid="{D5CDD505-2E9C-101B-9397-08002B2CF9AE}" pid="4" name="LastSaved">
    <vt:filetime>2018-03-31T00:00:00Z</vt:filetime>
  </property>
</Properties>
</file>