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customXml/itemProps8.xml" ContentType="application/vnd.openxmlformats-officedocument.customXmlProperties+xml"/>
  <Override PartName="/customXml/itemProps9.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4EDD014" w14:textId="77777777" w:rsidR="00332B81" w:rsidRDefault="00332B81">
      <w:pPr>
        <w:tabs>
          <w:tab w:val="left" w:pos="1440"/>
        </w:tabs>
        <w:jc w:val="center"/>
        <w:rPr>
          <w:sz w:val="28"/>
          <w:szCs w:val="28"/>
          <w:lang w:val="es-MX"/>
        </w:rPr>
      </w:pPr>
    </w:p>
    <w:p w14:paraId="42546F53" w14:textId="77777777" w:rsidR="00265095" w:rsidRPr="00E66A73" w:rsidRDefault="00265095" w:rsidP="00265095">
      <w:pPr>
        <w:jc w:val="center"/>
        <w:rPr>
          <w:b/>
          <w:spacing w:val="40"/>
        </w:rPr>
      </w:pPr>
      <w:r>
        <w:rPr>
          <w:b/>
          <w:spacing w:val="40"/>
        </w:rPr>
        <w:t>MEMORANDUM</w:t>
      </w:r>
    </w:p>
    <w:p w14:paraId="3C3F97BF" w14:textId="77777777" w:rsidR="001315FE" w:rsidRDefault="001315FE">
      <w:pPr>
        <w:tabs>
          <w:tab w:val="left" w:pos="1440"/>
        </w:tabs>
        <w:jc w:val="center"/>
        <w:rPr>
          <w:sz w:val="28"/>
          <w:lang w:val="es-MX"/>
        </w:rPr>
      </w:pPr>
    </w:p>
    <w:p w14:paraId="6EAD56FF" w14:textId="77777777" w:rsidR="00150E6E" w:rsidRPr="00B7343C" w:rsidRDefault="00150E6E">
      <w:pPr>
        <w:rPr>
          <w:lang w:val="es-MX"/>
        </w:rPr>
      </w:pPr>
    </w:p>
    <w:p w14:paraId="0AEF61F6" w14:textId="77777777" w:rsidR="00C246F3" w:rsidRPr="00624FA8" w:rsidRDefault="00C246F3" w:rsidP="00C246F3">
      <w:pPr>
        <w:spacing w:line="276" w:lineRule="auto"/>
        <w:rPr>
          <w:lang w:val="es-ES"/>
        </w:rPr>
      </w:pPr>
      <w:bookmarkStart w:id="0" w:name="_Hlk513466036"/>
      <w:r w:rsidRPr="00B7343C">
        <w:rPr>
          <w:lang w:val="es-ES"/>
        </w:rPr>
        <w:t>TO:</w:t>
      </w:r>
      <w:r w:rsidRPr="00624FA8">
        <w:rPr>
          <w:lang w:val="es-ES"/>
        </w:rPr>
        <w:tab/>
      </w:r>
      <w:r w:rsidRPr="00624FA8">
        <w:rPr>
          <w:lang w:val="es-ES"/>
        </w:rPr>
        <w:tab/>
      </w:r>
      <w:r>
        <w:rPr>
          <w:lang w:val="es-ES"/>
        </w:rPr>
        <w:fldChar w:fldCharType="begin">
          <w:ffData>
            <w:name w:val="Text1"/>
            <w:enabled/>
            <w:calcOnExit w:val="0"/>
            <w:textInput/>
          </w:ffData>
        </w:fldChar>
      </w:r>
      <w:bookmarkStart w:id="1" w:name="Text1"/>
      <w:r>
        <w:rPr>
          <w:lang w:val="es-ES"/>
        </w:rPr>
        <w:instrText xml:space="preserve"> FORMTEXT </w:instrText>
      </w:r>
      <w:r>
        <w:rPr>
          <w:lang w:val="es-ES"/>
        </w:rPr>
      </w:r>
      <w:r>
        <w:rPr>
          <w:lang w:val="es-ES"/>
        </w:rPr>
        <w:fldChar w:fldCharType="separate"/>
      </w:r>
      <w:r>
        <w:rPr>
          <w:noProof/>
          <w:lang w:val="es-ES"/>
        </w:rPr>
        <w:t> </w:t>
      </w:r>
      <w:r>
        <w:rPr>
          <w:noProof/>
          <w:lang w:val="es-ES"/>
        </w:rPr>
        <w:t> </w:t>
      </w:r>
      <w:r>
        <w:rPr>
          <w:noProof/>
          <w:lang w:val="es-ES"/>
        </w:rPr>
        <w:t> </w:t>
      </w:r>
      <w:r>
        <w:rPr>
          <w:noProof/>
          <w:lang w:val="es-ES"/>
        </w:rPr>
        <w:t> </w:t>
      </w:r>
      <w:r>
        <w:rPr>
          <w:noProof/>
          <w:lang w:val="es-ES"/>
        </w:rPr>
        <w:t xml:space="preserve">                </w:t>
      </w:r>
      <w:r>
        <w:rPr>
          <w:noProof/>
          <w:lang w:val="es-ES"/>
        </w:rPr>
        <w:t> </w:t>
      </w:r>
      <w:r>
        <w:rPr>
          <w:lang w:val="es-ES"/>
        </w:rPr>
        <w:fldChar w:fldCharType="end"/>
      </w:r>
      <w:bookmarkEnd w:id="1"/>
      <w:r w:rsidRPr="00624FA8">
        <w:rPr>
          <w:lang w:val="es-ES"/>
        </w:rPr>
        <w:t xml:space="preserve">, </w:t>
      </w:r>
      <w:proofErr w:type="spellStart"/>
      <w:r>
        <w:rPr>
          <w:lang w:val="es-ES"/>
        </w:rPr>
        <w:t>Employee</w:t>
      </w:r>
      <w:proofErr w:type="spellEnd"/>
      <w:r>
        <w:rPr>
          <w:lang w:val="es-ES"/>
        </w:rPr>
        <w:t xml:space="preserve"> </w:t>
      </w:r>
      <w:proofErr w:type="spellStart"/>
      <w:r>
        <w:rPr>
          <w:lang w:val="es-ES"/>
        </w:rPr>
        <w:t>Benefits</w:t>
      </w:r>
      <w:proofErr w:type="spellEnd"/>
      <w:r>
        <w:rPr>
          <w:lang w:val="es-ES"/>
        </w:rPr>
        <w:t xml:space="preserve"> </w:t>
      </w:r>
      <w:proofErr w:type="spellStart"/>
      <w:r>
        <w:rPr>
          <w:lang w:val="es-ES"/>
        </w:rPr>
        <w:t>Law</w:t>
      </w:r>
      <w:proofErr w:type="spellEnd"/>
      <w:r>
        <w:rPr>
          <w:lang w:val="es-ES"/>
        </w:rPr>
        <w:t xml:space="preserve"> </w:t>
      </w:r>
      <w:proofErr w:type="spellStart"/>
      <w:r>
        <w:rPr>
          <w:lang w:val="es-ES"/>
        </w:rPr>
        <w:t>Specialist</w:t>
      </w:r>
      <w:proofErr w:type="spellEnd"/>
      <w:r w:rsidRPr="00624FA8">
        <w:rPr>
          <w:lang w:val="es-ES"/>
        </w:rPr>
        <w:t xml:space="preserve">, </w:t>
      </w:r>
      <w:r>
        <w:rPr>
          <w:lang w:val="es-ES"/>
        </w:rPr>
        <w:t>CSD/[</w:t>
      </w:r>
      <w:proofErr w:type="spellStart"/>
      <w:r>
        <w:rPr>
          <w:lang w:val="es-ES"/>
        </w:rPr>
        <w:t>branch</w:t>
      </w:r>
      <w:proofErr w:type="spellEnd"/>
      <w:r>
        <w:rPr>
          <w:lang w:val="es-ES"/>
        </w:rPr>
        <w:t>]</w:t>
      </w:r>
      <w:r w:rsidR="0095541F">
        <w:rPr>
          <w:lang w:val="es-ES"/>
        </w:rPr>
        <w:t xml:space="preserve"> </w:t>
      </w:r>
    </w:p>
    <w:p w14:paraId="1C8DCE72" w14:textId="09E4D542" w:rsidR="00C246F3" w:rsidRPr="00624FA8" w:rsidRDefault="00C246F3" w:rsidP="00C246F3">
      <w:pPr>
        <w:spacing w:line="276" w:lineRule="auto"/>
      </w:pPr>
      <w:r w:rsidRPr="00624FA8">
        <w:rPr>
          <w:lang w:val="es-ES"/>
        </w:rPr>
        <w:tab/>
      </w:r>
      <w:r w:rsidRPr="00624FA8">
        <w:rPr>
          <w:lang w:val="es-ES"/>
        </w:rPr>
        <w:tab/>
      </w:r>
    </w:p>
    <w:p w14:paraId="0735A81C" w14:textId="1933B4EA" w:rsidR="00C246F3" w:rsidRPr="00624FA8" w:rsidRDefault="00C246F3" w:rsidP="00C246F3">
      <w:pPr>
        <w:spacing w:line="276" w:lineRule="auto"/>
        <w:rPr>
          <w:lang w:val="es-ES"/>
        </w:rPr>
      </w:pPr>
      <w:r w:rsidRPr="00624FA8">
        <w:tab/>
      </w:r>
      <w:r w:rsidRPr="00624FA8">
        <w:tab/>
      </w:r>
      <w:r>
        <w:rPr>
          <w:lang w:val="es-ES"/>
        </w:rPr>
        <w:fldChar w:fldCharType="begin">
          <w:ffData>
            <w:name w:val="Text1"/>
            <w:enabled/>
            <w:calcOnExit w:val="0"/>
            <w:textInput/>
          </w:ffData>
        </w:fldChar>
      </w:r>
      <w:r>
        <w:rPr>
          <w:lang w:val="es-ES"/>
        </w:rPr>
        <w:instrText xml:space="preserve"> FORMTEXT </w:instrText>
      </w:r>
      <w:r>
        <w:rPr>
          <w:lang w:val="es-ES"/>
        </w:rPr>
      </w:r>
      <w:r>
        <w:rPr>
          <w:lang w:val="es-ES"/>
        </w:rPr>
        <w:fldChar w:fldCharType="separate"/>
      </w:r>
      <w:r>
        <w:rPr>
          <w:noProof/>
          <w:lang w:val="es-ES"/>
        </w:rPr>
        <w:t> </w:t>
      </w:r>
      <w:r>
        <w:rPr>
          <w:noProof/>
          <w:lang w:val="es-ES"/>
        </w:rPr>
        <w:t> </w:t>
      </w:r>
      <w:r>
        <w:rPr>
          <w:noProof/>
          <w:lang w:val="es-ES"/>
        </w:rPr>
        <w:t> </w:t>
      </w:r>
      <w:r>
        <w:rPr>
          <w:noProof/>
          <w:lang w:val="es-ES"/>
        </w:rPr>
        <w:t xml:space="preserve">                </w:t>
      </w:r>
      <w:r>
        <w:rPr>
          <w:noProof/>
          <w:lang w:val="es-ES"/>
        </w:rPr>
        <w:t> </w:t>
      </w:r>
      <w:r>
        <w:rPr>
          <w:noProof/>
          <w:lang w:val="es-ES"/>
        </w:rPr>
        <w:t> </w:t>
      </w:r>
      <w:r>
        <w:rPr>
          <w:lang w:val="es-ES"/>
        </w:rPr>
        <w:fldChar w:fldCharType="end"/>
      </w:r>
      <w:r w:rsidRPr="00624FA8">
        <w:rPr>
          <w:lang w:val="es-ES"/>
        </w:rPr>
        <w:t>,</w:t>
      </w:r>
      <w:r w:rsidRPr="00624FA8">
        <w:t xml:space="preserve"> </w:t>
      </w:r>
      <w:r>
        <w:t>[</w:t>
      </w:r>
      <w:r w:rsidR="00646A9C">
        <w:t xml:space="preserve">field </w:t>
      </w:r>
      <w:r>
        <w:t>office name and location]</w:t>
      </w:r>
    </w:p>
    <w:bookmarkEnd w:id="0"/>
    <w:p w14:paraId="307EF298" w14:textId="77777777" w:rsidR="00150E6E" w:rsidRPr="00624FA8" w:rsidRDefault="00150E6E" w:rsidP="00C246F3"/>
    <w:p w14:paraId="112D8272" w14:textId="537C1290" w:rsidR="00C246F3" w:rsidRPr="00624FA8" w:rsidRDefault="00150E6E" w:rsidP="00C246F3">
      <w:pPr>
        <w:spacing w:line="276" w:lineRule="auto"/>
      </w:pPr>
      <w:r w:rsidRPr="00B7343C">
        <w:t>FROM:</w:t>
      </w:r>
      <w:r w:rsidR="00B7343C">
        <w:tab/>
      </w:r>
      <w:r w:rsidRPr="00624FA8">
        <w:tab/>
      </w:r>
      <w:r w:rsidR="00C246F3">
        <w:rPr>
          <w:lang w:val="es-ES"/>
        </w:rPr>
        <w:fldChar w:fldCharType="begin">
          <w:ffData>
            <w:name w:val="Text1"/>
            <w:enabled/>
            <w:calcOnExit w:val="0"/>
            <w:textInput/>
          </w:ffData>
        </w:fldChar>
      </w:r>
      <w:r w:rsidR="00C246F3">
        <w:rPr>
          <w:lang w:val="es-ES"/>
        </w:rPr>
        <w:instrText xml:space="preserve"> FORMTEXT </w:instrText>
      </w:r>
      <w:r w:rsidR="00C246F3">
        <w:rPr>
          <w:lang w:val="es-ES"/>
        </w:rPr>
      </w:r>
      <w:r w:rsidR="00C246F3">
        <w:rPr>
          <w:lang w:val="es-ES"/>
        </w:rPr>
        <w:fldChar w:fldCharType="separate"/>
      </w:r>
      <w:r w:rsidR="00C246F3">
        <w:rPr>
          <w:noProof/>
          <w:lang w:val="es-ES"/>
        </w:rPr>
        <w:t> </w:t>
      </w:r>
      <w:r w:rsidR="00C246F3">
        <w:rPr>
          <w:noProof/>
          <w:lang w:val="es-ES"/>
        </w:rPr>
        <w:t> </w:t>
      </w:r>
      <w:r w:rsidR="00C246F3">
        <w:rPr>
          <w:noProof/>
          <w:lang w:val="es-ES"/>
        </w:rPr>
        <w:t> </w:t>
      </w:r>
      <w:r w:rsidR="00C246F3">
        <w:rPr>
          <w:noProof/>
          <w:lang w:val="es-ES"/>
        </w:rPr>
        <w:t xml:space="preserve">                </w:t>
      </w:r>
      <w:r w:rsidR="00C246F3">
        <w:rPr>
          <w:noProof/>
          <w:lang w:val="es-ES"/>
        </w:rPr>
        <w:t> </w:t>
      </w:r>
      <w:r w:rsidR="00C246F3">
        <w:rPr>
          <w:noProof/>
          <w:lang w:val="es-ES"/>
        </w:rPr>
        <w:t> </w:t>
      </w:r>
      <w:r w:rsidR="00C246F3">
        <w:rPr>
          <w:lang w:val="es-ES"/>
        </w:rPr>
        <w:fldChar w:fldCharType="end"/>
      </w:r>
      <w:r w:rsidR="00C246F3" w:rsidRPr="00624FA8">
        <w:rPr>
          <w:lang w:val="es-ES"/>
        </w:rPr>
        <w:t>,</w:t>
      </w:r>
      <w:r w:rsidR="00C246F3" w:rsidRPr="00624FA8">
        <w:t xml:space="preserve"> Actuary, </w:t>
      </w:r>
      <w:r w:rsidR="00C246F3">
        <w:t>ASD/</w:t>
      </w:r>
      <w:r w:rsidR="00C246F3" w:rsidRPr="00017CDA">
        <w:t>[</w:t>
      </w:r>
      <w:r w:rsidR="00C246F3">
        <w:t>s</w:t>
      </w:r>
      <w:r w:rsidR="00C246F3" w:rsidRPr="00017CDA">
        <w:t>ection]</w:t>
      </w:r>
      <w:r w:rsidR="00C246F3">
        <w:rPr>
          <w:rFonts w:ascii="Arial" w:hAnsi="Arial" w:cs="Arial"/>
          <w:sz w:val="24"/>
          <w:szCs w:val="24"/>
        </w:rPr>
        <w:t xml:space="preserve"> </w:t>
      </w:r>
    </w:p>
    <w:p w14:paraId="19F1FEFF" w14:textId="40467AA3" w:rsidR="00C246F3" w:rsidRPr="00C56673" w:rsidRDefault="00C246F3" w:rsidP="00C246F3">
      <w:pPr>
        <w:spacing w:line="276" w:lineRule="auto"/>
        <w:rPr>
          <w:color w:val="000080"/>
        </w:rPr>
      </w:pPr>
      <w:r w:rsidRPr="00624FA8">
        <w:tab/>
      </w:r>
      <w:r w:rsidRPr="00624FA8">
        <w:tab/>
      </w:r>
      <w:r>
        <w:rPr>
          <w:lang w:val="es-ES"/>
        </w:rPr>
        <w:fldChar w:fldCharType="begin">
          <w:ffData>
            <w:name w:val=""/>
            <w:enabled/>
            <w:calcOnExit w:val="0"/>
            <w:textInput/>
          </w:ffData>
        </w:fldChar>
      </w:r>
      <w:r>
        <w:rPr>
          <w:lang w:val="es-ES"/>
        </w:rPr>
        <w:instrText xml:space="preserve"> FORMTEXT </w:instrText>
      </w:r>
      <w:r>
        <w:rPr>
          <w:lang w:val="es-ES"/>
        </w:rPr>
      </w:r>
      <w:r>
        <w:rPr>
          <w:lang w:val="es-ES"/>
        </w:rPr>
        <w:fldChar w:fldCharType="separate"/>
      </w:r>
      <w:r>
        <w:rPr>
          <w:noProof/>
          <w:lang w:val="es-ES"/>
        </w:rPr>
        <w:t> </w:t>
      </w:r>
      <w:r>
        <w:rPr>
          <w:noProof/>
          <w:lang w:val="es-ES"/>
        </w:rPr>
        <w:t> </w:t>
      </w:r>
      <w:r>
        <w:rPr>
          <w:noProof/>
          <w:lang w:val="es-ES"/>
        </w:rPr>
        <w:t> </w:t>
      </w:r>
      <w:r>
        <w:rPr>
          <w:noProof/>
          <w:lang w:val="es-ES"/>
        </w:rPr>
        <w:t xml:space="preserve">                </w:t>
      </w:r>
      <w:r>
        <w:rPr>
          <w:noProof/>
          <w:lang w:val="es-ES"/>
        </w:rPr>
        <w:t> </w:t>
      </w:r>
      <w:r>
        <w:rPr>
          <w:noProof/>
          <w:lang w:val="es-ES"/>
        </w:rPr>
        <w:t> </w:t>
      </w:r>
      <w:r>
        <w:rPr>
          <w:lang w:val="es-ES"/>
        </w:rPr>
        <w:fldChar w:fldCharType="end"/>
      </w:r>
      <w:r w:rsidRPr="00624FA8">
        <w:rPr>
          <w:lang w:val="es-ES"/>
        </w:rPr>
        <w:t>,</w:t>
      </w:r>
      <w:r w:rsidRPr="00624FA8">
        <w:t xml:space="preserve"> Contract Actuary, </w:t>
      </w:r>
      <w:r>
        <w:t>[</w:t>
      </w:r>
      <w:r w:rsidRPr="00624FA8">
        <w:t>Actuarial Firm</w:t>
      </w:r>
      <w:r>
        <w:t>]</w:t>
      </w:r>
      <w:r w:rsidRPr="00624FA8">
        <w:t xml:space="preserve"> </w:t>
      </w:r>
      <w:r w:rsidRPr="00E57957">
        <w:t>(if applicable)</w:t>
      </w:r>
    </w:p>
    <w:p w14:paraId="73D03D39" w14:textId="77777777" w:rsidR="00150E6E" w:rsidRPr="00C56673" w:rsidRDefault="00150E6E" w:rsidP="00C246F3">
      <w:pPr>
        <w:rPr>
          <w:color w:val="000080"/>
        </w:rPr>
      </w:pPr>
    </w:p>
    <w:p w14:paraId="50951F95" w14:textId="2C1E70F8" w:rsidR="00C246F3" w:rsidRDefault="00150E6E">
      <w:pPr>
        <w:spacing w:line="276" w:lineRule="auto"/>
      </w:pPr>
      <w:r w:rsidRPr="00B7343C">
        <w:t>CC:</w:t>
      </w:r>
      <w:r w:rsidRPr="00B7343C">
        <w:tab/>
      </w:r>
      <w:r w:rsidRPr="00624FA8">
        <w:tab/>
      </w:r>
    </w:p>
    <w:p w14:paraId="03E98786" w14:textId="77777777" w:rsidR="001905B9" w:rsidRDefault="00C246F3" w:rsidP="005A7E30">
      <w:pPr>
        <w:ind w:left="720" w:firstLine="720"/>
      </w:pPr>
      <w:r>
        <w:rPr>
          <w:lang w:val="es-ES"/>
        </w:rPr>
        <w:fldChar w:fldCharType="begin">
          <w:ffData>
            <w:name w:val="Text1"/>
            <w:enabled/>
            <w:calcOnExit w:val="0"/>
            <w:textInput/>
          </w:ffData>
        </w:fldChar>
      </w:r>
      <w:r>
        <w:rPr>
          <w:lang w:val="es-ES"/>
        </w:rPr>
        <w:instrText xml:space="preserve"> FORMTEXT </w:instrText>
      </w:r>
      <w:r>
        <w:rPr>
          <w:lang w:val="es-ES"/>
        </w:rPr>
      </w:r>
      <w:r>
        <w:rPr>
          <w:lang w:val="es-ES"/>
        </w:rPr>
        <w:fldChar w:fldCharType="separate"/>
      </w:r>
      <w:r>
        <w:rPr>
          <w:noProof/>
          <w:lang w:val="es-ES"/>
        </w:rPr>
        <w:t> </w:t>
      </w:r>
      <w:r>
        <w:rPr>
          <w:noProof/>
          <w:lang w:val="es-ES"/>
        </w:rPr>
        <w:t> </w:t>
      </w:r>
      <w:r>
        <w:rPr>
          <w:noProof/>
          <w:lang w:val="es-ES"/>
        </w:rPr>
        <w:t> </w:t>
      </w:r>
      <w:r>
        <w:rPr>
          <w:noProof/>
          <w:lang w:val="es-ES"/>
        </w:rPr>
        <w:t xml:space="preserve">                </w:t>
      </w:r>
      <w:r>
        <w:rPr>
          <w:noProof/>
          <w:lang w:val="es-ES"/>
        </w:rPr>
        <w:t> </w:t>
      </w:r>
      <w:r>
        <w:rPr>
          <w:noProof/>
          <w:lang w:val="es-ES"/>
        </w:rPr>
        <w:t> </w:t>
      </w:r>
      <w:r>
        <w:rPr>
          <w:lang w:val="es-ES"/>
        </w:rPr>
        <w:fldChar w:fldCharType="end"/>
      </w:r>
      <w:r w:rsidRPr="00624FA8">
        <w:rPr>
          <w:lang w:val="es-ES"/>
        </w:rPr>
        <w:t>,</w:t>
      </w:r>
      <w:r w:rsidRPr="00624FA8">
        <w:t xml:space="preserve"> </w:t>
      </w:r>
      <w:r>
        <w:t>Employee Benefits Supervisor, CSD/[branch]</w:t>
      </w:r>
      <w:r w:rsidR="00B158E0">
        <w:t xml:space="preserve"> </w:t>
      </w:r>
    </w:p>
    <w:p w14:paraId="3100E4D7" w14:textId="77777777" w:rsidR="00CE4069" w:rsidRDefault="00CE4069" w:rsidP="00E846B0"/>
    <w:p w14:paraId="0A57D8B0" w14:textId="77777777" w:rsidR="00CE4069" w:rsidRPr="00CE4069" w:rsidRDefault="00CE4069" w:rsidP="00E846B0">
      <w:r w:rsidRPr="00B7343C">
        <w:t>DATE:</w:t>
      </w:r>
      <w:r>
        <w:rPr>
          <w:b/>
        </w:rPr>
        <w:tab/>
      </w:r>
      <w:r>
        <w:rPr>
          <w:b/>
        </w:rPr>
        <w:tab/>
      </w:r>
      <w:r w:rsidR="00E63077">
        <w:rPr>
          <w:lang w:val="es-ES"/>
        </w:rPr>
        <w:fldChar w:fldCharType="begin">
          <w:ffData>
            <w:name w:val="Text1"/>
            <w:enabled/>
            <w:calcOnExit w:val="0"/>
            <w:textInput/>
          </w:ffData>
        </w:fldChar>
      </w:r>
      <w:r w:rsidR="00E63077">
        <w:rPr>
          <w:lang w:val="es-ES"/>
        </w:rPr>
        <w:instrText xml:space="preserve"> FORMTEXT </w:instrText>
      </w:r>
      <w:r w:rsidR="00E63077">
        <w:rPr>
          <w:lang w:val="es-ES"/>
        </w:rPr>
      </w:r>
      <w:r w:rsidR="00E63077">
        <w:rPr>
          <w:lang w:val="es-ES"/>
        </w:rPr>
        <w:fldChar w:fldCharType="separate"/>
      </w:r>
      <w:r w:rsidR="00E63077">
        <w:rPr>
          <w:noProof/>
          <w:lang w:val="es-ES"/>
        </w:rPr>
        <w:t> </w:t>
      </w:r>
      <w:r w:rsidR="00E63077">
        <w:rPr>
          <w:noProof/>
          <w:lang w:val="es-ES"/>
        </w:rPr>
        <w:t> </w:t>
      </w:r>
      <w:r w:rsidR="00E63077">
        <w:rPr>
          <w:noProof/>
          <w:lang w:val="es-ES"/>
        </w:rPr>
        <w:t> </w:t>
      </w:r>
      <w:r w:rsidR="00E63077">
        <w:rPr>
          <w:noProof/>
          <w:lang w:val="es-ES"/>
        </w:rPr>
        <w:t xml:space="preserve">                </w:t>
      </w:r>
      <w:r w:rsidR="00E63077">
        <w:rPr>
          <w:noProof/>
          <w:lang w:val="es-ES"/>
        </w:rPr>
        <w:t> </w:t>
      </w:r>
      <w:r w:rsidR="00E63077">
        <w:rPr>
          <w:noProof/>
          <w:lang w:val="es-ES"/>
        </w:rPr>
        <w:t> </w:t>
      </w:r>
      <w:r w:rsidR="00E63077">
        <w:rPr>
          <w:lang w:val="es-ES"/>
        </w:rPr>
        <w:fldChar w:fldCharType="end"/>
      </w:r>
    </w:p>
    <w:p w14:paraId="67207D79" w14:textId="77777777" w:rsidR="00A63747" w:rsidRPr="00624FA8" w:rsidRDefault="00150E6E" w:rsidP="00E846B0">
      <w:r w:rsidRPr="00624FA8">
        <w:tab/>
      </w:r>
      <w:r w:rsidRPr="00624FA8">
        <w:tab/>
      </w:r>
    </w:p>
    <w:p w14:paraId="647A8B3B" w14:textId="77777777" w:rsidR="005273CA" w:rsidRPr="00B7343C" w:rsidRDefault="00D52826" w:rsidP="005273CA">
      <w:r w:rsidRPr="00B7343C">
        <w:t>SUBJECT:</w:t>
      </w:r>
      <w:r w:rsidR="005273CA" w:rsidRPr="00B7343C">
        <w:tab/>
      </w:r>
      <w:r w:rsidR="00967A07" w:rsidRPr="00B7343C">
        <w:t>Estimated Benefits Administration Analysis</w:t>
      </w:r>
      <w:r w:rsidR="005273CA" w:rsidRPr="00B7343C">
        <w:t xml:space="preserve"> </w:t>
      </w:r>
    </w:p>
    <w:p w14:paraId="4C3C5570" w14:textId="77777777" w:rsidR="00727B13" w:rsidRPr="00624FA8" w:rsidRDefault="005273CA" w:rsidP="00581D3F">
      <w:pPr>
        <w:pStyle w:val="Footer"/>
      </w:pPr>
      <w:r>
        <w:t xml:space="preserve"> </w:t>
      </w:r>
      <w:r w:rsidR="00581D3F">
        <w:rPr>
          <w:sz w:val="16"/>
          <w:szCs w:val="16"/>
        </w:rPr>
        <w:t xml:space="preserve"> </w:t>
      </w:r>
      <w:r w:rsidR="00624FA8">
        <w:tab/>
      </w:r>
      <w:r w:rsidR="00624FA8">
        <w:tab/>
      </w:r>
    </w:p>
    <w:p w14:paraId="41A67EF5" w14:textId="77777777" w:rsidR="004639FD" w:rsidRPr="00B7343C" w:rsidRDefault="004639FD" w:rsidP="00B7343C">
      <w:pPr>
        <w:spacing w:line="276" w:lineRule="auto"/>
      </w:pPr>
      <w:r w:rsidRPr="00B7343C">
        <w:t>PBGC Case Number:</w:t>
      </w:r>
      <w:r w:rsidR="009265FE" w:rsidRPr="00B7343C">
        <w:tab/>
      </w:r>
      <w:r w:rsidR="009265FE" w:rsidRPr="00B7343C">
        <w:tab/>
      </w:r>
      <w:r w:rsidR="009265FE" w:rsidRPr="00B7343C">
        <w:tab/>
      </w:r>
      <w:r w:rsidR="009265FE" w:rsidRPr="00B7343C">
        <w:tab/>
      </w:r>
      <w:r w:rsidR="00B7343C" w:rsidRPr="00B7343C">
        <w:fldChar w:fldCharType="begin">
          <w:ffData>
            <w:name w:val="Text1"/>
            <w:enabled/>
            <w:calcOnExit w:val="0"/>
            <w:textInput/>
          </w:ffData>
        </w:fldChar>
      </w:r>
      <w:r w:rsidR="00B7343C" w:rsidRPr="00B7343C">
        <w:instrText xml:space="preserve"> FORMTEXT </w:instrText>
      </w:r>
      <w:r w:rsidR="00B7343C" w:rsidRPr="00B7343C">
        <w:fldChar w:fldCharType="separate"/>
      </w:r>
      <w:r w:rsidR="00B7343C" w:rsidRPr="00B7343C">
        <w:t> </w:t>
      </w:r>
      <w:r w:rsidR="00B7343C" w:rsidRPr="00B7343C">
        <w:t> </w:t>
      </w:r>
      <w:r w:rsidR="00B7343C" w:rsidRPr="00B7343C">
        <w:t> </w:t>
      </w:r>
      <w:r w:rsidR="00B7343C" w:rsidRPr="00B7343C">
        <w:t> </w:t>
      </w:r>
      <w:r w:rsidR="00B7343C" w:rsidRPr="00B7343C">
        <w:t xml:space="preserve">                </w:t>
      </w:r>
      <w:r w:rsidR="00B7343C" w:rsidRPr="00B7343C">
        <w:t> </w:t>
      </w:r>
      <w:r w:rsidR="00B7343C" w:rsidRPr="00B7343C">
        <w:fldChar w:fldCharType="end"/>
      </w:r>
    </w:p>
    <w:p w14:paraId="2B614B9B" w14:textId="77777777" w:rsidR="004639FD" w:rsidRPr="00B7343C" w:rsidRDefault="004639FD" w:rsidP="00B7343C">
      <w:pPr>
        <w:spacing w:line="276" w:lineRule="auto"/>
      </w:pPr>
      <w:r w:rsidRPr="00B7343C">
        <w:t>Plan Name:</w:t>
      </w:r>
      <w:r w:rsidR="00B7343C" w:rsidRPr="00B7343C">
        <w:tab/>
      </w:r>
      <w:r w:rsidR="00B7343C" w:rsidRPr="00B7343C">
        <w:tab/>
      </w:r>
      <w:r w:rsidR="00B7343C" w:rsidRPr="00B7343C">
        <w:tab/>
      </w:r>
      <w:r w:rsidR="00B7343C" w:rsidRPr="00B7343C">
        <w:tab/>
      </w:r>
      <w:r w:rsidR="00B7343C" w:rsidRPr="00B7343C">
        <w:tab/>
      </w:r>
      <w:r w:rsidR="00B7343C" w:rsidRPr="00B7343C">
        <w:fldChar w:fldCharType="begin">
          <w:ffData>
            <w:name w:val="Text1"/>
            <w:enabled/>
            <w:calcOnExit w:val="0"/>
            <w:textInput/>
          </w:ffData>
        </w:fldChar>
      </w:r>
      <w:r w:rsidR="00B7343C" w:rsidRPr="00B7343C">
        <w:instrText xml:space="preserve"> FORMTEXT </w:instrText>
      </w:r>
      <w:r w:rsidR="00B7343C" w:rsidRPr="00B7343C">
        <w:fldChar w:fldCharType="separate"/>
      </w:r>
      <w:r w:rsidR="00B7343C" w:rsidRPr="00B7343C">
        <w:t> </w:t>
      </w:r>
      <w:r w:rsidR="00B7343C" w:rsidRPr="00B7343C">
        <w:t> </w:t>
      </w:r>
      <w:r w:rsidR="00B7343C" w:rsidRPr="00B7343C">
        <w:t> </w:t>
      </w:r>
      <w:r w:rsidR="00B7343C" w:rsidRPr="00B7343C">
        <w:t> </w:t>
      </w:r>
      <w:r w:rsidR="00B7343C" w:rsidRPr="00B7343C">
        <w:t xml:space="preserve">                </w:t>
      </w:r>
      <w:r w:rsidR="00B7343C" w:rsidRPr="00B7343C">
        <w:t> </w:t>
      </w:r>
      <w:r w:rsidR="00B7343C" w:rsidRPr="00B7343C">
        <w:fldChar w:fldCharType="end"/>
      </w:r>
    </w:p>
    <w:p w14:paraId="4E9E418A" w14:textId="77777777" w:rsidR="004639FD" w:rsidRPr="00B7343C" w:rsidRDefault="004639FD" w:rsidP="00B7343C">
      <w:pPr>
        <w:spacing w:line="276" w:lineRule="auto"/>
      </w:pPr>
      <w:r w:rsidRPr="00B7343C">
        <w:t>Bankruptcy Petition Date (BPD):</w:t>
      </w:r>
      <w:r w:rsidR="00B7343C" w:rsidRPr="00B7343C">
        <w:tab/>
      </w:r>
      <w:r w:rsidR="00B7343C" w:rsidRPr="00B7343C">
        <w:tab/>
      </w:r>
      <w:r w:rsidR="00B7343C" w:rsidRPr="00B7343C">
        <w:fldChar w:fldCharType="begin">
          <w:ffData>
            <w:name w:val="Text1"/>
            <w:enabled/>
            <w:calcOnExit w:val="0"/>
            <w:textInput/>
          </w:ffData>
        </w:fldChar>
      </w:r>
      <w:r w:rsidR="00B7343C" w:rsidRPr="00B7343C">
        <w:instrText xml:space="preserve"> FORMTEXT </w:instrText>
      </w:r>
      <w:r w:rsidR="00B7343C" w:rsidRPr="00B7343C">
        <w:fldChar w:fldCharType="separate"/>
      </w:r>
      <w:r w:rsidR="00B7343C" w:rsidRPr="00B7343C">
        <w:t> </w:t>
      </w:r>
      <w:r w:rsidR="00B7343C" w:rsidRPr="00B7343C">
        <w:t> </w:t>
      </w:r>
      <w:r w:rsidR="00B7343C" w:rsidRPr="00B7343C">
        <w:t> </w:t>
      </w:r>
      <w:r w:rsidR="00B7343C" w:rsidRPr="00B7343C">
        <w:t> </w:t>
      </w:r>
      <w:r w:rsidR="00B7343C" w:rsidRPr="00B7343C">
        <w:t xml:space="preserve">                </w:t>
      </w:r>
      <w:r w:rsidR="00B7343C" w:rsidRPr="00B7343C">
        <w:t> </w:t>
      </w:r>
      <w:r w:rsidR="00B7343C" w:rsidRPr="00B7343C">
        <w:fldChar w:fldCharType="end"/>
      </w:r>
    </w:p>
    <w:p w14:paraId="284528DF" w14:textId="77777777" w:rsidR="004639FD" w:rsidRPr="00B7343C" w:rsidRDefault="004639FD" w:rsidP="00B7343C">
      <w:pPr>
        <w:spacing w:line="276" w:lineRule="auto"/>
      </w:pPr>
      <w:r w:rsidRPr="00B7343C">
        <w:t>Date of Plan Termination (DOPT):</w:t>
      </w:r>
      <w:r w:rsidR="00B7343C" w:rsidRPr="00B7343C">
        <w:tab/>
      </w:r>
      <w:r w:rsidR="00B7343C" w:rsidRPr="00B7343C">
        <w:tab/>
      </w:r>
      <w:r w:rsidR="00B7343C" w:rsidRPr="00B7343C">
        <w:fldChar w:fldCharType="begin">
          <w:ffData>
            <w:name w:val="Text1"/>
            <w:enabled/>
            <w:calcOnExit w:val="0"/>
            <w:textInput/>
          </w:ffData>
        </w:fldChar>
      </w:r>
      <w:r w:rsidR="00B7343C" w:rsidRPr="00B7343C">
        <w:instrText xml:space="preserve"> FORMTEXT </w:instrText>
      </w:r>
      <w:r w:rsidR="00B7343C" w:rsidRPr="00B7343C">
        <w:fldChar w:fldCharType="separate"/>
      </w:r>
      <w:r w:rsidR="00B7343C" w:rsidRPr="00B7343C">
        <w:t> </w:t>
      </w:r>
      <w:r w:rsidR="00B7343C" w:rsidRPr="00B7343C">
        <w:t> </w:t>
      </w:r>
      <w:r w:rsidR="00B7343C" w:rsidRPr="00B7343C">
        <w:t> </w:t>
      </w:r>
      <w:r w:rsidR="00B7343C" w:rsidRPr="00B7343C">
        <w:t> </w:t>
      </w:r>
      <w:r w:rsidR="00B7343C" w:rsidRPr="00B7343C">
        <w:t xml:space="preserve">                </w:t>
      </w:r>
      <w:r w:rsidR="00B7343C" w:rsidRPr="00B7343C">
        <w:t> </w:t>
      </w:r>
      <w:r w:rsidR="00B7343C" w:rsidRPr="00B7343C">
        <w:fldChar w:fldCharType="end"/>
      </w:r>
    </w:p>
    <w:p w14:paraId="003DAF68" w14:textId="77777777" w:rsidR="004639FD" w:rsidRPr="00B7343C" w:rsidRDefault="004639FD" w:rsidP="00B7343C">
      <w:pPr>
        <w:spacing w:line="276" w:lineRule="auto"/>
      </w:pPr>
      <w:r w:rsidRPr="00B7343C">
        <w:t>Date of Trusteeship (DOTR):</w:t>
      </w:r>
      <w:r w:rsidR="00B7343C" w:rsidRPr="00B7343C">
        <w:tab/>
      </w:r>
      <w:r w:rsidR="00B7343C" w:rsidRPr="00B7343C">
        <w:tab/>
      </w:r>
      <w:r w:rsidR="00B7343C" w:rsidRPr="00B7343C">
        <w:tab/>
      </w:r>
      <w:r w:rsidR="00B7343C" w:rsidRPr="00B7343C">
        <w:rPr>
          <w:lang w:val="es-ES"/>
        </w:rPr>
        <w:fldChar w:fldCharType="begin">
          <w:ffData>
            <w:name w:val="Text1"/>
            <w:enabled/>
            <w:calcOnExit w:val="0"/>
            <w:textInput/>
          </w:ffData>
        </w:fldChar>
      </w:r>
      <w:r w:rsidR="00B7343C" w:rsidRPr="00B7343C">
        <w:rPr>
          <w:lang w:val="es-ES"/>
        </w:rPr>
        <w:instrText xml:space="preserve"> FORMTEXT </w:instrText>
      </w:r>
      <w:r w:rsidR="00B7343C" w:rsidRPr="00B7343C">
        <w:rPr>
          <w:lang w:val="es-ES"/>
        </w:rPr>
      </w:r>
      <w:r w:rsidR="00B7343C" w:rsidRPr="00B7343C">
        <w:rPr>
          <w:lang w:val="es-ES"/>
        </w:rPr>
        <w:fldChar w:fldCharType="separate"/>
      </w:r>
      <w:r w:rsidR="00B7343C" w:rsidRPr="00B7343C">
        <w:rPr>
          <w:noProof/>
          <w:lang w:val="es-ES"/>
        </w:rPr>
        <w:t> </w:t>
      </w:r>
      <w:r w:rsidR="00B7343C" w:rsidRPr="00B7343C">
        <w:rPr>
          <w:noProof/>
          <w:lang w:val="es-ES"/>
        </w:rPr>
        <w:t> </w:t>
      </w:r>
      <w:r w:rsidR="00B7343C" w:rsidRPr="00B7343C">
        <w:rPr>
          <w:noProof/>
          <w:lang w:val="es-ES"/>
        </w:rPr>
        <w:t> </w:t>
      </w:r>
      <w:r w:rsidR="00B7343C" w:rsidRPr="00B7343C">
        <w:rPr>
          <w:noProof/>
          <w:lang w:val="es-ES"/>
        </w:rPr>
        <w:t> </w:t>
      </w:r>
      <w:r w:rsidR="00B7343C" w:rsidRPr="00B7343C">
        <w:rPr>
          <w:noProof/>
          <w:lang w:val="es-ES"/>
        </w:rPr>
        <w:t xml:space="preserve">                </w:t>
      </w:r>
      <w:r w:rsidR="00B7343C" w:rsidRPr="00B7343C">
        <w:rPr>
          <w:noProof/>
          <w:lang w:val="es-ES"/>
        </w:rPr>
        <w:t> </w:t>
      </w:r>
      <w:r w:rsidR="00B7343C" w:rsidRPr="00B7343C">
        <w:rPr>
          <w:lang w:val="es-ES"/>
        </w:rPr>
        <w:fldChar w:fldCharType="end"/>
      </w:r>
    </w:p>
    <w:p w14:paraId="597EEBB1" w14:textId="77777777" w:rsidR="005F1278" w:rsidRDefault="005F1278" w:rsidP="00841785">
      <w:pPr>
        <w:tabs>
          <w:tab w:val="left" w:pos="1440"/>
        </w:tabs>
        <w:rPr>
          <w:b/>
        </w:rPr>
      </w:pPr>
    </w:p>
    <w:p w14:paraId="7524C701" w14:textId="77777777" w:rsidR="00581D3F" w:rsidRDefault="005718DD" w:rsidP="00841785">
      <w:pPr>
        <w:tabs>
          <w:tab w:val="left" w:pos="1440"/>
        </w:tabs>
      </w:pPr>
      <w:r w:rsidRPr="008215E8">
        <w:rPr>
          <w:b/>
        </w:rPr>
        <w:t>Purpose:</w:t>
      </w:r>
      <w:r>
        <w:rPr>
          <w:b/>
        </w:rPr>
        <w:t xml:space="preserve"> </w:t>
      </w:r>
      <w:r w:rsidR="00841785" w:rsidRPr="00624FA8">
        <w:t>T</w:t>
      </w:r>
      <w:r>
        <w:t>o</w:t>
      </w:r>
      <w:r w:rsidR="00581D3F">
        <w:t xml:space="preserve"> identify operating policies and issues that</w:t>
      </w:r>
      <w:r w:rsidR="00B5677D">
        <w:t xml:space="preserve"> </w:t>
      </w:r>
      <w:r w:rsidR="00581D3F">
        <w:t>affect</w:t>
      </w:r>
      <w:r w:rsidR="00B5677D">
        <w:t xml:space="preserve"> the administration of benefits under the plan. </w:t>
      </w:r>
    </w:p>
    <w:p w14:paraId="1EF37A8F" w14:textId="77777777" w:rsidR="00581D3F" w:rsidRDefault="00581D3F" w:rsidP="00841785">
      <w:pPr>
        <w:tabs>
          <w:tab w:val="left" w:pos="1440"/>
        </w:tabs>
      </w:pPr>
    </w:p>
    <w:p w14:paraId="7DB189E6" w14:textId="77777777" w:rsidR="00D7374E" w:rsidRDefault="009F2193" w:rsidP="00C06752">
      <w:pPr>
        <w:tabs>
          <w:tab w:val="left" w:pos="1440"/>
        </w:tabs>
        <w:rPr>
          <w:b/>
        </w:rPr>
      </w:pPr>
      <w:r>
        <w:t xml:space="preserve"> </w:t>
      </w:r>
    </w:p>
    <w:tbl>
      <w:tblPr>
        <w:tblW w:w="9360" w:type="dxa"/>
        <w:tblLook w:val="01E0" w:firstRow="1" w:lastRow="1" w:firstColumn="1" w:lastColumn="1" w:noHBand="0" w:noVBand="0"/>
      </w:tblPr>
      <w:tblGrid>
        <w:gridCol w:w="9360"/>
      </w:tblGrid>
      <w:tr w:rsidR="008A6A12" w:rsidRPr="00624FA8" w14:paraId="0236BDCF" w14:textId="77777777" w:rsidTr="00CA0D2B">
        <w:trPr>
          <w:trHeight w:val="282"/>
        </w:trPr>
        <w:tc>
          <w:tcPr>
            <w:tcW w:w="9360" w:type="dxa"/>
            <w:shd w:val="clear" w:color="auto" w:fill="E6E6E6"/>
          </w:tcPr>
          <w:p w14:paraId="1F044779" w14:textId="77777777" w:rsidR="008A6A12" w:rsidRPr="00624FA8" w:rsidRDefault="00062C2C" w:rsidP="00062C2C">
            <w:r>
              <w:rPr>
                <w:b/>
              </w:rPr>
              <w:t>1</w:t>
            </w:r>
            <w:r w:rsidR="005A2F6E">
              <w:rPr>
                <w:b/>
              </w:rPr>
              <w:t>.</w:t>
            </w:r>
            <w:r w:rsidR="00937EF7" w:rsidRPr="008215E8">
              <w:rPr>
                <w:b/>
              </w:rPr>
              <w:t xml:space="preserve"> </w:t>
            </w:r>
            <w:r w:rsidR="008A6A12" w:rsidRPr="008215E8">
              <w:rPr>
                <w:b/>
              </w:rPr>
              <w:t>Required Beginning Dates</w:t>
            </w:r>
          </w:p>
        </w:tc>
      </w:tr>
    </w:tbl>
    <w:p w14:paraId="091C614E" w14:textId="77777777" w:rsidR="008A6A12" w:rsidRDefault="008A6A12"/>
    <w:p w14:paraId="20CD9C2C" w14:textId="77777777" w:rsidR="0025081D" w:rsidRDefault="008A6A12">
      <w:pPr>
        <w:ind w:left="1170" w:hanging="1170"/>
        <w:rPr>
          <w:b/>
          <w:bCs/>
        </w:rPr>
      </w:pPr>
      <w:r w:rsidRPr="00624FA8">
        <w:rPr>
          <w:b/>
          <w:bCs/>
        </w:rPr>
        <w:t>Reference:</w:t>
      </w:r>
      <w:r w:rsidR="002312B2">
        <w:rPr>
          <w:b/>
          <w:bCs/>
        </w:rPr>
        <w:tab/>
      </w:r>
    </w:p>
    <w:p w14:paraId="0AECFC40" w14:textId="77777777" w:rsidR="001315FE" w:rsidRPr="00741012" w:rsidRDefault="007F7A23" w:rsidP="005754F7">
      <w:pPr>
        <w:pStyle w:val="ListParagraph"/>
        <w:numPr>
          <w:ilvl w:val="0"/>
          <w:numId w:val="14"/>
        </w:numPr>
        <w:rPr>
          <w:rStyle w:val="Hyperlink"/>
          <w:color w:val="auto"/>
          <w:u w:val="none"/>
        </w:rPr>
      </w:pPr>
      <w:r w:rsidRPr="00741012">
        <w:rPr>
          <w:rStyle w:val="Hyperlink"/>
          <w:color w:val="auto"/>
          <w:u w:val="none"/>
        </w:rPr>
        <w:t>Policy 5.2-5</w:t>
      </w:r>
      <w:r w:rsidR="000358F7" w:rsidRPr="00741012">
        <w:rPr>
          <w:rStyle w:val="Hyperlink"/>
          <w:color w:val="auto"/>
          <w:u w:val="none"/>
        </w:rPr>
        <w:t xml:space="preserve"> Required Beginning Dates</w:t>
      </w:r>
    </w:p>
    <w:p w14:paraId="4095D74A" w14:textId="77777777" w:rsidR="00153C35" w:rsidRPr="00741012" w:rsidRDefault="000358F7" w:rsidP="005754F7">
      <w:pPr>
        <w:pStyle w:val="ListParagraph"/>
        <w:numPr>
          <w:ilvl w:val="0"/>
          <w:numId w:val="14"/>
        </w:numPr>
        <w:rPr>
          <w:rStyle w:val="Hyperlink"/>
          <w:color w:val="auto"/>
          <w:u w:val="none"/>
        </w:rPr>
      </w:pPr>
      <w:r w:rsidRPr="00741012">
        <w:rPr>
          <w:rStyle w:val="Hyperlink"/>
          <w:color w:val="auto"/>
          <w:u w:val="none"/>
        </w:rPr>
        <w:t>T</w:t>
      </w:r>
      <w:r w:rsidR="00CA0D2B" w:rsidRPr="00741012">
        <w:rPr>
          <w:rStyle w:val="Hyperlink"/>
          <w:color w:val="auto"/>
          <w:u w:val="none"/>
        </w:rPr>
        <w:t>P</w:t>
      </w:r>
      <w:r w:rsidRPr="00741012">
        <w:rPr>
          <w:rStyle w:val="Hyperlink"/>
          <w:color w:val="auto"/>
          <w:u w:val="none"/>
        </w:rPr>
        <w:t xml:space="preserve"> 20.2 Solicit Benefit Application</w:t>
      </w:r>
    </w:p>
    <w:p w14:paraId="4F70FE46" w14:textId="77777777" w:rsidR="008A6A12" w:rsidRPr="00624FA8" w:rsidRDefault="008A6A12" w:rsidP="008A6A12">
      <w:pPr>
        <w:rPr>
          <w:bCs/>
        </w:rPr>
      </w:pPr>
    </w:p>
    <w:p w14:paraId="3CD7910E" w14:textId="5BC2C89C" w:rsidR="00D776BB" w:rsidRPr="00741012" w:rsidRDefault="00D776BB" w:rsidP="00D776BB">
      <w:r w:rsidRPr="00741012">
        <w:rPr>
          <w:bCs/>
        </w:rPr>
        <w:t>M</w:t>
      </w:r>
      <w:r w:rsidRPr="00741012">
        <w:t>ost plans provide that the required beginning date</w:t>
      </w:r>
      <w:r w:rsidR="00F82567" w:rsidRPr="00741012">
        <w:t xml:space="preserve"> (RBD)</w:t>
      </w:r>
      <w:r w:rsidRPr="00741012">
        <w:t xml:space="preserve"> for participants (other than 5% owners) is April 1 of the calendar year following the later of (1) the calendar year in which the participant attains age 70½</w:t>
      </w:r>
      <w:r w:rsidR="00B0679F">
        <w:t xml:space="preserve"> </w:t>
      </w:r>
      <w:r w:rsidR="001D0AD0">
        <w:t>(</w:t>
      </w:r>
      <w:r w:rsidR="00B0679F">
        <w:t>for participants born on or before June 30, 1949</w:t>
      </w:r>
      <w:r w:rsidR="001D0AD0">
        <w:t xml:space="preserve">) </w:t>
      </w:r>
      <w:r w:rsidR="005D71BE">
        <w:t xml:space="preserve">or </w:t>
      </w:r>
      <w:r w:rsidR="001D0AD0">
        <w:t xml:space="preserve">72 </w:t>
      </w:r>
      <w:r w:rsidR="005D71BE">
        <w:t>(</w:t>
      </w:r>
      <w:r w:rsidR="001D0AD0">
        <w:t>for participants born after June 30, 1949</w:t>
      </w:r>
      <w:r w:rsidR="005D71BE">
        <w:t>)</w:t>
      </w:r>
      <w:r w:rsidRPr="00741012">
        <w:t>, and (2) the calendar year in which the participant separates from service</w:t>
      </w:r>
      <w:r w:rsidR="00DA7B98" w:rsidRPr="00741012">
        <w:t xml:space="preserve">. </w:t>
      </w:r>
      <w:r w:rsidRPr="00741012">
        <w:t>Different rules also apply to QPSA beneficiaries and alternate payees under QDROs.</w:t>
      </w:r>
      <w:r w:rsidR="00153C35" w:rsidRPr="00741012">
        <w:t xml:space="preserve"> </w:t>
      </w:r>
      <w:r w:rsidRPr="00741012">
        <w:t xml:space="preserve">Refer to the plan’s provisions and </w:t>
      </w:r>
      <w:r w:rsidR="007F7A23" w:rsidRPr="00741012">
        <w:rPr>
          <w:rStyle w:val="Hyperlink"/>
          <w:color w:val="auto"/>
          <w:u w:val="none"/>
        </w:rPr>
        <w:t>Policy 5.2-5</w:t>
      </w:r>
      <w:r w:rsidR="00312B51" w:rsidRPr="00741012">
        <w:rPr>
          <w:rStyle w:val="Hyperlink"/>
          <w:color w:val="auto"/>
          <w:u w:val="none"/>
        </w:rPr>
        <w:t xml:space="preserve"> Required Beginning Dates</w:t>
      </w:r>
      <w:r w:rsidR="00312B51" w:rsidRPr="00741012">
        <w:t xml:space="preserve"> </w:t>
      </w:r>
      <w:r w:rsidRPr="00741012">
        <w:t>to determine the required beginning dates for your plan.</w:t>
      </w:r>
    </w:p>
    <w:p w14:paraId="34E4A6D2" w14:textId="77777777" w:rsidR="00D776BB" w:rsidRPr="00741012" w:rsidRDefault="00D776BB" w:rsidP="00D776BB"/>
    <w:p w14:paraId="42E08CDF" w14:textId="77777777" w:rsidR="00D776BB" w:rsidRPr="00741012" w:rsidRDefault="00D776BB" w:rsidP="00D776BB">
      <w:r w:rsidRPr="00741012">
        <w:t xml:space="preserve">The </w:t>
      </w:r>
      <w:r w:rsidR="00F82567" w:rsidRPr="00741012">
        <w:t>RBD</w:t>
      </w:r>
      <w:r w:rsidRPr="00741012">
        <w:t xml:space="preserve"> is the latest permissible annuity starting date under </w:t>
      </w:r>
      <w:r w:rsidR="00C5397E" w:rsidRPr="00741012">
        <w:rPr>
          <w:rStyle w:val="Hyperlink"/>
          <w:color w:val="auto"/>
          <w:u w:val="none"/>
        </w:rPr>
        <w:t>Policy 5.2-4: Annuity Starting Dates</w:t>
      </w:r>
      <w:r w:rsidRPr="00741012">
        <w:t xml:space="preserve">. This determination is significant because PBGC will pay retroactive benefits to payees who apply for benefits after the </w:t>
      </w:r>
      <w:r w:rsidR="00F82567" w:rsidRPr="00741012">
        <w:t>RBD</w:t>
      </w:r>
      <w:r w:rsidRPr="00741012">
        <w:t>.</w:t>
      </w:r>
    </w:p>
    <w:p w14:paraId="3B8924E6" w14:textId="77777777" w:rsidR="002312B2" w:rsidRPr="00741012" w:rsidRDefault="002312B2" w:rsidP="00D776BB"/>
    <w:p w14:paraId="175955E3" w14:textId="77777777" w:rsidR="002312B2" w:rsidRPr="00741012" w:rsidRDefault="002312B2" w:rsidP="00D776BB">
      <w:r w:rsidRPr="00741012">
        <w:lastRenderedPageBreak/>
        <w:t xml:space="preserve">TP 20.2 </w:t>
      </w:r>
      <w:r w:rsidR="000F4B67" w:rsidRPr="00741012">
        <w:t xml:space="preserve">Solicit Benefit Application </w:t>
      </w:r>
      <w:r w:rsidRPr="00741012">
        <w:t>instructs the case processing team to</w:t>
      </w:r>
      <w:r w:rsidR="007930DD" w:rsidRPr="00741012">
        <w:t xml:space="preserve"> identify </w:t>
      </w:r>
      <w:r w:rsidRPr="00741012">
        <w:t xml:space="preserve">participants </w:t>
      </w:r>
      <w:r w:rsidR="007C2527" w:rsidRPr="00741012">
        <w:t xml:space="preserve">who are not yet in pay and </w:t>
      </w:r>
      <w:r w:rsidRPr="00741012">
        <w:t xml:space="preserve">are within 180 days of their </w:t>
      </w:r>
      <w:r w:rsidR="00F82567" w:rsidRPr="00741012">
        <w:t>RBD</w:t>
      </w:r>
      <w:r w:rsidR="007930DD" w:rsidRPr="00741012">
        <w:t xml:space="preserve"> </w:t>
      </w:r>
      <w:r w:rsidR="007C2527" w:rsidRPr="00741012">
        <w:t>and send them applications for benefits.</w:t>
      </w:r>
      <w:r w:rsidR="00153C35" w:rsidRPr="00741012">
        <w:t xml:space="preserve"> </w:t>
      </w:r>
      <w:r w:rsidR="007C2527" w:rsidRPr="00741012">
        <w:t>This procedure is to be performed once a month.</w:t>
      </w:r>
    </w:p>
    <w:p w14:paraId="5940A022" w14:textId="77777777" w:rsidR="00D776BB" w:rsidRDefault="00D776BB" w:rsidP="00D776BB">
      <w:pPr>
        <w:tabs>
          <w:tab w:val="left" w:pos="9315"/>
        </w:tabs>
        <w:rPr>
          <w:bCs/>
        </w:rPr>
      </w:pPr>
    </w:p>
    <w:p w14:paraId="1F4C1ACF" w14:textId="77777777" w:rsidR="00153C35" w:rsidRDefault="001D07DB" w:rsidP="005754F7">
      <w:pPr>
        <w:numPr>
          <w:ilvl w:val="0"/>
          <w:numId w:val="11"/>
        </w:numPr>
        <w:rPr>
          <w:bCs/>
        </w:rPr>
      </w:pPr>
      <w:r>
        <w:rPr>
          <w:bCs/>
        </w:rPr>
        <w:t>Are there any participants</w:t>
      </w:r>
      <w:r w:rsidR="00013658">
        <w:rPr>
          <w:bCs/>
        </w:rPr>
        <w:t xml:space="preserve"> </w:t>
      </w:r>
      <w:r>
        <w:rPr>
          <w:bCs/>
        </w:rPr>
        <w:t xml:space="preserve">who are past </w:t>
      </w:r>
      <w:r w:rsidR="00F82567">
        <w:rPr>
          <w:bCs/>
        </w:rPr>
        <w:t xml:space="preserve">or within 180 days of </w:t>
      </w:r>
      <w:r>
        <w:rPr>
          <w:bCs/>
        </w:rPr>
        <w:t>their required beginning dates but who are not yet in pay?</w:t>
      </w:r>
    </w:p>
    <w:p w14:paraId="193331CA" w14:textId="77777777" w:rsidR="00B92AEF" w:rsidRDefault="00B92AEF">
      <w:pPr>
        <w:ind w:left="360"/>
        <w:rPr>
          <w:bCs/>
        </w:rPr>
      </w:pPr>
    </w:p>
    <w:p w14:paraId="232D93C6" w14:textId="6FB03AC3" w:rsidR="00153C35" w:rsidRDefault="00BC7DE0" w:rsidP="00761A68">
      <w:pPr>
        <w:ind w:left="360"/>
        <w:rPr>
          <w:bCs/>
          <w:i/>
        </w:rPr>
      </w:pPr>
      <w:sdt>
        <w:sdtPr>
          <w:rPr>
            <w:bCs/>
          </w:rPr>
          <w:id w:val="1106545484"/>
          <w14:checkbox>
            <w14:checked w14:val="0"/>
            <w14:checkedState w14:val="2612" w14:font="MS Gothic"/>
            <w14:uncheckedState w14:val="2610" w14:font="MS Gothic"/>
          </w14:checkbox>
        </w:sdtPr>
        <w:sdtEndPr/>
        <w:sdtContent>
          <w:r w:rsidR="0094655E">
            <w:rPr>
              <w:rFonts w:ascii="MS Gothic" w:eastAsia="MS Gothic" w:hAnsi="MS Gothic" w:hint="eastAsia"/>
              <w:bCs/>
            </w:rPr>
            <w:t>☐</w:t>
          </w:r>
        </w:sdtContent>
      </w:sdt>
      <w:r w:rsidR="00761A68">
        <w:rPr>
          <w:bCs/>
        </w:rPr>
        <w:t xml:space="preserve"> </w:t>
      </w:r>
      <w:r w:rsidR="001D07DB" w:rsidRPr="001D07DB">
        <w:rPr>
          <w:b/>
          <w:bCs/>
        </w:rPr>
        <w:t>Yes</w:t>
      </w:r>
      <w:r w:rsidR="00CA0D2B">
        <w:rPr>
          <w:b/>
          <w:bCs/>
        </w:rPr>
        <w:t>:</w:t>
      </w:r>
      <w:r w:rsidR="001D07DB" w:rsidRPr="001D07DB">
        <w:rPr>
          <w:b/>
          <w:bCs/>
        </w:rPr>
        <w:t xml:space="preserve"> </w:t>
      </w:r>
      <w:r w:rsidR="00013658">
        <w:rPr>
          <w:bCs/>
          <w:i/>
        </w:rPr>
        <w:t>Document your findings and image in IPS.</w:t>
      </w:r>
      <w:r w:rsidR="00153C35">
        <w:rPr>
          <w:bCs/>
          <w:i/>
        </w:rPr>
        <w:t xml:space="preserve"> </w:t>
      </w:r>
      <w:r w:rsidR="00013658">
        <w:rPr>
          <w:bCs/>
          <w:i/>
        </w:rPr>
        <w:t xml:space="preserve">Instruct EBLS and/or </w:t>
      </w:r>
      <w:r w:rsidR="00646A9C">
        <w:rPr>
          <w:bCs/>
          <w:i/>
        </w:rPr>
        <w:t xml:space="preserve">field office </w:t>
      </w:r>
      <w:r w:rsidR="00013658">
        <w:rPr>
          <w:bCs/>
          <w:i/>
        </w:rPr>
        <w:t xml:space="preserve">to send participants applications for benefits commencing </w:t>
      </w:r>
      <w:r w:rsidR="00F82567">
        <w:rPr>
          <w:bCs/>
          <w:i/>
        </w:rPr>
        <w:t>on</w:t>
      </w:r>
      <w:r w:rsidR="00013658">
        <w:rPr>
          <w:bCs/>
          <w:i/>
        </w:rPr>
        <w:t xml:space="preserve"> their required beginning date</w:t>
      </w:r>
      <w:r w:rsidR="00F82567">
        <w:rPr>
          <w:bCs/>
          <w:i/>
        </w:rPr>
        <w:t xml:space="preserve"> per TP 20</w:t>
      </w:r>
      <w:r w:rsidR="00DC2B28">
        <w:rPr>
          <w:bCs/>
          <w:i/>
        </w:rPr>
        <w:t xml:space="preserve"> Solicit Benefit Application</w:t>
      </w:r>
      <w:r w:rsidR="00013658">
        <w:rPr>
          <w:bCs/>
          <w:i/>
        </w:rPr>
        <w:t>.</w:t>
      </w:r>
    </w:p>
    <w:p w14:paraId="4E7744CC" w14:textId="77777777" w:rsidR="00761A68" w:rsidRDefault="00761A68" w:rsidP="00304EDB">
      <w:pPr>
        <w:ind w:left="360"/>
        <w:rPr>
          <w:bCs/>
          <w:i/>
        </w:rPr>
      </w:pPr>
    </w:p>
    <w:p w14:paraId="268AE5E1" w14:textId="4C43B1A6" w:rsidR="00153C35" w:rsidRPr="001565DA" w:rsidRDefault="00BC7DE0" w:rsidP="00304EDB">
      <w:pPr>
        <w:ind w:left="360"/>
        <w:rPr>
          <w:bCs/>
        </w:rPr>
      </w:pPr>
      <w:sdt>
        <w:sdtPr>
          <w:rPr>
            <w:bCs/>
          </w:rPr>
          <w:id w:val="-1227750603"/>
          <w14:checkbox>
            <w14:checked w14:val="0"/>
            <w14:checkedState w14:val="2612" w14:font="MS Gothic"/>
            <w14:uncheckedState w14:val="2610" w14:font="MS Gothic"/>
          </w14:checkbox>
        </w:sdtPr>
        <w:sdtEndPr/>
        <w:sdtContent>
          <w:r w:rsidR="0094655E">
            <w:rPr>
              <w:rFonts w:ascii="MS Gothic" w:eastAsia="MS Gothic" w:hAnsi="MS Gothic" w:hint="eastAsia"/>
              <w:bCs/>
            </w:rPr>
            <w:t>☐</w:t>
          </w:r>
        </w:sdtContent>
      </w:sdt>
      <w:r w:rsidR="001D07DB" w:rsidRPr="00304EDB">
        <w:rPr>
          <w:b/>
          <w:bCs/>
        </w:rPr>
        <w:t xml:space="preserve"> No</w:t>
      </w:r>
    </w:p>
    <w:p w14:paraId="39A19F23" w14:textId="77777777" w:rsidR="00153C35" w:rsidRDefault="00153C35">
      <w:pPr>
        <w:ind w:left="360"/>
        <w:rPr>
          <w:bCs/>
        </w:rPr>
      </w:pPr>
    </w:p>
    <w:p w14:paraId="0862D69D" w14:textId="77777777" w:rsidR="005A2F6E" w:rsidRDefault="005A2F6E" w:rsidP="005A2F6E">
      <w:pPr>
        <w:ind w:left="-81"/>
        <w:rPr>
          <w:b/>
        </w:rPr>
      </w:pPr>
      <w:r>
        <w:rPr>
          <w:i/>
        </w:rPr>
        <w:t>State facts and circumstances here.</w:t>
      </w:r>
    </w:p>
    <w:p w14:paraId="52CFF0CB" w14:textId="77777777" w:rsidR="005A2F6E" w:rsidRDefault="005A2F6E">
      <w:pPr>
        <w:ind w:left="360"/>
        <w:rPr>
          <w:bCs/>
        </w:rPr>
      </w:pPr>
    </w:p>
    <w:p w14:paraId="0E557896" w14:textId="77777777" w:rsidR="008A6A12" w:rsidRDefault="008A6A12" w:rsidP="008A6A12">
      <w:pPr>
        <w:rPr>
          <w:i/>
        </w:rPr>
      </w:pPr>
    </w:p>
    <w:tbl>
      <w:tblPr>
        <w:tblW w:w="0" w:type="auto"/>
        <w:tblLook w:val="01E0" w:firstRow="1" w:lastRow="1" w:firstColumn="1" w:lastColumn="1" w:noHBand="0" w:noVBand="0"/>
      </w:tblPr>
      <w:tblGrid>
        <w:gridCol w:w="9360"/>
      </w:tblGrid>
      <w:tr w:rsidR="00F81D39" w:rsidRPr="008215E8" w14:paraId="12A82947" w14:textId="77777777" w:rsidTr="005A0DB1">
        <w:trPr>
          <w:trHeight w:val="242"/>
        </w:trPr>
        <w:tc>
          <w:tcPr>
            <w:tcW w:w="9360" w:type="dxa"/>
            <w:shd w:val="clear" w:color="auto" w:fill="E6E6E6"/>
          </w:tcPr>
          <w:p w14:paraId="7FFFC7FD" w14:textId="77777777" w:rsidR="00F81D39" w:rsidRPr="008215E8" w:rsidRDefault="00062C2C" w:rsidP="001659BA">
            <w:pPr>
              <w:rPr>
                <w:b/>
              </w:rPr>
            </w:pPr>
            <w:r>
              <w:rPr>
                <w:b/>
              </w:rPr>
              <w:t>2</w:t>
            </w:r>
            <w:r w:rsidR="005A2F6E">
              <w:rPr>
                <w:b/>
              </w:rPr>
              <w:t>.</w:t>
            </w:r>
            <w:r w:rsidR="00D776BB" w:rsidRPr="008215E8">
              <w:rPr>
                <w:b/>
              </w:rPr>
              <w:t xml:space="preserve"> </w:t>
            </w:r>
            <w:r w:rsidR="00D75707" w:rsidRPr="008215E8">
              <w:rPr>
                <w:b/>
              </w:rPr>
              <w:t xml:space="preserve">Earliest </w:t>
            </w:r>
            <w:r w:rsidR="00077245" w:rsidRPr="008215E8">
              <w:rPr>
                <w:b/>
              </w:rPr>
              <w:t xml:space="preserve">PBGC </w:t>
            </w:r>
            <w:r w:rsidR="00D75707" w:rsidRPr="008215E8">
              <w:rPr>
                <w:b/>
              </w:rPr>
              <w:t>Retirement Date</w:t>
            </w:r>
            <w:r w:rsidR="00153C35">
              <w:rPr>
                <w:b/>
              </w:rPr>
              <w:t xml:space="preserve"> </w:t>
            </w:r>
            <w:r w:rsidR="00077245" w:rsidRPr="008215E8">
              <w:rPr>
                <w:b/>
              </w:rPr>
              <w:t>(EPRD)</w:t>
            </w:r>
          </w:p>
        </w:tc>
      </w:tr>
    </w:tbl>
    <w:p w14:paraId="58443FB7" w14:textId="77777777" w:rsidR="00D75707" w:rsidRDefault="00D75707" w:rsidP="00D75707"/>
    <w:p w14:paraId="4D4D2ECA" w14:textId="77777777" w:rsidR="004120E9" w:rsidRDefault="00D75707" w:rsidP="00D75707">
      <w:pPr>
        <w:rPr>
          <w:b/>
        </w:rPr>
      </w:pPr>
      <w:r w:rsidRPr="00624FA8">
        <w:rPr>
          <w:b/>
        </w:rPr>
        <w:t>Reference:</w:t>
      </w:r>
      <w:r w:rsidR="00153C35">
        <w:rPr>
          <w:b/>
        </w:rPr>
        <w:t xml:space="preserve"> </w:t>
      </w:r>
    </w:p>
    <w:p w14:paraId="2508D706" w14:textId="77777777" w:rsidR="004120E9" w:rsidRPr="00741012" w:rsidRDefault="004120E9" w:rsidP="004120E9">
      <w:pPr>
        <w:numPr>
          <w:ilvl w:val="0"/>
          <w:numId w:val="32"/>
        </w:numPr>
        <w:rPr>
          <w:b/>
        </w:rPr>
      </w:pPr>
      <w:r w:rsidRPr="00741012">
        <w:rPr>
          <w:rStyle w:val="Hyperlink"/>
          <w:color w:val="auto"/>
          <w:u w:val="none"/>
        </w:rPr>
        <w:t>Policy 5.2-4: Annuity Starting Dates</w:t>
      </w:r>
    </w:p>
    <w:p w14:paraId="5F2DBA46" w14:textId="77777777" w:rsidR="00D75707" w:rsidRPr="00741012" w:rsidRDefault="002223C5" w:rsidP="004120E9">
      <w:pPr>
        <w:numPr>
          <w:ilvl w:val="0"/>
          <w:numId w:val="32"/>
        </w:numPr>
      </w:pPr>
      <w:r w:rsidRPr="00741012">
        <w:rPr>
          <w:rStyle w:val="Hyperlink"/>
          <w:color w:val="auto"/>
          <w:u w:val="none"/>
        </w:rPr>
        <w:t>Policy 6.1-2</w:t>
      </w:r>
      <w:r w:rsidR="0031001E" w:rsidRPr="00741012">
        <w:rPr>
          <w:rStyle w:val="Hyperlink"/>
          <w:color w:val="auto"/>
          <w:u w:val="none"/>
        </w:rPr>
        <w:t xml:space="preserve"> Earliest PBGC Retirement Date</w:t>
      </w:r>
    </w:p>
    <w:p w14:paraId="784FF900" w14:textId="77777777" w:rsidR="00D75707" w:rsidRPr="00624FA8" w:rsidRDefault="00D75707" w:rsidP="00D75707"/>
    <w:p w14:paraId="2F107295" w14:textId="77777777" w:rsidR="00D75707" w:rsidRPr="00624FA8" w:rsidRDefault="00D75707" w:rsidP="00D75707">
      <w:r w:rsidRPr="00624FA8">
        <w:rPr>
          <w:bCs/>
        </w:rPr>
        <w:t>Earliest PBGC Retirement Date (EPRD</w:t>
      </w:r>
      <w:r w:rsidRPr="00624FA8">
        <w:t xml:space="preserve">) is the earliest date on which the participant can </w:t>
      </w:r>
      <w:r w:rsidR="00330B6A">
        <w:t>“</w:t>
      </w:r>
      <w:r w:rsidRPr="00624FA8">
        <w:t>retire</w:t>
      </w:r>
      <w:r w:rsidR="00330B6A">
        <w:t>”</w:t>
      </w:r>
      <w:r w:rsidRPr="00624FA8">
        <w:t xml:space="preserve"> based on the following conditions:</w:t>
      </w:r>
    </w:p>
    <w:p w14:paraId="25088217" w14:textId="77777777" w:rsidR="001315FE" w:rsidRDefault="009844D7" w:rsidP="005754F7">
      <w:pPr>
        <w:numPr>
          <w:ilvl w:val="0"/>
          <w:numId w:val="15"/>
        </w:numPr>
      </w:pPr>
      <w:r>
        <w:t>I</w:t>
      </w:r>
      <w:r w:rsidR="00D75707" w:rsidRPr="00624FA8">
        <w:t>f the participant's Earliest Annuity Date (earliest date under plan provisions on which the participant could separate from service with the right to receive an immediate annuity) is on or after the date the participant reaches age 55, the EPRD is Earliest Annuity Date</w:t>
      </w:r>
      <w:r>
        <w:t>.</w:t>
      </w:r>
      <w:r w:rsidR="00D75707" w:rsidRPr="00624FA8">
        <w:t xml:space="preserve"> </w:t>
      </w:r>
    </w:p>
    <w:p w14:paraId="52737C87" w14:textId="77777777" w:rsidR="001315FE" w:rsidRDefault="009844D7" w:rsidP="005754F7">
      <w:pPr>
        <w:numPr>
          <w:ilvl w:val="0"/>
          <w:numId w:val="15"/>
        </w:numPr>
      </w:pPr>
      <w:r>
        <w:t>I</w:t>
      </w:r>
      <w:r w:rsidR="00D75707" w:rsidRPr="00624FA8">
        <w:t>f the participant's Earliest Annuity Date is before the date the participant reaches age 55, the EPRD is the date the participant reaches age 55, unless PBGC determines, under a facts-and-circumstances test, that the participant could retire on an earlier date</w:t>
      </w:r>
      <w:r>
        <w:t>.</w:t>
      </w:r>
    </w:p>
    <w:p w14:paraId="337D2E85" w14:textId="77777777" w:rsidR="00D75707" w:rsidRPr="00624FA8" w:rsidRDefault="00D75707" w:rsidP="00D75707"/>
    <w:p w14:paraId="646E783C" w14:textId="0A8DA6A4" w:rsidR="00D75707" w:rsidRPr="00624FA8" w:rsidRDefault="00D75707" w:rsidP="009F2193">
      <w:pPr>
        <w:numPr>
          <w:ilvl w:val="0"/>
          <w:numId w:val="21"/>
        </w:numPr>
      </w:pPr>
      <w:r w:rsidRPr="00624FA8">
        <w:t>Does the plan offer non-</w:t>
      </w:r>
      <w:r w:rsidR="00D45D34" w:rsidRPr="00D45D34">
        <w:rPr>
          <w:i/>
        </w:rPr>
        <w:t>de minimis</w:t>
      </w:r>
      <w:r w:rsidR="007B0346" w:rsidRPr="00624FA8">
        <w:t xml:space="preserve"> lump</w:t>
      </w:r>
      <w:r w:rsidRPr="00624FA8">
        <w:t xml:space="preserve"> sums at termination of employment? </w:t>
      </w:r>
      <w:proofErr w:type="gramStart"/>
      <w:r w:rsidR="00B75019">
        <w:rPr>
          <w:b/>
        </w:rPr>
        <w:t>[</w:t>
      </w:r>
      <w:r w:rsidR="00CA0D2B">
        <w:rPr>
          <w:b/>
        </w:rPr>
        <w:t xml:space="preserve"> </w:t>
      </w:r>
      <w:r w:rsidR="00B75019">
        <w:rPr>
          <w:b/>
        </w:rPr>
        <w:t>]</w:t>
      </w:r>
      <w:proofErr w:type="gramEnd"/>
      <w:r w:rsidR="001565DA" w:rsidRPr="001565DA">
        <w:rPr>
          <w:bCs/>
        </w:rPr>
        <w:t xml:space="preserve"> </w:t>
      </w:r>
      <w:sdt>
        <w:sdtPr>
          <w:rPr>
            <w:bCs/>
          </w:rPr>
          <w:id w:val="1103539096"/>
          <w14:checkbox>
            <w14:checked w14:val="0"/>
            <w14:checkedState w14:val="2612" w14:font="MS Gothic"/>
            <w14:uncheckedState w14:val="2610" w14:font="MS Gothic"/>
          </w14:checkbox>
        </w:sdtPr>
        <w:sdtEndPr/>
        <w:sdtContent>
          <w:r w:rsidR="001565DA">
            <w:rPr>
              <w:rFonts w:ascii="MS Gothic" w:eastAsia="MS Gothic" w:hAnsi="MS Gothic" w:hint="eastAsia"/>
              <w:bCs/>
            </w:rPr>
            <w:t>☐</w:t>
          </w:r>
        </w:sdtContent>
      </w:sdt>
      <w:r w:rsidR="001565DA" w:rsidRPr="00624FA8">
        <w:rPr>
          <w:b/>
        </w:rPr>
        <w:t xml:space="preserve"> </w:t>
      </w:r>
      <w:r w:rsidRPr="00624FA8">
        <w:rPr>
          <w:b/>
        </w:rPr>
        <w:t>Yes</w:t>
      </w:r>
      <w:r w:rsidR="00153C35">
        <w:rPr>
          <w:b/>
        </w:rPr>
        <w:t xml:space="preserve"> </w:t>
      </w:r>
      <w:r w:rsidR="00B75019">
        <w:rPr>
          <w:b/>
        </w:rPr>
        <w:t>[</w:t>
      </w:r>
      <w:r w:rsidR="00CA0D2B">
        <w:rPr>
          <w:b/>
        </w:rPr>
        <w:t xml:space="preserve"> </w:t>
      </w:r>
      <w:r w:rsidR="00B75019">
        <w:rPr>
          <w:b/>
        </w:rPr>
        <w:t>]</w:t>
      </w:r>
      <w:r w:rsidR="001565DA" w:rsidRPr="001565DA">
        <w:rPr>
          <w:bCs/>
        </w:rPr>
        <w:t xml:space="preserve"> </w:t>
      </w:r>
      <w:sdt>
        <w:sdtPr>
          <w:rPr>
            <w:bCs/>
          </w:rPr>
          <w:id w:val="551199473"/>
          <w14:checkbox>
            <w14:checked w14:val="0"/>
            <w14:checkedState w14:val="2612" w14:font="MS Gothic"/>
            <w14:uncheckedState w14:val="2610" w14:font="MS Gothic"/>
          </w14:checkbox>
        </w:sdtPr>
        <w:sdtEndPr/>
        <w:sdtContent>
          <w:r w:rsidR="001565DA">
            <w:rPr>
              <w:rFonts w:ascii="MS Gothic" w:eastAsia="MS Gothic" w:hAnsi="MS Gothic" w:hint="eastAsia"/>
              <w:bCs/>
            </w:rPr>
            <w:t>☐</w:t>
          </w:r>
        </w:sdtContent>
      </w:sdt>
      <w:r w:rsidR="001565DA" w:rsidRPr="00624FA8">
        <w:rPr>
          <w:b/>
        </w:rPr>
        <w:t xml:space="preserve"> </w:t>
      </w:r>
      <w:r w:rsidRPr="00624FA8">
        <w:rPr>
          <w:b/>
        </w:rPr>
        <w:t>No</w:t>
      </w:r>
      <w:r w:rsidRPr="00624FA8">
        <w:t xml:space="preserve"> </w:t>
      </w:r>
    </w:p>
    <w:p w14:paraId="7D07806B" w14:textId="013050BF" w:rsidR="00D75707" w:rsidRPr="00624FA8" w:rsidRDefault="00D75707" w:rsidP="009F2193">
      <w:pPr>
        <w:numPr>
          <w:ilvl w:val="0"/>
          <w:numId w:val="21"/>
        </w:numPr>
      </w:pPr>
      <w:r w:rsidRPr="00624FA8">
        <w:t>Does the plan provide annuities prior to age 55?</w:t>
      </w:r>
      <w:r w:rsidR="00153C35">
        <w:t xml:space="preserve"> </w:t>
      </w:r>
      <w:proofErr w:type="gramStart"/>
      <w:r w:rsidR="00B75019">
        <w:rPr>
          <w:b/>
        </w:rPr>
        <w:t>[</w:t>
      </w:r>
      <w:r w:rsidR="00CA0D2B">
        <w:rPr>
          <w:b/>
        </w:rPr>
        <w:t xml:space="preserve"> </w:t>
      </w:r>
      <w:r w:rsidR="00B75019">
        <w:rPr>
          <w:b/>
        </w:rPr>
        <w:t>]</w:t>
      </w:r>
      <w:proofErr w:type="gramEnd"/>
      <w:r w:rsidR="001565DA" w:rsidRPr="001565DA">
        <w:rPr>
          <w:bCs/>
        </w:rPr>
        <w:t xml:space="preserve"> </w:t>
      </w:r>
      <w:sdt>
        <w:sdtPr>
          <w:rPr>
            <w:bCs/>
          </w:rPr>
          <w:id w:val="-293834006"/>
          <w14:checkbox>
            <w14:checked w14:val="0"/>
            <w14:checkedState w14:val="2612" w14:font="MS Gothic"/>
            <w14:uncheckedState w14:val="2610" w14:font="MS Gothic"/>
          </w14:checkbox>
        </w:sdtPr>
        <w:sdtEndPr/>
        <w:sdtContent>
          <w:r w:rsidR="001565DA">
            <w:rPr>
              <w:rFonts w:ascii="MS Gothic" w:eastAsia="MS Gothic" w:hAnsi="MS Gothic" w:hint="eastAsia"/>
              <w:bCs/>
            </w:rPr>
            <w:t>☐</w:t>
          </w:r>
        </w:sdtContent>
      </w:sdt>
      <w:r w:rsidR="001565DA" w:rsidRPr="00624FA8">
        <w:rPr>
          <w:b/>
        </w:rPr>
        <w:t xml:space="preserve"> </w:t>
      </w:r>
      <w:r w:rsidRPr="00624FA8">
        <w:rPr>
          <w:b/>
        </w:rPr>
        <w:t>Yes</w:t>
      </w:r>
      <w:r w:rsidR="00153C35">
        <w:rPr>
          <w:b/>
        </w:rPr>
        <w:t xml:space="preserve"> </w:t>
      </w:r>
      <w:r w:rsidR="00B75019">
        <w:rPr>
          <w:b/>
        </w:rPr>
        <w:t>[</w:t>
      </w:r>
      <w:r w:rsidR="00CA0D2B">
        <w:rPr>
          <w:b/>
        </w:rPr>
        <w:t xml:space="preserve"> </w:t>
      </w:r>
      <w:r w:rsidR="00B75019">
        <w:rPr>
          <w:b/>
        </w:rPr>
        <w:t>]</w:t>
      </w:r>
      <w:r w:rsidR="001565DA" w:rsidRPr="001565DA">
        <w:rPr>
          <w:bCs/>
        </w:rPr>
        <w:t xml:space="preserve"> </w:t>
      </w:r>
      <w:sdt>
        <w:sdtPr>
          <w:rPr>
            <w:bCs/>
          </w:rPr>
          <w:id w:val="-1770006347"/>
          <w14:checkbox>
            <w14:checked w14:val="0"/>
            <w14:checkedState w14:val="2612" w14:font="MS Gothic"/>
            <w14:uncheckedState w14:val="2610" w14:font="MS Gothic"/>
          </w14:checkbox>
        </w:sdtPr>
        <w:sdtEndPr/>
        <w:sdtContent>
          <w:r w:rsidR="001565DA">
            <w:rPr>
              <w:rFonts w:ascii="MS Gothic" w:eastAsia="MS Gothic" w:hAnsi="MS Gothic" w:hint="eastAsia"/>
              <w:bCs/>
            </w:rPr>
            <w:t>☐</w:t>
          </w:r>
        </w:sdtContent>
      </w:sdt>
      <w:r w:rsidR="001565DA" w:rsidRPr="00624FA8">
        <w:rPr>
          <w:b/>
        </w:rPr>
        <w:t xml:space="preserve"> </w:t>
      </w:r>
      <w:r w:rsidRPr="00624FA8">
        <w:rPr>
          <w:b/>
        </w:rPr>
        <w:t>No</w:t>
      </w:r>
    </w:p>
    <w:p w14:paraId="23D674EB" w14:textId="4187C964" w:rsidR="00D75707" w:rsidRPr="00624FA8" w:rsidRDefault="00D75707" w:rsidP="009F2193">
      <w:pPr>
        <w:numPr>
          <w:ilvl w:val="0"/>
          <w:numId w:val="21"/>
        </w:numPr>
      </w:pPr>
      <w:r w:rsidRPr="00624FA8">
        <w:t>Does plan allow for Early Unreduced Benefits?</w:t>
      </w:r>
      <w:r w:rsidR="00153C35">
        <w:t xml:space="preserve"> </w:t>
      </w:r>
      <w:proofErr w:type="gramStart"/>
      <w:r w:rsidR="00B75019">
        <w:rPr>
          <w:b/>
        </w:rPr>
        <w:t>[</w:t>
      </w:r>
      <w:r w:rsidR="00CA0D2B">
        <w:rPr>
          <w:b/>
        </w:rPr>
        <w:t xml:space="preserve"> </w:t>
      </w:r>
      <w:r w:rsidR="00B75019">
        <w:rPr>
          <w:b/>
        </w:rPr>
        <w:t>]</w:t>
      </w:r>
      <w:proofErr w:type="gramEnd"/>
      <w:r w:rsidR="001565DA" w:rsidRPr="001565DA">
        <w:rPr>
          <w:bCs/>
        </w:rPr>
        <w:t xml:space="preserve"> </w:t>
      </w:r>
      <w:sdt>
        <w:sdtPr>
          <w:rPr>
            <w:bCs/>
          </w:rPr>
          <w:id w:val="1798096733"/>
          <w14:checkbox>
            <w14:checked w14:val="0"/>
            <w14:checkedState w14:val="2612" w14:font="MS Gothic"/>
            <w14:uncheckedState w14:val="2610" w14:font="MS Gothic"/>
          </w14:checkbox>
        </w:sdtPr>
        <w:sdtEndPr/>
        <w:sdtContent>
          <w:r w:rsidR="001565DA">
            <w:rPr>
              <w:rFonts w:ascii="MS Gothic" w:eastAsia="MS Gothic" w:hAnsi="MS Gothic" w:hint="eastAsia"/>
              <w:bCs/>
            </w:rPr>
            <w:t>☐</w:t>
          </w:r>
        </w:sdtContent>
      </w:sdt>
      <w:r w:rsidR="001565DA" w:rsidRPr="00624FA8">
        <w:rPr>
          <w:b/>
        </w:rPr>
        <w:t xml:space="preserve"> </w:t>
      </w:r>
      <w:r w:rsidRPr="00624FA8">
        <w:rPr>
          <w:b/>
        </w:rPr>
        <w:t>Yes</w:t>
      </w:r>
      <w:r w:rsidR="00153C35">
        <w:rPr>
          <w:b/>
        </w:rPr>
        <w:t xml:space="preserve"> </w:t>
      </w:r>
      <w:r w:rsidR="00B75019">
        <w:rPr>
          <w:b/>
        </w:rPr>
        <w:t>[</w:t>
      </w:r>
      <w:r w:rsidR="00CA0D2B">
        <w:rPr>
          <w:b/>
        </w:rPr>
        <w:t xml:space="preserve"> </w:t>
      </w:r>
      <w:r w:rsidR="00B75019">
        <w:rPr>
          <w:b/>
        </w:rPr>
        <w:t>]</w:t>
      </w:r>
      <w:r w:rsidR="001565DA" w:rsidRPr="001565DA">
        <w:rPr>
          <w:bCs/>
        </w:rPr>
        <w:t xml:space="preserve"> </w:t>
      </w:r>
      <w:sdt>
        <w:sdtPr>
          <w:rPr>
            <w:bCs/>
          </w:rPr>
          <w:id w:val="486131559"/>
          <w14:checkbox>
            <w14:checked w14:val="0"/>
            <w14:checkedState w14:val="2612" w14:font="MS Gothic"/>
            <w14:uncheckedState w14:val="2610" w14:font="MS Gothic"/>
          </w14:checkbox>
        </w:sdtPr>
        <w:sdtEndPr/>
        <w:sdtContent>
          <w:r w:rsidR="001565DA">
            <w:rPr>
              <w:rFonts w:ascii="MS Gothic" w:eastAsia="MS Gothic" w:hAnsi="MS Gothic" w:hint="eastAsia"/>
              <w:bCs/>
            </w:rPr>
            <w:t>☐</w:t>
          </w:r>
        </w:sdtContent>
      </w:sdt>
      <w:r w:rsidR="001565DA" w:rsidRPr="00624FA8">
        <w:rPr>
          <w:b/>
        </w:rPr>
        <w:t xml:space="preserve"> </w:t>
      </w:r>
      <w:r w:rsidRPr="00624FA8">
        <w:rPr>
          <w:b/>
        </w:rPr>
        <w:t>No</w:t>
      </w:r>
    </w:p>
    <w:p w14:paraId="75503283" w14:textId="75D56F35" w:rsidR="00D75707" w:rsidRPr="00624FA8" w:rsidRDefault="00D75707" w:rsidP="009F2193">
      <w:pPr>
        <w:numPr>
          <w:ilvl w:val="0"/>
          <w:numId w:val="21"/>
        </w:numPr>
      </w:pPr>
      <w:r w:rsidRPr="00624FA8">
        <w:t xml:space="preserve">Does this plan contain </w:t>
      </w:r>
      <w:r w:rsidR="00330B6A">
        <w:t>“</w:t>
      </w:r>
      <w:r w:rsidRPr="00624FA8">
        <w:t>window</w:t>
      </w:r>
      <w:r w:rsidR="00330B6A">
        <w:t>”</w:t>
      </w:r>
      <w:r w:rsidRPr="00624FA8">
        <w:t xml:space="preserve"> periods?</w:t>
      </w:r>
      <w:r w:rsidR="00153C35">
        <w:t xml:space="preserve"> </w:t>
      </w:r>
      <w:proofErr w:type="gramStart"/>
      <w:r w:rsidR="00B75019">
        <w:rPr>
          <w:b/>
          <w:bCs/>
        </w:rPr>
        <w:t>[</w:t>
      </w:r>
      <w:r w:rsidR="00CA0D2B">
        <w:rPr>
          <w:b/>
          <w:bCs/>
        </w:rPr>
        <w:t xml:space="preserve"> </w:t>
      </w:r>
      <w:r w:rsidR="00B75019">
        <w:rPr>
          <w:b/>
          <w:bCs/>
        </w:rPr>
        <w:t>]</w:t>
      </w:r>
      <w:proofErr w:type="gramEnd"/>
      <w:r w:rsidR="001565DA" w:rsidRPr="001565DA">
        <w:rPr>
          <w:bCs/>
        </w:rPr>
        <w:t xml:space="preserve"> </w:t>
      </w:r>
      <w:sdt>
        <w:sdtPr>
          <w:rPr>
            <w:bCs/>
          </w:rPr>
          <w:id w:val="579567227"/>
          <w14:checkbox>
            <w14:checked w14:val="0"/>
            <w14:checkedState w14:val="2612" w14:font="MS Gothic"/>
            <w14:uncheckedState w14:val="2610" w14:font="MS Gothic"/>
          </w14:checkbox>
        </w:sdtPr>
        <w:sdtEndPr/>
        <w:sdtContent>
          <w:r w:rsidR="001565DA">
            <w:rPr>
              <w:rFonts w:ascii="MS Gothic" w:eastAsia="MS Gothic" w:hAnsi="MS Gothic" w:hint="eastAsia"/>
              <w:bCs/>
            </w:rPr>
            <w:t>☐</w:t>
          </w:r>
        </w:sdtContent>
      </w:sdt>
      <w:r w:rsidR="001565DA" w:rsidRPr="00624FA8">
        <w:rPr>
          <w:b/>
          <w:bCs/>
        </w:rPr>
        <w:t xml:space="preserve"> </w:t>
      </w:r>
      <w:r w:rsidRPr="00624FA8">
        <w:rPr>
          <w:b/>
          <w:bCs/>
        </w:rPr>
        <w:t>Yes</w:t>
      </w:r>
      <w:r w:rsidR="00CA0D2B">
        <w:rPr>
          <w:b/>
          <w:bCs/>
        </w:rPr>
        <w:t xml:space="preserve"> </w:t>
      </w:r>
      <w:r w:rsidR="00B75019">
        <w:rPr>
          <w:b/>
          <w:bCs/>
        </w:rPr>
        <w:t>[</w:t>
      </w:r>
      <w:r w:rsidR="00CA0D2B">
        <w:rPr>
          <w:b/>
          <w:bCs/>
        </w:rPr>
        <w:t xml:space="preserve"> </w:t>
      </w:r>
      <w:r w:rsidR="00B75019">
        <w:rPr>
          <w:b/>
          <w:bCs/>
        </w:rPr>
        <w:t>]</w:t>
      </w:r>
      <w:r w:rsidR="001565DA" w:rsidRPr="001565DA">
        <w:rPr>
          <w:bCs/>
        </w:rPr>
        <w:t xml:space="preserve"> </w:t>
      </w:r>
      <w:sdt>
        <w:sdtPr>
          <w:rPr>
            <w:bCs/>
          </w:rPr>
          <w:id w:val="-515312707"/>
          <w14:checkbox>
            <w14:checked w14:val="0"/>
            <w14:checkedState w14:val="2612" w14:font="MS Gothic"/>
            <w14:uncheckedState w14:val="2610" w14:font="MS Gothic"/>
          </w14:checkbox>
        </w:sdtPr>
        <w:sdtEndPr/>
        <w:sdtContent>
          <w:r w:rsidR="001565DA">
            <w:rPr>
              <w:rFonts w:ascii="MS Gothic" w:eastAsia="MS Gothic" w:hAnsi="MS Gothic" w:hint="eastAsia"/>
              <w:bCs/>
            </w:rPr>
            <w:t>☐</w:t>
          </w:r>
        </w:sdtContent>
      </w:sdt>
      <w:r w:rsidR="001565DA" w:rsidRPr="00624FA8">
        <w:rPr>
          <w:b/>
          <w:bCs/>
        </w:rPr>
        <w:t xml:space="preserve"> </w:t>
      </w:r>
      <w:r w:rsidRPr="00624FA8">
        <w:rPr>
          <w:b/>
          <w:bCs/>
        </w:rPr>
        <w:t>No</w:t>
      </w:r>
      <w:r w:rsidR="00CA0D2B">
        <w:t xml:space="preserve"> </w:t>
      </w:r>
      <w:r w:rsidRPr="00624FA8">
        <w:t xml:space="preserve">If yes, </w:t>
      </w:r>
      <w:r w:rsidR="00DE6277" w:rsidRPr="00741012">
        <w:t>contact</w:t>
      </w:r>
      <w:r w:rsidR="002945F8" w:rsidRPr="00741012">
        <w:t xml:space="preserve"> </w:t>
      </w:r>
      <w:r w:rsidR="002945F8" w:rsidRPr="00741012">
        <w:rPr>
          <w:rStyle w:val="Hyperlink"/>
          <w:color w:val="auto"/>
          <w:u w:val="none"/>
        </w:rPr>
        <w:t xml:space="preserve">Ask </w:t>
      </w:r>
      <w:r w:rsidR="00E27D71">
        <w:rPr>
          <w:rStyle w:val="Hyperlink"/>
          <w:color w:val="auto"/>
          <w:u w:val="none"/>
        </w:rPr>
        <w:t>PPD</w:t>
      </w:r>
      <w:r w:rsidR="00E27D71" w:rsidRPr="00741012">
        <w:t xml:space="preserve"> </w:t>
      </w:r>
      <w:r w:rsidRPr="00741012">
        <w:t>for guidance</w:t>
      </w:r>
      <w:r w:rsidRPr="00624FA8">
        <w:t>.</w:t>
      </w:r>
    </w:p>
    <w:p w14:paraId="20AEAEF2" w14:textId="77777777" w:rsidR="00D75707" w:rsidRPr="00624FA8" w:rsidRDefault="00D75707" w:rsidP="00D75707"/>
    <w:p w14:paraId="687A4E5B" w14:textId="77777777" w:rsidR="002875F2" w:rsidRDefault="002875F2" w:rsidP="002875F2">
      <w:pPr>
        <w:rPr>
          <w:b/>
        </w:rPr>
      </w:pPr>
      <w:r w:rsidRPr="00624FA8">
        <w:rPr>
          <w:b/>
        </w:rPr>
        <w:t xml:space="preserve">Recommended Action: </w:t>
      </w:r>
    </w:p>
    <w:p w14:paraId="371CEE19" w14:textId="77777777" w:rsidR="002875F2" w:rsidRDefault="002875F2" w:rsidP="002875F2">
      <w:pPr>
        <w:rPr>
          <w:i/>
        </w:rPr>
      </w:pPr>
      <w:r w:rsidRPr="00150BC5">
        <w:rPr>
          <w:i/>
        </w:rPr>
        <w:t xml:space="preserve">Use the standard ERPD language used in the </w:t>
      </w:r>
      <w:r w:rsidR="003273DF">
        <w:rPr>
          <w:i/>
        </w:rPr>
        <w:t>A</w:t>
      </w:r>
      <w:r w:rsidRPr="00150BC5">
        <w:rPr>
          <w:i/>
        </w:rPr>
        <w:t xml:space="preserve">ctuarial </w:t>
      </w:r>
      <w:r w:rsidR="003273DF">
        <w:rPr>
          <w:i/>
        </w:rPr>
        <w:t>C</w:t>
      </w:r>
      <w:r w:rsidRPr="00150BC5">
        <w:rPr>
          <w:i/>
        </w:rPr>
        <w:t xml:space="preserve">ase </w:t>
      </w:r>
      <w:r w:rsidR="003273DF">
        <w:rPr>
          <w:i/>
        </w:rPr>
        <w:t>M</w:t>
      </w:r>
      <w:r w:rsidRPr="00150BC5">
        <w:rPr>
          <w:i/>
        </w:rPr>
        <w:t>emo for this section.</w:t>
      </w:r>
    </w:p>
    <w:p w14:paraId="6BE70447" w14:textId="77777777" w:rsidR="002875F2" w:rsidRDefault="002875F2"/>
    <w:p w14:paraId="189C17C6" w14:textId="77777777" w:rsidR="004120E9" w:rsidRDefault="004120E9" w:rsidP="004120E9"/>
    <w:tbl>
      <w:tblPr>
        <w:tblW w:w="0" w:type="auto"/>
        <w:tblLook w:val="01E0" w:firstRow="1" w:lastRow="1" w:firstColumn="1" w:lastColumn="1" w:noHBand="0" w:noVBand="0"/>
      </w:tblPr>
      <w:tblGrid>
        <w:gridCol w:w="9360"/>
      </w:tblGrid>
      <w:tr w:rsidR="004120E9" w:rsidRPr="008215E8" w14:paraId="7D88696A" w14:textId="77777777" w:rsidTr="00C50E0B">
        <w:trPr>
          <w:trHeight w:val="242"/>
        </w:trPr>
        <w:tc>
          <w:tcPr>
            <w:tcW w:w="9360" w:type="dxa"/>
            <w:shd w:val="clear" w:color="auto" w:fill="E6E6E6"/>
          </w:tcPr>
          <w:p w14:paraId="3748C3B3" w14:textId="77777777" w:rsidR="004120E9" w:rsidRPr="008215E8" w:rsidRDefault="004120E9" w:rsidP="00C50E0B">
            <w:pPr>
              <w:rPr>
                <w:b/>
              </w:rPr>
            </w:pPr>
            <w:r>
              <w:rPr>
                <w:b/>
              </w:rPr>
              <w:t>3.</w:t>
            </w:r>
            <w:r w:rsidRPr="008215E8">
              <w:rPr>
                <w:b/>
              </w:rPr>
              <w:t xml:space="preserve"> </w:t>
            </w:r>
            <w:r>
              <w:rPr>
                <w:b/>
              </w:rPr>
              <w:t>Retroactive</w:t>
            </w:r>
            <w:r w:rsidRPr="00137CDF">
              <w:rPr>
                <w:b/>
              </w:rPr>
              <w:t xml:space="preserve"> </w:t>
            </w:r>
            <w:r w:rsidRPr="00137CDF">
              <w:rPr>
                <w:b/>
                <w:bCs/>
              </w:rPr>
              <w:t>Qualified</w:t>
            </w:r>
            <w:r>
              <w:rPr>
                <w:b/>
                <w:bCs/>
              </w:rPr>
              <w:t xml:space="preserve"> Preretirement Survivor Annuities</w:t>
            </w:r>
            <w:r w:rsidRPr="00137CDF">
              <w:rPr>
                <w:b/>
                <w:bCs/>
              </w:rPr>
              <w:t xml:space="preserve"> (QPSA</w:t>
            </w:r>
            <w:r>
              <w:rPr>
                <w:b/>
                <w:bCs/>
              </w:rPr>
              <w:t>s</w:t>
            </w:r>
            <w:r w:rsidRPr="00137CDF">
              <w:rPr>
                <w:b/>
                <w:bCs/>
              </w:rPr>
              <w:t>)</w:t>
            </w:r>
          </w:p>
        </w:tc>
      </w:tr>
    </w:tbl>
    <w:p w14:paraId="7540FAF8" w14:textId="77777777" w:rsidR="004120E9" w:rsidRDefault="004120E9" w:rsidP="004120E9">
      <w:pPr>
        <w:ind w:left="360"/>
        <w:rPr>
          <w:bCs/>
        </w:rPr>
      </w:pPr>
    </w:p>
    <w:p w14:paraId="58E8F8D9" w14:textId="77777777" w:rsidR="004120E9" w:rsidRDefault="004120E9" w:rsidP="004120E9">
      <w:r w:rsidRPr="001659BA">
        <w:rPr>
          <w:b/>
        </w:rPr>
        <w:t>Reference</w:t>
      </w:r>
      <w:r>
        <w:rPr>
          <w:b/>
        </w:rPr>
        <w:t>s</w:t>
      </w:r>
      <w:r w:rsidRPr="001659BA">
        <w:rPr>
          <w:b/>
        </w:rPr>
        <w:t>:</w:t>
      </w:r>
      <w:r>
        <w:t xml:space="preserve"> </w:t>
      </w:r>
    </w:p>
    <w:p w14:paraId="7C9F874D" w14:textId="77777777" w:rsidR="004120E9" w:rsidRPr="00741012" w:rsidRDefault="004120E9" w:rsidP="004120E9">
      <w:pPr>
        <w:numPr>
          <w:ilvl w:val="0"/>
          <w:numId w:val="34"/>
        </w:numPr>
        <w:rPr>
          <w:b/>
        </w:rPr>
      </w:pPr>
      <w:r w:rsidRPr="00741012">
        <w:rPr>
          <w:rStyle w:val="Hyperlink"/>
          <w:color w:val="auto"/>
          <w:u w:val="none"/>
        </w:rPr>
        <w:t>Policy 5.2-4 Annuity Starting Dates</w:t>
      </w:r>
    </w:p>
    <w:p w14:paraId="0F169973" w14:textId="77777777" w:rsidR="004120E9" w:rsidRPr="00925F2F" w:rsidRDefault="004120E9" w:rsidP="004120E9">
      <w:pPr>
        <w:numPr>
          <w:ilvl w:val="0"/>
          <w:numId w:val="34"/>
        </w:numPr>
        <w:rPr>
          <w:rStyle w:val="Strong"/>
          <w:rFonts w:ascii="new times roman" w:hAnsi="new times roman"/>
          <w:szCs w:val="15"/>
        </w:rPr>
      </w:pPr>
      <w:r w:rsidRPr="00741012">
        <w:t xml:space="preserve">Policy 5.7-2 </w:t>
      </w:r>
      <w:r w:rsidRPr="00741012">
        <w:rPr>
          <w:rFonts w:ascii="new times roman" w:hAnsi="new times roman"/>
          <w:szCs w:val="15"/>
        </w:rPr>
        <w:t>Payment of Qualified Preretirement Survivor Annuities in Plans Terminating on and after August 23, 1984</w:t>
      </w:r>
      <w:r w:rsidRPr="00925F2F">
        <w:rPr>
          <w:rStyle w:val="Strong"/>
          <w:rFonts w:ascii="new times roman" w:hAnsi="new times roman"/>
          <w:szCs w:val="15"/>
        </w:rPr>
        <w:t xml:space="preserve"> </w:t>
      </w:r>
    </w:p>
    <w:p w14:paraId="710989A5" w14:textId="77777777" w:rsidR="004120E9" w:rsidRDefault="004120E9" w:rsidP="004120E9">
      <w:pPr>
        <w:rPr>
          <w:rStyle w:val="Strong"/>
          <w:rFonts w:ascii="Verdana" w:hAnsi="Verdana"/>
          <w:sz w:val="15"/>
          <w:szCs w:val="15"/>
        </w:rPr>
      </w:pPr>
    </w:p>
    <w:p w14:paraId="15F279FA" w14:textId="77777777" w:rsidR="004120E9" w:rsidRPr="009F57B1" w:rsidRDefault="004120E9" w:rsidP="004120E9">
      <w:r w:rsidRPr="009F57B1">
        <w:rPr>
          <w:bCs/>
        </w:rPr>
        <w:t xml:space="preserve">A </w:t>
      </w:r>
      <w:r>
        <w:rPr>
          <w:bCs/>
        </w:rPr>
        <w:t xml:space="preserve">Qualified Preretirement Survivor Annuity (QPSA) may be paid retroactively to the later of the participant’s EPRD and the first day of the month following the month of the participant’s death, if the application for PBGC benefits is received within 90 days from the date of the letter sending the </w:t>
      </w:r>
      <w:r>
        <w:rPr>
          <w:bCs/>
        </w:rPr>
        <w:lastRenderedPageBreak/>
        <w:t xml:space="preserve">application to the surviving spouse. If the participant died before DOPT and the spouse </w:t>
      </w:r>
      <w:r w:rsidRPr="00967EB9">
        <w:rPr>
          <w:bCs/>
        </w:rPr>
        <w:t xml:space="preserve">was not </w:t>
      </w:r>
      <w:r>
        <w:rPr>
          <w:bCs/>
        </w:rPr>
        <w:t xml:space="preserve">previously </w:t>
      </w:r>
      <w:r w:rsidRPr="00967EB9">
        <w:rPr>
          <w:bCs/>
        </w:rPr>
        <w:t>notified of his/her entitlement to a QPSA benefit</w:t>
      </w:r>
      <w:r>
        <w:rPr>
          <w:bCs/>
        </w:rPr>
        <w:t>, the spouse may be due a retroactive QPSA payable as a pre-termination liability. (</w:t>
      </w:r>
      <w:r w:rsidRPr="009F57B1">
        <w:t xml:space="preserve">If PBGC determines that the surviving spouse was previously offered the opportunity to commence QPSA benefits and deferred, the surviving spouse </w:t>
      </w:r>
      <w:r>
        <w:t xml:space="preserve">is </w:t>
      </w:r>
      <w:r w:rsidRPr="00DA42C9">
        <w:rPr>
          <w:i/>
        </w:rPr>
        <w:t>not</w:t>
      </w:r>
      <w:r w:rsidRPr="009F57B1">
        <w:t xml:space="preserve"> eligible for a retroactive annuity.</w:t>
      </w:r>
      <w:r>
        <w:t>)</w:t>
      </w:r>
      <w:r w:rsidRPr="009F57B1">
        <w:t xml:space="preserve"> </w:t>
      </w:r>
    </w:p>
    <w:p w14:paraId="123E2931" w14:textId="77777777" w:rsidR="004120E9" w:rsidRDefault="004120E9" w:rsidP="004120E9">
      <w:pPr>
        <w:pStyle w:val="listnote"/>
        <w:ind w:left="0"/>
        <w:rPr>
          <w:sz w:val="22"/>
          <w:szCs w:val="22"/>
        </w:rPr>
      </w:pPr>
    </w:p>
    <w:p w14:paraId="75BEE735" w14:textId="77777777" w:rsidR="004120E9" w:rsidRDefault="004120E9" w:rsidP="004120E9">
      <w:pPr>
        <w:numPr>
          <w:ilvl w:val="0"/>
          <w:numId w:val="33"/>
        </w:numPr>
      </w:pPr>
      <w:r>
        <w:rPr>
          <w:bCs/>
        </w:rPr>
        <w:t xml:space="preserve">Are there any </w:t>
      </w:r>
      <w:r w:rsidRPr="00323E8F">
        <w:rPr>
          <w:bCs/>
        </w:rPr>
        <w:t>beneficiaries entitled to</w:t>
      </w:r>
      <w:r>
        <w:rPr>
          <w:bCs/>
        </w:rPr>
        <w:t xml:space="preserve"> QPSAs with</w:t>
      </w:r>
      <w:r w:rsidRPr="00323E8F">
        <w:rPr>
          <w:bCs/>
        </w:rPr>
        <w:t xml:space="preserve"> annuity start</w:t>
      </w:r>
      <w:r>
        <w:rPr>
          <w:bCs/>
        </w:rPr>
        <w:t>ing</w:t>
      </w:r>
      <w:r w:rsidRPr="00323E8F">
        <w:rPr>
          <w:bCs/>
        </w:rPr>
        <w:t xml:space="preserve"> date</w:t>
      </w:r>
      <w:r>
        <w:rPr>
          <w:bCs/>
        </w:rPr>
        <w:t xml:space="preserve">s </w:t>
      </w:r>
      <w:r w:rsidRPr="00323E8F">
        <w:rPr>
          <w:bCs/>
        </w:rPr>
        <w:t xml:space="preserve">retroactive </w:t>
      </w:r>
      <w:r>
        <w:rPr>
          <w:bCs/>
        </w:rPr>
        <w:t>to dates</w:t>
      </w:r>
      <w:r w:rsidRPr="00323E8F">
        <w:rPr>
          <w:bCs/>
        </w:rPr>
        <w:t xml:space="preserve"> prior to DOPT?</w:t>
      </w:r>
      <w:r>
        <w:t xml:space="preserve"> </w:t>
      </w:r>
    </w:p>
    <w:p w14:paraId="37B8D51D" w14:textId="77777777" w:rsidR="004120E9" w:rsidRDefault="004120E9" w:rsidP="004120E9">
      <w:pPr>
        <w:ind w:left="360"/>
      </w:pPr>
    </w:p>
    <w:p w14:paraId="48D492ED" w14:textId="56CB4F2A" w:rsidR="004120E9" w:rsidRPr="00304EDB" w:rsidRDefault="00BC7DE0" w:rsidP="00304EDB">
      <w:pPr>
        <w:ind w:left="360"/>
        <w:rPr>
          <w:bCs/>
        </w:rPr>
      </w:pPr>
      <w:sdt>
        <w:sdtPr>
          <w:rPr>
            <w:bCs/>
          </w:rPr>
          <w:id w:val="-636496534"/>
          <w14:checkbox>
            <w14:checked w14:val="0"/>
            <w14:checkedState w14:val="2612" w14:font="MS Gothic"/>
            <w14:uncheckedState w14:val="2610" w14:font="MS Gothic"/>
          </w14:checkbox>
        </w:sdtPr>
        <w:sdtEndPr/>
        <w:sdtContent>
          <w:r w:rsidR="0094655E">
            <w:rPr>
              <w:rFonts w:ascii="MS Gothic" w:eastAsia="MS Gothic" w:hAnsi="MS Gothic" w:hint="eastAsia"/>
              <w:bCs/>
            </w:rPr>
            <w:t>☐</w:t>
          </w:r>
        </w:sdtContent>
      </w:sdt>
      <w:r w:rsidR="004120E9" w:rsidRPr="001565DA">
        <w:rPr>
          <w:b/>
          <w:bCs/>
        </w:rPr>
        <w:t xml:space="preserve"> Yes: </w:t>
      </w:r>
      <w:r w:rsidR="004120E9" w:rsidRPr="00304EDB">
        <w:rPr>
          <w:bCs/>
          <w:i/>
        </w:rPr>
        <w:t xml:space="preserve">Document the findings and image to the plan file in IPS. Instruct the EBLS and/or </w:t>
      </w:r>
      <w:r w:rsidR="00646A9C">
        <w:rPr>
          <w:bCs/>
          <w:i/>
        </w:rPr>
        <w:t>field office</w:t>
      </w:r>
      <w:r w:rsidR="00646A9C" w:rsidRPr="00304EDB">
        <w:rPr>
          <w:bCs/>
          <w:i/>
        </w:rPr>
        <w:t xml:space="preserve"> </w:t>
      </w:r>
      <w:r w:rsidR="004120E9" w:rsidRPr="00304EDB">
        <w:rPr>
          <w:bCs/>
          <w:i/>
        </w:rPr>
        <w:t xml:space="preserve">to send the affected </w:t>
      </w:r>
      <w:proofErr w:type="gramStart"/>
      <w:r w:rsidR="004120E9" w:rsidRPr="00304EDB">
        <w:rPr>
          <w:bCs/>
          <w:i/>
        </w:rPr>
        <w:t>beneficiaries</w:t>
      </w:r>
      <w:proofErr w:type="gramEnd"/>
      <w:r w:rsidR="004120E9" w:rsidRPr="00304EDB">
        <w:rPr>
          <w:bCs/>
          <w:i/>
        </w:rPr>
        <w:t xml:space="preserve"> applications for benefits commencing retroactively to the later of the participant’s EPRD and the first day of the month following the month of the participant’s death.</w:t>
      </w:r>
    </w:p>
    <w:p w14:paraId="1E155C53" w14:textId="209EAC68" w:rsidR="004120E9" w:rsidRPr="001565DA" w:rsidRDefault="00BC7DE0" w:rsidP="00304EDB">
      <w:pPr>
        <w:ind w:left="360"/>
        <w:rPr>
          <w:bCs/>
        </w:rPr>
      </w:pPr>
      <w:sdt>
        <w:sdtPr>
          <w:rPr>
            <w:bCs/>
          </w:rPr>
          <w:id w:val="116111041"/>
          <w14:checkbox>
            <w14:checked w14:val="0"/>
            <w14:checkedState w14:val="2612" w14:font="MS Gothic"/>
            <w14:uncheckedState w14:val="2610" w14:font="MS Gothic"/>
          </w14:checkbox>
        </w:sdtPr>
        <w:sdtEndPr/>
        <w:sdtContent>
          <w:r w:rsidR="0094655E">
            <w:rPr>
              <w:rFonts w:ascii="MS Gothic" w:eastAsia="MS Gothic" w:hAnsi="MS Gothic" w:hint="eastAsia"/>
              <w:bCs/>
            </w:rPr>
            <w:t>☐</w:t>
          </w:r>
        </w:sdtContent>
      </w:sdt>
      <w:r w:rsidR="004120E9" w:rsidRPr="00304EDB">
        <w:rPr>
          <w:b/>
          <w:bCs/>
        </w:rPr>
        <w:t xml:space="preserve"> No </w:t>
      </w:r>
    </w:p>
    <w:p w14:paraId="3483A7E8" w14:textId="77777777" w:rsidR="004120E9" w:rsidRDefault="004120E9" w:rsidP="004120E9"/>
    <w:p w14:paraId="39CD3B42" w14:textId="77777777" w:rsidR="004120E9" w:rsidRDefault="004120E9" w:rsidP="004120E9">
      <w:pPr>
        <w:rPr>
          <w:i/>
        </w:rPr>
      </w:pPr>
      <w:r>
        <w:rPr>
          <w:i/>
        </w:rPr>
        <w:t>State facts and circumstances here.</w:t>
      </w:r>
    </w:p>
    <w:p w14:paraId="116733DD" w14:textId="77777777" w:rsidR="002875F2" w:rsidRDefault="002875F2"/>
    <w:p w14:paraId="3F3D5371" w14:textId="77777777" w:rsidR="002875F2" w:rsidRDefault="002875F2"/>
    <w:tbl>
      <w:tblPr>
        <w:tblW w:w="9360" w:type="dxa"/>
        <w:tblLook w:val="01E0" w:firstRow="1" w:lastRow="1" w:firstColumn="1" w:lastColumn="1" w:noHBand="0" w:noVBand="0"/>
      </w:tblPr>
      <w:tblGrid>
        <w:gridCol w:w="9360"/>
      </w:tblGrid>
      <w:tr w:rsidR="008A6A12" w:rsidRPr="008215E8" w14:paraId="3A7CD6BE" w14:textId="77777777" w:rsidTr="00CA0D2B">
        <w:tc>
          <w:tcPr>
            <w:tcW w:w="9360" w:type="dxa"/>
            <w:shd w:val="clear" w:color="auto" w:fill="E6E6E6"/>
          </w:tcPr>
          <w:p w14:paraId="2EB6EBB2" w14:textId="77777777" w:rsidR="008A6A12" w:rsidRPr="008215E8" w:rsidRDefault="004120E9" w:rsidP="004120E9">
            <w:pPr>
              <w:rPr>
                <w:b/>
              </w:rPr>
            </w:pPr>
            <w:r>
              <w:rPr>
                <w:b/>
              </w:rPr>
              <w:t>4</w:t>
            </w:r>
            <w:r w:rsidR="005A2F6E">
              <w:rPr>
                <w:b/>
              </w:rPr>
              <w:t>.</w:t>
            </w:r>
            <w:r w:rsidR="00D776BB" w:rsidRPr="008215E8">
              <w:rPr>
                <w:b/>
              </w:rPr>
              <w:t xml:space="preserve"> </w:t>
            </w:r>
            <w:r w:rsidR="008A6A12" w:rsidRPr="008215E8">
              <w:rPr>
                <w:b/>
              </w:rPr>
              <w:t xml:space="preserve">Review of </w:t>
            </w:r>
            <w:r w:rsidR="00D776BB">
              <w:rPr>
                <w:b/>
              </w:rPr>
              <w:t>Plan Adjustment</w:t>
            </w:r>
            <w:r w:rsidR="00D776BB" w:rsidRPr="008215E8">
              <w:rPr>
                <w:b/>
              </w:rPr>
              <w:t xml:space="preserve"> Factors</w:t>
            </w:r>
          </w:p>
        </w:tc>
      </w:tr>
    </w:tbl>
    <w:p w14:paraId="62471103" w14:textId="77777777" w:rsidR="008A6A12" w:rsidRDefault="008A6A12"/>
    <w:p w14:paraId="5B647FB2" w14:textId="77777777" w:rsidR="00D776BB" w:rsidRDefault="00D776BB" w:rsidP="005754F7">
      <w:pPr>
        <w:numPr>
          <w:ilvl w:val="0"/>
          <w:numId w:val="5"/>
        </w:numPr>
      </w:pPr>
      <w:r>
        <w:t>Did</w:t>
      </w:r>
      <w:r w:rsidRPr="00624FA8">
        <w:t xml:space="preserve"> </w:t>
      </w:r>
      <w:r>
        <w:t xml:space="preserve">earlier </w:t>
      </w:r>
      <w:r w:rsidRPr="00624FA8">
        <w:t>plan</w:t>
      </w:r>
      <w:r>
        <w:t xml:space="preserve"> document</w:t>
      </w:r>
      <w:r w:rsidRPr="00624FA8">
        <w:t>s</w:t>
      </w:r>
      <w:r>
        <w:t xml:space="preserve"> provide</w:t>
      </w:r>
      <w:r w:rsidRPr="00624FA8">
        <w:t xml:space="preserve"> different </w:t>
      </w:r>
      <w:r>
        <w:t xml:space="preserve">Early Retirement, Late Retirement, or Form Conversion Factors than the DOPT plan </w:t>
      </w:r>
      <w:r w:rsidR="00DA7B98">
        <w:t>document</w:t>
      </w:r>
      <w:r w:rsidR="00DA7B98" w:rsidRPr="00624FA8">
        <w:t>?</w:t>
      </w:r>
    </w:p>
    <w:p w14:paraId="3983C72D" w14:textId="77777777" w:rsidR="00D776BB" w:rsidRDefault="00D776BB" w:rsidP="00D776BB">
      <w:pPr>
        <w:ind w:left="360"/>
      </w:pPr>
    </w:p>
    <w:p w14:paraId="0F7CD853" w14:textId="53CEE011" w:rsidR="00D776BB" w:rsidRPr="00304EDB" w:rsidRDefault="00BC7DE0" w:rsidP="00304EDB">
      <w:pPr>
        <w:ind w:left="360"/>
        <w:rPr>
          <w:bCs/>
        </w:rPr>
      </w:pPr>
      <w:sdt>
        <w:sdtPr>
          <w:rPr>
            <w:bCs/>
          </w:rPr>
          <w:id w:val="-1536415595"/>
          <w14:checkbox>
            <w14:checked w14:val="0"/>
            <w14:checkedState w14:val="2612" w14:font="MS Gothic"/>
            <w14:uncheckedState w14:val="2610" w14:font="MS Gothic"/>
          </w14:checkbox>
        </w:sdtPr>
        <w:sdtEndPr/>
        <w:sdtContent>
          <w:r w:rsidR="0094655E">
            <w:rPr>
              <w:rFonts w:ascii="MS Gothic" w:eastAsia="MS Gothic" w:hAnsi="MS Gothic" w:hint="eastAsia"/>
              <w:bCs/>
            </w:rPr>
            <w:t>☐</w:t>
          </w:r>
        </w:sdtContent>
      </w:sdt>
      <w:r w:rsidR="00D776BB" w:rsidRPr="00624FA8">
        <w:rPr>
          <w:b/>
          <w:bCs/>
        </w:rPr>
        <w:t xml:space="preserve"> Yes</w:t>
      </w:r>
      <w:r w:rsidR="00CA0D2B">
        <w:rPr>
          <w:b/>
          <w:bCs/>
        </w:rPr>
        <w:t>:</w:t>
      </w:r>
      <w:r w:rsidR="00D776BB">
        <w:rPr>
          <w:b/>
          <w:bCs/>
        </w:rPr>
        <w:t xml:space="preserve"> </w:t>
      </w:r>
      <w:r w:rsidR="00D776BB">
        <w:rPr>
          <w:bCs/>
          <w:i/>
        </w:rPr>
        <w:t>Document the effective dates of the earlier provisions (</w:t>
      </w:r>
      <w:r w:rsidR="005D00CD">
        <w:rPr>
          <w:bCs/>
          <w:i/>
        </w:rPr>
        <w:t xml:space="preserve">for example, </w:t>
      </w:r>
      <w:r w:rsidR="00D776BB">
        <w:rPr>
          <w:bCs/>
          <w:i/>
        </w:rPr>
        <w:t>in the Plan Summary).</w:t>
      </w:r>
      <w:r w:rsidR="00153C35">
        <w:rPr>
          <w:bCs/>
          <w:i/>
        </w:rPr>
        <w:t xml:space="preserve"> </w:t>
      </w:r>
      <w:r w:rsidR="006920AC">
        <w:rPr>
          <w:bCs/>
          <w:i/>
        </w:rPr>
        <w:t xml:space="preserve">Briefly describe </w:t>
      </w:r>
      <w:r w:rsidR="00DA7B98">
        <w:rPr>
          <w:bCs/>
          <w:i/>
        </w:rPr>
        <w:t>below</w:t>
      </w:r>
      <w:r w:rsidR="006920AC">
        <w:rPr>
          <w:bCs/>
          <w:i/>
        </w:rPr>
        <w:t xml:space="preserve"> and s</w:t>
      </w:r>
      <w:r w:rsidR="00D776BB">
        <w:rPr>
          <w:bCs/>
          <w:i/>
        </w:rPr>
        <w:t xml:space="preserve">tate </w:t>
      </w:r>
      <w:r w:rsidR="006920AC">
        <w:rPr>
          <w:bCs/>
          <w:i/>
        </w:rPr>
        <w:t>location of documentation in IPS</w:t>
      </w:r>
      <w:r w:rsidR="00D776BB">
        <w:rPr>
          <w:bCs/>
          <w:i/>
        </w:rPr>
        <w:t>.</w:t>
      </w:r>
      <w:r w:rsidR="00153C35">
        <w:rPr>
          <w:bCs/>
          <w:i/>
        </w:rPr>
        <w:t xml:space="preserve"> </w:t>
      </w:r>
      <w:r w:rsidR="00D776BB">
        <w:rPr>
          <w:bCs/>
          <w:i/>
        </w:rPr>
        <w:t>Apply the appropriate factors for estimated benefit calculations.</w:t>
      </w:r>
    </w:p>
    <w:p w14:paraId="4383ACDD" w14:textId="354156D6" w:rsidR="00D776BB" w:rsidRDefault="00BC7DE0" w:rsidP="00D776BB">
      <w:pPr>
        <w:ind w:left="360"/>
        <w:rPr>
          <w:b/>
          <w:bCs/>
        </w:rPr>
      </w:pPr>
      <w:sdt>
        <w:sdtPr>
          <w:rPr>
            <w:bCs/>
          </w:rPr>
          <w:id w:val="-855030584"/>
          <w14:checkbox>
            <w14:checked w14:val="0"/>
            <w14:checkedState w14:val="2612" w14:font="MS Gothic"/>
            <w14:uncheckedState w14:val="2610" w14:font="MS Gothic"/>
          </w14:checkbox>
        </w:sdtPr>
        <w:sdtEndPr/>
        <w:sdtContent>
          <w:r w:rsidR="0094655E">
            <w:rPr>
              <w:rFonts w:ascii="MS Gothic" w:eastAsia="MS Gothic" w:hAnsi="MS Gothic" w:hint="eastAsia"/>
              <w:bCs/>
            </w:rPr>
            <w:t>☐</w:t>
          </w:r>
        </w:sdtContent>
      </w:sdt>
      <w:r w:rsidR="00D776BB" w:rsidRPr="00624FA8">
        <w:rPr>
          <w:b/>
          <w:bCs/>
        </w:rPr>
        <w:t xml:space="preserve"> No</w:t>
      </w:r>
    </w:p>
    <w:p w14:paraId="2D8B636B" w14:textId="77777777" w:rsidR="008A6A12" w:rsidRDefault="008A6A12" w:rsidP="008A6A12">
      <w:pPr>
        <w:rPr>
          <w:b/>
        </w:rPr>
      </w:pPr>
    </w:p>
    <w:p w14:paraId="5771BE23" w14:textId="77777777" w:rsidR="005A2F6E" w:rsidRDefault="005A2F6E" w:rsidP="005A2F6E">
      <w:pPr>
        <w:ind w:left="-81"/>
        <w:rPr>
          <w:b/>
        </w:rPr>
      </w:pPr>
      <w:r>
        <w:rPr>
          <w:i/>
        </w:rPr>
        <w:t>State facts and circumstances here.</w:t>
      </w:r>
    </w:p>
    <w:p w14:paraId="41981C62" w14:textId="77777777" w:rsidR="005A2F6E" w:rsidRDefault="005A2F6E" w:rsidP="008A6A12">
      <w:pPr>
        <w:rPr>
          <w:b/>
        </w:rPr>
      </w:pPr>
    </w:p>
    <w:p w14:paraId="0385A303" w14:textId="77777777" w:rsidR="003960DD" w:rsidRDefault="003960DD"/>
    <w:tbl>
      <w:tblPr>
        <w:tblW w:w="9360" w:type="dxa"/>
        <w:tblLook w:val="01E0" w:firstRow="1" w:lastRow="1" w:firstColumn="1" w:lastColumn="1" w:noHBand="0" w:noVBand="0"/>
      </w:tblPr>
      <w:tblGrid>
        <w:gridCol w:w="9360"/>
      </w:tblGrid>
      <w:tr w:rsidR="008A6A12" w:rsidRPr="00624FA8" w14:paraId="6D69AE7E" w14:textId="77777777" w:rsidTr="00CA0D2B">
        <w:trPr>
          <w:trHeight w:val="282"/>
        </w:trPr>
        <w:tc>
          <w:tcPr>
            <w:tcW w:w="9360" w:type="dxa"/>
            <w:shd w:val="clear" w:color="auto" w:fill="E6E6E6"/>
          </w:tcPr>
          <w:p w14:paraId="38CB618A" w14:textId="77777777" w:rsidR="008A6A12" w:rsidRPr="00624FA8" w:rsidRDefault="004120E9" w:rsidP="004120E9">
            <w:r>
              <w:rPr>
                <w:b/>
              </w:rPr>
              <w:t>5</w:t>
            </w:r>
            <w:r w:rsidR="002B2EF5" w:rsidRPr="008215E8">
              <w:rPr>
                <w:b/>
              </w:rPr>
              <w:t>.</w:t>
            </w:r>
            <w:r w:rsidR="00D776BB" w:rsidRPr="008215E8">
              <w:rPr>
                <w:b/>
              </w:rPr>
              <w:t xml:space="preserve"> </w:t>
            </w:r>
            <w:r w:rsidR="008A6A12" w:rsidRPr="008215E8">
              <w:rPr>
                <w:b/>
              </w:rPr>
              <w:t>Restrictions on benefits payable while participants are receiving certain benefits from another source</w:t>
            </w:r>
          </w:p>
        </w:tc>
      </w:tr>
    </w:tbl>
    <w:p w14:paraId="0A57FCEE" w14:textId="77777777" w:rsidR="008A6A12" w:rsidRDefault="008A6A12"/>
    <w:p w14:paraId="6C8EF254" w14:textId="77777777" w:rsidR="008A6A12" w:rsidRPr="00624FA8" w:rsidRDefault="008A6A12" w:rsidP="008A6A12">
      <w:r w:rsidRPr="00624FA8">
        <w:t xml:space="preserve">Review plan provisions to determine if there are any restrictions on the payable benefits while the participant is receiving certain benefits from </w:t>
      </w:r>
      <w:r w:rsidR="00D45D34" w:rsidRPr="00CA0D2B">
        <w:rPr>
          <w:i/>
        </w:rPr>
        <w:t>another source</w:t>
      </w:r>
      <w:r w:rsidR="00330B6A" w:rsidRPr="00330B6A">
        <w:t>.</w:t>
      </w:r>
      <w:r w:rsidR="00D45D34" w:rsidRPr="00D45D34">
        <w:t xml:space="preserve"> </w:t>
      </w:r>
      <w:r w:rsidR="00330B6A" w:rsidRPr="00330B6A">
        <w:t>For example,</w:t>
      </w:r>
      <w:r w:rsidR="00D45D34" w:rsidRPr="00D45D34">
        <w:rPr>
          <w:b/>
        </w:rPr>
        <w:t xml:space="preserve"> </w:t>
      </w:r>
      <w:r w:rsidRPr="00624FA8">
        <w:t>Company XYZ sponsored Plan(A) - Defined Benefit Plan and Plan(B) – Disability Plan.</w:t>
      </w:r>
      <w:r w:rsidR="00153C35">
        <w:t xml:space="preserve"> </w:t>
      </w:r>
      <w:r w:rsidRPr="00624FA8">
        <w:t>PBGC became trustee of Plan A.</w:t>
      </w:r>
      <w:r w:rsidR="00153C35">
        <w:t xml:space="preserve"> </w:t>
      </w:r>
      <w:r w:rsidRPr="00624FA8">
        <w:t>Participants could not retire early from Plan(A) if they were receiving a disability benefit from Plan(B).</w:t>
      </w:r>
      <w:r w:rsidR="00153C35">
        <w:t xml:space="preserve"> </w:t>
      </w:r>
      <w:r w:rsidRPr="00624FA8">
        <w:t>However, at age 60, Plan(A) provided that a participant could retire even if the participant were receiving a disability benefit from Plan(B), however the benefit in Plan(B) is offset by the benefit being paid in Plan(A).</w:t>
      </w:r>
    </w:p>
    <w:p w14:paraId="42F35F60" w14:textId="77777777" w:rsidR="008A6A12" w:rsidRPr="00624FA8" w:rsidRDefault="008A6A12" w:rsidP="008A6A12"/>
    <w:p w14:paraId="0D9EBE38" w14:textId="77777777" w:rsidR="008A6A12" w:rsidRPr="00624FA8" w:rsidRDefault="008A6A12" w:rsidP="005754F7">
      <w:pPr>
        <w:numPr>
          <w:ilvl w:val="0"/>
          <w:numId w:val="4"/>
        </w:numPr>
      </w:pPr>
      <w:r w:rsidRPr="00624FA8">
        <w:t>Does the plan restrict benefits payable while participants are receiving certain benefits from another source?</w:t>
      </w:r>
      <w:r w:rsidR="00153C35">
        <w:t xml:space="preserve"> </w:t>
      </w:r>
    </w:p>
    <w:p w14:paraId="1DF423BE" w14:textId="79FA3C6B" w:rsidR="008A6A12" w:rsidRPr="00624FA8" w:rsidRDefault="00BC7DE0" w:rsidP="008A6A12">
      <w:pPr>
        <w:ind w:left="720"/>
      </w:pPr>
      <w:sdt>
        <w:sdtPr>
          <w:rPr>
            <w:bCs/>
          </w:rPr>
          <w:id w:val="-307713364"/>
          <w14:checkbox>
            <w14:checked w14:val="0"/>
            <w14:checkedState w14:val="2612" w14:font="MS Gothic"/>
            <w14:uncheckedState w14:val="2610" w14:font="MS Gothic"/>
          </w14:checkbox>
        </w:sdtPr>
        <w:sdtEndPr/>
        <w:sdtContent>
          <w:r w:rsidR="0094655E">
            <w:rPr>
              <w:rFonts w:ascii="MS Gothic" w:eastAsia="MS Gothic" w:hAnsi="MS Gothic" w:hint="eastAsia"/>
              <w:bCs/>
            </w:rPr>
            <w:t>☐</w:t>
          </w:r>
        </w:sdtContent>
      </w:sdt>
      <w:r w:rsidR="008A6A12" w:rsidRPr="00624FA8">
        <w:rPr>
          <w:b/>
          <w:bCs/>
        </w:rPr>
        <w:t xml:space="preserve"> Yes</w:t>
      </w:r>
      <w:r w:rsidR="00153C35">
        <w:rPr>
          <w:b/>
          <w:bCs/>
        </w:rPr>
        <w:t xml:space="preserve"> </w:t>
      </w:r>
      <w:sdt>
        <w:sdtPr>
          <w:rPr>
            <w:bCs/>
          </w:rPr>
          <w:id w:val="1826542167"/>
          <w14:checkbox>
            <w14:checked w14:val="0"/>
            <w14:checkedState w14:val="2612" w14:font="MS Gothic"/>
            <w14:uncheckedState w14:val="2610" w14:font="MS Gothic"/>
          </w14:checkbox>
        </w:sdtPr>
        <w:sdtEndPr/>
        <w:sdtContent>
          <w:r w:rsidR="0094655E">
            <w:rPr>
              <w:rFonts w:ascii="MS Gothic" w:eastAsia="MS Gothic" w:hAnsi="MS Gothic" w:hint="eastAsia"/>
              <w:bCs/>
            </w:rPr>
            <w:t>☐</w:t>
          </w:r>
        </w:sdtContent>
      </w:sdt>
      <w:r w:rsidR="008A6A12" w:rsidRPr="00624FA8">
        <w:rPr>
          <w:b/>
          <w:bCs/>
        </w:rPr>
        <w:t xml:space="preserve"> No</w:t>
      </w:r>
    </w:p>
    <w:p w14:paraId="3A0BE8BF" w14:textId="77777777" w:rsidR="000358F7" w:rsidRDefault="000358F7" w:rsidP="000358F7"/>
    <w:p w14:paraId="75ECAE1E" w14:textId="77777777" w:rsidR="008A6A12" w:rsidRPr="00624FA8" w:rsidRDefault="008A6A12" w:rsidP="005754F7">
      <w:pPr>
        <w:numPr>
          <w:ilvl w:val="0"/>
          <w:numId w:val="4"/>
        </w:numPr>
      </w:pPr>
      <w:r w:rsidRPr="00624FA8">
        <w:t xml:space="preserve">Briefly describe such plan provisions and provide guidance for benefit payments. </w:t>
      </w:r>
    </w:p>
    <w:p w14:paraId="13E0A0B9" w14:textId="77777777" w:rsidR="008A6A12" w:rsidRDefault="008A6A12"/>
    <w:p w14:paraId="2B829B5F" w14:textId="77777777" w:rsidR="005A2F6E" w:rsidRDefault="005A2F6E" w:rsidP="005A2F6E">
      <w:pPr>
        <w:ind w:left="-81"/>
        <w:rPr>
          <w:b/>
        </w:rPr>
      </w:pPr>
      <w:r>
        <w:rPr>
          <w:i/>
        </w:rPr>
        <w:t>State facts and circumstances here.</w:t>
      </w:r>
    </w:p>
    <w:p w14:paraId="4C8F4DE6" w14:textId="77777777" w:rsidR="005A2F6E" w:rsidRDefault="005A2F6E"/>
    <w:p w14:paraId="30AC47D9" w14:textId="77777777" w:rsidR="003960DD" w:rsidRDefault="003960DD"/>
    <w:tbl>
      <w:tblPr>
        <w:tblW w:w="9360" w:type="dxa"/>
        <w:tblLook w:val="01E0" w:firstRow="1" w:lastRow="1" w:firstColumn="1" w:lastColumn="1" w:noHBand="0" w:noVBand="0"/>
      </w:tblPr>
      <w:tblGrid>
        <w:gridCol w:w="9360"/>
      </w:tblGrid>
      <w:tr w:rsidR="008A6A12" w:rsidRPr="008215E8" w14:paraId="150876E5" w14:textId="77777777" w:rsidTr="00CA0D2B">
        <w:tc>
          <w:tcPr>
            <w:tcW w:w="9360" w:type="dxa"/>
            <w:shd w:val="clear" w:color="auto" w:fill="E6E6E6"/>
          </w:tcPr>
          <w:p w14:paraId="5C4D1AC2" w14:textId="77777777" w:rsidR="008A6A12" w:rsidRPr="008215E8" w:rsidRDefault="004120E9" w:rsidP="004120E9">
            <w:pPr>
              <w:rPr>
                <w:b/>
              </w:rPr>
            </w:pPr>
            <w:r>
              <w:rPr>
                <w:b/>
              </w:rPr>
              <w:lastRenderedPageBreak/>
              <w:t>6</w:t>
            </w:r>
            <w:r w:rsidR="005A2F6E">
              <w:rPr>
                <w:b/>
              </w:rPr>
              <w:t>.</w:t>
            </w:r>
            <w:r w:rsidR="00D776BB" w:rsidRPr="008215E8">
              <w:rPr>
                <w:b/>
              </w:rPr>
              <w:t xml:space="preserve"> </w:t>
            </w:r>
            <w:r w:rsidR="008A6A12" w:rsidRPr="008215E8">
              <w:rPr>
                <w:b/>
              </w:rPr>
              <w:t>Benefit Supplements Subject to Earnings Offsets</w:t>
            </w:r>
          </w:p>
        </w:tc>
      </w:tr>
    </w:tbl>
    <w:p w14:paraId="00C5F0AF" w14:textId="77777777" w:rsidR="008A6A12" w:rsidRDefault="008A6A12"/>
    <w:p w14:paraId="44AF139C" w14:textId="77777777" w:rsidR="008375D2" w:rsidRDefault="008A6A12" w:rsidP="008A6A12">
      <w:pPr>
        <w:rPr>
          <w:b/>
        </w:rPr>
      </w:pPr>
      <w:r w:rsidRPr="00624FA8">
        <w:rPr>
          <w:b/>
        </w:rPr>
        <w:t>Reference:</w:t>
      </w:r>
      <w:r w:rsidR="00153C35">
        <w:rPr>
          <w:b/>
        </w:rPr>
        <w:t xml:space="preserve"> </w:t>
      </w:r>
    </w:p>
    <w:p w14:paraId="0B901DB2" w14:textId="77777777" w:rsidR="0031001E" w:rsidRPr="00741012" w:rsidRDefault="002223C5" w:rsidP="005754F7">
      <w:pPr>
        <w:pStyle w:val="ListParagraph"/>
        <w:numPr>
          <w:ilvl w:val="0"/>
          <w:numId w:val="7"/>
        </w:numPr>
        <w:rPr>
          <w:rStyle w:val="Hyperlink"/>
          <w:color w:val="auto"/>
          <w:u w:val="none"/>
        </w:rPr>
      </w:pPr>
      <w:r w:rsidRPr="00741012">
        <w:rPr>
          <w:rStyle w:val="Hyperlink"/>
          <w:color w:val="auto"/>
          <w:u w:val="none"/>
        </w:rPr>
        <w:t>Policy 6.2-1</w:t>
      </w:r>
      <w:r w:rsidR="0031001E" w:rsidRPr="00741012">
        <w:rPr>
          <w:rStyle w:val="Hyperlink"/>
          <w:color w:val="auto"/>
          <w:u w:val="none"/>
        </w:rPr>
        <w:t xml:space="preserve"> Application of Earnings Offset Provisions</w:t>
      </w:r>
    </w:p>
    <w:p w14:paraId="32CFE253" w14:textId="77777777" w:rsidR="0031001E" w:rsidRPr="00741012" w:rsidRDefault="002223C5" w:rsidP="005754F7">
      <w:pPr>
        <w:pStyle w:val="ListParagraph"/>
        <w:numPr>
          <w:ilvl w:val="0"/>
          <w:numId w:val="7"/>
        </w:numPr>
        <w:rPr>
          <w:rStyle w:val="Hyperlink"/>
          <w:color w:val="auto"/>
          <w:u w:val="none"/>
        </w:rPr>
      </w:pPr>
      <w:r w:rsidRPr="00741012">
        <w:rPr>
          <w:rStyle w:val="Hyperlink"/>
          <w:color w:val="auto"/>
          <w:u w:val="none"/>
        </w:rPr>
        <w:t>TP 51</w:t>
      </w:r>
      <w:r w:rsidR="0031001E" w:rsidRPr="00741012">
        <w:rPr>
          <w:rStyle w:val="Hyperlink"/>
          <w:color w:val="auto"/>
          <w:u w:val="none"/>
        </w:rPr>
        <w:t xml:space="preserve"> Earnings Offsets</w:t>
      </w:r>
    </w:p>
    <w:p w14:paraId="6C2A4784" w14:textId="77777777" w:rsidR="008A6A12" w:rsidRPr="00624FA8" w:rsidRDefault="008A6A12" w:rsidP="008A6A12"/>
    <w:p w14:paraId="2D068A17" w14:textId="77777777" w:rsidR="008A6A12" w:rsidRPr="00624FA8" w:rsidRDefault="008A6A12" w:rsidP="008A6A12">
      <w:r w:rsidRPr="00624FA8">
        <w:t>A pension plan may provide that it will reduce a participant’s temporary supplement based on the participant’s earnings. The above referenced procedures and policy provide guidance on how to administer this provision.</w:t>
      </w:r>
    </w:p>
    <w:p w14:paraId="6EEC6700" w14:textId="77777777" w:rsidR="008A6A12" w:rsidRPr="00624FA8" w:rsidRDefault="008A6A12" w:rsidP="008A6A12">
      <w:pPr>
        <w:rPr>
          <w:b/>
        </w:rPr>
      </w:pPr>
    </w:p>
    <w:p w14:paraId="7E38523F" w14:textId="6BBFA67C" w:rsidR="008A6A12" w:rsidRPr="00624FA8" w:rsidRDefault="008A6A12" w:rsidP="005754F7">
      <w:pPr>
        <w:numPr>
          <w:ilvl w:val="0"/>
          <w:numId w:val="2"/>
        </w:numPr>
      </w:pPr>
      <w:r w:rsidRPr="00624FA8">
        <w:t>Are there benefit supplements that are subject to earnings offsets?</w:t>
      </w:r>
      <w:r w:rsidR="00153C35">
        <w:t xml:space="preserve"> </w:t>
      </w:r>
      <w:sdt>
        <w:sdtPr>
          <w:rPr>
            <w:bCs/>
          </w:rPr>
          <w:id w:val="1264957555"/>
          <w14:checkbox>
            <w14:checked w14:val="0"/>
            <w14:checkedState w14:val="2612" w14:font="MS Gothic"/>
            <w14:uncheckedState w14:val="2610" w14:font="MS Gothic"/>
          </w14:checkbox>
        </w:sdtPr>
        <w:sdtEndPr/>
        <w:sdtContent>
          <w:r w:rsidR="0094655E">
            <w:rPr>
              <w:rFonts w:ascii="MS Gothic" w:eastAsia="MS Gothic" w:hAnsi="MS Gothic" w:hint="eastAsia"/>
              <w:bCs/>
            </w:rPr>
            <w:t>☐</w:t>
          </w:r>
        </w:sdtContent>
      </w:sdt>
      <w:r w:rsidRPr="00624FA8">
        <w:rPr>
          <w:b/>
          <w:bCs/>
        </w:rPr>
        <w:t xml:space="preserve"> Yes</w:t>
      </w:r>
      <w:r w:rsidR="00153C35">
        <w:rPr>
          <w:b/>
          <w:bCs/>
        </w:rPr>
        <w:t xml:space="preserve"> </w:t>
      </w:r>
      <w:sdt>
        <w:sdtPr>
          <w:rPr>
            <w:bCs/>
          </w:rPr>
          <w:id w:val="257572764"/>
          <w14:checkbox>
            <w14:checked w14:val="0"/>
            <w14:checkedState w14:val="2612" w14:font="MS Gothic"/>
            <w14:uncheckedState w14:val="2610" w14:font="MS Gothic"/>
          </w14:checkbox>
        </w:sdtPr>
        <w:sdtEndPr/>
        <w:sdtContent>
          <w:r w:rsidR="0094655E">
            <w:rPr>
              <w:rFonts w:ascii="MS Gothic" w:eastAsia="MS Gothic" w:hAnsi="MS Gothic" w:hint="eastAsia"/>
              <w:bCs/>
            </w:rPr>
            <w:t>☐</w:t>
          </w:r>
        </w:sdtContent>
      </w:sdt>
      <w:r w:rsidRPr="00624FA8">
        <w:rPr>
          <w:b/>
          <w:bCs/>
        </w:rPr>
        <w:t xml:space="preserve"> No</w:t>
      </w:r>
    </w:p>
    <w:p w14:paraId="51B846C7" w14:textId="77777777" w:rsidR="008A6A12" w:rsidRPr="00624FA8" w:rsidRDefault="008A6A12" w:rsidP="005754F7">
      <w:pPr>
        <w:numPr>
          <w:ilvl w:val="0"/>
          <w:numId w:val="2"/>
        </w:numPr>
      </w:pPr>
      <w:r w:rsidRPr="00624FA8">
        <w:t xml:space="preserve">If yes, </w:t>
      </w:r>
      <w:r w:rsidR="003A76B8">
        <w:t xml:space="preserve">attach or reference the </w:t>
      </w:r>
      <w:r w:rsidR="003A76B8">
        <w:rPr>
          <w:i/>
        </w:rPr>
        <w:t>Earnings Offsets Summary</w:t>
      </w:r>
      <w:r w:rsidRPr="00624FA8">
        <w:t>.</w:t>
      </w:r>
      <w:r w:rsidR="00153C35">
        <w:t xml:space="preserve"> </w:t>
      </w:r>
    </w:p>
    <w:p w14:paraId="25801EEE" w14:textId="77777777" w:rsidR="003960DD" w:rsidRDefault="003960DD">
      <w:pPr>
        <w:rPr>
          <w:i/>
        </w:rPr>
      </w:pPr>
    </w:p>
    <w:p w14:paraId="3F2F53BF" w14:textId="77777777" w:rsidR="004120E9" w:rsidRDefault="004120E9">
      <w:pPr>
        <w:rPr>
          <w:i/>
        </w:rPr>
      </w:pPr>
    </w:p>
    <w:tbl>
      <w:tblPr>
        <w:tblW w:w="9360" w:type="dxa"/>
        <w:tblLook w:val="01E0" w:firstRow="1" w:lastRow="1" w:firstColumn="1" w:lastColumn="1" w:noHBand="0" w:noVBand="0"/>
      </w:tblPr>
      <w:tblGrid>
        <w:gridCol w:w="9360"/>
      </w:tblGrid>
      <w:tr w:rsidR="008A6A12" w:rsidRPr="008215E8" w14:paraId="1B325B3E" w14:textId="77777777" w:rsidTr="00CA0D2B">
        <w:tc>
          <w:tcPr>
            <w:tcW w:w="9360" w:type="dxa"/>
            <w:shd w:val="clear" w:color="auto" w:fill="E6E6E6"/>
          </w:tcPr>
          <w:p w14:paraId="15ACA493" w14:textId="77777777" w:rsidR="008A6A12" w:rsidRPr="008215E8" w:rsidRDefault="004120E9" w:rsidP="004120E9">
            <w:pPr>
              <w:rPr>
                <w:b/>
              </w:rPr>
            </w:pPr>
            <w:r>
              <w:rPr>
                <w:b/>
              </w:rPr>
              <w:t>7</w:t>
            </w:r>
            <w:r w:rsidR="00A46AE3">
              <w:rPr>
                <w:b/>
              </w:rPr>
              <w:t>.</w:t>
            </w:r>
            <w:r w:rsidR="00DA5CDD" w:rsidRPr="008215E8">
              <w:rPr>
                <w:b/>
              </w:rPr>
              <w:t xml:space="preserve"> </w:t>
            </w:r>
            <w:r w:rsidR="008A6A12" w:rsidRPr="008215E8">
              <w:rPr>
                <w:b/>
              </w:rPr>
              <w:t>Employee Contributions</w:t>
            </w:r>
          </w:p>
        </w:tc>
      </w:tr>
    </w:tbl>
    <w:p w14:paraId="75E32A12" w14:textId="77777777" w:rsidR="00EB4FDD" w:rsidRPr="00EB4FDD" w:rsidRDefault="00EB4FDD" w:rsidP="00EB4FDD">
      <w:pPr>
        <w:ind w:left="-81"/>
      </w:pPr>
    </w:p>
    <w:p w14:paraId="26D1D87F" w14:textId="77777777" w:rsidR="00EB4FDD" w:rsidRPr="00EB4FDD" w:rsidRDefault="00EB4FDD" w:rsidP="00EB4FDD">
      <w:pPr>
        <w:ind w:left="-81"/>
      </w:pPr>
      <w:r w:rsidRPr="00EB4FDD">
        <w:rPr>
          <w:b/>
        </w:rPr>
        <w:t>Guidance:</w:t>
      </w:r>
      <w:r w:rsidR="00CA0D2B">
        <w:t xml:space="preserve"> </w:t>
      </w:r>
      <w:r w:rsidRPr="00EB4FDD">
        <w:t>All or part of a benefit may be derived from employee contributions (EEC).</w:t>
      </w:r>
      <w:r w:rsidR="00CA0D2B">
        <w:t xml:space="preserve"> </w:t>
      </w:r>
      <w:r w:rsidRPr="00EB4FDD">
        <w:t>If a plan has EEC, plan provisions and other records must be evaluated to determine the impact of the EEC on the calculation, valuation and payment of benefits, including whether withdrawal of the EEC</w:t>
      </w:r>
      <w:r w:rsidR="00CA0D2B">
        <w:t xml:space="preserve"> </w:t>
      </w:r>
      <w:r w:rsidRPr="00EB4FDD">
        <w:t xml:space="preserve">in a single sum is permitted under </w:t>
      </w:r>
      <w:r w:rsidRPr="00741012">
        <w:rPr>
          <w:rStyle w:val="Hyperlink"/>
          <w:color w:val="auto"/>
          <w:u w:val="none"/>
        </w:rPr>
        <w:t>Policy 5.11-2 Payment of Priority Category 2 Benefits</w:t>
      </w:r>
      <w:r w:rsidRPr="00EB4FDD">
        <w:t>.</w:t>
      </w:r>
      <w:r w:rsidR="00CA0D2B">
        <w:t xml:space="preserve"> </w:t>
      </w:r>
    </w:p>
    <w:p w14:paraId="5B6B3F9A" w14:textId="77777777" w:rsidR="00EB4FDD" w:rsidRPr="00EB4FDD" w:rsidRDefault="00EB4FDD" w:rsidP="00EB4FDD">
      <w:pPr>
        <w:ind w:left="-81"/>
      </w:pPr>
    </w:p>
    <w:p w14:paraId="3C73CB04" w14:textId="77777777" w:rsidR="00EB4FDD" w:rsidRPr="00EB4FDD" w:rsidRDefault="00EB4FDD" w:rsidP="005754F7">
      <w:pPr>
        <w:numPr>
          <w:ilvl w:val="0"/>
          <w:numId w:val="16"/>
        </w:numPr>
      </w:pPr>
      <w:r w:rsidRPr="00EB4FDD">
        <w:t>If the plan does not have EEC, document below that the plan does not have EEC.</w:t>
      </w:r>
    </w:p>
    <w:p w14:paraId="41402AA6" w14:textId="77777777" w:rsidR="00EB4FDD" w:rsidRPr="00EB4FDD" w:rsidRDefault="00EB4FDD" w:rsidP="00EB4FDD">
      <w:pPr>
        <w:ind w:left="-81"/>
      </w:pPr>
    </w:p>
    <w:p w14:paraId="55B1061C" w14:textId="1408BEC8" w:rsidR="00EB4FDD" w:rsidRPr="00EB4FDD" w:rsidRDefault="00EB4FDD" w:rsidP="005754F7">
      <w:pPr>
        <w:numPr>
          <w:ilvl w:val="0"/>
          <w:numId w:val="16"/>
        </w:numPr>
      </w:pPr>
      <w:r w:rsidRPr="00EB4FDD">
        <w:t xml:space="preserve">If a plan has EEC, an </w:t>
      </w:r>
      <w:r w:rsidRPr="00EB4FDD">
        <w:rPr>
          <w:i/>
        </w:rPr>
        <w:t>Employee Contributions Processing Evaluation</w:t>
      </w:r>
      <w:r w:rsidRPr="00EB4FDD">
        <w:t xml:space="preserve"> must be completed, as instructed in </w:t>
      </w:r>
      <w:r w:rsidR="00CA0D2B" w:rsidRPr="00741012">
        <w:rPr>
          <w:rStyle w:val="Hyperlink"/>
          <w:color w:val="auto"/>
          <w:u w:val="none"/>
        </w:rPr>
        <w:t>TP 36 Employee Contributions</w:t>
      </w:r>
      <w:r w:rsidRPr="00EB4FDD">
        <w:t>, and the results summarized or referenced below.</w:t>
      </w:r>
      <w:r w:rsidR="00CA0D2B">
        <w:t xml:space="preserve"> </w:t>
      </w:r>
      <w:r w:rsidRPr="00EB4FDD">
        <w:t>AMEC may not otherwise be withdrawn in a single sum until</w:t>
      </w:r>
      <w:r w:rsidR="00CA0D2B">
        <w:t xml:space="preserve"> </w:t>
      </w:r>
      <w:r w:rsidR="004C41B1">
        <w:t xml:space="preserve">it is noted </w:t>
      </w:r>
      <w:r w:rsidRPr="00EB4FDD">
        <w:t>below that such a withdrawal is permitted under Policy 5.11-2.</w:t>
      </w:r>
    </w:p>
    <w:p w14:paraId="034437EB" w14:textId="77777777" w:rsidR="00EB4FDD" w:rsidRPr="00EB4FDD" w:rsidRDefault="00EB4FDD" w:rsidP="00EB4FDD">
      <w:pPr>
        <w:ind w:left="-81"/>
      </w:pPr>
    </w:p>
    <w:p w14:paraId="6B21DA61" w14:textId="77777777" w:rsidR="00EB4FDD" w:rsidRPr="00EB4FDD" w:rsidRDefault="00EB4FDD" w:rsidP="00EB4FDD">
      <w:pPr>
        <w:ind w:left="-81"/>
      </w:pPr>
      <w:r w:rsidRPr="00EB4FDD">
        <w:rPr>
          <w:b/>
          <w:bCs/>
        </w:rPr>
        <w:t>Additional Reference:</w:t>
      </w:r>
      <w:r w:rsidR="00CA0D2B">
        <w:rPr>
          <w:b/>
          <w:bCs/>
        </w:rPr>
        <w:t xml:space="preserve"> </w:t>
      </w:r>
      <w:r w:rsidRPr="00741012">
        <w:rPr>
          <w:rStyle w:val="Hyperlink"/>
          <w:color w:val="auto"/>
          <w:u w:val="none"/>
        </w:rPr>
        <w:t>Policy 5.11-1 Calculation and Payment of Priority Category 2 Benefits in PBGC-Trusteed Plan</w:t>
      </w:r>
    </w:p>
    <w:p w14:paraId="0CC3BB4C" w14:textId="77777777" w:rsidR="00EB4FDD" w:rsidRPr="00EB4FDD" w:rsidRDefault="00EB4FDD" w:rsidP="00EB4FDD">
      <w:pPr>
        <w:ind w:left="-81"/>
      </w:pPr>
    </w:p>
    <w:p w14:paraId="4BF506FC" w14:textId="78BC71F5" w:rsidR="00EB4FDD" w:rsidRDefault="00EB4FDD" w:rsidP="00EB4FDD">
      <w:pPr>
        <w:ind w:left="-81"/>
        <w:rPr>
          <w:i/>
        </w:rPr>
      </w:pPr>
      <w:r w:rsidRPr="00EB4FDD">
        <w:t>Impact of EEC on Plan Administration (</w:t>
      </w:r>
      <w:r w:rsidRPr="00EB4FDD">
        <w:rPr>
          <w:i/>
        </w:rPr>
        <w:t xml:space="preserve">select the statements that apply and delete those that do not) </w:t>
      </w:r>
    </w:p>
    <w:p w14:paraId="706CC0D5" w14:textId="77777777" w:rsidR="0094655E" w:rsidRPr="00EB4FDD" w:rsidRDefault="0094655E" w:rsidP="00EB4FDD">
      <w:pPr>
        <w:ind w:left="-81"/>
      </w:pPr>
    </w:p>
    <w:tbl>
      <w:tblPr>
        <w:tblW w:w="0" w:type="auto"/>
        <w:tblInd w:w="189" w:type="dxa"/>
        <w:tblBorders>
          <w:top w:val="double" w:sz="4" w:space="0" w:color="808080"/>
          <w:left w:val="double" w:sz="4" w:space="0" w:color="808080"/>
          <w:bottom w:val="double" w:sz="4" w:space="0" w:color="808080"/>
          <w:right w:val="double" w:sz="4" w:space="0" w:color="808080"/>
          <w:insideH w:val="double" w:sz="4" w:space="0" w:color="808080"/>
          <w:insideV w:val="double" w:sz="4" w:space="0" w:color="808080"/>
        </w:tblBorders>
        <w:shd w:val="clear" w:color="auto" w:fill="F3F3F3"/>
        <w:tblLook w:val="04A0" w:firstRow="1" w:lastRow="0" w:firstColumn="1" w:lastColumn="0" w:noHBand="0" w:noVBand="1"/>
      </w:tblPr>
      <w:tblGrid>
        <w:gridCol w:w="9141"/>
      </w:tblGrid>
      <w:tr w:rsidR="00EB4FDD" w:rsidRPr="00EB4FDD" w14:paraId="60A28E4C" w14:textId="77777777" w:rsidTr="00304EDB">
        <w:trPr>
          <w:trHeight w:val="540"/>
        </w:trPr>
        <w:tc>
          <w:tcPr>
            <w:tcW w:w="9141" w:type="dxa"/>
            <w:tcBorders>
              <w:top w:val="double" w:sz="4" w:space="0" w:color="808080"/>
              <w:left w:val="double" w:sz="4" w:space="0" w:color="808080"/>
              <w:bottom w:val="double" w:sz="4" w:space="0" w:color="808080"/>
              <w:right w:val="double" w:sz="4" w:space="0" w:color="808080"/>
            </w:tcBorders>
            <w:shd w:val="clear" w:color="auto" w:fill="F3F3F3"/>
          </w:tcPr>
          <w:p w14:paraId="1219CA1E" w14:textId="77777777" w:rsidR="00EB4FDD" w:rsidRPr="00EB4FDD" w:rsidRDefault="00EB4FDD" w:rsidP="00EB4FDD">
            <w:pPr>
              <w:ind w:left="-81"/>
            </w:pPr>
          </w:p>
          <w:p w14:paraId="026B88D7" w14:textId="2AB408EA" w:rsidR="00EB4FDD" w:rsidRPr="00EB4FDD" w:rsidRDefault="00BC7DE0" w:rsidP="00304EDB">
            <w:pPr>
              <w:rPr>
                <w:b/>
              </w:rPr>
            </w:pPr>
            <w:sdt>
              <w:sdtPr>
                <w:rPr>
                  <w:bCs/>
                </w:rPr>
                <w:id w:val="-2015752255"/>
                <w14:checkbox>
                  <w14:checked w14:val="0"/>
                  <w14:checkedState w14:val="2612" w14:font="MS Gothic"/>
                  <w14:uncheckedState w14:val="2610" w14:font="MS Gothic"/>
                </w14:checkbox>
              </w:sdtPr>
              <w:sdtEndPr/>
              <w:sdtContent>
                <w:r w:rsidR="0060745A">
                  <w:rPr>
                    <w:rFonts w:ascii="MS Gothic" w:eastAsia="MS Gothic" w:hAnsi="MS Gothic" w:hint="eastAsia"/>
                    <w:bCs/>
                  </w:rPr>
                  <w:t>☐</w:t>
                </w:r>
              </w:sdtContent>
            </w:sdt>
            <w:r w:rsidR="00F33A0E">
              <w:rPr>
                <w:bCs/>
              </w:rPr>
              <w:t xml:space="preserve"> </w:t>
            </w:r>
            <w:r w:rsidR="00EB4FDD" w:rsidRPr="00EB4FDD">
              <w:t>N/A.</w:t>
            </w:r>
            <w:r w:rsidR="00CA0D2B">
              <w:t xml:space="preserve"> </w:t>
            </w:r>
            <w:r w:rsidR="00EB4FDD" w:rsidRPr="00EB4FDD">
              <w:t>The plan does not include employee contributions.</w:t>
            </w:r>
          </w:p>
          <w:p w14:paraId="726D4C76" w14:textId="77777777" w:rsidR="00EB4FDD" w:rsidRPr="00EB4FDD" w:rsidRDefault="00EB4FDD" w:rsidP="00304EDB">
            <w:pPr>
              <w:rPr>
                <w:b/>
              </w:rPr>
            </w:pPr>
          </w:p>
          <w:p w14:paraId="661B3916" w14:textId="16EC7563" w:rsidR="00EB4FDD" w:rsidRPr="00EB4FDD" w:rsidRDefault="00BC7DE0" w:rsidP="00304EDB">
            <w:pPr>
              <w:rPr>
                <w:b/>
              </w:rPr>
            </w:pPr>
            <w:sdt>
              <w:sdtPr>
                <w:rPr>
                  <w:bCs/>
                </w:rPr>
                <w:id w:val="-1421487344"/>
                <w14:checkbox>
                  <w14:checked w14:val="0"/>
                  <w14:checkedState w14:val="2612" w14:font="MS Gothic"/>
                  <w14:uncheckedState w14:val="2610" w14:font="MS Gothic"/>
                </w14:checkbox>
              </w:sdtPr>
              <w:sdtEndPr/>
              <w:sdtContent>
                <w:r w:rsidR="0060745A">
                  <w:rPr>
                    <w:rFonts w:ascii="MS Gothic" w:eastAsia="MS Gothic" w:hAnsi="MS Gothic" w:hint="eastAsia"/>
                    <w:bCs/>
                  </w:rPr>
                  <w:t>☐</w:t>
                </w:r>
              </w:sdtContent>
            </w:sdt>
            <w:r w:rsidR="00F33A0E">
              <w:rPr>
                <w:bCs/>
              </w:rPr>
              <w:t xml:space="preserve"> </w:t>
            </w:r>
            <w:r w:rsidR="00EB4FDD" w:rsidRPr="00EB4FDD">
              <w:t>The plan has mandatory employee contribution (MEC).</w:t>
            </w:r>
            <w:r w:rsidR="00CA0D2B">
              <w:t xml:space="preserve"> </w:t>
            </w:r>
            <w:r w:rsidR="00EB4FDD" w:rsidRPr="00EB4FDD">
              <w:t xml:space="preserve">The AMEC </w:t>
            </w:r>
            <w:r w:rsidR="00EB4FDD" w:rsidRPr="00EB4FDD">
              <w:rPr>
                <w:u w:val="single"/>
              </w:rPr>
              <w:t>may</w:t>
            </w:r>
            <w:r w:rsidR="00EB4FDD" w:rsidRPr="00EB4FDD">
              <w:t xml:space="preserve"> be withdrawn in a single sum as provided in Policy 5.11-2.</w:t>
            </w:r>
            <w:r w:rsidR="00CA0D2B">
              <w:t xml:space="preserve"> </w:t>
            </w:r>
            <w:r w:rsidR="00EB4FDD" w:rsidRPr="00EB4FDD">
              <w:t xml:space="preserve">See the </w:t>
            </w:r>
            <w:r w:rsidR="00EB4FDD" w:rsidRPr="00EB4FDD">
              <w:rPr>
                <w:i/>
              </w:rPr>
              <w:t xml:space="preserve">Employee Contributions Processing Evaluation </w:t>
            </w:r>
            <w:r w:rsidR="00EB4FDD" w:rsidRPr="00EB4FDD">
              <w:t>for additional information about the MEC.</w:t>
            </w:r>
          </w:p>
          <w:p w14:paraId="3D69F941" w14:textId="77777777" w:rsidR="00EB4FDD" w:rsidRPr="00EB4FDD" w:rsidRDefault="00EB4FDD" w:rsidP="00304EDB">
            <w:pPr>
              <w:rPr>
                <w:b/>
              </w:rPr>
            </w:pPr>
          </w:p>
          <w:p w14:paraId="258BFA8C" w14:textId="7406495F" w:rsidR="00EB4FDD" w:rsidRPr="00EB4FDD" w:rsidRDefault="00BC7DE0" w:rsidP="00304EDB">
            <w:pPr>
              <w:rPr>
                <w:b/>
              </w:rPr>
            </w:pPr>
            <w:sdt>
              <w:sdtPr>
                <w:rPr>
                  <w:bCs/>
                </w:rPr>
                <w:id w:val="-19856145"/>
                <w14:checkbox>
                  <w14:checked w14:val="0"/>
                  <w14:checkedState w14:val="2612" w14:font="MS Gothic"/>
                  <w14:uncheckedState w14:val="2610" w14:font="MS Gothic"/>
                </w14:checkbox>
              </w:sdtPr>
              <w:sdtEndPr/>
              <w:sdtContent>
                <w:r w:rsidR="0060745A">
                  <w:rPr>
                    <w:rFonts w:ascii="MS Gothic" w:eastAsia="MS Gothic" w:hAnsi="MS Gothic" w:hint="eastAsia"/>
                    <w:bCs/>
                  </w:rPr>
                  <w:t>☐</w:t>
                </w:r>
              </w:sdtContent>
            </w:sdt>
            <w:r w:rsidR="00F33A0E">
              <w:rPr>
                <w:bCs/>
              </w:rPr>
              <w:t xml:space="preserve"> </w:t>
            </w:r>
            <w:r w:rsidR="00EB4FDD" w:rsidRPr="00EB4FDD">
              <w:t>The plan has mandatory employee contribution (MEC).</w:t>
            </w:r>
            <w:r w:rsidR="00CA0D2B">
              <w:t xml:space="preserve"> </w:t>
            </w:r>
            <w:r w:rsidR="00EB4FDD" w:rsidRPr="00EB4FDD">
              <w:t xml:space="preserve">The AMEC </w:t>
            </w:r>
            <w:r w:rsidR="00EB4FDD" w:rsidRPr="00EB4FDD">
              <w:rPr>
                <w:u w:val="single"/>
              </w:rPr>
              <w:t>may not be</w:t>
            </w:r>
            <w:r w:rsidR="00EB4FDD" w:rsidRPr="00EB4FDD">
              <w:t xml:space="preserve"> withdrawn in a single sum as provided in Policy 5.11-2.</w:t>
            </w:r>
            <w:r w:rsidR="00CA0D2B">
              <w:t xml:space="preserve"> </w:t>
            </w:r>
            <w:r w:rsidR="00EB4FDD" w:rsidRPr="00EB4FDD">
              <w:t xml:space="preserve">See the </w:t>
            </w:r>
            <w:r w:rsidR="00EB4FDD" w:rsidRPr="00EB4FDD">
              <w:rPr>
                <w:i/>
              </w:rPr>
              <w:t xml:space="preserve">Employee Contributions Processing Evaluation </w:t>
            </w:r>
            <w:r w:rsidR="00EB4FDD" w:rsidRPr="00EB4FDD">
              <w:t>for additional information about the MEC.</w:t>
            </w:r>
          </w:p>
          <w:p w14:paraId="06178EBA" w14:textId="77777777" w:rsidR="00EB4FDD" w:rsidRPr="00EB4FDD" w:rsidRDefault="00EB4FDD" w:rsidP="00304EDB">
            <w:pPr>
              <w:rPr>
                <w:b/>
              </w:rPr>
            </w:pPr>
          </w:p>
          <w:p w14:paraId="50CB1C15" w14:textId="3EB9857C" w:rsidR="00EB4FDD" w:rsidRPr="00EB4FDD" w:rsidRDefault="00BC7DE0" w:rsidP="00304EDB">
            <w:sdt>
              <w:sdtPr>
                <w:rPr>
                  <w:bCs/>
                </w:rPr>
                <w:id w:val="1769280269"/>
                <w14:checkbox>
                  <w14:checked w14:val="0"/>
                  <w14:checkedState w14:val="2612" w14:font="MS Gothic"/>
                  <w14:uncheckedState w14:val="2610" w14:font="MS Gothic"/>
                </w14:checkbox>
              </w:sdtPr>
              <w:sdtEndPr/>
              <w:sdtContent>
                <w:r w:rsidR="0060745A">
                  <w:rPr>
                    <w:rFonts w:ascii="MS Gothic" w:eastAsia="MS Gothic" w:hAnsi="MS Gothic" w:hint="eastAsia"/>
                    <w:bCs/>
                  </w:rPr>
                  <w:t>☐</w:t>
                </w:r>
              </w:sdtContent>
            </w:sdt>
            <w:r w:rsidR="00F33A0E">
              <w:rPr>
                <w:bCs/>
              </w:rPr>
              <w:t xml:space="preserve"> </w:t>
            </w:r>
            <w:r w:rsidR="00EB4FDD" w:rsidRPr="00EB4FDD">
              <w:t>The plan has voluntary employee contributions (VEC).</w:t>
            </w:r>
            <w:r w:rsidR="00CA0D2B">
              <w:t xml:space="preserve"> </w:t>
            </w:r>
            <w:r w:rsidR="00EB4FDD" w:rsidRPr="00EB4FDD">
              <w:t xml:space="preserve">See the attached guidance from </w:t>
            </w:r>
            <w:r w:rsidR="009B4187">
              <w:t>PPD</w:t>
            </w:r>
            <w:r w:rsidR="009B4187" w:rsidRPr="00EB4FDD">
              <w:t xml:space="preserve"> </w:t>
            </w:r>
            <w:r w:rsidR="00EB4FDD" w:rsidRPr="00EB4FDD">
              <w:t>and/or O</w:t>
            </w:r>
            <w:r w:rsidR="009B4187">
              <w:t>G</w:t>
            </w:r>
            <w:r w:rsidR="00EB4FDD" w:rsidRPr="00EB4FDD">
              <w:t>C.</w:t>
            </w:r>
          </w:p>
          <w:p w14:paraId="1B013968" w14:textId="77777777" w:rsidR="00EB4FDD" w:rsidRPr="00EB4FDD" w:rsidRDefault="00EB4FDD" w:rsidP="00304EDB"/>
          <w:p w14:paraId="19041437" w14:textId="30D66C0A" w:rsidR="00EB4FDD" w:rsidRPr="00EB4FDD" w:rsidRDefault="00BC7DE0" w:rsidP="00304EDB">
            <w:sdt>
              <w:sdtPr>
                <w:rPr>
                  <w:bCs/>
                </w:rPr>
                <w:id w:val="1501540083"/>
                <w14:checkbox>
                  <w14:checked w14:val="0"/>
                  <w14:checkedState w14:val="2612" w14:font="MS Gothic"/>
                  <w14:uncheckedState w14:val="2610" w14:font="MS Gothic"/>
                </w14:checkbox>
              </w:sdtPr>
              <w:sdtEndPr/>
              <w:sdtContent>
                <w:r w:rsidR="0060745A">
                  <w:rPr>
                    <w:rFonts w:ascii="MS Gothic" w:eastAsia="MS Gothic" w:hAnsi="MS Gothic" w:hint="eastAsia"/>
                    <w:bCs/>
                  </w:rPr>
                  <w:t>☐</w:t>
                </w:r>
              </w:sdtContent>
            </w:sdt>
            <w:r w:rsidR="00F33A0E">
              <w:rPr>
                <w:bCs/>
              </w:rPr>
              <w:t xml:space="preserve"> </w:t>
            </w:r>
            <w:r w:rsidR="00EB4FDD" w:rsidRPr="00EB4FDD">
              <w:t>Other pertinent details: (P</w:t>
            </w:r>
            <w:r w:rsidR="00EB4FDD" w:rsidRPr="00EB4FDD">
              <w:rPr>
                <w:i/>
              </w:rPr>
              <w:t>rovide other pertinent details</w:t>
            </w:r>
            <w:r w:rsidR="00EB4FDD" w:rsidRPr="00EB4FDD">
              <w:t>)</w:t>
            </w:r>
          </w:p>
          <w:p w14:paraId="4C8835C1" w14:textId="77777777" w:rsidR="00EB4FDD" w:rsidRPr="00EB4FDD" w:rsidRDefault="00EB4FDD" w:rsidP="00EB4FDD">
            <w:pPr>
              <w:ind w:left="-81"/>
              <w:rPr>
                <w:b/>
              </w:rPr>
            </w:pPr>
          </w:p>
          <w:p w14:paraId="20831AA9" w14:textId="77777777" w:rsidR="00EB4FDD" w:rsidRPr="00EB4FDD" w:rsidRDefault="00EB4FDD" w:rsidP="00EB4FDD">
            <w:pPr>
              <w:ind w:left="-81"/>
              <w:rPr>
                <w:b/>
              </w:rPr>
            </w:pPr>
          </w:p>
        </w:tc>
      </w:tr>
    </w:tbl>
    <w:p w14:paraId="6AD669F2" w14:textId="77777777" w:rsidR="005A2F6E" w:rsidRDefault="005A2F6E" w:rsidP="00CA0D2B">
      <w:pPr>
        <w:ind w:left="-81"/>
      </w:pPr>
    </w:p>
    <w:sectPr w:rsidR="005A2F6E" w:rsidSect="00CA0D2B">
      <w:footerReference w:type="default" r:id="rId16"/>
      <w:headerReference w:type="first" r:id="rId17"/>
      <w:footerReference w:type="first" r:id="rId18"/>
      <w:pgSz w:w="12240" w:h="15840" w:code="1"/>
      <w:pgMar w:top="1440" w:right="1440" w:bottom="1440" w:left="1440" w:header="288" w:footer="288"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0A4E72E" w14:textId="77777777" w:rsidR="00BC7DE0" w:rsidRDefault="00BC7DE0">
      <w:r>
        <w:separator/>
      </w:r>
    </w:p>
  </w:endnote>
  <w:endnote w:type="continuationSeparator" w:id="0">
    <w:p w14:paraId="7156AAA9" w14:textId="77777777" w:rsidR="00BC7DE0" w:rsidRDefault="00BC7D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new times roman">
    <w:altName w:val="Times New Roman"/>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45C3EE4" w14:textId="77777777" w:rsidR="00323E8F" w:rsidRDefault="00323E8F" w:rsidP="008B64A9">
    <w:pPr>
      <w:pStyle w:val="Footer"/>
      <w:tabs>
        <w:tab w:val="clear" w:pos="8640"/>
        <w:tab w:val="right" w:pos="9360"/>
      </w:tabs>
      <w:rPr>
        <w:sz w:val="16"/>
        <w:szCs w:val="16"/>
      </w:rPr>
    </w:pPr>
    <w:r>
      <w:rPr>
        <w:sz w:val="16"/>
        <w:szCs w:val="16"/>
      </w:rPr>
      <w:t>Estimated Benefits Administration Analysis</w:t>
    </w:r>
    <w:r w:rsidRPr="00C86CE7">
      <w:rPr>
        <w:sz w:val="16"/>
        <w:szCs w:val="16"/>
      </w:rPr>
      <w:t xml:space="preserve"> </w:t>
    </w:r>
    <w:r>
      <w:rPr>
        <w:sz w:val="16"/>
        <w:szCs w:val="16"/>
      </w:rPr>
      <w:t>Memo</w:t>
    </w:r>
    <w:r>
      <w:rPr>
        <w:sz w:val="16"/>
        <w:szCs w:val="16"/>
      </w:rPr>
      <w:tab/>
    </w:r>
    <w:r>
      <w:rPr>
        <w:sz w:val="16"/>
        <w:szCs w:val="16"/>
      </w:rPr>
      <w:tab/>
    </w:r>
    <w:r w:rsidRPr="0032420D">
      <w:rPr>
        <w:sz w:val="16"/>
        <w:szCs w:val="16"/>
      </w:rPr>
      <w:fldChar w:fldCharType="begin"/>
    </w:r>
    <w:r w:rsidRPr="0032420D">
      <w:rPr>
        <w:sz w:val="16"/>
        <w:szCs w:val="16"/>
      </w:rPr>
      <w:instrText xml:space="preserve"> PAGE   \* MERGEFORMAT </w:instrText>
    </w:r>
    <w:r w:rsidRPr="0032420D">
      <w:rPr>
        <w:sz w:val="16"/>
        <w:szCs w:val="16"/>
      </w:rPr>
      <w:fldChar w:fldCharType="separate"/>
    </w:r>
    <w:r w:rsidR="0022328B">
      <w:rPr>
        <w:noProof/>
        <w:sz w:val="16"/>
        <w:szCs w:val="16"/>
      </w:rPr>
      <w:t>2</w:t>
    </w:r>
    <w:r w:rsidRPr="0032420D">
      <w:rPr>
        <w:sz w:val="16"/>
        <w:szCs w:val="16"/>
      </w:rPr>
      <w:fldChar w:fldCharType="end"/>
    </w:r>
  </w:p>
  <w:p w14:paraId="01E5686E" w14:textId="3B848686" w:rsidR="00323E8F" w:rsidRDefault="00323E8F" w:rsidP="00D06048">
    <w:pPr>
      <w:pStyle w:val="Footer"/>
      <w:rPr>
        <w:sz w:val="16"/>
        <w:szCs w:val="16"/>
      </w:rPr>
    </w:pPr>
    <w:r w:rsidRPr="00FD1A8A">
      <w:rPr>
        <w:sz w:val="16"/>
        <w:szCs w:val="16"/>
      </w:rPr>
      <w:t xml:space="preserve">Version of </w:t>
    </w:r>
    <w:r w:rsidR="00911C24">
      <w:rPr>
        <w:sz w:val="16"/>
        <w:szCs w:val="16"/>
      </w:rPr>
      <w:t>09/18/2020</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8B751F8" w14:textId="77777777" w:rsidR="00323E8F" w:rsidRDefault="00323E8F" w:rsidP="00A11CBD">
    <w:pPr>
      <w:pStyle w:val="Footer"/>
      <w:tabs>
        <w:tab w:val="clear" w:pos="8640"/>
        <w:tab w:val="right" w:pos="9360"/>
      </w:tabs>
      <w:rPr>
        <w:sz w:val="16"/>
        <w:szCs w:val="16"/>
      </w:rPr>
    </w:pPr>
    <w:r>
      <w:rPr>
        <w:sz w:val="16"/>
        <w:szCs w:val="16"/>
      </w:rPr>
      <w:t>Estimated Benefits Administration Analysis</w:t>
    </w:r>
    <w:r w:rsidRPr="00C86CE7">
      <w:rPr>
        <w:sz w:val="16"/>
        <w:szCs w:val="16"/>
      </w:rPr>
      <w:t xml:space="preserve"> </w:t>
    </w:r>
    <w:r>
      <w:rPr>
        <w:sz w:val="16"/>
        <w:szCs w:val="16"/>
      </w:rPr>
      <w:t>Memo</w:t>
    </w:r>
    <w:r>
      <w:rPr>
        <w:sz w:val="16"/>
        <w:szCs w:val="16"/>
      </w:rPr>
      <w:tab/>
    </w:r>
    <w:r>
      <w:rPr>
        <w:sz w:val="16"/>
        <w:szCs w:val="16"/>
      </w:rPr>
      <w:tab/>
    </w:r>
    <w:r w:rsidRPr="0032420D">
      <w:rPr>
        <w:sz w:val="16"/>
        <w:szCs w:val="16"/>
      </w:rPr>
      <w:fldChar w:fldCharType="begin"/>
    </w:r>
    <w:r w:rsidRPr="0032420D">
      <w:rPr>
        <w:sz w:val="16"/>
        <w:szCs w:val="16"/>
      </w:rPr>
      <w:instrText xml:space="preserve"> PAGE   \* MERGEFORMAT </w:instrText>
    </w:r>
    <w:r w:rsidRPr="0032420D">
      <w:rPr>
        <w:sz w:val="16"/>
        <w:szCs w:val="16"/>
      </w:rPr>
      <w:fldChar w:fldCharType="separate"/>
    </w:r>
    <w:r w:rsidR="0022328B">
      <w:rPr>
        <w:noProof/>
        <w:sz w:val="16"/>
        <w:szCs w:val="16"/>
      </w:rPr>
      <w:t>1</w:t>
    </w:r>
    <w:r w:rsidRPr="0032420D">
      <w:rPr>
        <w:sz w:val="16"/>
        <w:szCs w:val="16"/>
      </w:rPr>
      <w:fldChar w:fldCharType="end"/>
    </w:r>
  </w:p>
  <w:p w14:paraId="5BD07581" w14:textId="54A24CEF" w:rsidR="00323E8F" w:rsidRPr="0032420D" w:rsidRDefault="00323E8F">
    <w:pPr>
      <w:pStyle w:val="Footer"/>
      <w:rPr>
        <w:sz w:val="16"/>
        <w:szCs w:val="16"/>
      </w:rPr>
    </w:pPr>
    <w:r w:rsidRPr="0062561F">
      <w:rPr>
        <w:sz w:val="16"/>
        <w:szCs w:val="16"/>
      </w:rPr>
      <w:t>Version of</w:t>
    </w:r>
    <w:r w:rsidR="00FD5F1A" w:rsidRPr="0062561F">
      <w:rPr>
        <w:sz w:val="16"/>
        <w:szCs w:val="16"/>
      </w:rPr>
      <w:t xml:space="preserve"> </w:t>
    </w:r>
    <w:r w:rsidR="00733A95">
      <w:rPr>
        <w:sz w:val="16"/>
        <w:szCs w:val="16"/>
      </w:rPr>
      <w:t>09/18/2020</w:t>
    </w:r>
    <w:r>
      <w:rPr>
        <w:sz w:val="16"/>
        <w:szCs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BB6A7E3" w14:textId="77777777" w:rsidR="00BC7DE0" w:rsidRDefault="00BC7DE0">
      <w:r>
        <w:separator/>
      </w:r>
    </w:p>
  </w:footnote>
  <w:footnote w:type="continuationSeparator" w:id="0">
    <w:p w14:paraId="690B95DD" w14:textId="77777777" w:rsidR="00BC7DE0" w:rsidRDefault="00BC7D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B50A41B" w14:textId="453B0E3C" w:rsidR="00323E8F" w:rsidRDefault="00761A68">
    <w:pPr>
      <w:pStyle w:val="Header"/>
    </w:pPr>
    <w:r w:rsidRPr="00366D0D">
      <w:rPr>
        <w:noProof/>
      </w:rPr>
      <w:drawing>
        <wp:inline distT="0" distB="0" distL="0" distR="0" wp14:anchorId="0BA644A4" wp14:editId="4810BD4D">
          <wp:extent cx="4688840" cy="951230"/>
          <wp:effectExtent l="0" t="0" r="0" b="0"/>
          <wp:docPr id="1" name="Picture 1" descr="Letterh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etterhea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88840" cy="95123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CF9643DA"/>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67AEFBF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858001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DE62EC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76980FE0"/>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8AAA24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AC20B3D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EDFEEEE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072D50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ECE8008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ED2EFF"/>
    <w:multiLevelType w:val="hybridMultilevel"/>
    <w:tmpl w:val="190069BA"/>
    <w:lvl w:ilvl="0" w:tplc="0409000F">
      <w:start w:val="1"/>
      <w:numFmt w:val="decimal"/>
      <w:lvlText w:val="%1."/>
      <w:lvlJc w:val="left"/>
      <w:pPr>
        <w:tabs>
          <w:tab w:val="num" w:pos="360"/>
        </w:tabs>
        <w:ind w:left="360" w:hanging="360"/>
      </w:pPr>
      <w:rPr>
        <w:b w:val="0"/>
      </w:rPr>
    </w:lvl>
    <w:lvl w:ilvl="1" w:tplc="CA080B6C">
      <w:start w:val="1"/>
      <w:numFmt w:val="decimal"/>
      <w:lvlText w:val="%2."/>
      <w:lvlJc w:val="left"/>
      <w:pPr>
        <w:tabs>
          <w:tab w:val="num" w:pos="1440"/>
        </w:tabs>
        <w:ind w:left="1440" w:hanging="360"/>
      </w:pPr>
      <w:rPr>
        <w:b w:val="0"/>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091A6AD9"/>
    <w:multiLevelType w:val="hybridMultilevel"/>
    <w:tmpl w:val="5BDA4036"/>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2" w15:restartNumberingAfterBreak="0">
    <w:nsid w:val="0BFA16C4"/>
    <w:multiLevelType w:val="hybridMultilevel"/>
    <w:tmpl w:val="25E658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DFB7FDE"/>
    <w:multiLevelType w:val="hybridMultilevel"/>
    <w:tmpl w:val="75CEE316"/>
    <w:lvl w:ilvl="0" w:tplc="92FC5F94">
      <w:start w:val="1"/>
      <w:numFmt w:val="bullet"/>
      <w:lvlText w:val=""/>
      <w:lvlJc w:val="left"/>
      <w:pPr>
        <w:ind w:left="639"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4" w15:restartNumberingAfterBreak="0">
    <w:nsid w:val="0F83349A"/>
    <w:multiLevelType w:val="hybridMultilevel"/>
    <w:tmpl w:val="8AD242D8"/>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5" w15:restartNumberingAfterBreak="0">
    <w:nsid w:val="15F63D39"/>
    <w:multiLevelType w:val="hybridMultilevel"/>
    <w:tmpl w:val="3B48C48C"/>
    <w:lvl w:ilvl="0" w:tplc="DEC00624">
      <w:start w:val="1"/>
      <w:numFmt w:val="bullet"/>
      <w:lvlText w:val=""/>
      <w:lvlJc w:val="left"/>
      <w:pPr>
        <w:ind w:left="720" w:hanging="360"/>
      </w:pPr>
      <w:rPr>
        <w:rFonts w:ascii="Symbol" w:hAnsi="Symbol"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B3E520E"/>
    <w:multiLevelType w:val="hybridMultilevel"/>
    <w:tmpl w:val="75A4A482"/>
    <w:lvl w:ilvl="0" w:tplc="04090001">
      <w:start w:val="1"/>
      <w:numFmt w:val="bullet"/>
      <w:lvlText w:val=""/>
      <w:lvlJc w:val="left"/>
      <w:pPr>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7" w15:restartNumberingAfterBreak="0">
    <w:nsid w:val="1CA76C70"/>
    <w:multiLevelType w:val="hybridMultilevel"/>
    <w:tmpl w:val="A7CA9C8C"/>
    <w:lvl w:ilvl="0" w:tplc="423A1022">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3D25F49"/>
    <w:multiLevelType w:val="hybridMultilevel"/>
    <w:tmpl w:val="98C65700"/>
    <w:lvl w:ilvl="0" w:tplc="0B6A4BD6">
      <w:start w:val="1"/>
      <w:numFmt w:val="decimal"/>
      <w:lvlText w:val="%1."/>
      <w:lvlJc w:val="left"/>
      <w:pPr>
        <w:tabs>
          <w:tab w:val="num" w:pos="360"/>
        </w:tabs>
        <w:ind w:left="360" w:hanging="360"/>
      </w:pPr>
      <w:rPr>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242F55B8"/>
    <w:multiLevelType w:val="multilevel"/>
    <w:tmpl w:val="7B88B5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9007032"/>
    <w:multiLevelType w:val="hybridMultilevel"/>
    <w:tmpl w:val="0DDC0378"/>
    <w:lvl w:ilvl="0" w:tplc="8E10A12A">
      <w:start w:val="1"/>
      <w:numFmt w:val="decimal"/>
      <w:lvlText w:val="%1."/>
      <w:lvlJc w:val="left"/>
      <w:pPr>
        <w:tabs>
          <w:tab w:val="num" w:pos="360"/>
        </w:tabs>
        <w:ind w:left="36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8C61716"/>
    <w:multiLevelType w:val="hybridMultilevel"/>
    <w:tmpl w:val="A65EEA9E"/>
    <w:lvl w:ilvl="0" w:tplc="9FFAD7FC">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0B87091"/>
    <w:multiLevelType w:val="hybridMultilevel"/>
    <w:tmpl w:val="82F205F2"/>
    <w:lvl w:ilvl="0" w:tplc="0B6A4BD6">
      <w:start w:val="1"/>
      <w:numFmt w:val="decimal"/>
      <w:lvlText w:val="%1."/>
      <w:lvlJc w:val="left"/>
      <w:pPr>
        <w:tabs>
          <w:tab w:val="num" w:pos="360"/>
        </w:tabs>
        <w:ind w:left="360" w:hanging="360"/>
      </w:pPr>
      <w:rPr>
        <w:b w:val="0"/>
      </w:rPr>
    </w:lvl>
    <w:lvl w:ilvl="1" w:tplc="04090019">
      <w:start w:val="1"/>
      <w:numFmt w:val="lowerLetter"/>
      <w:lvlText w:val="%2."/>
      <w:lvlJc w:val="left"/>
      <w:pPr>
        <w:tabs>
          <w:tab w:val="num" w:pos="1440"/>
        </w:tabs>
        <w:ind w:left="1440" w:hanging="360"/>
      </w:pPr>
      <w:rPr>
        <w:b w:val="0"/>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51E451CD"/>
    <w:multiLevelType w:val="hybridMultilevel"/>
    <w:tmpl w:val="7FA6A134"/>
    <w:lvl w:ilvl="0" w:tplc="A81258F6">
      <w:start w:val="1"/>
      <w:numFmt w:val="decimal"/>
      <w:lvlText w:val="%1."/>
      <w:lvlJc w:val="left"/>
      <w:pPr>
        <w:tabs>
          <w:tab w:val="num" w:pos="360"/>
        </w:tabs>
        <w:ind w:left="360" w:hanging="360"/>
      </w:pPr>
      <w:rPr>
        <w:rFonts w:ascii="Times New Roman" w:hAnsi="Times New Roman" w:cs="Times New Roman" w:hint="default"/>
        <w:color w:val="auto"/>
        <w:sz w:val="22"/>
        <w:szCs w:val="22"/>
      </w:rPr>
    </w:lvl>
    <w:lvl w:ilvl="1" w:tplc="04090019">
      <w:start w:val="1"/>
      <w:numFmt w:val="lowerLetter"/>
      <w:lvlText w:val="%2."/>
      <w:lvlJc w:val="left"/>
      <w:pPr>
        <w:tabs>
          <w:tab w:val="num" w:pos="1080"/>
        </w:tabs>
        <w:ind w:left="1080" w:hanging="360"/>
      </w:pPr>
      <w:rPr>
        <w:rFonts w:hint="default"/>
        <w:color w:val="auto"/>
      </w:rPr>
    </w:lvl>
    <w:lvl w:ilvl="2" w:tplc="04090001">
      <w:start w:val="1"/>
      <w:numFmt w:val="bullet"/>
      <w:lvlText w:val=""/>
      <w:lvlJc w:val="left"/>
      <w:pPr>
        <w:tabs>
          <w:tab w:val="num" w:pos="1980"/>
        </w:tabs>
        <w:ind w:left="1980" w:hanging="360"/>
      </w:pPr>
      <w:rPr>
        <w:rFonts w:ascii="Symbol" w:hAnsi="Symbol" w:hint="default"/>
        <w:color w:val="auto"/>
        <w:sz w:val="22"/>
        <w:szCs w:val="22"/>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4" w15:restartNumberingAfterBreak="0">
    <w:nsid w:val="59E900CE"/>
    <w:multiLevelType w:val="hybridMultilevel"/>
    <w:tmpl w:val="F1F4D7CC"/>
    <w:lvl w:ilvl="0" w:tplc="0B6A4BD6">
      <w:start w:val="1"/>
      <w:numFmt w:val="decimal"/>
      <w:lvlText w:val="%1."/>
      <w:lvlJc w:val="left"/>
      <w:pPr>
        <w:tabs>
          <w:tab w:val="num" w:pos="360"/>
        </w:tabs>
        <w:ind w:left="360" w:hanging="360"/>
      </w:pPr>
      <w:rPr>
        <w:b w:val="0"/>
      </w:rPr>
    </w:lvl>
    <w:lvl w:ilvl="1" w:tplc="0409000F">
      <w:start w:val="1"/>
      <w:numFmt w:val="decimal"/>
      <w:lvlText w:val="%2."/>
      <w:lvlJc w:val="left"/>
      <w:pPr>
        <w:tabs>
          <w:tab w:val="num" w:pos="1080"/>
        </w:tabs>
        <w:ind w:left="1080" w:hanging="360"/>
      </w:pPr>
      <w:rPr>
        <w:b w:val="0"/>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5" w15:restartNumberingAfterBreak="0">
    <w:nsid w:val="5FC42726"/>
    <w:multiLevelType w:val="hybridMultilevel"/>
    <w:tmpl w:val="47B0B430"/>
    <w:lvl w:ilvl="0" w:tplc="04090001">
      <w:start w:val="1"/>
      <w:numFmt w:val="bullet"/>
      <w:lvlText w:val=""/>
      <w:lvlJc w:val="left"/>
      <w:pPr>
        <w:tabs>
          <w:tab w:val="num" w:pos="360"/>
        </w:tabs>
        <w:ind w:left="360" w:hanging="360"/>
      </w:pPr>
      <w:rPr>
        <w:rFonts w:ascii="Symbol" w:hAnsi="Symbol" w:hint="default"/>
      </w:rPr>
    </w:lvl>
    <w:lvl w:ilvl="1" w:tplc="0409000F">
      <w:start w:val="1"/>
      <w:numFmt w:val="decimal"/>
      <w:lvlText w:val="%2."/>
      <w:lvlJc w:val="left"/>
      <w:pPr>
        <w:tabs>
          <w:tab w:val="num" w:pos="1080"/>
        </w:tabs>
        <w:ind w:left="1080" w:hanging="360"/>
      </w:pPr>
      <w:rPr>
        <w:rFonts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6" w15:restartNumberingAfterBreak="0">
    <w:nsid w:val="64723A31"/>
    <w:multiLevelType w:val="hybridMultilevel"/>
    <w:tmpl w:val="3F4A784E"/>
    <w:lvl w:ilvl="0" w:tplc="19FEA7B8">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71C7C36"/>
    <w:multiLevelType w:val="hybridMultilevel"/>
    <w:tmpl w:val="E01054C6"/>
    <w:lvl w:ilvl="0" w:tplc="DEC00624">
      <w:start w:val="1"/>
      <w:numFmt w:val="bullet"/>
      <w:lvlText w:val=""/>
      <w:lvlJc w:val="left"/>
      <w:pPr>
        <w:ind w:left="720" w:hanging="360"/>
      </w:pPr>
      <w:rPr>
        <w:rFonts w:ascii="Symbol" w:hAnsi="Symbol"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06A6FAA"/>
    <w:multiLevelType w:val="hybridMultilevel"/>
    <w:tmpl w:val="1340FD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0A65894"/>
    <w:multiLevelType w:val="hybridMultilevel"/>
    <w:tmpl w:val="D7C2ACB2"/>
    <w:lvl w:ilvl="0" w:tplc="DEC00624">
      <w:start w:val="1"/>
      <w:numFmt w:val="bullet"/>
      <w:lvlText w:val=""/>
      <w:lvlJc w:val="left"/>
      <w:pPr>
        <w:ind w:left="720" w:hanging="360"/>
      </w:pPr>
      <w:rPr>
        <w:rFonts w:ascii="Symbol" w:hAnsi="Symbol"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3CC2116"/>
    <w:multiLevelType w:val="hybridMultilevel"/>
    <w:tmpl w:val="F09669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E846DEB"/>
    <w:multiLevelType w:val="multilevel"/>
    <w:tmpl w:val="1F4CEB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EE32CF6"/>
    <w:multiLevelType w:val="hybridMultilevel"/>
    <w:tmpl w:val="82F205F2"/>
    <w:lvl w:ilvl="0" w:tplc="0B6A4BD6">
      <w:start w:val="1"/>
      <w:numFmt w:val="decimal"/>
      <w:lvlText w:val="%1."/>
      <w:lvlJc w:val="left"/>
      <w:pPr>
        <w:tabs>
          <w:tab w:val="num" w:pos="360"/>
        </w:tabs>
        <w:ind w:left="360" w:hanging="360"/>
      </w:pPr>
      <w:rPr>
        <w:b w:val="0"/>
      </w:rPr>
    </w:lvl>
    <w:lvl w:ilvl="1" w:tplc="04090019">
      <w:start w:val="1"/>
      <w:numFmt w:val="lowerLetter"/>
      <w:lvlText w:val="%2."/>
      <w:lvlJc w:val="left"/>
      <w:pPr>
        <w:tabs>
          <w:tab w:val="num" w:pos="1440"/>
        </w:tabs>
        <w:ind w:left="1440" w:hanging="360"/>
      </w:pPr>
      <w:rPr>
        <w:b w:val="0"/>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22"/>
  </w:num>
  <w:num w:numId="2">
    <w:abstractNumId w:val="24"/>
  </w:num>
  <w:num w:numId="3">
    <w:abstractNumId w:val="23"/>
  </w:num>
  <w:num w:numId="4">
    <w:abstractNumId w:val="18"/>
  </w:num>
  <w:num w:numId="5">
    <w:abstractNumId w:val="10"/>
  </w:num>
  <w:num w:numId="6">
    <w:abstractNumId w:val="11"/>
  </w:num>
  <w:num w:numId="7">
    <w:abstractNumId w:val="15"/>
  </w:num>
  <w:num w:numId="8">
    <w:abstractNumId w:val="27"/>
  </w:num>
  <w:num w:numId="9">
    <w:abstractNumId w:val="29"/>
  </w:num>
  <w:num w:numId="10">
    <w:abstractNumId w:val="14"/>
  </w:num>
  <w:num w:numId="11">
    <w:abstractNumId w:val="26"/>
  </w:num>
  <w:num w:numId="12">
    <w:abstractNumId w:val="17"/>
  </w:num>
  <w:num w:numId="13">
    <w:abstractNumId w:val="21"/>
  </w:num>
  <w:num w:numId="14">
    <w:abstractNumId w:val="28"/>
  </w:num>
  <w:num w:numId="15">
    <w:abstractNumId w:val="25"/>
  </w:num>
  <w:num w:numId="16">
    <w:abstractNumId w:val="1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3"/>
  </w:num>
  <w:num w:numId="19">
    <w:abstractNumId w:val="31"/>
  </w:num>
  <w:num w:numId="20">
    <w:abstractNumId w:val="19"/>
  </w:num>
  <w:num w:numId="21">
    <w:abstractNumId w:val="32"/>
  </w:num>
  <w:num w:numId="22">
    <w:abstractNumId w:val="9"/>
  </w:num>
  <w:num w:numId="23">
    <w:abstractNumId w:val="7"/>
  </w:num>
  <w:num w:numId="24">
    <w:abstractNumId w:val="6"/>
  </w:num>
  <w:num w:numId="25">
    <w:abstractNumId w:val="5"/>
  </w:num>
  <w:num w:numId="26">
    <w:abstractNumId w:val="4"/>
  </w:num>
  <w:num w:numId="27">
    <w:abstractNumId w:val="8"/>
  </w:num>
  <w:num w:numId="28">
    <w:abstractNumId w:val="3"/>
  </w:num>
  <w:num w:numId="29">
    <w:abstractNumId w:val="2"/>
  </w:num>
  <w:num w:numId="30">
    <w:abstractNumId w:val="1"/>
  </w:num>
  <w:num w:numId="31">
    <w:abstractNumId w:val="0"/>
  </w:num>
  <w:num w:numId="32">
    <w:abstractNumId w:val="30"/>
  </w:num>
  <w:num w:numId="33">
    <w:abstractNumId w:val="20"/>
  </w:num>
  <w:num w:numId="34">
    <w:abstractNumId w:val="12"/>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proofState w:spelling="clean" w:grammar="clean"/>
  <w:stylePaneFormatFilter w:val="3F08" w:allStyles="0" w:customStyles="0" w:latentStyles="0" w:stylesInUse="1"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1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2D6B"/>
    <w:rsid w:val="000123A9"/>
    <w:rsid w:val="00013658"/>
    <w:rsid w:val="0001398D"/>
    <w:rsid w:val="000151D9"/>
    <w:rsid w:val="0001669D"/>
    <w:rsid w:val="00025574"/>
    <w:rsid w:val="00026BAD"/>
    <w:rsid w:val="00034EA5"/>
    <w:rsid w:val="000358F7"/>
    <w:rsid w:val="00035CB8"/>
    <w:rsid w:val="00044E24"/>
    <w:rsid w:val="000472D3"/>
    <w:rsid w:val="0004797E"/>
    <w:rsid w:val="00047ECE"/>
    <w:rsid w:val="000508CA"/>
    <w:rsid w:val="00051126"/>
    <w:rsid w:val="00060911"/>
    <w:rsid w:val="000620E0"/>
    <w:rsid w:val="00062C2C"/>
    <w:rsid w:val="000635E5"/>
    <w:rsid w:val="00063DC6"/>
    <w:rsid w:val="00065FD2"/>
    <w:rsid w:val="000665D5"/>
    <w:rsid w:val="000715E0"/>
    <w:rsid w:val="0007258B"/>
    <w:rsid w:val="00074037"/>
    <w:rsid w:val="00077245"/>
    <w:rsid w:val="000777FD"/>
    <w:rsid w:val="00082EBE"/>
    <w:rsid w:val="000910C1"/>
    <w:rsid w:val="00092E96"/>
    <w:rsid w:val="00094F4D"/>
    <w:rsid w:val="0009517A"/>
    <w:rsid w:val="00097453"/>
    <w:rsid w:val="000A1396"/>
    <w:rsid w:val="000A1487"/>
    <w:rsid w:val="000A2F35"/>
    <w:rsid w:val="000A6DA9"/>
    <w:rsid w:val="000A76F4"/>
    <w:rsid w:val="000B0985"/>
    <w:rsid w:val="000B161F"/>
    <w:rsid w:val="000B3CDA"/>
    <w:rsid w:val="000B3EBB"/>
    <w:rsid w:val="000B5CA4"/>
    <w:rsid w:val="000C18A1"/>
    <w:rsid w:val="000C71F6"/>
    <w:rsid w:val="000D4A20"/>
    <w:rsid w:val="000D6E1F"/>
    <w:rsid w:val="000E32EF"/>
    <w:rsid w:val="000E7D91"/>
    <w:rsid w:val="000F249A"/>
    <w:rsid w:val="000F3219"/>
    <w:rsid w:val="000F4B67"/>
    <w:rsid w:val="001011B6"/>
    <w:rsid w:val="00101899"/>
    <w:rsid w:val="00102F2E"/>
    <w:rsid w:val="00104228"/>
    <w:rsid w:val="0012369C"/>
    <w:rsid w:val="0012373C"/>
    <w:rsid w:val="00125E0F"/>
    <w:rsid w:val="00126D53"/>
    <w:rsid w:val="00127EF4"/>
    <w:rsid w:val="00130025"/>
    <w:rsid w:val="001315FE"/>
    <w:rsid w:val="001333CC"/>
    <w:rsid w:val="001339AC"/>
    <w:rsid w:val="00135A7B"/>
    <w:rsid w:val="0013632A"/>
    <w:rsid w:val="00136DAC"/>
    <w:rsid w:val="00137CDF"/>
    <w:rsid w:val="00143AD9"/>
    <w:rsid w:val="00146822"/>
    <w:rsid w:val="00146BE4"/>
    <w:rsid w:val="0014717E"/>
    <w:rsid w:val="0015080D"/>
    <w:rsid w:val="00150BC5"/>
    <w:rsid w:val="00150E6E"/>
    <w:rsid w:val="0015345E"/>
    <w:rsid w:val="00153C35"/>
    <w:rsid w:val="00155482"/>
    <w:rsid w:val="001565DA"/>
    <w:rsid w:val="0015738A"/>
    <w:rsid w:val="00161315"/>
    <w:rsid w:val="001631CE"/>
    <w:rsid w:val="00164454"/>
    <w:rsid w:val="001647E2"/>
    <w:rsid w:val="001659BA"/>
    <w:rsid w:val="00167A3D"/>
    <w:rsid w:val="00167A6C"/>
    <w:rsid w:val="001712A9"/>
    <w:rsid w:val="00172B25"/>
    <w:rsid w:val="00174E34"/>
    <w:rsid w:val="00187A46"/>
    <w:rsid w:val="001905B9"/>
    <w:rsid w:val="0019172F"/>
    <w:rsid w:val="0019405D"/>
    <w:rsid w:val="00194404"/>
    <w:rsid w:val="00195390"/>
    <w:rsid w:val="00195F31"/>
    <w:rsid w:val="00197DE3"/>
    <w:rsid w:val="001A690B"/>
    <w:rsid w:val="001B1D3F"/>
    <w:rsid w:val="001B1D94"/>
    <w:rsid w:val="001B2EB7"/>
    <w:rsid w:val="001B3A55"/>
    <w:rsid w:val="001C2C1D"/>
    <w:rsid w:val="001C3B18"/>
    <w:rsid w:val="001C5C64"/>
    <w:rsid w:val="001D07DB"/>
    <w:rsid w:val="001D0AD0"/>
    <w:rsid w:val="001D30EE"/>
    <w:rsid w:val="001D5D59"/>
    <w:rsid w:val="001D5F52"/>
    <w:rsid w:val="001E1A28"/>
    <w:rsid w:val="001E241A"/>
    <w:rsid w:val="001F213D"/>
    <w:rsid w:val="001F2C51"/>
    <w:rsid w:val="001F36AF"/>
    <w:rsid w:val="001F3AAF"/>
    <w:rsid w:val="001F529B"/>
    <w:rsid w:val="001F53EE"/>
    <w:rsid w:val="001F55E7"/>
    <w:rsid w:val="00200F79"/>
    <w:rsid w:val="0020644C"/>
    <w:rsid w:val="00207BBA"/>
    <w:rsid w:val="00217C01"/>
    <w:rsid w:val="00220F9E"/>
    <w:rsid w:val="0022115F"/>
    <w:rsid w:val="002223C5"/>
    <w:rsid w:val="0022328B"/>
    <w:rsid w:val="00223DED"/>
    <w:rsid w:val="0022431F"/>
    <w:rsid w:val="002312B2"/>
    <w:rsid w:val="00231B44"/>
    <w:rsid w:val="0023253A"/>
    <w:rsid w:val="0023283E"/>
    <w:rsid w:val="0023472E"/>
    <w:rsid w:val="0023718F"/>
    <w:rsid w:val="00240797"/>
    <w:rsid w:val="00241F76"/>
    <w:rsid w:val="00243097"/>
    <w:rsid w:val="00243E80"/>
    <w:rsid w:val="00244F03"/>
    <w:rsid w:val="00245B4E"/>
    <w:rsid w:val="0025081D"/>
    <w:rsid w:val="00251F5A"/>
    <w:rsid w:val="00256263"/>
    <w:rsid w:val="00256AA1"/>
    <w:rsid w:val="0026170C"/>
    <w:rsid w:val="00263067"/>
    <w:rsid w:val="00265095"/>
    <w:rsid w:val="00272FCA"/>
    <w:rsid w:val="002802C9"/>
    <w:rsid w:val="002875F2"/>
    <w:rsid w:val="002876E8"/>
    <w:rsid w:val="00287CB4"/>
    <w:rsid w:val="002945F8"/>
    <w:rsid w:val="00294F27"/>
    <w:rsid w:val="00295926"/>
    <w:rsid w:val="002A0AB3"/>
    <w:rsid w:val="002A1A91"/>
    <w:rsid w:val="002A2562"/>
    <w:rsid w:val="002A2742"/>
    <w:rsid w:val="002A40DC"/>
    <w:rsid w:val="002A5095"/>
    <w:rsid w:val="002B0086"/>
    <w:rsid w:val="002B0FAE"/>
    <w:rsid w:val="002B2EF5"/>
    <w:rsid w:val="002B6C38"/>
    <w:rsid w:val="002C5039"/>
    <w:rsid w:val="002C6AA4"/>
    <w:rsid w:val="002D082C"/>
    <w:rsid w:val="002D09A3"/>
    <w:rsid w:val="002D1057"/>
    <w:rsid w:val="002D3D72"/>
    <w:rsid w:val="002E429A"/>
    <w:rsid w:val="002F4A28"/>
    <w:rsid w:val="00300C6F"/>
    <w:rsid w:val="00302711"/>
    <w:rsid w:val="00302B39"/>
    <w:rsid w:val="00304EDB"/>
    <w:rsid w:val="003054DC"/>
    <w:rsid w:val="003063F2"/>
    <w:rsid w:val="00307D33"/>
    <w:rsid w:val="0031001E"/>
    <w:rsid w:val="00312B51"/>
    <w:rsid w:val="00312E8A"/>
    <w:rsid w:val="00313EEC"/>
    <w:rsid w:val="00315CB8"/>
    <w:rsid w:val="003231C5"/>
    <w:rsid w:val="00323E8F"/>
    <w:rsid w:val="0032420D"/>
    <w:rsid w:val="00325317"/>
    <w:rsid w:val="003266BF"/>
    <w:rsid w:val="003273DF"/>
    <w:rsid w:val="003300D6"/>
    <w:rsid w:val="00330B6A"/>
    <w:rsid w:val="00332B81"/>
    <w:rsid w:val="0033370C"/>
    <w:rsid w:val="00340655"/>
    <w:rsid w:val="00340DB0"/>
    <w:rsid w:val="00341FB3"/>
    <w:rsid w:val="00345692"/>
    <w:rsid w:val="00351591"/>
    <w:rsid w:val="003527B5"/>
    <w:rsid w:val="00360A52"/>
    <w:rsid w:val="00362E45"/>
    <w:rsid w:val="003651B6"/>
    <w:rsid w:val="00367AED"/>
    <w:rsid w:val="003724FB"/>
    <w:rsid w:val="00391F03"/>
    <w:rsid w:val="00394369"/>
    <w:rsid w:val="00394C16"/>
    <w:rsid w:val="003957BC"/>
    <w:rsid w:val="003960DD"/>
    <w:rsid w:val="003A3541"/>
    <w:rsid w:val="003A466C"/>
    <w:rsid w:val="003A6C8C"/>
    <w:rsid w:val="003A76B8"/>
    <w:rsid w:val="003C13D1"/>
    <w:rsid w:val="003C5ECA"/>
    <w:rsid w:val="003C7DEC"/>
    <w:rsid w:val="003D1102"/>
    <w:rsid w:val="003D2C64"/>
    <w:rsid w:val="003D324E"/>
    <w:rsid w:val="003D6670"/>
    <w:rsid w:val="003D7953"/>
    <w:rsid w:val="003E2369"/>
    <w:rsid w:val="003E2BC0"/>
    <w:rsid w:val="003E3CA9"/>
    <w:rsid w:val="003F0DB4"/>
    <w:rsid w:val="003F0F5B"/>
    <w:rsid w:val="003F5759"/>
    <w:rsid w:val="00400530"/>
    <w:rsid w:val="00402409"/>
    <w:rsid w:val="004049D8"/>
    <w:rsid w:val="004077DF"/>
    <w:rsid w:val="004120E9"/>
    <w:rsid w:val="00412881"/>
    <w:rsid w:val="00415BD6"/>
    <w:rsid w:val="00416BC2"/>
    <w:rsid w:val="00422F65"/>
    <w:rsid w:val="004233AF"/>
    <w:rsid w:val="00423CD7"/>
    <w:rsid w:val="00425185"/>
    <w:rsid w:val="00435830"/>
    <w:rsid w:val="00436830"/>
    <w:rsid w:val="004436A1"/>
    <w:rsid w:val="00443924"/>
    <w:rsid w:val="00444997"/>
    <w:rsid w:val="0044673A"/>
    <w:rsid w:val="00450009"/>
    <w:rsid w:val="00450819"/>
    <w:rsid w:val="0045289B"/>
    <w:rsid w:val="00455B1A"/>
    <w:rsid w:val="00460F0B"/>
    <w:rsid w:val="0046108C"/>
    <w:rsid w:val="0046150C"/>
    <w:rsid w:val="004639FD"/>
    <w:rsid w:val="0046460A"/>
    <w:rsid w:val="004676D7"/>
    <w:rsid w:val="00470B75"/>
    <w:rsid w:val="004759AA"/>
    <w:rsid w:val="004770D6"/>
    <w:rsid w:val="0048455A"/>
    <w:rsid w:val="0048601A"/>
    <w:rsid w:val="0048634C"/>
    <w:rsid w:val="00487DF9"/>
    <w:rsid w:val="00493CA3"/>
    <w:rsid w:val="00494CB4"/>
    <w:rsid w:val="00497967"/>
    <w:rsid w:val="004A103D"/>
    <w:rsid w:val="004A2E6C"/>
    <w:rsid w:val="004A541A"/>
    <w:rsid w:val="004B123D"/>
    <w:rsid w:val="004B2B7A"/>
    <w:rsid w:val="004B2DF3"/>
    <w:rsid w:val="004B42A8"/>
    <w:rsid w:val="004B4A90"/>
    <w:rsid w:val="004B68C6"/>
    <w:rsid w:val="004C22BB"/>
    <w:rsid w:val="004C2E17"/>
    <w:rsid w:val="004C41B1"/>
    <w:rsid w:val="004D1152"/>
    <w:rsid w:val="004D1398"/>
    <w:rsid w:val="004D39F9"/>
    <w:rsid w:val="004D7EF4"/>
    <w:rsid w:val="004E1DB4"/>
    <w:rsid w:val="004E5BAD"/>
    <w:rsid w:val="004E7047"/>
    <w:rsid w:val="004E72D8"/>
    <w:rsid w:val="004F05E3"/>
    <w:rsid w:val="004F166D"/>
    <w:rsid w:val="004F296E"/>
    <w:rsid w:val="004F6633"/>
    <w:rsid w:val="00503F17"/>
    <w:rsid w:val="0050548B"/>
    <w:rsid w:val="00506448"/>
    <w:rsid w:val="00506CB8"/>
    <w:rsid w:val="00507AE2"/>
    <w:rsid w:val="00507C1A"/>
    <w:rsid w:val="0051317C"/>
    <w:rsid w:val="0051489E"/>
    <w:rsid w:val="00514E57"/>
    <w:rsid w:val="00515A9B"/>
    <w:rsid w:val="005218D9"/>
    <w:rsid w:val="005220CF"/>
    <w:rsid w:val="00523899"/>
    <w:rsid w:val="005273CA"/>
    <w:rsid w:val="005339E4"/>
    <w:rsid w:val="00533F30"/>
    <w:rsid w:val="00534DF3"/>
    <w:rsid w:val="00540415"/>
    <w:rsid w:val="005520BD"/>
    <w:rsid w:val="0055574D"/>
    <w:rsid w:val="005575D6"/>
    <w:rsid w:val="00561D7C"/>
    <w:rsid w:val="005673C2"/>
    <w:rsid w:val="005718DD"/>
    <w:rsid w:val="00571E27"/>
    <w:rsid w:val="005754F7"/>
    <w:rsid w:val="00581D3F"/>
    <w:rsid w:val="00582A7F"/>
    <w:rsid w:val="00584A0A"/>
    <w:rsid w:val="005922FD"/>
    <w:rsid w:val="005935D1"/>
    <w:rsid w:val="0059391B"/>
    <w:rsid w:val="005A0DB1"/>
    <w:rsid w:val="005A2B6C"/>
    <w:rsid w:val="005A2F6E"/>
    <w:rsid w:val="005A5C64"/>
    <w:rsid w:val="005A7E30"/>
    <w:rsid w:val="005B1B3E"/>
    <w:rsid w:val="005B3C0A"/>
    <w:rsid w:val="005B5D2D"/>
    <w:rsid w:val="005C098C"/>
    <w:rsid w:val="005D006D"/>
    <w:rsid w:val="005D00CD"/>
    <w:rsid w:val="005D4B7F"/>
    <w:rsid w:val="005D56CF"/>
    <w:rsid w:val="005D5E88"/>
    <w:rsid w:val="005D64D4"/>
    <w:rsid w:val="005D71BE"/>
    <w:rsid w:val="005E0271"/>
    <w:rsid w:val="005E1004"/>
    <w:rsid w:val="005E1947"/>
    <w:rsid w:val="005F1278"/>
    <w:rsid w:val="005F30BC"/>
    <w:rsid w:val="005F6590"/>
    <w:rsid w:val="005F6597"/>
    <w:rsid w:val="005F70E0"/>
    <w:rsid w:val="0060229B"/>
    <w:rsid w:val="00602DA0"/>
    <w:rsid w:val="00606B1B"/>
    <w:rsid w:val="0060745A"/>
    <w:rsid w:val="00611057"/>
    <w:rsid w:val="006113C9"/>
    <w:rsid w:val="00611CAE"/>
    <w:rsid w:val="006203E5"/>
    <w:rsid w:val="00623201"/>
    <w:rsid w:val="006234AE"/>
    <w:rsid w:val="00624FA8"/>
    <w:rsid w:val="0062561F"/>
    <w:rsid w:val="00627C7F"/>
    <w:rsid w:val="00630079"/>
    <w:rsid w:val="00630829"/>
    <w:rsid w:val="00636B36"/>
    <w:rsid w:val="00645760"/>
    <w:rsid w:val="00646A9C"/>
    <w:rsid w:val="0065038C"/>
    <w:rsid w:val="00653E36"/>
    <w:rsid w:val="00656017"/>
    <w:rsid w:val="00656D40"/>
    <w:rsid w:val="0065786D"/>
    <w:rsid w:val="00660EAD"/>
    <w:rsid w:val="00663017"/>
    <w:rsid w:val="00665B73"/>
    <w:rsid w:val="00667B7B"/>
    <w:rsid w:val="0067074F"/>
    <w:rsid w:val="00670C64"/>
    <w:rsid w:val="00673884"/>
    <w:rsid w:val="00676102"/>
    <w:rsid w:val="006766B7"/>
    <w:rsid w:val="006776DB"/>
    <w:rsid w:val="00683EF9"/>
    <w:rsid w:val="00684320"/>
    <w:rsid w:val="00685A02"/>
    <w:rsid w:val="006920AC"/>
    <w:rsid w:val="006932E4"/>
    <w:rsid w:val="006932F1"/>
    <w:rsid w:val="00693C39"/>
    <w:rsid w:val="00697AEA"/>
    <w:rsid w:val="006A06D1"/>
    <w:rsid w:val="006A0A8C"/>
    <w:rsid w:val="006A2540"/>
    <w:rsid w:val="006A2802"/>
    <w:rsid w:val="006A52BF"/>
    <w:rsid w:val="006A7081"/>
    <w:rsid w:val="006B29C9"/>
    <w:rsid w:val="006B35FA"/>
    <w:rsid w:val="006B48E4"/>
    <w:rsid w:val="006B55D4"/>
    <w:rsid w:val="006B700F"/>
    <w:rsid w:val="006C0D36"/>
    <w:rsid w:val="006C2382"/>
    <w:rsid w:val="006C2A3F"/>
    <w:rsid w:val="006C3616"/>
    <w:rsid w:val="006C5BEC"/>
    <w:rsid w:val="006C759A"/>
    <w:rsid w:val="006D225D"/>
    <w:rsid w:val="006D2FD7"/>
    <w:rsid w:val="006D476C"/>
    <w:rsid w:val="006D58DE"/>
    <w:rsid w:val="006D75BE"/>
    <w:rsid w:val="006E11CC"/>
    <w:rsid w:val="006E1657"/>
    <w:rsid w:val="006E1675"/>
    <w:rsid w:val="006E65C5"/>
    <w:rsid w:val="006F0A1B"/>
    <w:rsid w:val="006F0D3A"/>
    <w:rsid w:val="006F160B"/>
    <w:rsid w:val="00704808"/>
    <w:rsid w:val="00707F90"/>
    <w:rsid w:val="00710D36"/>
    <w:rsid w:val="00714DAD"/>
    <w:rsid w:val="0071562A"/>
    <w:rsid w:val="00725C98"/>
    <w:rsid w:val="00727B13"/>
    <w:rsid w:val="00733A95"/>
    <w:rsid w:val="007405A5"/>
    <w:rsid w:val="00741012"/>
    <w:rsid w:val="007410AA"/>
    <w:rsid w:val="0074206E"/>
    <w:rsid w:val="0074229C"/>
    <w:rsid w:val="00752920"/>
    <w:rsid w:val="00761A68"/>
    <w:rsid w:val="00764051"/>
    <w:rsid w:val="007674B7"/>
    <w:rsid w:val="00771D5C"/>
    <w:rsid w:val="007735D8"/>
    <w:rsid w:val="00780C34"/>
    <w:rsid w:val="00787A15"/>
    <w:rsid w:val="00787F37"/>
    <w:rsid w:val="007930DD"/>
    <w:rsid w:val="00796FD5"/>
    <w:rsid w:val="007977E4"/>
    <w:rsid w:val="007A53D7"/>
    <w:rsid w:val="007B0346"/>
    <w:rsid w:val="007B1182"/>
    <w:rsid w:val="007B225C"/>
    <w:rsid w:val="007B4ADE"/>
    <w:rsid w:val="007B626B"/>
    <w:rsid w:val="007B6281"/>
    <w:rsid w:val="007B6A73"/>
    <w:rsid w:val="007B7CDC"/>
    <w:rsid w:val="007C0322"/>
    <w:rsid w:val="007C2527"/>
    <w:rsid w:val="007C262E"/>
    <w:rsid w:val="007C713A"/>
    <w:rsid w:val="007C7A37"/>
    <w:rsid w:val="007D3FD4"/>
    <w:rsid w:val="007D77ED"/>
    <w:rsid w:val="007E1D4A"/>
    <w:rsid w:val="007E245B"/>
    <w:rsid w:val="007E25D3"/>
    <w:rsid w:val="007E30CE"/>
    <w:rsid w:val="007E6BF3"/>
    <w:rsid w:val="007E7E7A"/>
    <w:rsid w:val="007F030D"/>
    <w:rsid w:val="007F100B"/>
    <w:rsid w:val="007F4307"/>
    <w:rsid w:val="007F677A"/>
    <w:rsid w:val="007F7A23"/>
    <w:rsid w:val="008034DF"/>
    <w:rsid w:val="00804913"/>
    <w:rsid w:val="008055F2"/>
    <w:rsid w:val="00812894"/>
    <w:rsid w:val="00812ECA"/>
    <w:rsid w:val="00813250"/>
    <w:rsid w:val="00813DAA"/>
    <w:rsid w:val="00814A66"/>
    <w:rsid w:val="00815DA9"/>
    <w:rsid w:val="008201E8"/>
    <w:rsid w:val="008215E8"/>
    <w:rsid w:val="00824133"/>
    <w:rsid w:val="0082696F"/>
    <w:rsid w:val="00831F92"/>
    <w:rsid w:val="008375D2"/>
    <w:rsid w:val="00841785"/>
    <w:rsid w:val="008420B8"/>
    <w:rsid w:val="008443F4"/>
    <w:rsid w:val="00844C5E"/>
    <w:rsid w:val="00847F9B"/>
    <w:rsid w:val="0085721B"/>
    <w:rsid w:val="008572B0"/>
    <w:rsid w:val="00860594"/>
    <w:rsid w:val="00862997"/>
    <w:rsid w:val="00874EBE"/>
    <w:rsid w:val="0087611E"/>
    <w:rsid w:val="0087677B"/>
    <w:rsid w:val="00877173"/>
    <w:rsid w:val="00877A99"/>
    <w:rsid w:val="00882744"/>
    <w:rsid w:val="008840AD"/>
    <w:rsid w:val="008851B9"/>
    <w:rsid w:val="00887475"/>
    <w:rsid w:val="00887491"/>
    <w:rsid w:val="00890389"/>
    <w:rsid w:val="00891E3E"/>
    <w:rsid w:val="008A25FA"/>
    <w:rsid w:val="008A2852"/>
    <w:rsid w:val="008A35A7"/>
    <w:rsid w:val="008A5985"/>
    <w:rsid w:val="008A5F05"/>
    <w:rsid w:val="008A6A12"/>
    <w:rsid w:val="008B4504"/>
    <w:rsid w:val="008B64A9"/>
    <w:rsid w:val="008D0387"/>
    <w:rsid w:val="008D0642"/>
    <w:rsid w:val="008D0BCA"/>
    <w:rsid w:val="008D1A97"/>
    <w:rsid w:val="008D3606"/>
    <w:rsid w:val="008D67FF"/>
    <w:rsid w:val="008D6B44"/>
    <w:rsid w:val="008E206C"/>
    <w:rsid w:val="008E319F"/>
    <w:rsid w:val="008E4F52"/>
    <w:rsid w:val="008E68D2"/>
    <w:rsid w:val="008F0BA5"/>
    <w:rsid w:val="008F5A73"/>
    <w:rsid w:val="008F6A95"/>
    <w:rsid w:val="008F720C"/>
    <w:rsid w:val="00902B37"/>
    <w:rsid w:val="00902D5C"/>
    <w:rsid w:val="009067EE"/>
    <w:rsid w:val="00907383"/>
    <w:rsid w:val="00911C24"/>
    <w:rsid w:val="00913C46"/>
    <w:rsid w:val="00914911"/>
    <w:rsid w:val="00917AF7"/>
    <w:rsid w:val="0092110B"/>
    <w:rsid w:val="009212DB"/>
    <w:rsid w:val="009249B3"/>
    <w:rsid w:val="00925E9F"/>
    <w:rsid w:val="009265FE"/>
    <w:rsid w:val="00926BF1"/>
    <w:rsid w:val="00926FC7"/>
    <w:rsid w:val="00934036"/>
    <w:rsid w:val="00935BA8"/>
    <w:rsid w:val="009362CA"/>
    <w:rsid w:val="009367B2"/>
    <w:rsid w:val="00937559"/>
    <w:rsid w:val="00937EF7"/>
    <w:rsid w:val="00940FD0"/>
    <w:rsid w:val="009421CB"/>
    <w:rsid w:val="009456F9"/>
    <w:rsid w:val="0094645C"/>
    <w:rsid w:val="0094655E"/>
    <w:rsid w:val="00946B26"/>
    <w:rsid w:val="00946C8D"/>
    <w:rsid w:val="00950D59"/>
    <w:rsid w:val="009524A1"/>
    <w:rsid w:val="00952E2E"/>
    <w:rsid w:val="009547FA"/>
    <w:rsid w:val="0095497B"/>
    <w:rsid w:val="0095541F"/>
    <w:rsid w:val="009605D5"/>
    <w:rsid w:val="00961725"/>
    <w:rsid w:val="009629B4"/>
    <w:rsid w:val="00964151"/>
    <w:rsid w:val="00967A07"/>
    <w:rsid w:val="00967EB9"/>
    <w:rsid w:val="00970497"/>
    <w:rsid w:val="00972317"/>
    <w:rsid w:val="009844D7"/>
    <w:rsid w:val="00985C6E"/>
    <w:rsid w:val="00987AF4"/>
    <w:rsid w:val="009A1F8A"/>
    <w:rsid w:val="009A2616"/>
    <w:rsid w:val="009A60A7"/>
    <w:rsid w:val="009B1019"/>
    <w:rsid w:val="009B25EB"/>
    <w:rsid w:val="009B4187"/>
    <w:rsid w:val="009B468F"/>
    <w:rsid w:val="009B5E52"/>
    <w:rsid w:val="009C143C"/>
    <w:rsid w:val="009C3967"/>
    <w:rsid w:val="009C4E1A"/>
    <w:rsid w:val="009C5223"/>
    <w:rsid w:val="009C706B"/>
    <w:rsid w:val="009C735B"/>
    <w:rsid w:val="009D47A9"/>
    <w:rsid w:val="009E265C"/>
    <w:rsid w:val="009E36DB"/>
    <w:rsid w:val="009E3828"/>
    <w:rsid w:val="009E442B"/>
    <w:rsid w:val="009E4798"/>
    <w:rsid w:val="009F104B"/>
    <w:rsid w:val="009F2193"/>
    <w:rsid w:val="009F25CB"/>
    <w:rsid w:val="009F25D5"/>
    <w:rsid w:val="009F4980"/>
    <w:rsid w:val="009F5074"/>
    <w:rsid w:val="009F57B1"/>
    <w:rsid w:val="009F79BB"/>
    <w:rsid w:val="009F7DE9"/>
    <w:rsid w:val="00A00F51"/>
    <w:rsid w:val="00A0306D"/>
    <w:rsid w:val="00A039BB"/>
    <w:rsid w:val="00A04657"/>
    <w:rsid w:val="00A049B7"/>
    <w:rsid w:val="00A05B16"/>
    <w:rsid w:val="00A06BD4"/>
    <w:rsid w:val="00A11CBD"/>
    <w:rsid w:val="00A161B2"/>
    <w:rsid w:val="00A16AC5"/>
    <w:rsid w:val="00A25F56"/>
    <w:rsid w:val="00A3275D"/>
    <w:rsid w:val="00A36253"/>
    <w:rsid w:val="00A3657D"/>
    <w:rsid w:val="00A4378E"/>
    <w:rsid w:val="00A46AE3"/>
    <w:rsid w:val="00A52134"/>
    <w:rsid w:val="00A52ED3"/>
    <w:rsid w:val="00A629ED"/>
    <w:rsid w:val="00A63747"/>
    <w:rsid w:val="00A64615"/>
    <w:rsid w:val="00A7061A"/>
    <w:rsid w:val="00A70B98"/>
    <w:rsid w:val="00A80468"/>
    <w:rsid w:val="00A80FDC"/>
    <w:rsid w:val="00A84717"/>
    <w:rsid w:val="00A856C1"/>
    <w:rsid w:val="00A873EB"/>
    <w:rsid w:val="00A92535"/>
    <w:rsid w:val="00A9454B"/>
    <w:rsid w:val="00A96EA9"/>
    <w:rsid w:val="00AA1F19"/>
    <w:rsid w:val="00AA3CD5"/>
    <w:rsid w:val="00AA5B3A"/>
    <w:rsid w:val="00AB0C8D"/>
    <w:rsid w:val="00AB15AD"/>
    <w:rsid w:val="00AB6B4C"/>
    <w:rsid w:val="00AC1E70"/>
    <w:rsid w:val="00AC26C7"/>
    <w:rsid w:val="00AC5FFD"/>
    <w:rsid w:val="00AD16DB"/>
    <w:rsid w:val="00AD3A99"/>
    <w:rsid w:val="00AD51C6"/>
    <w:rsid w:val="00AD57D0"/>
    <w:rsid w:val="00AD6191"/>
    <w:rsid w:val="00AD6776"/>
    <w:rsid w:val="00AD696B"/>
    <w:rsid w:val="00AE43D9"/>
    <w:rsid w:val="00AE48E7"/>
    <w:rsid w:val="00AF12DC"/>
    <w:rsid w:val="00AF2D6B"/>
    <w:rsid w:val="00B0679F"/>
    <w:rsid w:val="00B10C10"/>
    <w:rsid w:val="00B134CD"/>
    <w:rsid w:val="00B14789"/>
    <w:rsid w:val="00B158E0"/>
    <w:rsid w:val="00B21E39"/>
    <w:rsid w:val="00B24643"/>
    <w:rsid w:val="00B3085E"/>
    <w:rsid w:val="00B30E5A"/>
    <w:rsid w:val="00B34258"/>
    <w:rsid w:val="00B40467"/>
    <w:rsid w:val="00B41A3A"/>
    <w:rsid w:val="00B474E2"/>
    <w:rsid w:val="00B5035D"/>
    <w:rsid w:val="00B5677D"/>
    <w:rsid w:val="00B62474"/>
    <w:rsid w:val="00B62F37"/>
    <w:rsid w:val="00B645C8"/>
    <w:rsid w:val="00B65A63"/>
    <w:rsid w:val="00B7343C"/>
    <w:rsid w:val="00B746D3"/>
    <w:rsid w:val="00B75019"/>
    <w:rsid w:val="00B7694C"/>
    <w:rsid w:val="00B803B8"/>
    <w:rsid w:val="00B862D8"/>
    <w:rsid w:val="00B904FF"/>
    <w:rsid w:val="00B90F43"/>
    <w:rsid w:val="00B926AB"/>
    <w:rsid w:val="00B92AEF"/>
    <w:rsid w:val="00B94F4B"/>
    <w:rsid w:val="00B97E81"/>
    <w:rsid w:val="00BA2734"/>
    <w:rsid w:val="00BA300E"/>
    <w:rsid w:val="00BC1B99"/>
    <w:rsid w:val="00BC6C68"/>
    <w:rsid w:val="00BC7DE0"/>
    <w:rsid w:val="00BD2C62"/>
    <w:rsid w:val="00BD2F4A"/>
    <w:rsid w:val="00BD3DAF"/>
    <w:rsid w:val="00BD5DBC"/>
    <w:rsid w:val="00BE70BE"/>
    <w:rsid w:val="00BF0D36"/>
    <w:rsid w:val="00BF2D12"/>
    <w:rsid w:val="00BF2F3D"/>
    <w:rsid w:val="00C0173D"/>
    <w:rsid w:val="00C020B3"/>
    <w:rsid w:val="00C04349"/>
    <w:rsid w:val="00C05808"/>
    <w:rsid w:val="00C06752"/>
    <w:rsid w:val="00C133A4"/>
    <w:rsid w:val="00C246F3"/>
    <w:rsid w:val="00C2665D"/>
    <w:rsid w:val="00C26B3F"/>
    <w:rsid w:val="00C277BB"/>
    <w:rsid w:val="00C334D5"/>
    <w:rsid w:val="00C40F7A"/>
    <w:rsid w:val="00C46210"/>
    <w:rsid w:val="00C470B4"/>
    <w:rsid w:val="00C50E0B"/>
    <w:rsid w:val="00C5397E"/>
    <w:rsid w:val="00C546AE"/>
    <w:rsid w:val="00C55C95"/>
    <w:rsid w:val="00C5626B"/>
    <w:rsid w:val="00C56673"/>
    <w:rsid w:val="00C5764A"/>
    <w:rsid w:val="00C66690"/>
    <w:rsid w:val="00C66DFC"/>
    <w:rsid w:val="00C70261"/>
    <w:rsid w:val="00C708C3"/>
    <w:rsid w:val="00C80820"/>
    <w:rsid w:val="00C8134E"/>
    <w:rsid w:val="00C8458C"/>
    <w:rsid w:val="00C8589C"/>
    <w:rsid w:val="00C86574"/>
    <w:rsid w:val="00C86CE7"/>
    <w:rsid w:val="00C902FD"/>
    <w:rsid w:val="00C9089D"/>
    <w:rsid w:val="00C913FC"/>
    <w:rsid w:val="00C9262E"/>
    <w:rsid w:val="00C94911"/>
    <w:rsid w:val="00C9517C"/>
    <w:rsid w:val="00C97104"/>
    <w:rsid w:val="00CA0D2B"/>
    <w:rsid w:val="00CA2E53"/>
    <w:rsid w:val="00CA5FA3"/>
    <w:rsid w:val="00CB05D6"/>
    <w:rsid w:val="00CB382B"/>
    <w:rsid w:val="00CC3E95"/>
    <w:rsid w:val="00CC68F4"/>
    <w:rsid w:val="00CC7FCC"/>
    <w:rsid w:val="00CD120E"/>
    <w:rsid w:val="00CD15A1"/>
    <w:rsid w:val="00CD2CAB"/>
    <w:rsid w:val="00CE1068"/>
    <w:rsid w:val="00CE4069"/>
    <w:rsid w:val="00CF2309"/>
    <w:rsid w:val="00CF3F6E"/>
    <w:rsid w:val="00CF495C"/>
    <w:rsid w:val="00CF4B6A"/>
    <w:rsid w:val="00D02481"/>
    <w:rsid w:val="00D06048"/>
    <w:rsid w:val="00D12879"/>
    <w:rsid w:val="00D14BFE"/>
    <w:rsid w:val="00D2164C"/>
    <w:rsid w:val="00D21E1E"/>
    <w:rsid w:val="00D24D16"/>
    <w:rsid w:val="00D26E66"/>
    <w:rsid w:val="00D26FE2"/>
    <w:rsid w:val="00D27F94"/>
    <w:rsid w:val="00D335E6"/>
    <w:rsid w:val="00D33927"/>
    <w:rsid w:val="00D34B8C"/>
    <w:rsid w:val="00D36560"/>
    <w:rsid w:val="00D37973"/>
    <w:rsid w:val="00D41D4E"/>
    <w:rsid w:val="00D41E37"/>
    <w:rsid w:val="00D41EE8"/>
    <w:rsid w:val="00D42212"/>
    <w:rsid w:val="00D42EEF"/>
    <w:rsid w:val="00D45D34"/>
    <w:rsid w:val="00D52826"/>
    <w:rsid w:val="00D57426"/>
    <w:rsid w:val="00D63EDE"/>
    <w:rsid w:val="00D661F7"/>
    <w:rsid w:val="00D66BFD"/>
    <w:rsid w:val="00D711FA"/>
    <w:rsid w:val="00D7374E"/>
    <w:rsid w:val="00D75707"/>
    <w:rsid w:val="00D7598A"/>
    <w:rsid w:val="00D776BB"/>
    <w:rsid w:val="00D86B44"/>
    <w:rsid w:val="00D91F1C"/>
    <w:rsid w:val="00D94226"/>
    <w:rsid w:val="00D95578"/>
    <w:rsid w:val="00DA2677"/>
    <w:rsid w:val="00DA42C9"/>
    <w:rsid w:val="00DA5CDD"/>
    <w:rsid w:val="00DA635F"/>
    <w:rsid w:val="00DA7B98"/>
    <w:rsid w:val="00DB03C5"/>
    <w:rsid w:val="00DB04EC"/>
    <w:rsid w:val="00DB2A08"/>
    <w:rsid w:val="00DB3B4E"/>
    <w:rsid w:val="00DB7EB7"/>
    <w:rsid w:val="00DC106E"/>
    <w:rsid w:val="00DC2B28"/>
    <w:rsid w:val="00DC6DA7"/>
    <w:rsid w:val="00DD14AF"/>
    <w:rsid w:val="00DD22DF"/>
    <w:rsid w:val="00DD532D"/>
    <w:rsid w:val="00DE1F28"/>
    <w:rsid w:val="00DE57F2"/>
    <w:rsid w:val="00DE6277"/>
    <w:rsid w:val="00DE79A8"/>
    <w:rsid w:val="00DF368C"/>
    <w:rsid w:val="00DF470E"/>
    <w:rsid w:val="00DF624D"/>
    <w:rsid w:val="00E0338A"/>
    <w:rsid w:val="00E0486D"/>
    <w:rsid w:val="00E04EB7"/>
    <w:rsid w:val="00E06610"/>
    <w:rsid w:val="00E12806"/>
    <w:rsid w:val="00E12C0B"/>
    <w:rsid w:val="00E15B82"/>
    <w:rsid w:val="00E17067"/>
    <w:rsid w:val="00E2320B"/>
    <w:rsid w:val="00E23D9F"/>
    <w:rsid w:val="00E2469D"/>
    <w:rsid w:val="00E27D71"/>
    <w:rsid w:val="00E308B3"/>
    <w:rsid w:val="00E33C05"/>
    <w:rsid w:val="00E34632"/>
    <w:rsid w:val="00E34FE7"/>
    <w:rsid w:val="00E37EC9"/>
    <w:rsid w:val="00E42FB4"/>
    <w:rsid w:val="00E50A49"/>
    <w:rsid w:val="00E51FE6"/>
    <w:rsid w:val="00E5359C"/>
    <w:rsid w:val="00E604C1"/>
    <w:rsid w:val="00E606C8"/>
    <w:rsid w:val="00E63077"/>
    <w:rsid w:val="00E674B9"/>
    <w:rsid w:val="00E72494"/>
    <w:rsid w:val="00E73311"/>
    <w:rsid w:val="00E73762"/>
    <w:rsid w:val="00E737D8"/>
    <w:rsid w:val="00E82DE8"/>
    <w:rsid w:val="00E83D5C"/>
    <w:rsid w:val="00E846B0"/>
    <w:rsid w:val="00E927C8"/>
    <w:rsid w:val="00E92C8A"/>
    <w:rsid w:val="00E96CD4"/>
    <w:rsid w:val="00EA0162"/>
    <w:rsid w:val="00EA5E68"/>
    <w:rsid w:val="00EA6044"/>
    <w:rsid w:val="00EB4FDD"/>
    <w:rsid w:val="00EC0F58"/>
    <w:rsid w:val="00EC3642"/>
    <w:rsid w:val="00EC5026"/>
    <w:rsid w:val="00ED12B6"/>
    <w:rsid w:val="00ED599B"/>
    <w:rsid w:val="00EE6365"/>
    <w:rsid w:val="00EE7BEF"/>
    <w:rsid w:val="00EF094F"/>
    <w:rsid w:val="00EF1CD6"/>
    <w:rsid w:val="00EF60D1"/>
    <w:rsid w:val="00EF7DE1"/>
    <w:rsid w:val="00F018CD"/>
    <w:rsid w:val="00F04527"/>
    <w:rsid w:val="00F06D52"/>
    <w:rsid w:val="00F104F5"/>
    <w:rsid w:val="00F15E43"/>
    <w:rsid w:val="00F16067"/>
    <w:rsid w:val="00F16E8D"/>
    <w:rsid w:val="00F179C1"/>
    <w:rsid w:val="00F20B83"/>
    <w:rsid w:val="00F227B7"/>
    <w:rsid w:val="00F227F7"/>
    <w:rsid w:val="00F259A7"/>
    <w:rsid w:val="00F31A19"/>
    <w:rsid w:val="00F33A0E"/>
    <w:rsid w:val="00F362DC"/>
    <w:rsid w:val="00F40A6E"/>
    <w:rsid w:val="00F42C02"/>
    <w:rsid w:val="00F43B90"/>
    <w:rsid w:val="00F51637"/>
    <w:rsid w:val="00F532CA"/>
    <w:rsid w:val="00F57077"/>
    <w:rsid w:val="00F62298"/>
    <w:rsid w:val="00F637A8"/>
    <w:rsid w:val="00F652C6"/>
    <w:rsid w:val="00F6531B"/>
    <w:rsid w:val="00F71398"/>
    <w:rsid w:val="00F71C0E"/>
    <w:rsid w:val="00F76DE9"/>
    <w:rsid w:val="00F8131A"/>
    <w:rsid w:val="00F816EE"/>
    <w:rsid w:val="00F81B4D"/>
    <w:rsid w:val="00F81D39"/>
    <w:rsid w:val="00F82567"/>
    <w:rsid w:val="00F9006F"/>
    <w:rsid w:val="00F95E6C"/>
    <w:rsid w:val="00F961ED"/>
    <w:rsid w:val="00F97C8D"/>
    <w:rsid w:val="00FA4183"/>
    <w:rsid w:val="00FA459C"/>
    <w:rsid w:val="00FB2B34"/>
    <w:rsid w:val="00FB4042"/>
    <w:rsid w:val="00FC35D0"/>
    <w:rsid w:val="00FD0BD9"/>
    <w:rsid w:val="00FD1A64"/>
    <w:rsid w:val="00FD1A8A"/>
    <w:rsid w:val="00FD27FB"/>
    <w:rsid w:val="00FD5F1A"/>
    <w:rsid w:val="00FD7EC7"/>
    <w:rsid w:val="00FF1C37"/>
    <w:rsid w:val="00FF41EA"/>
    <w:rsid w:val="00FF63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213F790"/>
  <w15:chartTrackingRefBased/>
  <w15:docId w15:val="{EEB8C596-9243-4D4B-9492-AE74E0C10D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uiPriority="10" w:qFormat="1"/>
    <w:lsdException w:name="Default Paragraph Font" w:uiPriority="1"/>
    <w:lsdException w:name="Subtitle" w:qFormat="1"/>
    <w:lsdException w:name="Strong" w:uiPriority="22" w:qFormat="1"/>
    <w:lsdException w:name="Emphasis" w:uiPriority="20" w:qFormat="1"/>
    <w:lsdException w:name="HTML Variable" w:semiHidden="1" w:unhideWhenUsed="1"/>
    <w:lsdException w:name="Normal Table" w:semiHidden="1" w:unhideWhenUsed="1"/>
    <w:lsdException w:name="No List" w:uiPriority="99"/>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F2193"/>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rsid w:val="009629B4"/>
    <w:pPr>
      <w:jc w:val="center"/>
    </w:pPr>
    <w:rPr>
      <w:b/>
    </w:rPr>
  </w:style>
  <w:style w:type="paragraph" w:styleId="Header">
    <w:name w:val="header"/>
    <w:basedOn w:val="Normal"/>
    <w:link w:val="HeaderChar"/>
    <w:uiPriority w:val="99"/>
    <w:rsid w:val="009629B4"/>
    <w:pPr>
      <w:tabs>
        <w:tab w:val="center" w:pos="4320"/>
        <w:tab w:val="right" w:pos="8640"/>
      </w:tabs>
    </w:pPr>
  </w:style>
  <w:style w:type="paragraph" w:styleId="Footer">
    <w:name w:val="footer"/>
    <w:basedOn w:val="Normal"/>
    <w:link w:val="FooterChar"/>
    <w:uiPriority w:val="99"/>
    <w:rsid w:val="009629B4"/>
    <w:pPr>
      <w:tabs>
        <w:tab w:val="center" w:pos="4320"/>
        <w:tab w:val="right" w:pos="8640"/>
      </w:tabs>
    </w:pPr>
  </w:style>
  <w:style w:type="character" w:styleId="PageNumber">
    <w:name w:val="page number"/>
    <w:basedOn w:val="DefaultParagraphFont"/>
    <w:rsid w:val="00AF2D6B"/>
  </w:style>
  <w:style w:type="paragraph" w:styleId="BalloonText">
    <w:name w:val="Balloon Text"/>
    <w:basedOn w:val="Normal"/>
    <w:semiHidden/>
    <w:rsid w:val="00E674B9"/>
    <w:rPr>
      <w:rFonts w:ascii="Tahoma" w:hAnsi="Tahoma" w:cs="Tahoma"/>
      <w:sz w:val="16"/>
      <w:szCs w:val="16"/>
    </w:rPr>
  </w:style>
  <w:style w:type="character" w:styleId="Hyperlink">
    <w:name w:val="Hyperlink"/>
    <w:rsid w:val="009F2193"/>
    <w:rPr>
      <w:color w:val="0000FF"/>
      <w:u w:val="single"/>
    </w:rPr>
  </w:style>
  <w:style w:type="table" w:styleId="TableGrid">
    <w:name w:val="Table Grid"/>
    <w:basedOn w:val="TableNormal"/>
    <w:rsid w:val="00C133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rsid w:val="00C133A4"/>
    <w:rPr>
      <w:color w:val="606420"/>
      <w:u w:val="single"/>
    </w:rPr>
  </w:style>
  <w:style w:type="paragraph" w:customStyle="1" w:styleId="defhead">
    <w:name w:val="defhead"/>
    <w:basedOn w:val="Normal"/>
    <w:rsid w:val="001631CE"/>
    <w:pPr>
      <w:spacing w:before="120" w:after="120"/>
      <w:ind w:left="345"/>
    </w:pPr>
    <w:rPr>
      <w:rFonts w:ascii="Arial" w:hAnsi="Arial" w:cs="Arial"/>
      <w:b/>
      <w:bCs/>
      <w:sz w:val="20"/>
      <w:szCs w:val="20"/>
    </w:rPr>
  </w:style>
  <w:style w:type="paragraph" w:customStyle="1" w:styleId="deftext">
    <w:name w:val="deftext"/>
    <w:basedOn w:val="Normal"/>
    <w:rsid w:val="001631CE"/>
    <w:pPr>
      <w:spacing w:before="120" w:after="120"/>
      <w:ind w:left="960"/>
    </w:pPr>
    <w:rPr>
      <w:rFonts w:ascii="Arial" w:hAnsi="Arial" w:cs="Arial"/>
      <w:sz w:val="20"/>
      <w:szCs w:val="20"/>
    </w:rPr>
  </w:style>
  <w:style w:type="character" w:styleId="CommentReference">
    <w:name w:val="annotation reference"/>
    <w:semiHidden/>
    <w:rsid w:val="002F4A28"/>
    <w:rPr>
      <w:sz w:val="16"/>
      <w:szCs w:val="16"/>
    </w:rPr>
  </w:style>
  <w:style w:type="paragraph" w:styleId="CommentText">
    <w:name w:val="annotation text"/>
    <w:basedOn w:val="Normal"/>
    <w:semiHidden/>
    <w:rsid w:val="002F4A28"/>
    <w:rPr>
      <w:sz w:val="20"/>
      <w:szCs w:val="20"/>
    </w:rPr>
  </w:style>
  <w:style w:type="paragraph" w:styleId="CommentSubject">
    <w:name w:val="annotation subject"/>
    <w:basedOn w:val="CommentText"/>
    <w:next w:val="CommentText"/>
    <w:semiHidden/>
    <w:rsid w:val="002F4A28"/>
    <w:rPr>
      <w:b/>
      <w:bCs/>
    </w:rPr>
  </w:style>
  <w:style w:type="paragraph" w:styleId="Revision">
    <w:name w:val="Revision"/>
    <w:hidden/>
    <w:uiPriority w:val="99"/>
    <w:semiHidden/>
    <w:rsid w:val="00EA0162"/>
    <w:rPr>
      <w:sz w:val="22"/>
      <w:szCs w:val="22"/>
    </w:rPr>
  </w:style>
  <w:style w:type="paragraph" w:styleId="ListParagraph">
    <w:name w:val="List Paragraph"/>
    <w:basedOn w:val="Normal"/>
    <w:uiPriority w:val="34"/>
    <w:qFormat/>
    <w:rsid w:val="00FD1A64"/>
    <w:pPr>
      <w:ind w:left="720"/>
    </w:pPr>
  </w:style>
  <w:style w:type="character" w:customStyle="1" w:styleId="TitleChar">
    <w:name w:val="Title Char"/>
    <w:link w:val="Title"/>
    <w:uiPriority w:val="10"/>
    <w:rsid w:val="006B29C9"/>
    <w:rPr>
      <w:b/>
      <w:sz w:val="22"/>
      <w:szCs w:val="22"/>
    </w:rPr>
  </w:style>
  <w:style w:type="character" w:customStyle="1" w:styleId="HeaderChar">
    <w:name w:val="Header Char"/>
    <w:link w:val="Header"/>
    <w:uiPriority w:val="99"/>
    <w:rsid w:val="006B29C9"/>
    <w:rPr>
      <w:sz w:val="22"/>
      <w:szCs w:val="22"/>
    </w:rPr>
  </w:style>
  <w:style w:type="character" w:customStyle="1" w:styleId="FooterChar">
    <w:name w:val="Footer Char"/>
    <w:link w:val="Footer"/>
    <w:uiPriority w:val="99"/>
    <w:rsid w:val="006B29C9"/>
    <w:rPr>
      <w:sz w:val="22"/>
      <w:szCs w:val="22"/>
    </w:rPr>
  </w:style>
  <w:style w:type="character" w:styleId="Emphasis">
    <w:name w:val="Emphasis"/>
    <w:uiPriority w:val="20"/>
    <w:qFormat/>
    <w:rsid w:val="009B5E52"/>
    <w:rPr>
      <w:b w:val="0"/>
      <w:bCs w:val="0"/>
      <w:i w:val="0"/>
      <w:iCs w:val="0"/>
    </w:rPr>
  </w:style>
  <w:style w:type="character" w:styleId="Strong">
    <w:name w:val="Strong"/>
    <w:uiPriority w:val="22"/>
    <w:qFormat/>
    <w:rsid w:val="009B5E52"/>
    <w:rPr>
      <w:b w:val="0"/>
      <w:bCs w:val="0"/>
      <w:i w:val="0"/>
      <w:iCs w:val="0"/>
    </w:rPr>
  </w:style>
  <w:style w:type="paragraph" w:customStyle="1" w:styleId="bodytext">
    <w:name w:val="bodytext"/>
    <w:basedOn w:val="Normal"/>
    <w:rsid w:val="009B5E52"/>
    <w:pPr>
      <w:spacing w:before="68" w:after="68"/>
      <w:ind w:left="68" w:right="68"/>
    </w:pPr>
    <w:rPr>
      <w:sz w:val="24"/>
      <w:szCs w:val="24"/>
    </w:rPr>
  </w:style>
  <w:style w:type="paragraph" w:customStyle="1" w:styleId="listcontinue">
    <w:name w:val="listcontinue"/>
    <w:basedOn w:val="Normal"/>
    <w:rsid w:val="009B5E52"/>
    <w:pPr>
      <w:spacing w:before="68" w:after="68"/>
      <w:ind w:left="68" w:right="68"/>
    </w:pPr>
    <w:rPr>
      <w:sz w:val="24"/>
      <w:szCs w:val="24"/>
    </w:rPr>
  </w:style>
  <w:style w:type="character" w:customStyle="1" w:styleId="bolditalics">
    <w:name w:val="bolditalics"/>
    <w:basedOn w:val="DefaultParagraphFont"/>
    <w:rsid w:val="009B5E52"/>
  </w:style>
  <w:style w:type="paragraph" w:customStyle="1" w:styleId="listnote">
    <w:name w:val="listnote"/>
    <w:basedOn w:val="Normal"/>
    <w:rsid w:val="00470B75"/>
    <w:pPr>
      <w:spacing w:before="68" w:after="68"/>
      <w:ind w:left="68" w:right="68"/>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87400666">
      <w:bodyDiv w:val="1"/>
      <w:marLeft w:val="0"/>
      <w:marRight w:val="0"/>
      <w:marTop w:val="0"/>
      <w:marBottom w:val="0"/>
      <w:divBdr>
        <w:top w:val="none" w:sz="0" w:space="0" w:color="auto"/>
        <w:left w:val="none" w:sz="0" w:space="0" w:color="auto"/>
        <w:bottom w:val="none" w:sz="0" w:space="0" w:color="auto"/>
        <w:right w:val="none" w:sz="0" w:space="0" w:color="auto"/>
      </w:divBdr>
    </w:div>
    <w:div w:id="324090681">
      <w:bodyDiv w:val="1"/>
      <w:marLeft w:val="0"/>
      <w:marRight w:val="0"/>
      <w:marTop w:val="0"/>
      <w:marBottom w:val="0"/>
      <w:divBdr>
        <w:top w:val="none" w:sz="0" w:space="0" w:color="auto"/>
        <w:left w:val="none" w:sz="0" w:space="0" w:color="auto"/>
        <w:bottom w:val="none" w:sz="0" w:space="0" w:color="auto"/>
        <w:right w:val="none" w:sz="0" w:space="0" w:color="auto"/>
      </w:divBdr>
      <w:divsChild>
        <w:div w:id="648746453">
          <w:marLeft w:val="0"/>
          <w:marRight w:val="0"/>
          <w:marTop w:val="0"/>
          <w:marBottom w:val="0"/>
          <w:divBdr>
            <w:top w:val="single" w:sz="2" w:space="0" w:color="99BBE8"/>
            <w:left w:val="single" w:sz="2" w:space="0" w:color="99BBE8"/>
            <w:bottom w:val="single" w:sz="2" w:space="0" w:color="99BBE8"/>
            <w:right w:val="single" w:sz="2" w:space="0" w:color="99BBE8"/>
          </w:divBdr>
          <w:divsChild>
            <w:div w:id="1584493143">
              <w:marLeft w:val="0"/>
              <w:marRight w:val="0"/>
              <w:marTop w:val="0"/>
              <w:marBottom w:val="0"/>
              <w:divBdr>
                <w:top w:val="none" w:sz="0" w:space="0" w:color="auto"/>
                <w:left w:val="none" w:sz="0" w:space="0" w:color="auto"/>
                <w:bottom w:val="none" w:sz="0" w:space="0" w:color="auto"/>
                <w:right w:val="none" w:sz="0" w:space="0" w:color="auto"/>
              </w:divBdr>
              <w:divsChild>
                <w:div w:id="639530515">
                  <w:marLeft w:val="0"/>
                  <w:marRight w:val="0"/>
                  <w:marTop w:val="0"/>
                  <w:marBottom w:val="0"/>
                  <w:divBdr>
                    <w:top w:val="none" w:sz="0" w:space="0" w:color="auto"/>
                    <w:left w:val="single" w:sz="6" w:space="0" w:color="99BBE8"/>
                    <w:bottom w:val="single" w:sz="6" w:space="0" w:color="99BBE8"/>
                    <w:right w:val="single" w:sz="6" w:space="0" w:color="99BBE8"/>
                  </w:divBdr>
                  <w:divsChild>
                    <w:div w:id="288246253">
                      <w:marLeft w:val="0"/>
                      <w:marRight w:val="0"/>
                      <w:marTop w:val="0"/>
                      <w:marBottom w:val="0"/>
                      <w:divBdr>
                        <w:top w:val="single" w:sz="2" w:space="0" w:color="99BBE8"/>
                        <w:left w:val="single" w:sz="2" w:space="0" w:color="99BBE8"/>
                        <w:bottom w:val="single" w:sz="2" w:space="0" w:color="99BBE8"/>
                        <w:right w:val="single" w:sz="2" w:space="0" w:color="99BBE8"/>
                      </w:divBdr>
                      <w:divsChild>
                        <w:div w:id="1217740855">
                          <w:marLeft w:val="0"/>
                          <w:marRight w:val="0"/>
                          <w:marTop w:val="0"/>
                          <w:marBottom w:val="0"/>
                          <w:divBdr>
                            <w:top w:val="none" w:sz="0" w:space="0" w:color="auto"/>
                            <w:left w:val="none" w:sz="0" w:space="0" w:color="auto"/>
                            <w:bottom w:val="none" w:sz="0" w:space="0" w:color="auto"/>
                            <w:right w:val="none" w:sz="0" w:space="0" w:color="auto"/>
                          </w:divBdr>
                          <w:divsChild>
                            <w:div w:id="1273779555">
                              <w:marLeft w:val="0"/>
                              <w:marRight w:val="0"/>
                              <w:marTop w:val="0"/>
                              <w:marBottom w:val="0"/>
                              <w:divBdr>
                                <w:top w:val="none" w:sz="0" w:space="0" w:color="auto"/>
                                <w:left w:val="none" w:sz="0" w:space="0" w:color="auto"/>
                                <w:bottom w:val="none" w:sz="0" w:space="0" w:color="auto"/>
                                <w:right w:val="none" w:sz="0" w:space="0" w:color="auto"/>
                              </w:divBdr>
                              <w:divsChild>
                                <w:div w:id="286400456">
                                  <w:marLeft w:val="0"/>
                                  <w:marRight w:val="0"/>
                                  <w:marTop w:val="0"/>
                                  <w:marBottom w:val="0"/>
                                  <w:divBdr>
                                    <w:top w:val="none" w:sz="0" w:space="0" w:color="auto"/>
                                    <w:left w:val="none" w:sz="0" w:space="0" w:color="auto"/>
                                    <w:bottom w:val="none" w:sz="0" w:space="0" w:color="auto"/>
                                    <w:right w:val="none" w:sz="0" w:space="0" w:color="auto"/>
                                  </w:divBdr>
                                  <w:divsChild>
                                    <w:div w:id="291056817">
                                      <w:marLeft w:val="0"/>
                                      <w:marRight w:val="0"/>
                                      <w:marTop w:val="0"/>
                                      <w:marBottom w:val="0"/>
                                      <w:divBdr>
                                        <w:top w:val="none" w:sz="0" w:space="0" w:color="auto"/>
                                        <w:left w:val="none" w:sz="0" w:space="0" w:color="auto"/>
                                        <w:bottom w:val="none" w:sz="0" w:space="0" w:color="auto"/>
                                        <w:right w:val="none" w:sz="0" w:space="0" w:color="auto"/>
                                      </w:divBdr>
                                      <w:divsChild>
                                        <w:div w:id="1209951543">
                                          <w:marLeft w:val="0"/>
                                          <w:marRight w:val="0"/>
                                          <w:marTop w:val="0"/>
                                          <w:marBottom w:val="0"/>
                                          <w:divBdr>
                                            <w:top w:val="none" w:sz="0" w:space="0" w:color="auto"/>
                                            <w:left w:val="none" w:sz="0" w:space="0" w:color="auto"/>
                                            <w:bottom w:val="none" w:sz="0" w:space="0" w:color="auto"/>
                                            <w:right w:val="none" w:sz="0" w:space="0" w:color="auto"/>
                                          </w:divBdr>
                                          <w:divsChild>
                                            <w:div w:id="1795903042">
                                              <w:marLeft w:val="0"/>
                                              <w:marRight w:val="0"/>
                                              <w:marTop w:val="0"/>
                                              <w:marBottom w:val="0"/>
                                              <w:divBdr>
                                                <w:top w:val="none" w:sz="0" w:space="0" w:color="auto"/>
                                                <w:left w:val="none" w:sz="0" w:space="0" w:color="auto"/>
                                                <w:bottom w:val="none" w:sz="0" w:space="0" w:color="auto"/>
                                                <w:right w:val="none" w:sz="0" w:space="0" w:color="auto"/>
                                              </w:divBdr>
                                              <w:divsChild>
                                                <w:div w:id="71048440">
                                                  <w:marLeft w:val="0"/>
                                                  <w:marRight w:val="0"/>
                                                  <w:marTop w:val="0"/>
                                                  <w:marBottom w:val="0"/>
                                                  <w:divBdr>
                                                    <w:top w:val="none" w:sz="0" w:space="0" w:color="auto"/>
                                                    <w:left w:val="none" w:sz="0" w:space="0" w:color="auto"/>
                                                    <w:bottom w:val="none" w:sz="0" w:space="0" w:color="auto"/>
                                                    <w:right w:val="none" w:sz="0" w:space="0" w:color="auto"/>
                                                  </w:divBdr>
                                                  <w:divsChild>
                                                    <w:div w:id="262147300">
                                                      <w:marLeft w:val="0"/>
                                                      <w:marRight w:val="0"/>
                                                      <w:marTop w:val="0"/>
                                                      <w:marBottom w:val="0"/>
                                                      <w:divBdr>
                                                        <w:top w:val="none" w:sz="0" w:space="0" w:color="auto"/>
                                                        <w:left w:val="none" w:sz="0" w:space="0" w:color="auto"/>
                                                        <w:bottom w:val="none" w:sz="0" w:space="0" w:color="auto"/>
                                                        <w:right w:val="none" w:sz="0" w:space="0" w:color="auto"/>
                                                      </w:divBdr>
                                                    </w:div>
                                                    <w:div w:id="984164989">
                                                      <w:marLeft w:val="0"/>
                                                      <w:marRight w:val="0"/>
                                                      <w:marTop w:val="0"/>
                                                      <w:marBottom w:val="0"/>
                                                      <w:divBdr>
                                                        <w:top w:val="none" w:sz="0" w:space="0" w:color="auto"/>
                                                        <w:left w:val="none" w:sz="0" w:space="0" w:color="auto"/>
                                                        <w:bottom w:val="none" w:sz="0" w:space="0" w:color="auto"/>
                                                        <w:right w:val="none" w:sz="0" w:space="0" w:color="auto"/>
                                                      </w:divBdr>
                                                    </w:div>
                                                  </w:divsChild>
                                                </w:div>
                                                <w:div w:id="1373573316">
                                                  <w:marLeft w:val="0"/>
                                                  <w:marRight w:val="0"/>
                                                  <w:marTop w:val="0"/>
                                                  <w:marBottom w:val="0"/>
                                                  <w:divBdr>
                                                    <w:top w:val="none" w:sz="0" w:space="0" w:color="auto"/>
                                                    <w:left w:val="none" w:sz="0" w:space="0" w:color="auto"/>
                                                    <w:bottom w:val="none" w:sz="0" w:space="0" w:color="auto"/>
                                                    <w:right w:val="none" w:sz="0" w:space="0" w:color="auto"/>
                                                  </w:divBdr>
                                                  <w:divsChild>
                                                    <w:div w:id="137234681">
                                                      <w:marLeft w:val="0"/>
                                                      <w:marRight w:val="0"/>
                                                      <w:marTop w:val="0"/>
                                                      <w:marBottom w:val="0"/>
                                                      <w:divBdr>
                                                        <w:top w:val="none" w:sz="0" w:space="0" w:color="auto"/>
                                                        <w:left w:val="none" w:sz="0" w:space="0" w:color="auto"/>
                                                        <w:bottom w:val="none" w:sz="0" w:space="0" w:color="auto"/>
                                                        <w:right w:val="none" w:sz="0" w:space="0" w:color="auto"/>
                                                      </w:divBdr>
                                                      <w:divsChild>
                                                        <w:div w:id="262495973">
                                                          <w:marLeft w:val="0"/>
                                                          <w:marRight w:val="0"/>
                                                          <w:marTop w:val="0"/>
                                                          <w:marBottom w:val="0"/>
                                                          <w:divBdr>
                                                            <w:top w:val="none" w:sz="0" w:space="0" w:color="auto"/>
                                                            <w:left w:val="none" w:sz="0" w:space="0" w:color="auto"/>
                                                            <w:bottom w:val="none" w:sz="0" w:space="0" w:color="auto"/>
                                                            <w:right w:val="none" w:sz="0" w:space="0" w:color="auto"/>
                                                          </w:divBdr>
                                                        </w:div>
                                                        <w:div w:id="402993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71618657">
      <w:bodyDiv w:val="1"/>
      <w:marLeft w:val="0"/>
      <w:marRight w:val="0"/>
      <w:marTop w:val="0"/>
      <w:marBottom w:val="0"/>
      <w:divBdr>
        <w:top w:val="none" w:sz="0" w:space="0" w:color="auto"/>
        <w:left w:val="none" w:sz="0" w:space="0" w:color="auto"/>
        <w:bottom w:val="none" w:sz="0" w:space="0" w:color="auto"/>
        <w:right w:val="none" w:sz="0" w:space="0" w:color="auto"/>
      </w:divBdr>
    </w:div>
    <w:div w:id="381560101">
      <w:bodyDiv w:val="1"/>
      <w:marLeft w:val="0"/>
      <w:marRight w:val="0"/>
      <w:marTop w:val="0"/>
      <w:marBottom w:val="0"/>
      <w:divBdr>
        <w:top w:val="none" w:sz="0" w:space="0" w:color="auto"/>
        <w:left w:val="none" w:sz="0" w:space="0" w:color="auto"/>
        <w:bottom w:val="none" w:sz="0" w:space="0" w:color="auto"/>
        <w:right w:val="none" w:sz="0" w:space="0" w:color="auto"/>
      </w:divBdr>
      <w:divsChild>
        <w:div w:id="398283015">
          <w:marLeft w:val="0"/>
          <w:marRight w:val="0"/>
          <w:marTop w:val="0"/>
          <w:marBottom w:val="0"/>
          <w:divBdr>
            <w:top w:val="none" w:sz="0" w:space="0" w:color="auto"/>
            <w:left w:val="none" w:sz="0" w:space="0" w:color="auto"/>
            <w:bottom w:val="none" w:sz="0" w:space="0" w:color="auto"/>
            <w:right w:val="none" w:sz="0" w:space="0" w:color="auto"/>
          </w:divBdr>
        </w:div>
      </w:divsChild>
    </w:div>
    <w:div w:id="814879745">
      <w:bodyDiv w:val="1"/>
      <w:marLeft w:val="0"/>
      <w:marRight w:val="0"/>
      <w:marTop w:val="0"/>
      <w:marBottom w:val="0"/>
      <w:divBdr>
        <w:top w:val="none" w:sz="0" w:space="0" w:color="auto"/>
        <w:left w:val="none" w:sz="0" w:space="0" w:color="auto"/>
        <w:bottom w:val="none" w:sz="0" w:space="0" w:color="auto"/>
        <w:right w:val="none" w:sz="0" w:space="0" w:color="auto"/>
      </w:divBdr>
    </w:div>
    <w:div w:id="877738443">
      <w:bodyDiv w:val="1"/>
      <w:marLeft w:val="0"/>
      <w:marRight w:val="0"/>
      <w:marTop w:val="0"/>
      <w:marBottom w:val="0"/>
      <w:divBdr>
        <w:top w:val="none" w:sz="0" w:space="0" w:color="auto"/>
        <w:left w:val="none" w:sz="0" w:space="0" w:color="auto"/>
        <w:bottom w:val="none" w:sz="0" w:space="0" w:color="auto"/>
        <w:right w:val="none" w:sz="0" w:space="0" w:color="auto"/>
      </w:divBdr>
    </w:div>
    <w:div w:id="1017387260">
      <w:bodyDiv w:val="1"/>
      <w:marLeft w:val="0"/>
      <w:marRight w:val="0"/>
      <w:marTop w:val="0"/>
      <w:marBottom w:val="0"/>
      <w:divBdr>
        <w:top w:val="none" w:sz="0" w:space="0" w:color="auto"/>
        <w:left w:val="none" w:sz="0" w:space="0" w:color="auto"/>
        <w:bottom w:val="none" w:sz="0" w:space="0" w:color="auto"/>
        <w:right w:val="none" w:sz="0" w:space="0" w:color="auto"/>
      </w:divBdr>
    </w:div>
    <w:div w:id="1030764501">
      <w:bodyDiv w:val="1"/>
      <w:marLeft w:val="0"/>
      <w:marRight w:val="0"/>
      <w:marTop w:val="0"/>
      <w:marBottom w:val="0"/>
      <w:divBdr>
        <w:top w:val="none" w:sz="0" w:space="0" w:color="auto"/>
        <w:left w:val="none" w:sz="0" w:space="0" w:color="auto"/>
        <w:bottom w:val="none" w:sz="0" w:space="0" w:color="auto"/>
        <w:right w:val="none" w:sz="0" w:space="0" w:color="auto"/>
      </w:divBdr>
      <w:divsChild>
        <w:div w:id="2120954988">
          <w:marLeft w:val="0"/>
          <w:marRight w:val="0"/>
          <w:marTop w:val="0"/>
          <w:marBottom w:val="0"/>
          <w:divBdr>
            <w:top w:val="none" w:sz="0" w:space="0" w:color="auto"/>
            <w:left w:val="none" w:sz="0" w:space="0" w:color="auto"/>
            <w:bottom w:val="none" w:sz="0" w:space="0" w:color="auto"/>
            <w:right w:val="none" w:sz="0" w:space="0" w:color="auto"/>
          </w:divBdr>
        </w:div>
      </w:divsChild>
    </w:div>
    <w:div w:id="1039665586">
      <w:bodyDiv w:val="1"/>
      <w:marLeft w:val="0"/>
      <w:marRight w:val="0"/>
      <w:marTop w:val="0"/>
      <w:marBottom w:val="0"/>
      <w:divBdr>
        <w:top w:val="none" w:sz="0" w:space="0" w:color="auto"/>
        <w:left w:val="none" w:sz="0" w:space="0" w:color="auto"/>
        <w:bottom w:val="none" w:sz="0" w:space="0" w:color="auto"/>
        <w:right w:val="none" w:sz="0" w:space="0" w:color="auto"/>
      </w:divBdr>
    </w:div>
    <w:div w:id="1183009947">
      <w:bodyDiv w:val="1"/>
      <w:marLeft w:val="0"/>
      <w:marRight w:val="0"/>
      <w:marTop w:val="0"/>
      <w:marBottom w:val="0"/>
      <w:divBdr>
        <w:top w:val="none" w:sz="0" w:space="0" w:color="auto"/>
        <w:left w:val="none" w:sz="0" w:space="0" w:color="auto"/>
        <w:bottom w:val="none" w:sz="0" w:space="0" w:color="auto"/>
        <w:right w:val="none" w:sz="0" w:space="0" w:color="auto"/>
      </w:divBdr>
      <w:divsChild>
        <w:div w:id="1111440210">
          <w:marLeft w:val="0"/>
          <w:marRight w:val="0"/>
          <w:marTop w:val="0"/>
          <w:marBottom w:val="0"/>
          <w:divBdr>
            <w:top w:val="single" w:sz="2" w:space="0" w:color="99BBE8"/>
            <w:left w:val="single" w:sz="2" w:space="0" w:color="99BBE8"/>
            <w:bottom w:val="single" w:sz="2" w:space="0" w:color="99BBE8"/>
            <w:right w:val="single" w:sz="2" w:space="0" w:color="99BBE8"/>
          </w:divBdr>
          <w:divsChild>
            <w:div w:id="1228103835">
              <w:marLeft w:val="0"/>
              <w:marRight w:val="0"/>
              <w:marTop w:val="0"/>
              <w:marBottom w:val="0"/>
              <w:divBdr>
                <w:top w:val="none" w:sz="0" w:space="0" w:color="auto"/>
                <w:left w:val="none" w:sz="0" w:space="0" w:color="auto"/>
                <w:bottom w:val="none" w:sz="0" w:space="0" w:color="auto"/>
                <w:right w:val="none" w:sz="0" w:space="0" w:color="auto"/>
              </w:divBdr>
              <w:divsChild>
                <w:div w:id="2085488629">
                  <w:marLeft w:val="0"/>
                  <w:marRight w:val="0"/>
                  <w:marTop w:val="0"/>
                  <w:marBottom w:val="0"/>
                  <w:divBdr>
                    <w:top w:val="none" w:sz="0" w:space="0" w:color="auto"/>
                    <w:left w:val="single" w:sz="6" w:space="0" w:color="99BBE8"/>
                    <w:bottom w:val="single" w:sz="6" w:space="0" w:color="99BBE8"/>
                    <w:right w:val="single" w:sz="6" w:space="0" w:color="99BBE8"/>
                  </w:divBdr>
                  <w:divsChild>
                    <w:div w:id="695695845">
                      <w:marLeft w:val="0"/>
                      <w:marRight w:val="0"/>
                      <w:marTop w:val="0"/>
                      <w:marBottom w:val="0"/>
                      <w:divBdr>
                        <w:top w:val="single" w:sz="2" w:space="0" w:color="99BBE8"/>
                        <w:left w:val="single" w:sz="2" w:space="0" w:color="99BBE8"/>
                        <w:bottom w:val="single" w:sz="2" w:space="0" w:color="99BBE8"/>
                        <w:right w:val="single" w:sz="2" w:space="0" w:color="99BBE8"/>
                      </w:divBdr>
                      <w:divsChild>
                        <w:div w:id="1702320519">
                          <w:marLeft w:val="0"/>
                          <w:marRight w:val="0"/>
                          <w:marTop w:val="0"/>
                          <w:marBottom w:val="0"/>
                          <w:divBdr>
                            <w:top w:val="none" w:sz="0" w:space="0" w:color="auto"/>
                            <w:left w:val="none" w:sz="0" w:space="0" w:color="auto"/>
                            <w:bottom w:val="none" w:sz="0" w:space="0" w:color="auto"/>
                            <w:right w:val="none" w:sz="0" w:space="0" w:color="auto"/>
                          </w:divBdr>
                          <w:divsChild>
                            <w:div w:id="1955288843">
                              <w:marLeft w:val="0"/>
                              <w:marRight w:val="0"/>
                              <w:marTop w:val="0"/>
                              <w:marBottom w:val="0"/>
                              <w:divBdr>
                                <w:top w:val="none" w:sz="0" w:space="0" w:color="auto"/>
                                <w:left w:val="none" w:sz="0" w:space="0" w:color="auto"/>
                                <w:bottom w:val="none" w:sz="0" w:space="0" w:color="auto"/>
                                <w:right w:val="none" w:sz="0" w:space="0" w:color="auto"/>
                              </w:divBdr>
                              <w:divsChild>
                                <w:div w:id="755713772">
                                  <w:marLeft w:val="0"/>
                                  <w:marRight w:val="0"/>
                                  <w:marTop w:val="0"/>
                                  <w:marBottom w:val="0"/>
                                  <w:divBdr>
                                    <w:top w:val="none" w:sz="0" w:space="0" w:color="auto"/>
                                    <w:left w:val="none" w:sz="0" w:space="0" w:color="auto"/>
                                    <w:bottom w:val="none" w:sz="0" w:space="0" w:color="auto"/>
                                    <w:right w:val="none" w:sz="0" w:space="0" w:color="auto"/>
                                  </w:divBdr>
                                  <w:divsChild>
                                    <w:div w:id="1202093937">
                                      <w:marLeft w:val="0"/>
                                      <w:marRight w:val="0"/>
                                      <w:marTop w:val="0"/>
                                      <w:marBottom w:val="0"/>
                                      <w:divBdr>
                                        <w:top w:val="none" w:sz="0" w:space="0" w:color="auto"/>
                                        <w:left w:val="none" w:sz="0" w:space="0" w:color="auto"/>
                                        <w:bottom w:val="none" w:sz="0" w:space="0" w:color="auto"/>
                                        <w:right w:val="none" w:sz="0" w:space="0" w:color="auto"/>
                                      </w:divBdr>
                                      <w:divsChild>
                                        <w:div w:id="1536233808">
                                          <w:marLeft w:val="0"/>
                                          <w:marRight w:val="0"/>
                                          <w:marTop w:val="0"/>
                                          <w:marBottom w:val="0"/>
                                          <w:divBdr>
                                            <w:top w:val="none" w:sz="0" w:space="0" w:color="auto"/>
                                            <w:left w:val="none" w:sz="0" w:space="0" w:color="auto"/>
                                            <w:bottom w:val="none" w:sz="0" w:space="0" w:color="auto"/>
                                            <w:right w:val="none" w:sz="0" w:space="0" w:color="auto"/>
                                          </w:divBdr>
                                          <w:divsChild>
                                            <w:div w:id="675573773">
                                              <w:marLeft w:val="0"/>
                                              <w:marRight w:val="0"/>
                                              <w:marTop w:val="0"/>
                                              <w:marBottom w:val="0"/>
                                              <w:divBdr>
                                                <w:top w:val="none" w:sz="0" w:space="0" w:color="auto"/>
                                                <w:left w:val="none" w:sz="0" w:space="0" w:color="auto"/>
                                                <w:bottom w:val="none" w:sz="0" w:space="0" w:color="auto"/>
                                                <w:right w:val="none" w:sz="0" w:space="0" w:color="auto"/>
                                              </w:divBdr>
                                              <w:divsChild>
                                                <w:div w:id="1188641980">
                                                  <w:marLeft w:val="0"/>
                                                  <w:marRight w:val="0"/>
                                                  <w:marTop w:val="0"/>
                                                  <w:marBottom w:val="0"/>
                                                  <w:divBdr>
                                                    <w:top w:val="none" w:sz="0" w:space="0" w:color="auto"/>
                                                    <w:left w:val="none" w:sz="0" w:space="0" w:color="auto"/>
                                                    <w:bottom w:val="none" w:sz="0" w:space="0" w:color="auto"/>
                                                    <w:right w:val="none" w:sz="0" w:space="0" w:color="auto"/>
                                                  </w:divBdr>
                                                  <w:divsChild>
                                                    <w:div w:id="897862359">
                                                      <w:marLeft w:val="0"/>
                                                      <w:marRight w:val="0"/>
                                                      <w:marTop w:val="0"/>
                                                      <w:marBottom w:val="0"/>
                                                      <w:divBdr>
                                                        <w:top w:val="none" w:sz="0" w:space="0" w:color="auto"/>
                                                        <w:left w:val="none" w:sz="0" w:space="0" w:color="auto"/>
                                                        <w:bottom w:val="none" w:sz="0" w:space="0" w:color="auto"/>
                                                        <w:right w:val="none" w:sz="0" w:space="0" w:color="auto"/>
                                                      </w:divBdr>
                                                      <w:divsChild>
                                                        <w:div w:id="347485327">
                                                          <w:marLeft w:val="0"/>
                                                          <w:marRight w:val="0"/>
                                                          <w:marTop w:val="0"/>
                                                          <w:marBottom w:val="0"/>
                                                          <w:divBdr>
                                                            <w:top w:val="none" w:sz="0" w:space="0" w:color="auto"/>
                                                            <w:left w:val="none" w:sz="0" w:space="0" w:color="auto"/>
                                                            <w:bottom w:val="none" w:sz="0" w:space="0" w:color="auto"/>
                                                            <w:right w:val="none" w:sz="0" w:space="0" w:color="auto"/>
                                                          </w:divBdr>
                                                        </w:div>
                                                        <w:div w:id="1507357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301165">
                                                  <w:marLeft w:val="0"/>
                                                  <w:marRight w:val="0"/>
                                                  <w:marTop w:val="0"/>
                                                  <w:marBottom w:val="0"/>
                                                  <w:divBdr>
                                                    <w:top w:val="none" w:sz="0" w:space="0" w:color="auto"/>
                                                    <w:left w:val="none" w:sz="0" w:space="0" w:color="auto"/>
                                                    <w:bottom w:val="none" w:sz="0" w:space="0" w:color="auto"/>
                                                    <w:right w:val="none" w:sz="0" w:space="0" w:color="auto"/>
                                                  </w:divBdr>
                                                  <w:divsChild>
                                                    <w:div w:id="548029734">
                                                      <w:marLeft w:val="0"/>
                                                      <w:marRight w:val="0"/>
                                                      <w:marTop w:val="0"/>
                                                      <w:marBottom w:val="0"/>
                                                      <w:divBdr>
                                                        <w:top w:val="none" w:sz="0" w:space="0" w:color="auto"/>
                                                        <w:left w:val="none" w:sz="0" w:space="0" w:color="auto"/>
                                                        <w:bottom w:val="none" w:sz="0" w:space="0" w:color="auto"/>
                                                        <w:right w:val="none" w:sz="0" w:space="0" w:color="auto"/>
                                                      </w:divBdr>
                                                    </w:div>
                                                    <w:div w:id="1307320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0072391">
      <w:bodyDiv w:val="1"/>
      <w:marLeft w:val="0"/>
      <w:marRight w:val="0"/>
      <w:marTop w:val="0"/>
      <w:marBottom w:val="0"/>
      <w:divBdr>
        <w:top w:val="none" w:sz="0" w:space="0" w:color="auto"/>
        <w:left w:val="none" w:sz="0" w:space="0" w:color="auto"/>
        <w:bottom w:val="none" w:sz="0" w:space="0" w:color="auto"/>
        <w:right w:val="none" w:sz="0" w:space="0" w:color="auto"/>
      </w:divBdr>
    </w:div>
    <w:div w:id="1278755654">
      <w:bodyDiv w:val="1"/>
      <w:marLeft w:val="0"/>
      <w:marRight w:val="0"/>
      <w:marTop w:val="0"/>
      <w:marBottom w:val="0"/>
      <w:divBdr>
        <w:top w:val="none" w:sz="0" w:space="0" w:color="auto"/>
        <w:left w:val="none" w:sz="0" w:space="0" w:color="auto"/>
        <w:bottom w:val="none" w:sz="0" w:space="0" w:color="auto"/>
        <w:right w:val="none" w:sz="0" w:space="0" w:color="auto"/>
      </w:divBdr>
      <w:divsChild>
        <w:div w:id="922490700">
          <w:marLeft w:val="0"/>
          <w:marRight w:val="0"/>
          <w:marTop w:val="0"/>
          <w:marBottom w:val="0"/>
          <w:divBdr>
            <w:top w:val="single" w:sz="2" w:space="0" w:color="99BBE8"/>
            <w:left w:val="single" w:sz="2" w:space="0" w:color="99BBE8"/>
            <w:bottom w:val="single" w:sz="2" w:space="0" w:color="99BBE8"/>
            <w:right w:val="single" w:sz="2" w:space="0" w:color="99BBE8"/>
          </w:divBdr>
          <w:divsChild>
            <w:div w:id="781652985">
              <w:marLeft w:val="0"/>
              <w:marRight w:val="0"/>
              <w:marTop w:val="0"/>
              <w:marBottom w:val="0"/>
              <w:divBdr>
                <w:top w:val="none" w:sz="0" w:space="0" w:color="auto"/>
                <w:left w:val="none" w:sz="0" w:space="0" w:color="auto"/>
                <w:bottom w:val="none" w:sz="0" w:space="0" w:color="auto"/>
                <w:right w:val="none" w:sz="0" w:space="0" w:color="auto"/>
              </w:divBdr>
              <w:divsChild>
                <w:div w:id="383916115">
                  <w:marLeft w:val="0"/>
                  <w:marRight w:val="0"/>
                  <w:marTop w:val="0"/>
                  <w:marBottom w:val="0"/>
                  <w:divBdr>
                    <w:top w:val="none" w:sz="0" w:space="0" w:color="auto"/>
                    <w:left w:val="single" w:sz="6" w:space="0" w:color="99BBE8"/>
                    <w:bottom w:val="single" w:sz="6" w:space="0" w:color="99BBE8"/>
                    <w:right w:val="single" w:sz="6" w:space="0" w:color="99BBE8"/>
                  </w:divBdr>
                  <w:divsChild>
                    <w:div w:id="58984209">
                      <w:marLeft w:val="0"/>
                      <w:marRight w:val="0"/>
                      <w:marTop w:val="0"/>
                      <w:marBottom w:val="0"/>
                      <w:divBdr>
                        <w:top w:val="single" w:sz="2" w:space="0" w:color="99BBE8"/>
                        <w:left w:val="single" w:sz="2" w:space="0" w:color="99BBE8"/>
                        <w:bottom w:val="single" w:sz="2" w:space="0" w:color="99BBE8"/>
                        <w:right w:val="single" w:sz="2" w:space="0" w:color="99BBE8"/>
                      </w:divBdr>
                      <w:divsChild>
                        <w:div w:id="1160272939">
                          <w:marLeft w:val="0"/>
                          <w:marRight w:val="0"/>
                          <w:marTop w:val="0"/>
                          <w:marBottom w:val="0"/>
                          <w:divBdr>
                            <w:top w:val="none" w:sz="0" w:space="0" w:color="auto"/>
                            <w:left w:val="none" w:sz="0" w:space="0" w:color="auto"/>
                            <w:bottom w:val="none" w:sz="0" w:space="0" w:color="auto"/>
                            <w:right w:val="none" w:sz="0" w:space="0" w:color="auto"/>
                          </w:divBdr>
                          <w:divsChild>
                            <w:div w:id="637535421">
                              <w:marLeft w:val="0"/>
                              <w:marRight w:val="0"/>
                              <w:marTop w:val="0"/>
                              <w:marBottom w:val="0"/>
                              <w:divBdr>
                                <w:top w:val="none" w:sz="0" w:space="0" w:color="auto"/>
                                <w:left w:val="none" w:sz="0" w:space="0" w:color="auto"/>
                                <w:bottom w:val="none" w:sz="0" w:space="0" w:color="auto"/>
                                <w:right w:val="none" w:sz="0" w:space="0" w:color="auto"/>
                              </w:divBdr>
                              <w:divsChild>
                                <w:div w:id="764691759">
                                  <w:marLeft w:val="0"/>
                                  <w:marRight w:val="0"/>
                                  <w:marTop w:val="0"/>
                                  <w:marBottom w:val="0"/>
                                  <w:divBdr>
                                    <w:top w:val="none" w:sz="0" w:space="0" w:color="auto"/>
                                    <w:left w:val="none" w:sz="0" w:space="0" w:color="auto"/>
                                    <w:bottom w:val="none" w:sz="0" w:space="0" w:color="auto"/>
                                    <w:right w:val="none" w:sz="0" w:space="0" w:color="auto"/>
                                  </w:divBdr>
                                  <w:divsChild>
                                    <w:div w:id="1019311343">
                                      <w:marLeft w:val="0"/>
                                      <w:marRight w:val="0"/>
                                      <w:marTop w:val="0"/>
                                      <w:marBottom w:val="0"/>
                                      <w:divBdr>
                                        <w:top w:val="none" w:sz="0" w:space="0" w:color="auto"/>
                                        <w:left w:val="none" w:sz="0" w:space="0" w:color="auto"/>
                                        <w:bottom w:val="none" w:sz="0" w:space="0" w:color="auto"/>
                                        <w:right w:val="none" w:sz="0" w:space="0" w:color="auto"/>
                                      </w:divBdr>
                                      <w:divsChild>
                                        <w:div w:id="1445998457">
                                          <w:marLeft w:val="0"/>
                                          <w:marRight w:val="0"/>
                                          <w:marTop w:val="0"/>
                                          <w:marBottom w:val="0"/>
                                          <w:divBdr>
                                            <w:top w:val="none" w:sz="0" w:space="0" w:color="auto"/>
                                            <w:left w:val="none" w:sz="0" w:space="0" w:color="auto"/>
                                            <w:bottom w:val="none" w:sz="0" w:space="0" w:color="auto"/>
                                            <w:right w:val="none" w:sz="0" w:space="0" w:color="auto"/>
                                          </w:divBdr>
                                          <w:divsChild>
                                            <w:div w:id="1030372368">
                                              <w:marLeft w:val="0"/>
                                              <w:marRight w:val="0"/>
                                              <w:marTop w:val="0"/>
                                              <w:marBottom w:val="0"/>
                                              <w:divBdr>
                                                <w:top w:val="none" w:sz="0" w:space="0" w:color="auto"/>
                                                <w:left w:val="none" w:sz="0" w:space="0" w:color="auto"/>
                                                <w:bottom w:val="none" w:sz="0" w:space="0" w:color="auto"/>
                                                <w:right w:val="none" w:sz="0" w:space="0" w:color="auto"/>
                                              </w:divBdr>
                                              <w:divsChild>
                                                <w:div w:id="1008558132">
                                                  <w:marLeft w:val="0"/>
                                                  <w:marRight w:val="0"/>
                                                  <w:marTop w:val="0"/>
                                                  <w:marBottom w:val="0"/>
                                                  <w:divBdr>
                                                    <w:top w:val="none" w:sz="0" w:space="0" w:color="auto"/>
                                                    <w:left w:val="none" w:sz="0" w:space="0" w:color="auto"/>
                                                    <w:bottom w:val="none" w:sz="0" w:space="0" w:color="auto"/>
                                                    <w:right w:val="none" w:sz="0" w:space="0" w:color="auto"/>
                                                  </w:divBdr>
                                                  <w:divsChild>
                                                    <w:div w:id="273438791">
                                                      <w:marLeft w:val="0"/>
                                                      <w:marRight w:val="0"/>
                                                      <w:marTop w:val="0"/>
                                                      <w:marBottom w:val="0"/>
                                                      <w:divBdr>
                                                        <w:top w:val="none" w:sz="0" w:space="0" w:color="auto"/>
                                                        <w:left w:val="none" w:sz="0" w:space="0" w:color="auto"/>
                                                        <w:bottom w:val="none" w:sz="0" w:space="0" w:color="auto"/>
                                                        <w:right w:val="none" w:sz="0" w:space="0" w:color="auto"/>
                                                      </w:divBdr>
                                                    </w:div>
                                                    <w:div w:id="775634038">
                                                      <w:marLeft w:val="0"/>
                                                      <w:marRight w:val="0"/>
                                                      <w:marTop w:val="0"/>
                                                      <w:marBottom w:val="0"/>
                                                      <w:divBdr>
                                                        <w:top w:val="none" w:sz="0" w:space="0" w:color="auto"/>
                                                        <w:left w:val="none" w:sz="0" w:space="0" w:color="auto"/>
                                                        <w:bottom w:val="none" w:sz="0" w:space="0" w:color="auto"/>
                                                        <w:right w:val="none" w:sz="0" w:space="0" w:color="auto"/>
                                                      </w:divBdr>
                                                    </w:div>
                                                  </w:divsChild>
                                                </w:div>
                                                <w:div w:id="1537354409">
                                                  <w:marLeft w:val="0"/>
                                                  <w:marRight w:val="0"/>
                                                  <w:marTop w:val="0"/>
                                                  <w:marBottom w:val="0"/>
                                                  <w:divBdr>
                                                    <w:top w:val="none" w:sz="0" w:space="0" w:color="auto"/>
                                                    <w:left w:val="none" w:sz="0" w:space="0" w:color="auto"/>
                                                    <w:bottom w:val="none" w:sz="0" w:space="0" w:color="auto"/>
                                                    <w:right w:val="none" w:sz="0" w:space="0" w:color="auto"/>
                                                  </w:divBdr>
                                                  <w:divsChild>
                                                    <w:div w:id="682780692">
                                                      <w:marLeft w:val="0"/>
                                                      <w:marRight w:val="0"/>
                                                      <w:marTop w:val="0"/>
                                                      <w:marBottom w:val="0"/>
                                                      <w:divBdr>
                                                        <w:top w:val="none" w:sz="0" w:space="0" w:color="auto"/>
                                                        <w:left w:val="none" w:sz="0" w:space="0" w:color="auto"/>
                                                        <w:bottom w:val="none" w:sz="0" w:space="0" w:color="auto"/>
                                                        <w:right w:val="none" w:sz="0" w:space="0" w:color="auto"/>
                                                      </w:divBdr>
                                                      <w:divsChild>
                                                        <w:div w:id="1242064374">
                                                          <w:marLeft w:val="0"/>
                                                          <w:marRight w:val="0"/>
                                                          <w:marTop w:val="0"/>
                                                          <w:marBottom w:val="0"/>
                                                          <w:divBdr>
                                                            <w:top w:val="none" w:sz="0" w:space="0" w:color="auto"/>
                                                            <w:left w:val="none" w:sz="0" w:space="0" w:color="auto"/>
                                                            <w:bottom w:val="none" w:sz="0" w:space="0" w:color="auto"/>
                                                            <w:right w:val="none" w:sz="0" w:space="0" w:color="auto"/>
                                                          </w:divBdr>
                                                        </w:div>
                                                        <w:div w:id="2047751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customXml" Target="../customXml/item8.xml"/><Relationship Id="rId13" Type="http://schemas.openxmlformats.org/officeDocument/2006/relationships/webSettings" Target="webSettings.xml"/><Relationship Id="rId18"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customXml" Target="../customXml/item7.xml"/><Relationship Id="rId12" Type="http://schemas.openxmlformats.org/officeDocument/2006/relationships/settings" Target="settings.xm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styles" Target="styles.xml"/><Relationship Id="rId5" Type="http://schemas.openxmlformats.org/officeDocument/2006/relationships/customXml" Target="../customXml/item5.xml"/><Relationship Id="rId15" Type="http://schemas.openxmlformats.org/officeDocument/2006/relationships/endnotes" Target="endnotes.xml"/><Relationship Id="rId10" Type="http://schemas.openxmlformats.org/officeDocument/2006/relationships/numbering" Target="numbering.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customXml" Target="../customXml/item9.xml"/><Relationship Id="rId1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_rels/item8.xml.rels><?xml version="1.0" encoding="UTF-8" standalone="yes"?>
<Relationships xmlns="http://schemas.openxmlformats.org/package/2006/relationships"><Relationship Id="rId1" Type="http://schemas.openxmlformats.org/officeDocument/2006/relationships/customXmlProps" Target="itemProps8.xml"/></Relationships>
</file>

<file path=customXml/_rels/item9.xml.rels><?xml version="1.0" encoding="UTF-8" standalone="yes"?>
<Relationships xmlns="http://schemas.openxmlformats.org/package/2006/relationships"><Relationship Id="rId1" Type="http://schemas.openxmlformats.org/officeDocument/2006/relationships/customXmlProps" Target="itemProps9.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dlc_DocId xmlns="eb2e944a-607d-46a9-8d14-3ad5ca54906b">3JK6HVEKWEFR-1699176978-7</_dlc_DocId>
    <_dlc_DocIdUrl xmlns="eb2e944a-607d-46a9-8d14-3ad5ca54906b">
      <Url>https://pbgcgov.sharepoint.com/OBA/_layouts/15/DocIdRedir.aspx?ID=3JK6HVEKWEFR-1699176978-7</Url>
      <Description>3JK6HVEKWEFR-1699176978-7</Description>
    </_dlc_DocIdUrl>
  </documentManagement>
</p:properties>
</file>

<file path=customXml/item5.xml><?xml version="1.0" encoding="utf-8"?>
<b:Sources xmlns:b="http://schemas.openxmlformats.org/officeDocument/2006/bibliography" xmlns="http://schemas.openxmlformats.org/officeDocument/2006/bibliography" SelectedStyle="\APA.XSL" StyleName="APA"/>
</file>

<file path=customXml/item6.xml><?xml version="1.0" encoding="utf-8"?>
<LongProperties xmlns="http://schemas.microsoft.com/office/2006/metadata/longProperties"/>
</file>

<file path=customXml/item7.xml><?xml version="1.0" encoding="utf-8"?>
<b:Sources xmlns:b="http://schemas.openxmlformats.org/officeDocument/2006/bibliography" xmlns="http://schemas.openxmlformats.org/officeDocument/2006/bibliography" SelectedStyle="\APA.XSL" StyleName="APA"/>
</file>

<file path=customXml/item8.xml><?xml version="1.0" encoding="utf-8"?>
<b:Sources xmlns:b="http://schemas.openxmlformats.org/officeDocument/2006/bibliography" xmlns="http://schemas.openxmlformats.org/officeDocument/2006/bibliography" SelectedStyle="\APA.XSL" StyleName="APA"/>
</file>

<file path=customXml/item9.xml><?xml version="1.0" encoding="utf-8"?>
<ct:contentTypeSchema xmlns:ct="http://schemas.microsoft.com/office/2006/metadata/contentType" xmlns:ma="http://schemas.microsoft.com/office/2006/metadata/properties/metaAttributes" ct:_="" ma:_="" ma:contentTypeName="Document" ma:contentTypeID="0x010100DF33EB8E5A905147A736C24DF8DBDF17" ma:contentTypeVersion="43" ma:contentTypeDescription="Create a new document." ma:contentTypeScope="" ma:versionID="cc8586ddf7d65eb489f6769161110e6d">
  <xsd:schema xmlns:xsd="http://www.w3.org/2001/XMLSchema" xmlns:xs="http://www.w3.org/2001/XMLSchema" xmlns:p="http://schemas.microsoft.com/office/2006/metadata/properties" xmlns:ns2="eb2e944a-607d-46a9-8d14-3ad5ca54906b" xmlns:ns3="d1697eab-574d-40d9-a6fa-b3e6ab888596" targetNamespace="http://schemas.microsoft.com/office/2006/metadata/properties" ma:root="true" ma:fieldsID="4e80f997bf5a1626e4673ef0a5ddcf59" ns2:_="" ns3:_="">
    <xsd:import namespace="eb2e944a-607d-46a9-8d14-3ad5ca54906b"/>
    <xsd:import namespace="d1697eab-574d-40d9-a6fa-b3e6ab888596"/>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b2e944a-607d-46a9-8d14-3ad5ca54906b"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d1697eab-574d-40d9-a6fa-b3e6ab888596"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3D92B86-98FC-4B0F-903D-12D0DBE45FF0}">
  <ds:schemaRefs>
    <ds:schemaRef ds:uri="http://schemas.microsoft.com/sharepoint/events"/>
  </ds:schemaRefs>
</ds:datastoreItem>
</file>

<file path=customXml/itemProps2.xml><?xml version="1.0" encoding="utf-8"?>
<ds:datastoreItem xmlns:ds="http://schemas.openxmlformats.org/officeDocument/2006/customXml" ds:itemID="{8E075790-2533-467C-8063-54ED9D43323D}">
  <ds:schemaRefs>
    <ds:schemaRef ds:uri="http://schemas.openxmlformats.org/officeDocument/2006/bibliography"/>
  </ds:schemaRefs>
</ds:datastoreItem>
</file>

<file path=customXml/itemProps3.xml><?xml version="1.0" encoding="utf-8"?>
<ds:datastoreItem xmlns:ds="http://schemas.openxmlformats.org/officeDocument/2006/customXml" ds:itemID="{E22F4F3E-10DA-44C7-842B-78246003FFE5}">
  <ds:schemaRefs>
    <ds:schemaRef ds:uri="http://schemas.microsoft.com/sharepoint/v3/contenttype/forms"/>
  </ds:schemaRefs>
</ds:datastoreItem>
</file>

<file path=customXml/itemProps4.xml><?xml version="1.0" encoding="utf-8"?>
<ds:datastoreItem xmlns:ds="http://schemas.openxmlformats.org/officeDocument/2006/customXml" ds:itemID="{970CE7E4-0B6E-4BBA-8F29-05058CF830B7}">
  <ds:schemaRefs>
    <ds:schemaRef ds:uri="http://schemas.microsoft.com/office/2006/metadata/properties"/>
    <ds:schemaRef ds:uri="http://schemas.microsoft.com/office/infopath/2007/PartnerControls"/>
    <ds:schemaRef ds:uri="eb2e944a-607d-46a9-8d14-3ad5ca54906b"/>
  </ds:schemaRefs>
</ds:datastoreItem>
</file>

<file path=customXml/itemProps5.xml><?xml version="1.0" encoding="utf-8"?>
<ds:datastoreItem xmlns:ds="http://schemas.openxmlformats.org/officeDocument/2006/customXml" ds:itemID="{F55E52BA-189E-41C9-A6EC-AFB3B0A2741B}">
  <ds:schemaRefs>
    <ds:schemaRef ds:uri="http://schemas.openxmlformats.org/officeDocument/2006/bibliography"/>
  </ds:schemaRefs>
</ds:datastoreItem>
</file>

<file path=customXml/itemProps6.xml><?xml version="1.0" encoding="utf-8"?>
<ds:datastoreItem xmlns:ds="http://schemas.openxmlformats.org/officeDocument/2006/customXml" ds:itemID="{A39559B6-C32A-43B3-9417-BC32802702AA}">
  <ds:schemaRefs>
    <ds:schemaRef ds:uri="http://schemas.microsoft.com/office/2006/metadata/longProperties"/>
  </ds:schemaRefs>
</ds:datastoreItem>
</file>

<file path=customXml/itemProps7.xml><?xml version="1.0" encoding="utf-8"?>
<ds:datastoreItem xmlns:ds="http://schemas.openxmlformats.org/officeDocument/2006/customXml" ds:itemID="{9BD070EF-E2D3-4DE1-9663-5AC0864A0E84}">
  <ds:schemaRefs>
    <ds:schemaRef ds:uri="http://schemas.openxmlformats.org/officeDocument/2006/bibliography"/>
  </ds:schemaRefs>
</ds:datastoreItem>
</file>

<file path=customXml/itemProps8.xml><?xml version="1.0" encoding="utf-8"?>
<ds:datastoreItem xmlns:ds="http://schemas.openxmlformats.org/officeDocument/2006/customXml" ds:itemID="{ADDEFA94-4E61-4320-9C6A-D398C31C89D9}">
  <ds:schemaRefs>
    <ds:schemaRef ds:uri="http://schemas.openxmlformats.org/officeDocument/2006/bibliography"/>
  </ds:schemaRefs>
</ds:datastoreItem>
</file>

<file path=customXml/itemProps9.xml><?xml version="1.0" encoding="utf-8"?>
<ds:datastoreItem xmlns:ds="http://schemas.openxmlformats.org/officeDocument/2006/customXml" ds:itemID="{21D29926-518A-48FD-B45A-07925070E892}"/>
</file>

<file path=docProps/app.xml><?xml version="1.0" encoding="utf-8"?>
<Properties xmlns="http://schemas.openxmlformats.org/officeDocument/2006/extended-properties" xmlns:vt="http://schemas.openxmlformats.org/officeDocument/2006/docPropsVTypes">
  <Template>Normal</Template>
  <TotalTime>10</TotalTime>
  <Pages>5</Pages>
  <Words>1322</Words>
  <Characters>7542</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lpstr>
    </vt:vector>
  </TitlesOfParts>
  <Company>PBGC</Company>
  <LinksUpToDate>false</LinksUpToDate>
  <CharactersWithSpaces>8847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Rosemary Levy</dc:creator>
  <cp:keywords/>
  <dc:description>update on 01/15/2010: changed PA to EBLS</dc:description>
  <cp:lastModifiedBy>Dacey James</cp:lastModifiedBy>
  <cp:revision>11</cp:revision>
  <cp:lastPrinted>2018-05-07T19:23:00Z</cp:lastPrinted>
  <dcterms:created xsi:type="dcterms:W3CDTF">2020-09-18T17:20:00Z</dcterms:created>
  <dcterms:modified xsi:type="dcterms:W3CDTF">2020-09-18T18:36:00Z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display_urn:schemas-microsoft-com:office:office#Editor">
    <vt:lpwstr>Clarkson Jared</vt:lpwstr>
  </property>
  <property fmtid="{D5CDD505-2E9C-101B-9397-08002B2CF9AE}" pid="4" name="Source Type">
    <vt:lpwstr>Plumtree</vt:lpwstr>
  </property>
  <property fmtid="{D5CDD505-2E9C-101B-9397-08002B2CF9AE}" pid="5" name="display_urn:schemas-microsoft-com:office:office#Author">
    <vt:lpwstr>Blue Jed</vt:lpwstr>
  </property>
  <property fmtid="{D5CDD505-2E9C-101B-9397-08002B2CF9AE}" pid="6" name="Source Library">
    <vt:lpwstr>OPSS External Documents (_std folder) Procedures Project</vt:lpwstr>
  </property>
  <property fmtid="{D5CDD505-2E9C-101B-9397-08002B2CF9AE}" pid="7" name="Source Path">
    <vt:lpwstr>185;#OPSS External Documents (_std folder) Procedures Project|b85fb191-b8e6-41af-a06b-1db775c5189e</vt:lpwstr>
  </property>
  <property fmtid="{D5CDD505-2E9C-101B-9397-08002B2CF9AE}" pid="8" name="aab49840467f49d08ab7088e3a958e8c">
    <vt:lpwstr>OPSS External Documents (_std folder) Procedures Project|b85fb191-b8e6-41af-a06b-1db775c5189e</vt:lpwstr>
  </property>
  <property fmtid="{D5CDD505-2E9C-101B-9397-08002B2CF9AE}" pid="9" name="ContentTypeId">
    <vt:lpwstr>0x010100DF33EB8E5A905147A736C24DF8DBDF17</vt:lpwstr>
  </property>
  <property fmtid="{D5CDD505-2E9C-101B-9397-08002B2CF9AE}" pid="10" name="_dlc_DocIdItemGuid">
    <vt:lpwstr>9bd2cdf9-647c-4b02-9935-79ac431c338f</vt:lpwstr>
  </property>
</Properties>
</file>