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992.1259842519685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brprxzfy25ll" w:id="0"/>
      <w:bookmarkEnd w:id="0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Задание. Карточка проекта</w:t>
      </w:r>
    </w:p>
    <w:p w:rsidR="00000000" w:rsidDel="00000000" w:rsidP="00000000" w:rsidRDefault="00000000" w:rsidRPr="00000000" w14:paraId="00000002">
      <w:pPr>
        <w:spacing w:after="240" w:before="0" w:lin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Название задачи:</w:t>
      </w:r>
      <w:r w:rsidDel="00000000" w:rsidR="00000000" w:rsidRPr="00000000">
        <w:rPr>
          <w:sz w:val="28"/>
          <w:szCs w:val="28"/>
          <w:rtl w:val="0"/>
        </w:rPr>
        <w:t xml:space="preserve"> Анализ онлайн-рынка персональных компьютеров</w:t>
      </w:r>
    </w:p>
    <w:p w:rsidR="00000000" w:rsidDel="00000000" w:rsidP="00000000" w:rsidRDefault="00000000" w:rsidRPr="00000000" w14:paraId="00000003">
      <w:pPr>
        <w:spacing w:after="240" w:before="0" w:lin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Уровень сложности:</w:t>
      </w:r>
      <w:r w:rsidDel="00000000" w:rsidR="00000000" w:rsidRPr="00000000">
        <w:rPr>
          <w:sz w:val="28"/>
          <w:szCs w:val="28"/>
          <w:rtl w:val="0"/>
        </w:rPr>
        <w:t xml:space="preserve"> MEDIUM</w:t>
      </w:r>
    </w:p>
    <w:tbl>
      <w:tblPr>
        <w:tblStyle w:val="Table1"/>
        <w:tblW w:w="10064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7655"/>
        <w:tblGridChange w:id="0">
          <w:tblGrid>
            <w:gridCol w:w="2409"/>
            <w:gridCol w:w="7655"/>
          </w:tblGrid>
        </w:tblGridChange>
      </w:tblGrid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bookmarkStart w:colFirst="0" w:colLast="0" w:name="_heading=h.ysm4eqk1v1h7" w:id="1"/>
            <w:bookmarkEnd w:id="1"/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Бизнес-цель заказчика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кратко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: увеличение объёма продаж и снижение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расходов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(содержание магазина, реклама, доставка)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 SMART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: выход на рынок интернет-продаж персональных компьютеров (ПК) в течении 3-х месяцев с одновременным снижением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расходов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на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Цель анализа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изучить продажи ПК конкурентами,  проанализировав их цены;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провести анализ продаж популярных комплектующих в составе ПК;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Объект исследования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80" w:before="0"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цены конкурентов на ПК и комплектующие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Предмет исследования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80" w:before="0"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Номенклатура ПК( наименование товара, цена товара, объем продаж)</w:t>
            </w:r>
          </w:p>
          <w:p w:rsidR="00000000" w:rsidDel="00000000" w:rsidP="00000000" w:rsidRDefault="00000000" w:rsidRPr="00000000" w14:paraId="0000000E">
            <w:pPr>
              <w:widowControl w:val="1"/>
              <w:spacing w:after="80" w:before="0"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Конкуренты (наименование продавца, рейтинг продавца)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Контент, признаки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Комплектующие к ПК;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цена товара в руб.;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объём продаж;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отзывы по комплектующим (feedback);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наименование продавца (конкурент) и его рейтинг;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Источники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Датасет в формате csv (wb_pc_hard.csv)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Временной период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80" w:before="0" w:line="240" w:lineRule="auto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Предполагаемые методы анализа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80" w:before="0" w:line="240" w:lineRule="auto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Методы описательной статистики: анализ конкурентов и построение данных по объёмам продаж;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spacing w:after="80" w:before="0" w:line="240" w:lineRule="auto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проверка статистических признаков: выявление факторов, влияющих на популярность комплектующих ПК;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00c0bb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80" w:before="0" w:line="240" w:lineRule="auto"/>
              <w:jc w:val="left"/>
              <w:rPr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color w:val="ffffff"/>
                <w:sz w:val="26"/>
                <w:szCs w:val="26"/>
                <w:rtl w:val="0"/>
              </w:rPr>
              <w:t xml:space="preserve">Требования </w:t>
              <w:br w:type="textWrapping"/>
              <w:t xml:space="preserve">к результату анализа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Аналитический отчет , состоящий: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карточка проекта (формат .docx)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блокнот (формат .ipynb / Google Colab)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презентация (формат .pptx/.pdf)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видеопрезентация (формат .avi/.mp4)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должен содержать выводы и рекомендации для Заказчика.</w:t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="240" w:lineRule="auto"/>
        <w:rPr>
          <w:rFonts w:ascii="Formular" w:cs="Formular" w:eastAsia="Formular" w:hAnsi="Formular"/>
          <w:color w:val="000000"/>
          <w:sz w:val="24"/>
          <w:szCs w:val="24"/>
        </w:rPr>
      </w:pPr>
      <w:bookmarkStart w:colFirst="0" w:colLast="0" w:name="_heading=h.f6txm2lc54nb" w:id="2"/>
      <w:bookmarkEnd w:id="2"/>
      <w:r w:rsidDel="00000000" w:rsidR="00000000" w:rsidRPr="00000000">
        <w:rPr>
          <w:rFonts w:ascii="Formular" w:cs="Formular" w:eastAsia="Formular" w:hAnsi="Formular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Form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3076"/>
        <w:sz w:val="28"/>
        <w:szCs w:val="28"/>
        <w:u w:val="none"/>
        <w:shd w:fill="fcfcfc" w:val="clear"/>
        <w:vertAlign w:val="baseline"/>
        <w:rtl w:val="0"/>
      </w:rPr>
      <w:t xml:space="preserve">КУРС «Data-аналитик: анализ данных в организации»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  <w:rtl w:val="0"/>
      </w:rPr>
      <w:t xml:space="preserve">гр.AD-105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-158114</wp:posOffset>
              </wp:positionH>
              <wp:positionV relativeFrom="paragraph">
                <wp:posOffset>-616584</wp:posOffset>
              </wp:positionV>
              <wp:extent cx="523875" cy="11308715"/>
              <wp:effectExtent b="0" l="0" r="0" t="0"/>
              <wp:wrapNone/>
              <wp:docPr id="8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84100" y="0"/>
                        <a:ext cx="523875" cy="11308715"/>
                        <a:chOff x="5084100" y="0"/>
                        <a:chExt cx="523800" cy="7560000"/>
                      </a:xfrm>
                    </wpg:grpSpPr>
                    <wpg:grpSp>
                      <wpg:cNvGrpSpPr/>
                      <wpg:grpSpPr>
                        <a:xfrm>
                          <a:off x="5084100" y="0"/>
                          <a:ext cx="523800" cy="7560000"/>
                          <a:chOff x="0" y="0"/>
                          <a:chExt cx="523800" cy="113086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23800" cy="1130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4523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6551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49226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50576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5189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54565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0" y="53211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0" y="5588640"/>
                            <a:ext cx="523800" cy="13212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5721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58572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59886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6123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62560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6387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65232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0" y="6654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0" y="4791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0" y="6786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0" y="6918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0" y="71856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0" y="7320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0" y="7452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0" y="7719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0" y="7584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0" y="7851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0" y="7983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0" y="8118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0" y="8250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0" y="8385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0" y="8517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0" y="8649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0" y="8784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0" y="8916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0" y="7053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0" y="9048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0" y="9180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0" y="94467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0" y="9582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0" y="9714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0" y="9981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0" y="9846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0" y="101131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0" y="10245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0" y="10380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0" y="10512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0" y="10647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0" y="107791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0" y="10911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0" y="11046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0" y="111780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0" y="9315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0" y="26607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0" y="2796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0" y="2927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0" y="3195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0" y="30592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0" y="3326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0" y="34588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0" y="3594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0" y="37256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0" y="3861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0" y="3992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0" y="41248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0" y="4260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0" y="43916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0" y="2261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0" y="2394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0" y="2529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0" y="399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0" y="534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0" y="6660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0" y="933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0" y="79812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0" y="1065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0" y="1197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0" y="1332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0" y="1464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0" y="1599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0" y="1730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0" y="1863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0" y="1998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0" y="2130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0" y="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0" y="13212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0" y="267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-158114</wp:posOffset>
              </wp:positionH>
              <wp:positionV relativeFrom="paragraph">
                <wp:posOffset>-616584</wp:posOffset>
              </wp:positionV>
              <wp:extent cx="523875" cy="11308715"/>
              <wp:effectExtent b="0" l="0" r="0" t="0"/>
              <wp:wrapNone/>
              <wp:docPr id="8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3875" cy="11308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  <w:rtl w:val="0"/>
      </w:rPr>
      <w:t xml:space="preserve">Сафин Э.А.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3076"/>
        <w:sz w:val="28"/>
        <w:szCs w:val="28"/>
        <w:u w:val="none"/>
        <w:shd w:fill="fcfcfc" w:val="clear"/>
        <w:vertAlign w:val="baseline"/>
        <w:rtl w:val="0"/>
      </w:rPr>
      <w:t xml:space="preserve">КУРС «Data-аналитик: анализ данных в организации»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  <w:rtl w:val="0"/>
      </w:rPr>
      <w:t xml:space="preserve">гр.AD-105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-158114</wp:posOffset>
              </wp:positionH>
              <wp:positionV relativeFrom="paragraph">
                <wp:posOffset>-616584</wp:posOffset>
              </wp:positionV>
              <wp:extent cx="523875" cy="11308715"/>
              <wp:effectExtent b="0" l="0" r="0" t="0"/>
              <wp:wrapNone/>
              <wp:docPr id="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84100" y="0"/>
                        <a:ext cx="523875" cy="11308715"/>
                        <a:chOff x="5084100" y="0"/>
                        <a:chExt cx="523800" cy="7560000"/>
                      </a:xfrm>
                    </wpg:grpSpPr>
                    <wpg:grpSp>
                      <wpg:cNvGrpSpPr/>
                      <wpg:grpSpPr>
                        <a:xfrm>
                          <a:off x="5084100" y="0"/>
                          <a:ext cx="523800" cy="7560000"/>
                          <a:chOff x="0" y="0"/>
                          <a:chExt cx="523800" cy="1130868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23800" cy="1130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0" y="4523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0" y="46551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0" y="49226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0" y="50576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0" y="5189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0" y="54565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0" y="53211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0" y="5588640"/>
                            <a:ext cx="523800" cy="13212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0" y="5721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0" y="58572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0" y="59886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0" y="6123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0" y="62560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0" y="6387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0" y="65232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0" y="6654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0" y="4791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0" y="6786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0" y="6918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0" y="71856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0" y="7320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0" y="7452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0" y="7719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0" y="7584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0" y="7851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0" y="7983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0" y="8118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0" y="8250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0" y="8385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0" y="85179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0" y="8649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0" y="8784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0" y="8916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0" y="7053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0" y="9048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0" y="9180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0" y="94467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0" y="95828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0" y="9714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0" y="9981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0" y="9846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0" y="101131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0" y="10245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0" y="10380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0" y="105123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0" y="106477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0" y="1077912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0" y="10911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0" y="11046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0" y="111780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0" y="9315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0" y="266076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0" y="2796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0" y="2927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0" y="3195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0" y="30592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0" y="3326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0" y="34588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0" y="3594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0" y="37256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0" y="3861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0" y="39927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0" y="41248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0" y="42602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0" y="439164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0" y="2261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0" y="2394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99"/>
                                </a:lnTo>
                                <a:lnTo>
                                  <a:pt x="523544" y="13539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0" y="2529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0" y="39924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04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0" y="534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E3F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0" y="6660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96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0" y="933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5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0" y="79812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6B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0" y="106560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BA9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0" y="1197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0C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0" y="1332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6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0" y="146448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77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0" y="1599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6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0" y="17308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7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0" y="186300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8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DED9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0" y="199836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7D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0" y="2130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5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0" y="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8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55"/>
                                </a:lnTo>
                                <a:lnTo>
                                  <a:pt x="523544" y="131755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8CB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0" y="132120"/>
                            <a:ext cx="523800" cy="134640"/>
                          </a:xfrm>
                          <a:custGeom>
                            <a:rect b="b" l="l" r="r" t="t"/>
                            <a:pathLst>
                              <a:path extrusionOk="0" h="135890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09"/>
                                </a:lnTo>
                                <a:lnTo>
                                  <a:pt x="523544" y="135409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1B8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0" y="267480"/>
                            <a:ext cx="523800" cy="130680"/>
                          </a:xfrm>
                          <a:custGeom>
                            <a:rect b="b" l="l" r="r" t="t"/>
                            <a:pathLst>
                              <a:path extrusionOk="0" h="132079" w="523875">
                                <a:moveTo>
                                  <a:pt x="523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744"/>
                                </a:lnTo>
                                <a:lnTo>
                                  <a:pt x="523544" y="131744"/>
                                </a:lnTo>
                                <a:lnTo>
                                  <a:pt x="523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5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-158114</wp:posOffset>
              </wp:positionH>
              <wp:positionV relativeFrom="paragraph">
                <wp:posOffset>-616584</wp:posOffset>
              </wp:positionV>
              <wp:extent cx="523875" cy="11308715"/>
              <wp:effectExtent b="0" l="0" r="0" t="0"/>
              <wp:wrapNone/>
              <wp:docPr id="8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3875" cy="11308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7f7f7f"/>
        <w:sz w:val="28"/>
        <w:szCs w:val="28"/>
        <w:u w:val="none"/>
        <w:shd w:fill="fcfcfc" w:val="clear"/>
        <w:vertAlign w:val="baseline"/>
        <w:rtl w:val="0"/>
      </w:rPr>
      <w:t xml:space="preserve">Сафин Э.А.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0" w:line="240" w:lineRule="auto"/>
      <w:jc w:val="center"/>
    </w:pPr>
    <w:rPr>
      <w:rFonts w:ascii="Formular" w:cs="Formular" w:eastAsia="Formular" w:hAnsi="Formular"/>
      <w:b w:val="1"/>
      <w:color w:val="00206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tyle12" w:customStyle="1">
    <w:name w:val="Верхний колонтитул Знак"/>
    <w:basedOn w:val="DefaultParagraphFont"/>
    <w:uiPriority w:val="99"/>
    <w:qFormat w:val="1"/>
    <w:rsid w:val="008401C2"/>
    <w:rPr/>
  </w:style>
  <w:style w:type="character" w:styleId="Style13" w:customStyle="1">
    <w:name w:val="Нижний колонтитул Знак"/>
    <w:basedOn w:val="DefaultParagraphFont"/>
    <w:uiPriority w:val="99"/>
    <w:qFormat w:val="1"/>
    <w:rsid w:val="008401C2"/>
    <w:rPr/>
  </w:style>
  <w:style w:type="character" w:styleId="1" w:customStyle="1">
    <w:name w:val="Заголовок 1 Знак"/>
    <w:basedOn w:val="DefaultParagraphFont"/>
    <w:uiPriority w:val="9"/>
    <w:qFormat w:val="1"/>
    <w:rsid w:val="0048499C"/>
    <w:rPr>
      <w:rFonts w:ascii="Formular" w:cs="Play" w:eastAsia="Play" w:hAnsi="Formular"/>
      <w:b w:val="1"/>
      <w:color w:val="002060"/>
      <w:sz w:val="28"/>
      <w:szCs w:val="36"/>
      <w:lang w:eastAsia="ru-RU" w:val="ru-RU"/>
    </w:rPr>
  </w:style>
  <w:style w:type="character" w:styleId="Strong">
    <w:name w:val="Strong"/>
    <w:basedOn w:val="DefaultParagraphFont"/>
    <w:uiPriority w:val="22"/>
    <w:qFormat w:val="1"/>
    <w:rsid w:val="00814704"/>
    <w:rPr>
      <w:b w:val="1"/>
      <w:bCs w:val="1"/>
    </w:rPr>
  </w:style>
  <w:style w:type="character" w:styleId="2" w:customStyle="1">
    <w:name w:val="Заголовок 2 Знак"/>
    <w:basedOn w:val="DefaultParagraphFont"/>
    <w:uiPriority w:val="9"/>
    <w:semiHidden w:val="1"/>
    <w:qFormat w:val="1"/>
    <w:rsid w:val="0048499C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yperlink">
    <w:name w:val="Hyperlink"/>
    <w:basedOn w:val="DefaultParagraphFont"/>
    <w:uiPriority w:val="99"/>
    <w:unhideWhenUsed w:val="1"/>
    <w:rsid w:val="004849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8499C"/>
    <w:rPr>
      <w:color w:val="954f72" w:themeColor="followedHyperlink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 w:val="1"/>
    <w:qFormat w:val="1"/>
    <w:rsid w:val="00B870E4"/>
    <w:rPr>
      <w:rFonts w:ascii="Tahoma" w:cs="Tahoma" w:hAnsi="Tahoma"/>
      <w:sz w:val="16"/>
      <w:szCs w:val="16"/>
    </w:rPr>
  </w:style>
  <w:style w:type="paragraph" w:styleId="Style15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user">
    <w:name w:val="Заголовок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user1">
    <w:name w:val="Указатель (user)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401C2"/>
    <w:pPr>
      <w:spacing w:after="160" w:before="0"/>
      <w:ind w:lef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Style12"/>
    <w:uiPriority w:val="99"/>
    <w:unhideWhenUsed w:val="1"/>
    <w:rsid w:val="008401C2"/>
    <w:pPr>
      <w:tabs>
        <w:tab w:val="clear" w:pos="708"/>
        <w:tab w:val="center" w:leader="none" w:pos="4677"/>
        <w:tab w:val="right" w:leader="none" w:pos="9355"/>
      </w:tabs>
      <w:spacing w:after="0" w:before="0" w:line="240" w:lineRule="auto"/>
    </w:pPr>
    <w:rPr/>
  </w:style>
  <w:style w:type="paragraph" w:styleId="Footer">
    <w:name w:val="footer"/>
    <w:basedOn w:val="Normal"/>
    <w:link w:val="Style13"/>
    <w:uiPriority w:val="99"/>
    <w:unhideWhenUsed w:val="1"/>
    <w:rsid w:val="008401C2"/>
    <w:pPr>
      <w:tabs>
        <w:tab w:val="clear" w:pos="708"/>
        <w:tab w:val="center" w:leader="none" w:pos="4677"/>
        <w:tab w:val="right" w:leader="none" w:pos="9355"/>
      </w:tabs>
      <w:spacing w:after="0" w:before="0" w:line="240" w:lineRule="auto"/>
    </w:pPr>
    <w:rPr/>
  </w:style>
  <w:style w:type="paragraph" w:styleId="NormalWeb">
    <w:name w:val="Normal (Web)"/>
    <w:basedOn w:val="Normal"/>
    <w:uiPriority w:val="99"/>
    <w:unhideWhenUsed w:val="1"/>
    <w:qFormat w:val="1"/>
    <w:rsid w:val="0081470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 w:val="1"/>
    <w:unhideWhenUsed w:val="1"/>
    <w:qFormat w:val="1"/>
    <w:rsid w:val="00B870E4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numbering" w:styleId="user2" w:default="1">
    <w:name w:val="Без списка (user)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>
    <w:name w:val="Table Grid"/>
    <w:basedOn w:val="a1"/>
    <w:uiPriority w:val="59"/>
    <w:rsid w:val="00A4159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8u7qhOIynGLLwhz4IGUaeauEA==">CgMxLjAyDmguYnJwcnh6ZnkyNWxsMg5oLnlzbTRlcWsxdjFoNzIOaC5mNnR4bTJsYzU0bmI4AHIhMTY1dEVPUERNZTF4Y1E5cm9tV0Z2akpOZTFXeVFTSWwz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2024-06-06T11:08:00Z</dcterms:created>
  <dc:creator>Галина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