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Текстова карта сайту (Sitemap)</w:t>
      </w:r>
    </w:p>
    <w:p>
      <w:pPr>
        <w:pStyle w:val="Heading2"/>
      </w:pPr>
      <w:r>
        <w:t xml:space="preserve">Кав'ярня-кондитерська</w:t>
      </w:r>
    </w:p>
    <w:p/>
    <w:p>
      <w:pPr>
        <w:pStyle w:val="Heading2"/>
        <w:spacing w:before="300"/>
      </w:pPr>
      <w:r>
        <w:t xml:space="preserve">1. Головна сторінка (Homepage)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Header (глобальний, sticky)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Логотип (клікабельний, веде на Homepage)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Головна навігація (desktop): Меню / Про нас / Бронювання / Замовити торт / Контакти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Бургер-меню (mobile, &lt;768px)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Іконка «Кошик» з лічильником товарів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CTA-кнопка «Замовити онлайн» (primary color)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Перемикач мови (UA / EN)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Hero-section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Full-bleed фонове зображення/відео (реальна продукція)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H1-заголовок (ціннісна пропозиція)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Підзаголовок (1 речення, підтримує УТП)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Live-статус роботи ("Відкрито зараз до 20:00")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Блок первинних CTA: Переглянути меню / Забронювати столик / Замовити торт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Sticky bottom bar (mobile only): Меню / Замовити / Маршрут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Блок переваг (Value Proposition)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Заголовок блоку («Чому обирають нас»)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Картки 1–4: іконка + короткий текст (обсмажка, без консервантів, свіжа випічка, локальні інгредієнти)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Мікро-анімація появи карток при скролі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Блок з інтерактивним віджетом меню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Заголовок секції + вступний текст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Панель фільтрів: категорії (табами), dietary-чекбокси, пошук з autocomplete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Сітка карток товарів: фото, назва, ціна, бейдж наявності, кнопка «Додати в кошик»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Модальне вікно картки товару: фото, опис, алергени, модифікатори, кількість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Міні-кошик (slide-in): список позицій, сума, CTA «Оформити замовлення»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Блок «Наша історія»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Фото команди / процесу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Короткий наратив (2-3 абзаци)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CTA «Дізнатись більше» → сторінка «Про нас»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Блок соціального доказу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Instagram-стрічка / UGC-галерея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Відгуки клієнтів (карусель/сітка)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Рейтинг (Google Reviews badge)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Блок форми (Lead Capture / Валідація)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Заголовок («Отримайте знижку на перше замовлення»)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Поле Email (real-time валідація формату)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Чекбокс згоди на розсилку (GDPR/consent)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Кнопка «Підписатися»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Повідомлення про успіх/помилку (inline)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Блок карти та контактів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Вбудована Google Maps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Адреса + кнопка «Прокласти маршрут»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Графік роботи (повний тижневий)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Телефон (клікабельний, tel:)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Footer (глобальний)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Колонка 1: Логотип + опис + соцмережі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Колонка 2: Навігація (дублює Header)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Колонка 3: Контакти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Колонка 4: Юридичне (Політика конфіденційності, Оферта, Умови передзамовлення)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Нижній рядок: Copyright + рік</w:t>
      </w:r>
    </w:p>
    <w:p>
      <w:pPr>
        <w:pStyle w:val="Heading2"/>
        <w:spacing w:before="300"/>
      </w:pPr>
      <w:r>
        <w:t xml:space="preserve">2. Сторінка «Меню» (повна версія віджета)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Header (глобальний)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Розширена панель фільтрів (категорії + дієта + ціна)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Повна сітка товарів з пагінацією/infinite scroll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Sticky кошик (бокова панель на desktop)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Footer (глобальний)</w:t>
      </w:r>
    </w:p>
    <w:p>
      <w:pPr>
        <w:pStyle w:val="Heading2"/>
        <w:spacing w:before="300"/>
      </w:pPr>
      <w:r>
        <w:t xml:space="preserve">3. Сторінка «Бронювання столика»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Header (глобальний)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Форма бронювання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Календар (блокування минулих/неробочих дат)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Time-slot picker (крок 30 хв)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Кількість гостей (степпер)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Побажання (текстове поле, опційно)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Контактні дані (ім'я, телефон, email)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Кнопка «Забронювати»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Блок підтвердження: деталі + посилання «Скасувати/Змінити»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Footer (глобальний)</w:t>
      </w:r>
    </w:p>
    <w:p>
      <w:pPr>
        <w:pStyle w:val="Heading2"/>
        <w:spacing w:before="300"/>
      </w:pPr>
      <w:r>
        <w:t xml:space="preserve">4. Сторінка «Замовити торт» (передзамовлення)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Header (глобальний)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Галерея виконаних робіт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Фільтр за типом (весільні/дитячі/корпоративні)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Lightbox-перегляд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Конфігуратор торту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Крок 1: Стандартний набір / Кастомне замовлення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Крок 2: Розмір (селектор)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Крок 3: Начинка (радіо-кнопки)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Крок 4: Декор/дизайн (для кастомного — фото-референс + опис)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Динамічний калькулятор ціни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Форма деталей замовлення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Дата отримання (мінімальний термін виготовлення)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Контактні дані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Блок оплати завдатку (платіжний шлюз)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Footer (глобальний)</w:t>
      </w:r>
    </w:p>
    <w:p>
      <w:pPr>
        <w:pStyle w:val="Heading2"/>
        <w:spacing w:before="300"/>
      </w:pPr>
      <w:r>
        <w:t xml:space="preserve">5. Сторінка «Про нас / Історія»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Header (глобальний)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Розгорнутий наратив (текст + фото)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Процес виробництва (кава/випічка) — інфографіка/фото-серія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Команда (фото + короткі біографії)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Footer (глобальний)</w:t>
      </w:r>
    </w:p>
    <w:p>
      <w:pPr>
        <w:pStyle w:val="Heading2"/>
        <w:spacing w:before="300"/>
      </w:pPr>
      <w:r>
        <w:t xml:space="preserve">6. Сторінка «Контакти»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Header (глобальний)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Карта + адреса + маршрут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Графік роботи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Форма зворотного зв'язку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Footer (глобальний)</w:t>
      </w:r>
    </w:p>
    <w:p>
      <w:pPr>
        <w:pStyle w:val="Heading2"/>
        <w:spacing w:before="300"/>
      </w:pPr>
      <w:r>
        <w:t xml:space="preserve">7. Службові сторінки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Кошик / Оформлення замовлення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Список товарів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Вибір способу отримання (самовивіз/доставка)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Форма оплати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Підтвердження замовлення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Сторінка відстеження статусу замовлення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404 (сторінка не знайдена)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Політика конфіденційності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Публічна оферта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  <w:lvl w:ilvl="2" w15:tentative="1">
      <w:start w:val="1"/>
      <w:numFmt w:val="bullet"/>
      <w:lvlText w:val="◦"/>
      <w:lvlJc w:val="left"/>
      <w:pPr>
        <w:ind w:left="1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2026-09-23T07:33:19.896Z</dcterms:created>
  <dcterms:modified xsi:type="dcterms:W3CDTF">2026-09-23T07:33:19.896Z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