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EF23E5"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9581061" w:history="1">
            <w:r w:rsidRPr="00284DFB">
              <w:rPr>
                <w:rStyle w:val="Lienhypertexte"/>
                <w:noProof/>
              </w:rPr>
              <w:t>Table des matières</w:t>
            </w:r>
            <w:r>
              <w:rPr>
                <w:noProof/>
                <w:webHidden/>
              </w:rPr>
              <w:tab/>
            </w:r>
            <w:r>
              <w:rPr>
                <w:noProof/>
                <w:webHidden/>
              </w:rPr>
              <w:fldChar w:fldCharType="begin"/>
            </w:r>
            <w:r>
              <w:rPr>
                <w:noProof/>
                <w:webHidden/>
              </w:rPr>
              <w:instrText xml:space="preserve"> PAGEREF _Toc29581061 \h </w:instrText>
            </w:r>
            <w:r>
              <w:rPr>
                <w:noProof/>
                <w:webHidden/>
              </w:rPr>
            </w:r>
            <w:r>
              <w:rPr>
                <w:noProof/>
                <w:webHidden/>
              </w:rPr>
              <w:fldChar w:fldCharType="separate"/>
            </w:r>
            <w:r>
              <w:rPr>
                <w:noProof/>
                <w:webHidden/>
              </w:rPr>
              <w:t>2</w:t>
            </w:r>
            <w:r>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62" w:history="1">
            <w:r w:rsidR="00EF23E5" w:rsidRPr="00284DFB">
              <w:rPr>
                <w:rStyle w:val="Lienhypertexte"/>
                <w:noProof/>
              </w:rPr>
              <w:t>Introduction</w:t>
            </w:r>
            <w:r w:rsidR="00EF23E5">
              <w:rPr>
                <w:noProof/>
                <w:webHidden/>
              </w:rPr>
              <w:tab/>
            </w:r>
            <w:r w:rsidR="00EF23E5">
              <w:rPr>
                <w:noProof/>
                <w:webHidden/>
              </w:rPr>
              <w:fldChar w:fldCharType="begin"/>
            </w:r>
            <w:r w:rsidR="00EF23E5">
              <w:rPr>
                <w:noProof/>
                <w:webHidden/>
              </w:rPr>
              <w:instrText xml:space="preserve"> PAGEREF _Toc29581062 \h </w:instrText>
            </w:r>
            <w:r w:rsidR="00EF23E5">
              <w:rPr>
                <w:noProof/>
                <w:webHidden/>
              </w:rPr>
            </w:r>
            <w:r w:rsidR="00EF23E5">
              <w:rPr>
                <w:noProof/>
                <w:webHidden/>
              </w:rPr>
              <w:fldChar w:fldCharType="separate"/>
            </w:r>
            <w:r w:rsidR="00EF23E5">
              <w:rPr>
                <w:noProof/>
                <w:webHidden/>
              </w:rPr>
              <w:t>3</w:t>
            </w:r>
            <w:r w:rsidR="00EF23E5">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63" w:history="1">
            <w:r w:rsidR="00EF23E5" w:rsidRPr="00284DFB">
              <w:rPr>
                <w:rStyle w:val="Lienhypertexte"/>
                <w:noProof/>
              </w:rPr>
              <w:t>Manuel utilisateur</w:t>
            </w:r>
            <w:r w:rsidR="00EF23E5">
              <w:rPr>
                <w:noProof/>
                <w:webHidden/>
              </w:rPr>
              <w:tab/>
            </w:r>
            <w:r w:rsidR="00EF23E5">
              <w:rPr>
                <w:noProof/>
                <w:webHidden/>
              </w:rPr>
              <w:fldChar w:fldCharType="begin"/>
            </w:r>
            <w:r w:rsidR="00EF23E5">
              <w:rPr>
                <w:noProof/>
                <w:webHidden/>
              </w:rPr>
              <w:instrText xml:space="preserve"> PAGEREF _Toc29581063 \h </w:instrText>
            </w:r>
            <w:r w:rsidR="00EF23E5">
              <w:rPr>
                <w:noProof/>
                <w:webHidden/>
              </w:rPr>
            </w:r>
            <w:r w:rsidR="00EF23E5">
              <w:rPr>
                <w:noProof/>
                <w:webHidden/>
              </w:rPr>
              <w:fldChar w:fldCharType="separate"/>
            </w:r>
            <w:r w:rsidR="00EF23E5">
              <w:rPr>
                <w:noProof/>
                <w:webHidden/>
              </w:rPr>
              <w:t>4</w:t>
            </w:r>
            <w:r w:rsidR="00EF23E5">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64" w:history="1">
            <w:r w:rsidR="00EF23E5" w:rsidRPr="00284DFB">
              <w:rPr>
                <w:rStyle w:val="Lienhypertexte"/>
                <w:noProof/>
              </w:rPr>
              <w:t>Schéma UML</w:t>
            </w:r>
            <w:r w:rsidR="00EF23E5">
              <w:rPr>
                <w:noProof/>
                <w:webHidden/>
              </w:rPr>
              <w:tab/>
            </w:r>
            <w:r w:rsidR="00EF23E5">
              <w:rPr>
                <w:noProof/>
                <w:webHidden/>
              </w:rPr>
              <w:fldChar w:fldCharType="begin"/>
            </w:r>
            <w:r w:rsidR="00EF23E5">
              <w:rPr>
                <w:noProof/>
                <w:webHidden/>
              </w:rPr>
              <w:instrText xml:space="preserve"> PAGEREF _Toc29581064 \h </w:instrText>
            </w:r>
            <w:r w:rsidR="00EF23E5">
              <w:rPr>
                <w:noProof/>
                <w:webHidden/>
              </w:rPr>
            </w:r>
            <w:r w:rsidR="00EF23E5">
              <w:rPr>
                <w:noProof/>
                <w:webHidden/>
              </w:rPr>
              <w:fldChar w:fldCharType="separate"/>
            </w:r>
            <w:r w:rsidR="00EF23E5">
              <w:rPr>
                <w:noProof/>
                <w:webHidden/>
              </w:rPr>
              <w:t>5</w:t>
            </w:r>
            <w:r w:rsidR="00EF23E5">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65" w:history="1">
            <w:r w:rsidR="00EF23E5" w:rsidRPr="00284DFB">
              <w:rPr>
                <w:rStyle w:val="Lienhypertexte"/>
                <w:noProof/>
              </w:rPr>
              <w:t>Rôle des classes</w:t>
            </w:r>
            <w:r w:rsidR="00EF23E5">
              <w:rPr>
                <w:noProof/>
                <w:webHidden/>
              </w:rPr>
              <w:tab/>
            </w:r>
            <w:r w:rsidR="00EF23E5">
              <w:rPr>
                <w:noProof/>
                <w:webHidden/>
              </w:rPr>
              <w:fldChar w:fldCharType="begin"/>
            </w:r>
            <w:r w:rsidR="00EF23E5">
              <w:rPr>
                <w:noProof/>
                <w:webHidden/>
              </w:rPr>
              <w:instrText xml:space="preserve"> PAGEREF _Toc29581065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66" w:history="1">
            <w:r w:rsidR="00EF23E5" w:rsidRPr="00284DFB">
              <w:rPr>
                <w:rStyle w:val="Lienhypertexte"/>
                <w:noProof/>
              </w:rPr>
              <w:t>Point</w:t>
            </w:r>
            <w:r w:rsidR="00EF23E5">
              <w:rPr>
                <w:noProof/>
                <w:webHidden/>
              </w:rPr>
              <w:tab/>
            </w:r>
            <w:r w:rsidR="00EF23E5">
              <w:rPr>
                <w:noProof/>
                <w:webHidden/>
              </w:rPr>
              <w:fldChar w:fldCharType="begin"/>
            </w:r>
            <w:r w:rsidR="00EF23E5">
              <w:rPr>
                <w:noProof/>
                <w:webHidden/>
              </w:rPr>
              <w:instrText xml:space="preserve"> PAGEREF _Toc29581066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67" w:history="1">
            <w:r w:rsidR="00EF23E5" w:rsidRPr="00284DFB">
              <w:rPr>
                <w:rStyle w:val="Lienhypertexte"/>
                <w:noProof/>
              </w:rPr>
              <w:t>Triangle &amp; Pièce</w:t>
            </w:r>
            <w:r w:rsidR="00EF23E5">
              <w:rPr>
                <w:noProof/>
                <w:webHidden/>
              </w:rPr>
              <w:tab/>
            </w:r>
            <w:r w:rsidR="00EF23E5">
              <w:rPr>
                <w:noProof/>
                <w:webHidden/>
              </w:rPr>
              <w:fldChar w:fldCharType="begin"/>
            </w:r>
            <w:r w:rsidR="00EF23E5">
              <w:rPr>
                <w:noProof/>
                <w:webHidden/>
              </w:rPr>
              <w:instrText xml:space="preserve"> PAGEREF _Toc29581067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68" w:history="1">
            <w:r w:rsidR="00EF23E5" w:rsidRPr="00284DFB">
              <w:rPr>
                <w:rStyle w:val="Lienhypertexte"/>
                <w:noProof/>
              </w:rPr>
              <w:t>Shape</w:t>
            </w:r>
            <w:r w:rsidR="00EF23E5">
              <w:rPr>
                <w:noProof/>
                <w:webHidden/>
              </w:rPr>
              <w:tab/>
            </w:r>
            <w:r w:rsidR="00EF23E5">
              <w:rPr>
                <w:noProof/>
                <w:webHidden/>
              </w:rPr>
              <w:fldChar w:fldCharType="begin"/>
            </w:r>
            <w:r w:rsidR="00EF23E5">
              <w:rPr>
                <w:noProof/>
                <w:webHidden/>
              </w:rPr>
              <w:instrText xml:space="preserve"> PAGEREF _Toc29581068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69" w:history="1">
            <w:r w:rsidR="00EF23E5" w:rsidRPr="00284DFB">
              <w:rPr>
                <w:rStyle w:val="Lienhypertexte"/>
                <w:noProof/>
              </w:rPr>
              <w:t>Button</w:t>
            </w:r>
            <w:r w:rsidR="00EF23E5">
              <w:rPr>
                <w:noProof/>
                <w:webHidden/>
              </w:rPr>
              <w:tab/>
            </w:r>
            <w:r w:rsidR="00EF23E5">
              <w:rPr>
                <w:noProof/>
                <w:webHidden/>
              </w:rPr>
              <w:fldChar w:fldCharType="begin"/>
            </w:r>
            <w:r w:rsidR="00EF23E5">
              <w:rPr>
                <w:noProof/>
                <w:webHidden/>
              </w:rPr>
              <w:instrText xml:space="preserve"> PAGEREF _Toc29581069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70" w:history="1">
            <w:r w:rsidR="00EF23E5" w:rsidRPr="00284DFB">
              <w:rPr>
                <w:rStyle w:val="Lienhypertexte"/>
                <w:noProof/>
              </w:rPr>
              <w:t>Clickable</w:t>
            </w:r>
            <w:r w:rsidR="00EF23E5">
              <w:rPr>
                <w:noProof/>
                <w:webHidden/>
              </w:rPr>
              <w:tab/>
            </w:r>
            <w:r w:rsidR="00EF23E5">
              <w:rPr>
                <w:noProof/>
                <w:webHidden/>
              </w:rPr>
              <w:fldChar w:fldCharType="begin"/>
            </w:r>
            <w:r w:rsidR="00EF23E5">
              <w:rPr>
                <w:noProof/>
                <w:webHidden/>
              </w:rPr>
              <w:instrText xml:space="preserve"> PAGEREF _Toc29581070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71" w:history="1">
            <w:r w:rsidR="00EF23E5" w:rsidRPr="00284DFB">
              <w:rPr>
                <w:rStyle w:val="Lienhypertexte"/>
                <w:noProof/>
              </w:rPr>
              <w:t>Menu</w:t>
            </w:r>
            <w:r w:rsidR="00EF23E5">
              <w:rPr>
                <w:noProof/>
                <w:webHidden/>
              </w:rPr>
              <w:tab/>
            </w:r>
            <w:r w:rsidR="00EF23E5">
              <w:rPr>
                <w:noProof/>
                <w:webHidden/>
              </w:rPr>
              <w:fldChar w:fldCharType="begin"/>
            </w:r>
            <w:r w:rsidR="00EF23E5">
              <w:rPr>
                <w:noProof/>
                <w:webHidden/>
              </w:rPr>
              <w:instrText xml:space="preserve"> PAGEREF _Toc29581071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72" w:history="1">
            <w:r w:rsidR="00EF23E5" w:rsidRPr="00284DFB">
              <w:rPr>
                <w:rStyle w:val="Lienhypertexte"/>
                <w:noProof/>
              </w:rPr>
              <w:t>Drawable</w:t>
            </w:r>
            <w:r w:rsidR="00EF23E5">
              <w:rPr>
                <w:noProof/>
                <w:webHidden/>
              </w:rPr>
              <w:tab/>
            </w:r>
            <w:r w:rsidR="00EF23E5">
              <w:rPr>
                <w:noProof/>
                <w:webHidden/>
              </w:rPr>
              <w:fldChar w:fldCharType="begin"/>
            </w:r>
            <w:r w:rsidR="00EF23E5">
              <w:rPr>
                <w:noProof/>
                <w:webHidden/>
              </w:rPr>
              <w:instrText xml:space="preserve"> PAGEREF _Toc29581072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73" w:history="1">
            <w:r w:rsidR="00EF23E5" w:rsidRPr="00284DFB">
              <w:rPr>
                <w:rStyle w:val="Lienhypertexte"/>
                <w:noProof/>
              </w:rPr>
              <w:t>Action</w:t>
            </w:r>
            <w:r w:rsidR="00EF23E5">
              <w:rPr>
                <w:noProof/>
                <w:webHidden/>
              </w:rPr>
              <w:tab/>
            </w:r>
            <w:r w:rsidR="00EF23E5">
              <w:rPr>
                <w:noProof/>
                <w:webHidden/>
              </w:rPr>
              <w:fldChar w:fldCharType="begin"/>
            </w:r>
            <w:r w:rsidR="00EF23E5">
              <w:rPr>
                <w:noProof/>
                <w:webHidden/>
              </w:rPr>
              <w:instrText xml:space="preserve"> PAGEREF _Toc29581073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74" w:history="1">
            <w:r w:rsidR="00EF23E5" w:rsidRPr="00284DFB">
              <w:rPr>
                <w:rStyle w:val="Lienhypertexte"/>
                <w:noProof/>
              </w:rPr>
              <w:t>Game</w:t>
            </w:r>
            <w:r w:rsidR="00EF23E5">
              <w:rPr>
                <w:noProof/>
                <w:webHidden/>
              </w:rPr>
              <w:tab/>
            </w:r>
            <w:r w:rsidR="00EF23E5">
              <w:rPr>
                <w:noProof/>
                <w:webHidden/>
              </w:rPr>
              <w:fldChar w:fldCharType="begin"/>
            </w:r>
            <w:r w:rsidR="00EF23E5">
              <w:rPr>
                <w:noProof/>
                <w:webHidden/>
              </w:rPr>
              <w:instrText xml:space="preserve"> PAGEREF _Toc29581074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75" w:history="1">
            <w:r w:rsidR="00EF23E5" w:rsidRPr="00284DFB">
              <w:rPr>
                <w:rStyle w:val="Lienhypertexte"/>
                <w:noProof/>
              </w:rPr>
              <w:t>Main</w:t>
            </w:r>
            <w:r w:rsidR="00EF23E5">
              <w:rPr>
                <w:noProof/>
                <w:webHidden/>
              </w:rPr>
              <w:tab/>
            </w:r>
            <w:r w:rsidR="00EF23E5">
              <w:rPr>
                <w:noProof/>
                <w:webHidden/>
              </w:rPr>
              <w:fldChar w:fldCharType="begin"/>
            </w:r>
            <w:r w:rsidR="00EF23E5">
              <w:rPr>
                <w:noProof/>
                <w:webHidden/>
              </w:rPr>
              <w:instrText xml:space="preserve"> PAGEREF _Toc29581075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746757">
          <w:pPr>
            <w:pStyle w:val="TM2"/>
            <w:tabs>
              <w:tab w:val="right" w:leader="dot" w:pos="9062"/>
            </w:tabs>
            <w:rPr>
              <w:rFonts w:eastAsiaTheme="minorEastAsia"/>
              <w:noProof/>
              <w:lang w:eastAsia="fr-FR"/>
            </w:rPr>
          </w:pPr>
          <w:hyperlink w:anchor="_Toc29581076" w:history="1">
            <w:r w:rsidR="00EF23E5" w:rsidRPr="00284DFB">
              <w:rPr>
                <w:rStyle w:val="Lienhypertexte"/>
                <w:noProof/>
              </w:rPr>
              <w:t>FileUtils</w:t>
            </w:r>
            <w:r w:rsidR="00EF23E5">
              <w:rPr>
                <w:noProof/>
                <w:webHidden/>
              </w:rPr>
              <w:tab/>
            </w:r>
            <w:r w:rsidR="00EF23E5">
              <w:rPr>
                <w:noProof/>
                <w:webHidden/>
              </w:rPr>
              <w:fldChar w:fldCharType="begin"/>
            </w:r>
            <w:r w:rsidR="00EF23E5">
              <w:rPr>
                <w:noProof/>
                <w:webHidden/>
              </w:rPr>
              <w:instrText xml:space="preserve"> PAGEREF _Toc29581076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77" w:history="1">
            <w:r w:rsidR="00EF23E5" w:rsidRPr="00284DFB">
              <w:rPr>
                <w:rStyle w:val="Lienhypertexte"/>
                <w:noProof/>
              </w:rPr>
              <w:t>MVC</w:t>
            </w:r>
            <w:r w:rsidR="00EF23E5">
              <w:rPr>
                <w:noProof/>
                <w:webHidden/>
              </w:rPr>
              <w:tab/>
            </w:r>
            <w:r w:rsidR="00EF23E5">
              <w:rPr>
                <w:noProof/>
                <w:webHidden/>
              </w:rPr>
              <w:fldChar w:fldCharType="begin"/>
            </w:r>
            <w:r w:rsidR="00EF23E5">
              <w:rPr>
                <w:noProof/>
                <w:webHidden/>
              </w:rPr>
              <w:instrText xml:space="preserve"> PAGEREF _Toc29581077 \h </w:instrText>
            </w:r>
            <w:r w:rsidR="00EF23E5">
              <w:rPr>
                <w:noProof/>
                <w:webHidden/>
              </w:rPr>
            </w:r>
            <w:r w:rsidR="00EF23E5">
              <w:rPr>
                <w:noProof/>
                <w:webHidden/>
              </w:rPr>
              <w:fldChar w:fldCharType="separate"/>
            </w:r>
            <w:r w:rsidR="00EF23E5">
              <w:rPr>
                <w:noProof/>
                <w:webHidden/>
              </w:rPr>
              <w:t>8</w:t>
            </w:r>
            <w:r w:rsidR="00EF23E5">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78" w:history="1">
            <w:r w:rsidR="00EF23E5" w:rsidRPr="00284DFB">
              <w:rPr>
                <w:rStyle w:val="Lienhypertexte"/>
                <w:noProof/>
                <w:lang w:val="en-US"/>
              </w:rPr>
              <w:t>Compilation</w:t>
            </w:r>
            <w:r w:rsidR="00EF23E5">
              <w:rPr>
                <w:noProof/>
                <w:webHidden/>
              </w:rPr>
              <w:tab/>
            </w:r>
            <w:r w:rsidR="00EF23E5">
              <w:rPr>
                <w:noProof/>
                <w:webHidden/>
              </w:rPr>
              <w:fldChar w:fldCharType="begin"/>
            </w:r>
            <w:r w:rsidR="00EF23E5">
              <w:rPr>
                <w:noProof/>
                <w:webHidden/>
              </w:rPr>
              <w:instrText xml:space="preserve"> PAGEREF _Toc29581078 \h </w:instrText>
            </w:r>
            <w:r w:rsidR="00EF23E5">
              <w:rPr>
                <w:noProof/>
                <w:webHidden/>
              </w:rPr>
            </w:r>
            <w:r w:rsidR="00EF23E5">
              <w:rPr>
                <w:noProof/>
                <w:webHidden/>
              </w:rPr>
              <w:fldChar w:fldCharType="separate"/>
            </w:r>
            <w:r w:rsidR="00EF23E5">
              <w:rPr>
                <w:noProof/>
                <w:webHidden/>
              </w:rPr>
              <w:t>9</w:t>
            </w:r>
            <w:r w:rsidR="00EF23E5">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79" w:history="1">
            <w:r w:rsidR="00EF23E5" w:rsidRPr="00284DFB">
              <w:rPr>
                <w:rStyle w:val="Lienhypertexte"/>
                <w:noProof/>
                <w:lang w:val="en-US"/>
              </w:rPr>
              <w:t>Conclusion</w:t>
            </w:r>
            <w:r w:rsidR="00EF23E5">
              <w:rPr>
                <w:noProof/>
                <w:webHidden/>
              </w:rPr>
              <w:tab/>
            </w:r>
            <w:r w:rsidR="00EF23E5">
              <w:rPr>
                <w:noProof/>
                <w:webHidden/>
              </w:rPr>
              <w:fldChar w:fldCharType="begin"/>
            </w:r>
            <w:r w:rsidR="00EF23E5">
              <w:rPr>
                <w:noProof/>
                <w:webHidden/>
              </w:rPr>
              <w:instrText xml:space="preserve"> PAGEREF _Toc29581079 \h </w:instrText>
            </w:r>
            <w:r w:rsidR="00EF23E5">
              <w:rPr>
                <w:noProof/>
                <w:webHidden/>
              </w:rPr>
            </w:r>
            <w:r w:rsidR="00EF23E5">
              <w:rPr>
                <w:noProof/>
                <w:webHidden/>
              </w:rPr>
              <w:fldChar w:fldCharType="separate"/>
            </w:r>
            <w:r w:rsidR="00EF23E5">
              <w:rPr>
                <w:noProof/>
                <w:webHidden/>
              </w:rPr>
              <w:t>10</w:t>
            </w:r>
            <w:r w:rsidR="00EF23E5">
              <w:rPr>
                <w:noProof/>
                <w:webHidden/>
              </w:rPr>
              <w:fldChar w:fldCharType="end"/>
            </w:r>
          </w:hyperlink>
        </w:p>
        <w:p w:rsidR="00EF23E5" w:rsidRDefault="00746757">
          <w:pPr>
            <w:pStyle w:val="TM1"/>
            <w:tabs>
              <w:tab w:val="right" w:leader="dot" w:pos="9062"/>
            </w:tabs>
            <w:rPr>
              <w:rFonts w:eastAsiaTheme="minorEastAsia"/>
              <w:noProof/>
              <w:lang w:eastAsia="fr-FR"/>
            </w:rPr>
          </w:pPr>
          <w:hyperlink w:anchor="_Toc29581080" w:history="1">
            <w:r w:rsidR="00EF23E5" w:rsidRPr="00284DFB">
              <w:rPr>
                <w:rStyle w:val="Lienhypertexte"/>
                <w:noProof/>
                <w:lang w:val="en-US"/>
              </w:rPr>
              <w:t>Bibliographie</w:t>
            </w:r>
            <w:r w:rsidR="00EF23E5">
              <w:rPr>
                <w:noProof/>
                <w:webHidden/>
              </w:rPr>
              <w:tab/>
            </w:r>
            <w:r w:rsidR="00EF23E5">
              <w:rPr>
                <w:noProof/>
                <w:webHidden/>
              </w:rPr>
              <w:fldChar w:fldCharType="begin"/>
            </w:r>
            <w:r w:rsidR="00EF23E5">
              <w:rPr>
                <w:noProof/>
                <w:webHidden/>
              </w:rPr>
              <w:instrText xml:space="preserve"> PAGEREF _Toc29581080 \h </w:instrText>
            </w:r>
            <w:r w:rsidR="00EF23E5">
              <w:rPr>
                <w:noProof/>
                <w:webHidden/>
              </w:rPr>
            </w:r>
            <w:r w:rsidR="00EF23E5">
              <w:rPr>
                <w:noProof/>
                <w:webHidden/>
              </w:rPr>
              <w:fldChar w:fldCharType="separate"/>
            </w:r>
            <w:r w:rsidR="00EF23E5">
              <w:rPr>
                <w:noProof/>
                <w:webHidden/>
              </w:rPr>
              <w:t>11</w:t>
            </w:r>
            <w:r w:rsidR="00EF23E5">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29581062"/>
      <w:r>
        <w:t>Introduction</w:t>
      </w:r>
      <w:bookmarkEnd w:id="0"/>
    </w:p>
    <w:p w:rsidR="00925B15" w:rsidRDefault="00925B15" w:rsidP="00925B15"/>
    <w:p w:rsidR="005779C6" w:rsidRDefault="005779C6" w:rsidP="00925B15"/>
    <w:p w:rsidR="00B233E1"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pouvoir </w:t>
      </w:r>
      <w:r w:rsidRPr="00925B15">
        <w:rPr>
          <w:color w:val="ED7D31" w:themeColor="accent2"/>
        </w:rPr>
        <w:t>sauvegarder la partie en cours</w:t>
      </w:r>
      <w:r w:rsidR="000662A0">
        <w:rPr>
          <w:color w:val="ED7D31" w:themeColor="accent2"/>
        </w:rPr>
        <w:t xml:space="preserve"> afin de pouvoir la reprendre plus tard ?</w:t>
      </w:r>
      <w:r>
        <w:t xml:space="preserve">, ainsi </w:t>
      </w:r>
      <w:r w:rsidR="000662A0">
        <w:t xml:space="preserve">qu’avoir la possibilité de créer </w:t>
      </w:r>
      <w:r>
        <w:t>un niveau grâce à un éditeur basique</w:t>
      </w:r>
      <w:r w:rsidR="000662A0">
        <w:t xml:space="preserve"> intégré au jeu</w:t>
      </w:r>
      <w:r>
        <w:t>.</w:t>
      </w:r>
    </w:p>
    <w:p w:rsidR="0051701C" w:rsidRDefault="0051701C" w:rsidP="00925B15">
      <w:pPr>
        <w:rPr>
          <w:rFonts w:asciiTheme="majorHAnsi" w:eastAsiaTheme="majorEastAsia" w:hAnsiTheme="majorHAnsi" w:cstheme="majorBidi"/>
          <w:color w:val="2E74B5" w:themeColor="accent1" w:themeShade="BF"/>
          <w:sz w:val="32"/>
          <w:szCs w:val="32"/>
        </w:rPr>
      </w:pPr>
      <w:r>
        <w:br w:type="page"/>
      </w:r>
    </w:p>
    <w:p w:rsidR="000821B7" w:rsidRDefault="002D624D" w:rsidP="0051701C">
      <w:pPr>
        <w:pStyle w:val="Titre1"/>
        <w:jc w:val="center"/>
      </w:pPr>
      <w:bookmarkStart w:id="1" w:name="_Toc29581063"/>
      <w:r>
        <w:t>Manuel utilisateur</w:t>
      </w:r>
      <w:bookmarkEnd w:id="1"/>
      <w:r>
        <w:t xml:space="preserve"> </w:t>
      </w:r>
    </w:p>
    <w:p w:rsidR="000821B7" w:rsidRDefault="000821B7" w:rsidP="000821B7"/>
    <w:p w:rsidR="000821B7" w:rsidRDefault="000821B7" w:rsidP="000821B7">
      <w:pPr>
        <w:pStyle w:val="Titre2"/>
      </w:pPr>
      <w:r>
        <w:t>Liste des commandes</w:t>
      </w:r>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E30D35" w:rsidRPr="00E30D35" w:rsidRDefault="00E30D35" w:rsidP="00D02767">
      <w:pPr>
        <w:rPr>
          <w:color w:val="ED7D31" w:themeColor="accent2"/>
        </w:rPr>
      </w:pPr>
      <w:r w:rsidRPr="00E30D35">
        <w:rPr>
          <w:color w:val="ED7D31" w:themeColor="accent2"/>
        </w:rPr>
        <w:t>Ajouter des raccourcis claviers (par exemple les flèches pour déplacer…) ?</w:t>
      </w:r>
    </w:p>
    <w:p w:rsidR="00E30D35" w:rsidRDefault="00E30D35" w:rsidP="00D02767"/>
    <w:p w:rsidR="00D02767" w:rsidRDefault="00D02767" w:rsidP="00D02767">
      <w:pPr>
        <w:pStyle w:val="Titre2"/>
      </w:pPr>
      <w:r>
        <w:t>Charger un niveau</w:t>
      </w:r>
    </w:p>
    <w:p w:rsidR="00D02767" w:rsidRDefault="00D02767" w:rsidP="00D02767"/>
    <w:p w:rsidR="00DC55DD" w:rsidRPr="00DC55DD" w:rsidRDefault="00DC55DD" w:rsidP="00D02767">
      <w:pPr>
        <w:rPr>
          <w:color w:val="FF0000"/>
        </w:rPr>
      </w:pPr>
      <w:r w:rsidRPr="00DC55DD">
        <w:rPr>
          <w:color w:val="FF0000"/>
        </w:rPr>
        <w:t>TODO</w:t>
      </w:r>
    </w:p>
    <w:p w:rsidR="00D02767" w:rsidRPr="00D02767" w:rsidRDefault="00D02767" w:rsidP="00D02767"/>
    <w:p w:rsidR="00D02767" w:rsidRDefault="00D02767" w:rsidP="00D02767">
      <w:pPr>
        <w:pStyle w:val="Titre2"/>
      </w:pPr>
      <w:r>
        <w:t>Créer un niveau</w:t>
      </w:r>
    </w:p>
    <w:p w:rsidR="00D02767" w:rsidRDefault="00D02767" w:rsidP="00D02767"/>
    <w:p w:rsidR="00DB0F57" w:rsidRDefault="00DB0F57" w:rsidP="00D02767"/>
    <w:p w:rsidR="00BE55FA" w:rsidRPr="000821B7" w:rsidRDefault="00DC55DD" w:rsidP="00D02767">
      <w:r w:rsidRPr="00DC55DD">
        <w:rPr>
          <w:color w:val="FF0000"/>
        </w:rPr>
        <w:t>TODO</w:t>
      </w:r>
      <w:r w:rsidR="00BE55FA">
        <w:br w:type="page"/>
      </w:r>
    </w:p>
    <w:p w:rsidR="007F553F" w:rsidRDefault="00DD746A" w:rsidP="009C4B55">
      <w:pPr>
        <w:pStyle w:val="Titre1"/>
        <w:jc w:val="center"/>
      </w:pPr>
      <w:bookmarkStart w:id="2" w:name="_Toc29581064"/>
      <w:r>
        <w:t xml:space="preserve">Schéma </w:t>
      </w:r>
      <w:r w:rsidR="007F553F">
        <w:t>UML</w:t>
      </w:r>
      <w:bookmarkEnd w:id="2"/>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165B53"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05pt;height:516.1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3" w:name="_Toc29581065"/>
      <w:r>
        <w:t>Rôle des classes</w:t>
      </w:r>
      <w:bookmarkEnd w:id="3"/>
    </w:p>
    <w:p w:rsidR="007F553F" w:rsidRDefault="007F553F" w:rsidP="007F553F"/>
    <w:p w:rsidR="004F462F" w:rsidRDefault="004F462F" w:rsidP="004F462F">
      <w:pPr>
        <w:pStyle w:val="Titre2"/>
      </w:pPr>
      <w:bookmarkStart w:id="4" w:name="_Toc29581066"/>
      <w:r>
        <w:t>Point</w:t>
      </w:r>
      <w:bookmarkEnd w:id="4"/>
    </w:p>
    <w:p w:rsidR="004F462F" w:rsidRDefault="004F462F" w:rsidP="007F553F"/>
    <w:p w:rsidR="00342C65" w:rsidRDefault="00F31A5E" w:rsidP="007F553F">
      <w:r w:rsidRPr="00F31A5E">
        <w:t>La classe la plus basique du projet est la classe Point, qui représente un poin</w:t>
      </w:r>
      <w:r w:rsidR="006828F7">
        <w:t>t dans un espace deux dimensions, un point possède donc deux attributs x et y pour ses coordonnées</w:t>
      </w:r>
      <w:r w:rsidRPr="00F31A5E">
        <w:t xml:space="preserve">. Il peut être judicieux de faire de cette classe un </w:t>
      </w:r>
      <w:proofErr w:type="spellStart"/>
      <w:r w:rsidRPr="00F31A5E">
        <w:t>template</w:t>
      </w:r>
      <w:proofErr w:type="spellEnd"/>
      <w:r w:rsidRPr="00F31A5E">
        <w:t xml:space="preserve">, cela pourrait avoir plusieurs avantages. </w:t>
      </w:r>
    </w:p>
    <w:p w:rsidR="00342C65" w:rsidRDefault="00F31A5E" w:rsidP="007F553F">
      <w:r w:rsidRPr="00F31A5E">
        <w:t>Premièrement, les coordonnées x et y pourront être de n’importe quel type (</w:t>
      </w:r>
      <w:proofErr w:type="spellStart"/>
      <w:r w:rsidRPr="00F31A5E">
        <w:t>int</w:t>
      </w:r>
      <w:proofErr w:type="spellEnd"/>
      <w:r w:rsidRPr="00F31A5E">
        <w:t xml:space="preserve">, double ou </w:t>
      </w:r>
      <w:proofErr w:type="spellStart"/>
      <w:r w:rsidRPr="00F31A5E">
        <w:t>float</w:t>
      </w:r>
      <w:proofErr w:type="spellEnd"/>
      <w:r w:rsidRPr="00F31A5E">
        <w:t xml:space="preserve">) sans que l’on ait à surcharger les méthodes ou modifier leur prototype. </w:t>
      </w:r>
    </w:p>
    <w:p w:rsidR="004F462F" w:rsidRDefault="00F31A5E" w:rsidP="007F553F">
      <w:r w:rsidRPr="00F31A5E">
        <w:t>Deuxièmement, si le code est récupéré par une autre personne pour le modifier, il n’aura pas à se sourcier du type des valeurs entrées lorsqu’il crée des points</w:t>
      </w:r>
      <w:r>
        <w:t>.</w:t>
      </w:r>
    </w:p>
    <w:p w:rsidR="003F7811" w:rsidRDefault="003F7811" w:rsidP="007F553F"/>
    <w:p w:rsidR="004F462F" w:rsidRDefault="004F462F" w:rsidP="004F462F">
      <w:pPr>
        <w:pStyle w:val="Titre2"/>
      </w:pPr>
      <w:bookmarkStart w:id="5" w:name="_Toc29581067"/>
      <w:r>
        <w:t>Triangle</w:t>
      </w:r>
      <w:r w:rsidR="00286349">
        <w:t xml:space="preserve"> &amp; Pièce</w:t>
      </w:r>
      <w:bookmarkEnd w:id="5"/>
    </w:p>
    <w:p w:rsidR="004F462F" w:rsidRDefault="004F462F" w:rsidP="004F462F"/>
    <w:p w:rsidR="00165B53" w:rsidRDefault="00684B05" w:rsidP="00286349">
      <w:r w:rsidRPr="00684B05">
        <w:t>Un triangle est composé de trois points distincts (relation d’agrégation). Ces triangles servent à créer nos pièces. En effet, plutôt que de créer une classe par type de pièce (triangle, parallélogramme…) implémentant une interface, il peut être plus logique de composer nos pièces de triangles (relation d’agrégation). Chaque pièce est donc composée d’une lis</w:t>
      </w:r>
      <w:r w:rsidR="00155B20">
        <w:t>t</w:t>
      </w:r>
      <w:r w:rsidRPr="00684B05">
        <w:t xml:space="preserve">e de triangles, sur lesquels on peut effectuer des opérations. </w:t>
      </w:r>
    </w:p>
    <w:p w:rsidR="00C159D5" w:rsidRDefault="00C159D5" w:rsidP="00C159D5">
      <w:pPr>
        <w:keepNext/>
        <w:jc w:val="center"/>
      </w:pPr>
      <w:r>
        <w:pict>
          <v:shape id="_x0000_i1027" type="#_x0000_t75" style="width:225.2pt;height:218.9pt">
            <v:imagedata r:id="rId9" o:title="Capture2"/>
          </v:shape>
        </w:pict>
      </w:r>
    </w:p>
    <w:p w:rsidR="00C159D5" w:rsidRDefault="00C159D5" w:rsidP="00C159D5">
      <w:pPr>
        <w:pStyle w:val="Lgende"/>
        <w:jc w:val="center"/>
      </w:pPr>
      <w:r>
        <w:t xml:space="preserve">Figure </w:t>
      </w:r>
      <w:fldSimple w:instr=" SEQ Figure \* ARABIC ">
        <w:r>
          <w:rPr>
            <w:noProof/>
          </w:rPr>
          <w:t>1</w:t>
        </w:r>
      </w:fldSimple>
    </w:p>
    <w:p w:rsidR="008F7C6F" w:rsidRDefault="008F7C6F" w:rsidP="00286349">
      <w:r>
        <w:t>Dans la figure ci-dessus, le carré bleu est constitué de 2 triangles, de même que le parallélogramme jaune. Les autres pièces sont constituées d’un unique triangle.</w:t>
      </w:r>
    </w:p>
    <w:p w:rsidR="008F7C6F" w:rsidRDefault="008F7C6F" w:rsidP="00286349"/>
    <w:p w:rsidR="00684B05" w:rsidRDefault="00C159D5" w:rsidP="00286349">
      <w:r>
        <w:t xml:space="preserve">Il </w:t>
      </w:r>
      <w:r w:rsidR="008F7C6F">
        <w:t>y a plusieurs</w:t>
      </w:r>
      <w:r w:rsidR="00684B05">
        <w:t xml:space="preserve"> avantages</w:t>
      </w:r>
      <w:r w:rsidR="008F7C6F">
        <w:t xml:space="preserve"> dans ce design pattern</w:t>
      </w:r>
      <w:r w:rsidR="00684B05">
        <w:t xml:space="preserve"> : </w:t>
      </w:r>
    </w:p>
    <w:p w:rsidR="00684B05" w:rsidRDefault="00684B05" w:rsidP="00684B05">
      <w:pPr>
        <w:pStyle w:val="Paragraphedeliste"/>
        <w:numPr>
          <w:ilvl w:val="0"/>
          <w:numId w:val="4"/>
        </w:numPr>
      </w:pPr>
      <w:r w:rsidRPr="00684B05">
        <w:t>Inutile de créer</w:t>
      </w:r>
      <w:r>
        <w:t xml:space="preserve"> une classe par type de pièce.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6" w:name="_Toc29581068"/>
      <w:r>
        <w:t>Shape</w:t>
      </w:r>
      <w:bookmarkEnd w:id="6"/>
    </w:p>
    <w:p w:rsidR="006F4159" w:rsidRDefault="006F4159" w:rsidP="006F4159"/>
    <w:p w:rsidR="006F4159" w:rsidRDefault="006F4159" w:rsidP="006F4159">
      <w:r>
        <w:t xml:space="preserve">Shape permet de définir une interface commune entre les pièces et les triangles, car certaines pièces sont en fait composées d’un unique triangle. Cette interface implémente elle-même l’interface </w:t>
      </w:r>
      <w:proofErr w:type="spellStart"/>
      <w:r>
        <w:t>Clickable</w:t>
      </w:r>
      <w:proofErr w:type="spellEnd"/>
      <w:r>
        <w:t>, car une pièce doit être sélectionnable</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7" w:name="_Toc29581069"/>
      <w:proofErr w:type="spellStart"/>
      <w:r>
        <w:t>Button</w:t>
      </w:r>
      <w:bookmarkEnd w:id="7"/>
      <w:proofErr w:type="spellEnd"/>
    </w:p>
    <w:p w:rsidR="006F4159" w:rsidRDefault="006F4159" w:rsidP="006F4159"/>
    <w:p w:rsidR="006F4159" w:rsidRDefault="006F4159" w:rsidP="006F4159">
      <w:r>
        <w:t xml:space="preserve">Un bouton est un carré ou un rectangle définit par un point haut-gauche et un point bas-droit. Etant donné que l’on peut interagir avec un bouton, cette classe implémente donc l’interface </w:t>
      </w:r>
      <w:proofErr w:type="spellStart"/>
      <w:r>
        <w:t>Clickable</w:t>
      </w:r>
      <w:proofErr w:type="spellEnd"/>
      <w:r>
        <w:t>.</w:t>
      </w:r>
    </w:p>
    <w:p w:rsidR="006F4159" w:rsidRDefault="006F4159" w:rsidP="006F4159"/>
    <w:p w:rsidR="006F4159" w:rsidRDefault="006F4159" w:rsidP="006F4159">
      <w:pPr>
        <w:pStyle w:val="Titre2"/>
      </w:pPr>
      <w:bookmarkStart w:id="8" w:name="_Toc29581070"/>
      <w:proofErr w:type="spellStart"/>
      <w:r>
        <w:t>Clickable</w:t>
      </w:r>
      <w:bookmarkEnd w:id="8"/>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6F4159" w:rsidRDefault="006F4159" w:rsidP="006F4159"/>
    <w:p w:rsidR="006F4159" w:rsidRDefault="006F4159" w:rsidP="006F4159">
      <w:pPr>
        <w:pStyle w:val="Titre2"/>
      </w:pPr>
      <w:bookmarkStart w:id="9" w:name="_Toc29581071"/>
      <w:r>
        <w:t>Menu</w:t>
      </w:r>
      <w:bookmarkEnd w:id="9"/>
    </w:p>
    <w:p w:rsidR="006F4159" w:rsidRDefault="006F4159" w:rsidP="006F4159"/>
    <w:p w:rsidR="006F4159" w:rsidRDefault="006F4159" w:rsidP="006F4159">
      <w:r>
        <w:t>La classe Menu est une agrégation de boutons</w:t>
      </w:r>
      <w:r w:rsidR="00D81583">
        <w:t xml:space="preserve"> accompagnés d’une interface, un menu peut être dessiné et implémente donc l’interface </w:t>
      </w:r>
      <w:proofErr w:type="spellStart"/>
      <w:r w:rsidR="00D81583">
        <w:t>Drawable</w:t>
      </w:r>
      <w:proofErr w:type="spellEnd"/>
      <w:r w:rsidR="00D81583">
        <w:t>.</w:t>
      </w:r>
    </w:p>
    <w:p w:rsidR="00D81583" w:rsidRDefault="00D81583" w:rsidP="006F4159"/>
    <w:p w:rsidR="00D81583" w:rsidRDefault="00D81583" w:rsidP="00D81583">
      <w:pPr>
        <w:pStyle w:val="Titre2"/>
      </w:pPr>
      <w:bookmarkStart w:id="10" w:name="_Toc29581072"/>
      <w:proofErr w:type="spellStart"/>
      <w:r>
        <w:t>Drawable</w:t>
      </w:r>
      <w:bookmarkEnd w:id="10"/>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D81583" w:rsidRDefault="00D81583" w:rsidP="00D81583"/>
    <w:p w:rsidR="00D81583" w:rsidRDefault="00D81583" w:rsidP="00D81583">
      <w:pPr>
        <w:pStyle w:val="Titre2"/>
      </w:pPr>
      <w:bookmarkStart w:id="11" w:name="_Toc29581073"/>
      <w:r>
        <w:t>Action</w:t>
      </w:r>
      <w:bookmarkEnd w:id="11"/>
    </w:p>
    <w:p w:rsidR="00255142" w:rsidRDefault="00255142" w:rsidP="00D81583"/>
    <w:p w:rsidR="00255142" w:rsidRDefault="00255142" w:rsidP="00D81583">
      <w:r>
        <w:t>Une action est représentée pa</w:t>
      </w:r>
      <w:r w:rsidR="005B708C">
        <w:t xml:space="preserve">r la fonction à appeler lorsqu’une certaine touche est utilisée </w:t>
      </w:r>
      <w:r>
        <w:t xml:space="preserve">par l’utilisateur. </w:t>
      </w:r>
      <w:r w:rsidR="00117DC6">
        <w:t>SFML propose un système de traitement d’événements (</w:t>
      </w:r>
      <w:proofErr w:type="spellStart"/>
      <w:r w:rsidR="00117DC6">
        <w:t>pollEvent</w:t>
      </w:r>
      <w:proofErr w:type="spellEnd"/>
      <w:r w:rsidR="00117DC6">
        <w:t xml:space="preserve"> et </w:t>
      </w:r>
      <w:proofErr w:type="spellStart"/>
      <w:r w:rsidR="00117DC6">
        <w:t>waitEvent</w:t>
      </w:r>
      <w:proofErr w:type="spellEnd"/>
      <w:r w:rsidR="00117DC6">
        <w:t xml:space="preserve">), avec lequel on peut récupérer les touches utilisées par l’utilisateur. On peut alors associer un événement à une fonction, pour cela, on a donc ajouté une </w:t>
      </w:r>
      <w:proofErr w:type="spellStart"/>
      <w:r w:rsidR="00117DC6">
        <w:t>map</w:t>
      </w:r>
      <w:proofErr w:type="spellEnd"/>
      <w:r w:rsidR="00117DC6">
        <w:t xml:space="preserve"> statique qui associe un événement à une action. </w:t>
      </w:r>
    </w:p>
    <w:p w:rsidR="00117DC6" w:rsidRDefault="00117DC6" w:rsidP="00D81583">
      <w:r>
        <w:t>La classe Action est un foncteur.</w:t>
      </w:r>
    </w:p>
    <w:p w:rsidR="008A6FB2" w:rsidRPr="00255142" w:rsidRDefault="008A6FB2" w:rsidP="00D81583"/>
    <w:p w:rsidR="00D81583" w:rsidRDefault="00D81583" w:rsidP="00D81583">
      <w:pPr>
        <w:pStyle w:val="Titre2"/>
      </w:pPr>
      <w:bookmarkStart w:id="12" w:name="_Toc29581074"/>
      <w:r>
        <w:t>Game</w:t>
      </w:r>
      <w:bookmarkEnd w:id="12"/>
    </w:p>
    <w:p w:rsidR="00D81583" w:rsidRDefault="00D81583" w:rsidP="00D81583"/>
    <w:p w:rsidR="006F4159" w:rsidRDefault="00D81583" w:rsidP="006F4159">
      <w:r>
        <w:t xml:space="preserve">La classe Game sert à définir ce qu’est une partie, c’est-à-dire : </w:t>
      </w:r>
    </w:p>
    <w:p w:rsidR="009120AA" w:rsidRDefault="009120AA" w:rsidP="009120AA">
      <w:pPr>
        <w:pStyle w:val="Paragraphedeliste"/>
        <w:numPr>
          <w:ilvl w:val="0"/>
          <w:numId w:val="6"/>
        </w:numPr>
      </w:pPr>
      <w:r>
        <w:t>Une liste de pièces</w:t>
      </w:r>
    </w:p>
    <w:p w:rsidR="009120AA" w:rsidRDefault="009120AA" w:rsidP="007A0DBF">
      <w:pPr>
        <w:pStyle w:val="Paragraphedeliste"/>
        <w:numPr>
          <w:ilvl w:val="0"/>
          <w:numId w:val="6"/>
        </w:numPr>
      </w:pPr>
      <w:r>
        <w:t>Un objectif : une forme à obtenir avec les pièces à disposition</w:t>
      </w:r>
    </w:p>
    <w:p w:rsidR="007A0DBF" w:rsidRDefault="007A0DBF" w:rsidP="006F4159"/>
    <w:p w:rsidR="00D81583" w:rsidRDefault="00D81583" w:rsidP="006F4159">
      <w:r>
        <w:t xml:space="preserve">Cette classe implémente l’interface </w:t>
      </w:r>
      <w:proofErr w:type="spellStart"/>
      <w:r>
        <w:t>Drawable</w:t>
      </w:r>
      <w:proofErr w:type="spellEnd"/>
      <w:r>
        <w:t xml:space="preserve"> car elle contient tout ce qui peut être et doit être dessiné à un moment donné de la partie.</w:t>
      </w:r>
    </w:p>
    <w:p w:rsidR="00D81583" w:rsidRDefault="00D81583" w:rsidP="006F4159"/>
    <w:p w:rsidR="007F553F" w:rsidRDefault="00D81583" w:rsidP="00D81583">
      <w:pPr>
        <w:pStyle w:val="Titre2"/>
      </w:pPr>
      <w:bookmarkStart w:id="13" w:name="_Toc29581075"/>
      <w:r>
        <w:t>Main</w:t>
      </w:r>
      <w:bookmarkEnd w:id="13"/>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4" w:name="_Toc29581076"/>
      <w:proofErr w:type="spellStart"/>
      <w:r>
        <w:t>FileUtils</w:t>
      </w:r>
      <w:bookmarkEnd w:id="14"/>
      <w:proofErr w:type="spellEnd"/>
    </w:p>
    <w:p w:rsidR="00C32753" w:rsidRDefault="00C32753" w:rsidP="00C32753"/>
    <w:p w:rsidR="00C32753" w:rsidRDefault="00C32753" w:rsidP="00C32753">
      <w:r>
        <w:t>Cette classe statique sert à gérer les écritures et lectures de fichiers (charger une partie, 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w:t>
      </w:r>
      <w:r w:rsidRPr="001602A2">
        <w:rPr>
          <w:color w:val="ED7D31" w:themeColor="accent2"/>
        </w:rPr>
        <w:t>Aussi sauvegarder/charger partie en cours ?</w:t>
      </w:r>
    </w:p>
    <w:p w:rsidR="001602A2" w:rsidRPr="001602A2" w:rsidRDefault="001602A2" w:rsidP="00C32753">
      <w:r>
        <w:t>Etant donné que cette classe ne contient pas d’attribut et que l’on ne souhaite pas l’instancier, il est alors logique d’en faire une classe statique, cette classe ne contiendra alors que des méthodes statiques que l’on peut appeler depuis Game ou Action.</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r>
        <w:t>Principales fonctions</w:t>
      </w:r>
    </w:p>
    <w:p w:rsidR="00393525" w:rsidRDefault="00393525" w:rsidP="00393525"/>
    <w:p w:rsidR="009A3490" w:rsidRDefault="009A3490" w:rsidP="009A3490">
      <w:pPr>
        <w:pStyle w:val="Titre2"/>
      </w:pPr>
      <w:r>
        <w:t>Magnétisme</w:t>
      </w:r>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7F06AE"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142C58" w:rsidRDefault="00142C58" w:rsidP="00142C58"/>
    <w:p w:rsidR="00142C58" w:rsidRDefault="00142C58" w:rsidP="00142C58">
      <w:r>
        <w:t>La seconde méthode est plus élégante que la première et permet d’éviter en outre un certain nombre de phénomènes comme le chevauchement des pièces.</w:t>
      </w:r>
    </w:p>
    <w:p w:rsidR="00AE6D32" w:rsidRDefault="00AE6D32" w:rsidP="00142C58"/>
    <w:p w:rsidR="00BB4C7C" w:rsidRDefault="00AE6D32" w:rsidP="00BB4C7C">
      <w:r>
        <w:t xml:space="preserve">Le principe du magnétisme est assez simple : on vérifie s’il existe </w:t>
      </w:r>
      <w:r w:rsidR="00875D18">
        <w:t>un sommet d’</w:t>
      </w:r>
      <w:r>
        <w:t>une pièce ou un point 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 xml:space="preserve">la plus petite distance entre deux points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875D18" w:rsidRDefault="00165B53" w:rsidP="00875D18">
      <w:pPr>
        <w:keepNext/>
        <w:jc w:val="center"/>
      </w:pPr>
      <w:r>
        <w:pict>
          <v:shape id="_x0000_i1026" type="#_x0000_t75" style="width:226.35pt;height:207.35pt">
            <v:imagedata r:id="rId10" o:title="Capture"/>
          </v:shape>
        </w:pict>
      </w:r>
    </w:p>
    <w:p w:rsidR="00BB4C7C" w:rsidRDefault="00875D18" w:rsidP="00875D18">
      <w:pPr>
        <w:pStyle w:val="Lgende"/>
        <w:jc w:val="center"/>
      </w:pPr>
      <w:r>
        <w:t xml:space="preserve">Figure </w:t>
      </w:r>
      <w:r w:rsidR="00746757">
        <w:rPr>
          <w:noProof/>
        </w:rPr>
        <w:fldChar w:fldCharType="begin"/>
      </w:r>
      <w:r w:rsidR="00746757">
        <w:rPr>
          <w:noProof/>
        </w:rPr>
        <w:instrText xml:space="preserve"> SEQ Figure \* ARABIC </w:instrText>
      </w:r>
      <w:r w:rsidR="00746757">
        <w:rPr>
          <w:noProof/>
        </w:rPr>
        <w:fldChar w:fldCharType="separate"/>
      </w:r>
      <w:r w:rsidR="00C159D5">
        <w:rPr>
          <w:noProof/>
        </w:rPr>
        <w:t>2</w:t>
      </w:r>
      <w:r w:rsidR="00746757">
        <w:rPr>
          <w:noProof/>
        </w:rPr>
        <w:fldChar w:fldCharType="end"/>
      </w:r>
    </w:p>
    <w:p w:rsidR="00441149" w:rsidRDefault="00536F34" w:rsidP="00142C58">
      <w:r>
        <w:t xml:space="preserve">Dans l’exemple si dessus, la pièce grise vient d’être relâchée. </w:t>
      </w:r>
      <w:r w:rsidR="00B42319">
        <w:t>Le segment en rouge représente la distance entre les deux pièces</w:t>
      </w:r>
      <w:r w:rsidR="00C130CC">
        <w:t>, si cette distance est suffisamment petite, alors la pièce grise est attirée par la pièce jaune. On translate alors le triangle gris par le vecteur p2 – p1. Cependant, la pièce grise peut être à proximité d’autres pièces comme le carré bleu. Dans ce cas, la pièce grise est attirée par la pièce la plus proche, le triangle jaune en l’occurrence, puisque le seg</w:t>
      </w:r>
      <w:r w:rsidR="00432C97">
        <w:t>ment rouge est plus court que le</w:t>
      </w:r>
      <w:r w:rsidR="00C130CC">
        <w:t xml:space="preserve"> segment vert.</w:t>
      </w:r>
    </w:p>
    <w:p w:rsidR="00BB4C7C" w:rsidRDefault="00BB4C7C" w:rsidP="00142C58"/>
    <w:p w:rsidR="00441149" w:rsidRDefault="00441149" w:rsidP="00142C58">
      <w:pPr>
        <w:rPr>
          <w:color w:val="FF0000"/>
        </w:rPr>
      </w:pPr>
      <w:r w:rsidRPr="00441149">
        <w:rPr>
          <w:color w:val="FF0000"/>
        </w:rPr>
        <w:t>TODO : décrire la fonction</w:t>
      </w:r>
    </w:p>
    <w:p w:rsidR="00441149" w:rsidRDefault="00441149" w:rsidP="00142C58">
      <w:pPr>
        <w:rPr>
          <w:color w:val="FF0000"/>
        </w:rPr>
      </w:pPr>
    </w:p>
    <w:p w:rsidR="00441149" w:rsidRDefault="00441149" w:rsidP="00441149">
      <w:pPr>
        <w:pStyle w:val="Titre2"/>
      </w:pPr>
      <w:r>
        <w:t>La condition de victoire</w:t>
      </w:r>
    </w:p>
    <w:p w:rsidR="00441149" w:rsidRDefault="00441149" w:rsidP="00441149"/>
    <w:p w:rsidR="00670E13" w:rsidRDefault="00441149" w:rsidP="00655BDE">
      <w:pPr>
        <w:rPr>
          <w:color w:val="FF0000"/>
        </w:rPr>
      </w:pPr>
      <w:r w:rsidRPr="00441149">
        <w:rPr>
          <w:color w:val="FF0000"/>
        </w:rPr>
        <w:t>TODO</w:t>
      </w:r>
    </w:p>
    <w:p w:rsidR="00670E13" w:rsidRDefault="00670E13" w:rsidP="00655BDE">
      <w:pPr>
        <w:rPr>
          <w:color w:val="FF0000"/>
        </w:rPr>
      </w:pPr>
    </w:p>
    <w:p w:rsidR="00670E13" w:rsidRDefault="00670E13" w:rsidP="00670E13">
      <w:pPr>
        <w:pStyle w:val="Titre2"/>
      </w:pPr>
      <w:r>
        <w:t>Charger un niveau</w:t>
      </w:r>
    </w:p>
    <w:p w:rsidR="00670E13" w:rsidRDefault="00670E13" w:rsidP="00670E13"/>
    <w:p w:rsidR="004959A7" w:rsidRDefault="004959A7" w:rsidP="00670E13">
      <w:bookmarkStart w:id="15" w:name="_GoBack"/>
      <w:bookmarkEnd w:id="15"/>
    </w:p>
    <w:p w:rsidR="004959A7" w:rsidRDefault="004959A7" w:rsidP="00670E13"/>
    <w:bookmarkStart w:id="16" w:name="_MON_1640701669"/>
    <w:bookmarkEnd w:id="16"/>
    <w:p w:rsidR="00673353" w:rsidRDefault="004959A7" w:rsidP="00670E13">
      <w:r>
        <w:object w:dxaOrig="9072" w:dyaOrig="6452">
          <v:shape id="_x0000_i1028" type="#_x0000_t75" style="width:453.9pt;height:322.55pt" o:ole="">
            <v:imagedata r:id="rId11" o:title=""/>
          </v:shape>
          <o:OLEObject Type="Embed" ProgID="Word.OpenDocumentText.12" ShapeID="_x0000_i1028" DrawAspect="Content" ObjectID="_1640701689" r:id="rId12"/>
        </w:object>
      </w:r>
    </w:p>
    <w:p w:rsidR="00673353" w:rsidRDefault="00673353" w:rsidP="00670E13"/>
    <w:p w:rsidR="00605414" w:rsidRPr="00670E13" w:rsidRDefault="00670E13" w:rsidP="00670E13">
      <w:pPr>
        <w:pStyle w:val="Titre2"/>
      </w:pPr>
      <w:r>
        <w:t>Sauvegarder un niveau</w:t>
      </w:r>
      <w:r w:rsidR="00605414">
        <w:br w:type="page"/>
      </w:r>
    </w:p>
    <w:p w:rsidR="00605414" w:rsidRDefault="00605414" w:rsidP="0051701C">
      <w:pPr>
        <w:pStyle w:val="Titre1"/>
        <w:jc w:val="center"/>
      </w:pPr>
      <w:bookmarkStart w:id="17" w:name="_Toc29581077"/>
      <w:r>
        <w:t>MVC</w:t>
      </w:r>
      <w:bookmarkEnd w:id="17"/>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18" w:name="_Toc29581078"/>
      <w:r>
        <w:rPr>
          <w:lang w:val="en-US"/>
        </w:rPr>
        <w:t>Compilation</w:t>
      </w:r>
      <w:bookmarkEnd w:id="18"/>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19" w:name="_Toc29581079"/>
      <w:r>
        <w:rPr>
          <w:lang w:val="en-US"/>
        </w:rPr>
        <w:t>Conclusion</w:t>
      </w:r>
      <w:bookmarkEnd w:id="19"/>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20" w:name="_Toc29581080"/>
      <w:proofErr w:type="spellStart"/>
      <w:r>
        <w:rPr>
          <w:lang w:val="en-US"/>
        </w:rPr>
        <w:t>Bibliographie</w:t>
      </w:r>
      <w:bookmarkEnd w:id="20"/>
      <w:proofErr w:type="spellEnd"/>
    </w:p>
    <w:sectPr w:rsidR="0051701C" w:rsidRPr="0051701C" w:rsidSect="004A65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757" w:rsidRDefault="00746757" w:rsidP="004A6580">
      <w:r>
        <w:separator/>
      </w:r>
    </w:p>
  </w:endnote>
  <w:endnote w:type="continuationSeparator" w:id="0">
    <w:p w:rsidR="00746757" w:rsidRDefault="00746757"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4A6580" w:rsidRDefault="004A6580">
        <w:pPr>
          <w:pStyle w:val="Pieddepage"/>
          <w:jc w:val="center"/>
        </w:pPr>
        <w:r>
          <w:fldChar w:fldCharType="begin"/>
        </w:r>
        <w:r>
          <w:instrText>PAGE   \* MERGEFORMAT</w:instrText>
        </w:r>
        <w:r>
          <w:fldChar w:fldCharType="separate"/>
        </w:r>
        <w:r w:rsidR="004959A7">
          <w:rPr>
            <w:noProof/>
          </w:rPr>
          <w:t>14</w:t>
        </w:r>
        <w:r>
          <w:fldChar w:fldCharType="end"/>
        </w:r>
      </w:p>
    </w:sdtContent>
  </w:sdt>
  <w:p w:rsidR="004A6580" w:rsidRDefault="004A6580">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757" w:rsidRDefault="00746757" w:rsidP="004A6580">
      <w:r>
        <w:separator/>
      </w:r>
    </w:p>
  </w:footnote>
  <w:footnote w:type="continuationSeparator" w:id="0">
    <w:p w:rsidR="00746757" w:rsidRDefault="00746757"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662A0"/>
    <w:rsid w:val="000821B7"/>
    <w:rsid w:val="000E216D"/>
    <w:rsid w:val="000F496F"/>
    <w:rsid w:val="00117DC6"/>
    <w:rsid w:val="00142C58"/>
    <w:rsid w:val="00155B20"/>
    <w:rsid w:val="001602A2"/>
    <w:rsid w:val="00165B53"/>
    <w:rsid w:val="00255142"/>
    <w:rsid w:val="00262A7D"/>
    <w:rsid w:val="00286349"/>
    <w:rsid w:val="002D624D"/>
    <w:rsid w:val="00342C65"/>
    <w:rsid w:val="003612AA"/>
    <w:rsid w:val="00393525"/>
    <w:rsid w:val="003A5108"/>
    <w:rsid w:val="003F7811"/>
    <w:rsid w:val="00432C97"/>
    <w:rsid w:val="00441149"/>
    <w:rsid w:val="004959A7"/>
    <w:rsid w:val="004A6580"/>
    <w:rsid w:val="004F462F"/>
    <w:rsid w:val="0051701C"/>
    <w:rsid w:val="0053268E"/>
    <w:rsid w:val="0053601C"/>
    <w:rsid w:val="00536F34"/>
    <w:rsid w:val="005779C6"/>
    <w:rsid w:val="005B708C"/>
    <w:rsid w:val="00605414"/>
    <w:rsid w:val="00655BDE"/>
    <w:rsid w:val="00670E13"/>
    <w:rsid w:val="00673353"/>
    <w:rsid w:val="006828F7"/>
    <w:rsid w:val="00684B05"/>
    <w:rsid w:val="006F4159"/>
    <w:rsid w:val="006F5F3B"/>
    <w:rsid w:val="00746757"/>
    <w:rsid w:val="007A0DBF"/>
    <w:rsid w:val="007B28F5"/>
    <w:rsid w:val="007F06AE"/>
    <w:rsid w:val="007F553F"/>
    <w:rsid w:val="00832EDE"/>
    <w:rsid w:val="00875D18"/>
    <w:rsid w:val="008A6FB2"/>
    <w:rsid w:val="008F7C6F"/>
    <w:rsid w:val="009120AA"/>
    <w:rsid w:val="00925B15"/>
    <w:rsid w:val="009A3490"/>
    <w:rsid w:val="009C4B55"/>
    <w:rsid w:val="009F7F90"/>
    <w:rsid w:val="00A15033"/>
    <w:rsid w:val="00A24C06"/>
    <w:rsid w:val="00A778FD"/>
    <w:rsid w:val="00AD22FD"/>
    <w:rsid w:val="00AE6D32"/>
    <w:rsid w:val="00B233E1"/>
    <w:rsid w:val="00B42319"/>
    <w:rsid w:val="00B86EDF"/>
    <w:rsid w:val="00BB4C7C"/>
    <w:rsid w:val="00BB61CF"/>
    <w:rsid w:val="00BE55FA"/>
    <w:rsid w:val="00C130CC"/>
    <w:rsid w:val="00C159D5"/>
    <w:rsid w:val="00C17076"/>
    <w:rsid w:val="00C27888"/>
    <w:rsid w:val="00C32753"/>
    <w:rsid w:val="00C4024E"/>
    <w:rsid w:val="00D02767"/>
    <w:rsid w:val="00D668F4"/>
    <w:rsid w:val="00D81583"/>
    <w:rsid w:val="00D835FF"/>
    <w:rsid w:val="00D85F12"/>
    <w:rsid w:val="00DB0F57"/>
    <w:rsid w:val="00DC55DD"/>
    <w:rsid w:val="00DD746A"/>
    <w:rsid w:val="00E171A6"/>
    <w:rsid w:val="00E25B3A"/>
    <w:rsid w:val="00E30D35"/>
    <w:rsid w:val="00EE09CD"/>
    <w:rsid w:val="00EF23E5"/>
    <w:rsid w:val="00F31A5E"/>
    <w:rsid w:val="00F43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F0CBA-C4F2-4E66-913E-5E65899F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1367</Words>
  <Characters>7519</Characters>
  <Application>Microsoft Office Word</Application>
  <DocSecurity>0</DocSecurity>
  <Lines>62</Lines>
  <Paragraphs>17</Paragraphs>
  <ScaleCrop>false</ScaleCrop>
  <HeadingPairs>
    <vt:vector size="4" baseType="variant">
      <vt:variant>
        <vt:lpstr>Titre</vt:lpstr>
      </vt:variant>
      <vt:variant>
        <vt:i4>1</vt:i4>
      </vt:variant>
      <vt:variant>
        <vt:lpstr>Titres</vt:lpstr>
      </vt:variant>
      <vt:variant>
        <vt:i4>27</vt:i4>
      </vt:variant>
    </vt:vector>
  </HeadingPairs>
  <TitlesOfParts>
    <vt:vector size="28" baseType="lpstr">
      <vt:lpstr/>
      <vt:lpstr>Introduction</vt:lpstr>
      <vt:lpstr>Manuel utilisateur </vt:lpstr>
      <vt:lpstr>    Liste des commandes</vt:lpstr>
      <vt:lpstr>    Charger un niveau</vt:lpstr>
      <vt:lpstr>    Créer un niveau</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lpstr>    FileUtils</vt:lpstr>
      <vt:lpstr>Principales fonctions</vt:lpstr>
      <vt:lpstr>    Magnétisme</vt:lpstr>
      <vt:lpstr>    La condition de victoire</vt:lpstr>
      <vt:lpstr>    Charger un niveau</vt:lpstr>
      <vt:lpstr>    Sauvegarder un niveau </vt:lpstr>
      <vt:lpstr>MVC</vt:lpstr>
      <vt:lpstr>Compilation</vt:lpstr>
      <vt:lpstr>Conclusion</vt:lpstr>
      <vt:lpstr>Bibliographie</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65</cp:revision>
  <dcterms:created xsi:type="dcterms:W3CDTF">2019-12-14T19:20:00Z</dcterms:created>
  <dcterms:modified xsi:type="dcterms:W3CDTF">2020-01-16T16:42:00Z</dcterms:modified>
</cp:coreProperties>
</file>