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api接口开发流程</w:t>
      </w:r>
      <w:bookmarkStart w:id="1" w:name="_GoBack"/>
      <w:bookmarkEnd w:id="1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搭建项目</w:t>
      </w: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两个mvn项目，一个api项目，一个service项目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pom中引入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beforeLines="0" w:afterLines="0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>&lt;parent&gt;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beforeLines="0" w:afterLines="0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 xml:space="preserve">    &lt;groupId&gt;com.ubtechinc&lt;/groupId&gt;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beforeLines="0" w:afterLines="0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 xml:space="preserve">    &lt;artifactId&gt;</w:t>
      </w:r>
      <w:r>
        <w:rPr>
          <w:rFonts w:hint="eastAsia" w:ascii="Courier New" w:hAnsi="Courier New"/>
          <w:color w:val="auto"/>
          <w:sz w:val="20"/>
          <w:szCs w:val="20"/>
          <w:u w:val="single"/>
        </w:rPr>
        <w:t>ubtechinc</w:t>
      </w:r>
      <w:r>
        <w:rPr>
          <w:rFonts w:hint="eastAsia" w:ascii="Courier New" w:hAnsi="Courier New"/>
          <w:color w:val="auto"/>
          <w:sz w:val="20"/>
          <w:szCs w:val="20"/>
        </w:rPr>
        <w:t>-parent&lt;/artifactId&gt;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beforeLines="0" w:afterLines="0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 xml:space="preserve">    &lt;version&gt;1.0.0&lt;/version&gt;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 xml:space="preserve"> &lt;/parent&gt;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>&lt;dependency&gt;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>&lt;groupId&gt;com.ubtechinc&lt;/groupId&gt;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 xml:space="preserve">  </w:t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>&lt;artifactId&gt;ubtechinc-core&lt;/artifactId&gt;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 xml:space="preserve"> &lt;version&gt;1.0.0&lt;/version&gt;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>&lt;/dependency&gt;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/>
          <w:color w:val="auto"/>
          <w:sz w:val="20"/>
          <w:szCs w:val="20"/>
        </w:rPr>
        <w:t>&lt;dependency&gt;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 xml:space="preserve"> &lt;groupId&gt;com.ubtechinc&lt;/groupId&gt;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>&lt;artifactId&gt;ubtechinc-common-utils&lt;/artifactId&gt;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>&lt;version&gt;1.0.0&lt;/version&gt;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>&lt;/dependency&gt;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>&lt;dependency&gt;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>&lt;groupId&gt;com.ubtechinc&lt;/groupId&gt;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>&lt;artifactId&gt;ubtechinc-authorization&lt;/artifactId&gt;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ab/>
      </w:r>
      <w:r>
        <w:rPr>
          <w:rFonts w:hint="eastAsia" w:ascii="Courier New" w:hAnsi="Courier New"/>
          <w:color w:val="auto"/>
          <w:sz w:val="20"/>
          <w:szCs w:val="20"/>
        </w:rPr>
        <w:t>&lt;version&gt;1.0.0&lt;/version&gt;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left"/>
        <w:rPr>
          <w:rFonts w:hint="eastAsia" w:ascii="Courier New" w:hAnsi="Courier New"/>
          <w:color w:val="auto"/>
          <w:sz w:val="20"/>
          <w:szCs w:val="20"/>
        </w:rPr>
      </w:pPr>
      <w:r>
        <w:rPr>
          <w:rFonts w:hint="eastAsia" w:ascii="Courier New" w:hAnsi="Courier New"/>
          <w:color w:val="auto"/>
          <w:sz w:val="20"/>
          <w:szCs w:val="20"/>
        </w:rPr>
        <w:t>&lt;/dependency&gt;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3、创建项目包结构，如图所示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service项目结构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85590" cy="30092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constant:存放常量类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controller：存放controller类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mapper：存放表对应的mapper接口类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mapper.xml:存放对应的xml文件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model：存放参数模型类和controller返回值模型类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service: 存放api service接口实现类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api项目结构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21526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entity:表对应的实体类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sercie：提供服务的接口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model：存放service返回值模型类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4"/>
        </w:rPr>
      </w:pPr>
    </w:p>
    <w:p>
      <w:pPr>
        <w:numPr>
          <w:ilvl w:val="0"/>
          <w:numId w:val="0"/>
        </w:numPr>
        <w:rPr>
          <w:rFonts w:hint="eastAsia" w:ascii="Courier New" w:hAnsi="Courier New" w:eastAsiaTheme="minorEastAsia"/>
          <w:color w:val="008080"/>
          <w:sz w:val="24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4、引入配置文件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src/main/resource引入对应的properties文件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  spring系统配置文件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dubbo.properties  dubbo配置文件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jedis.properties   redis配置文件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druid.properties  数据库配置文件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wrapper.conf    wrapper打包配置文件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修改wrapper.conf配置文件的</w:t>
      </w:r>
      <w:r>
        <w:rPr>
          <w:rFonts w:hint="eastAsia" w:ascii="Courier New" w:hAnsi="Courier New"/>
          <w:sz w:val="24"/>
          <w:highlight w:val="white"/>
        </w:rPr>
        <w:t>wrapper.app.parameter.1</w:t>
      </w:r>
      <w:r>
        <w:rPr>
          <w:rFonts w:hint="eastAsia"/>
          <w:lang w:val="en-US" w:eastAsia="zh-CN"/>
        </w:rPr>
        <w:t xml:space="preserve">参数为对应的 aplication启动类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src/main中引入对应的assembly配置信息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7115" cy="5009515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5、配置信息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1)在application启动类中配置需要扫描的类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@MapperScan("com.ubtechinc.mapper*")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white"/>
          <w:lang w:val="en-US" w:eastAsia="zh-CN"/>
        </w:rPr>
        <w:t>application.properties配置文件信息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#服务启动端口，pom文件中获取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server.port=${server.port}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#mybatis扫描的配置文件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mybatis.mapper-locations=classpath:com/ubtechinc/mapper/xml/*.xml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mybatis.typeAliasesPackage= com.ubtechinc.entity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设置使用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cglib动态代理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spring.aop.proxy-target-class=true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white"/>
          <w:lang w:val="en-US" w:eastAsia="zh-CN"/>
        </w:rPr>
        <w:t>druid.properties配置文件信息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数据库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url，pom中获取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druid.url=${druid.url}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数据库用户名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，pom中获取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druid.username=${druid.username}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数据库密码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，pom中获取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druid.password=${druid.password}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druid.driver-class-name=com.mysql.jdbc.Driver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white"/>
          <w:lang w:val="en-US" w:eastAsia="zh-CN"/>
        </w:rPr>
        <w:t>dubbo.properties配置文件信息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dubbo.application-name=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</w:rPr>
        <w:t>redis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-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</w:rPr>
        <w:t>dubbo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dubbo.scan-package= com.ubtechinc.service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dubbo.protocol-name=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</w:rPr>
        <w:t>dubbo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dubbo.protocol-accessLog=true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#协议端口，pom中获取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dubbo.protocol-port=${dubbo.registry.port}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dubbo.provider-timeout=3000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dubbo.provider-retries=1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dubbo.provider-delay=-1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dubbo.registry-protocol=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</w:rPr>
        <w:t>zookeeper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#注册机地址，pom中获取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dubbo.registry-address=${dubbo.registry.address}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white"/>
          <w:lang w:val="en-US" w:eastAsia="zh-CN"/>
        </w:rPr>
        <w:t>jedis.properties配置文件信息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#redis连接信息 pom中获取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jedis.pool.configstr=${jedis.pool.configstr}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jedis.pool.password=${jedis.pool.password}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jedis.pool.timeout=3000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jedis.pool.max-total=300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jedis.pool.max-idle=200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jedis.pool.max-wait-millis=1000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highlight w:val="white"/>
          <w:lang w:val="en-US" w:eastAsia="zh-CN"/>
        </w:rPr>
        <w:t>swagger.properties配置文件信息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#api作者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swagger.contact-name=Young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#api作者主页地址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swagger.contact-url=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#api作者联系地址</w:t>
      </w:r>
    </w:p>
    <w:p>
      <w:pPr>
        <w:numPr>
          <w:ilvl w:val="0"/>
          <w:numId w:val="0"/>
        </w:numPr>
        <w:rPr>
          <w:rFonts w:hint="eastAsia" w:ascii="Courier New" w:hAnsi="Courier New"/>
          <w:color w:val="2A00FF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swagger.contact-email=zhiyong.yang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single"/>
        </w:rPr>
        <w:t>@ubtrobot.com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2A00FF"/>
          <w:sz w:val="24"/>
          <w:lang w:val="en-US" w:eastAsia="zh-CN"/>
        </w:rPr>
      </w:pPr>
    </w:p>
    <w:p>
      <w:pPr>
        <w:pStyle w:val="3"/>
        <w:numPr>
          <w:ilvl w:val="1"/>
          <w:numId w:val="4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6、pom文件根据不同的开发环境添加具体的配置信息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975610"/>
            <wp:effectExtent l="0" t="0" r="1206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ind w:left="432" w:hanging="43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开发说明</w:t>
      </w: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权限校验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2"/>
          <w:szCs w:val="22"/>
          <w:lang w:val="en-US" w:eastAsia="zh-CN"/>
        </w:rPr>
        <w:t>a、如果类中所有的接口都要验证token，在类上加上</w:t>
      </w:r>
      <w:bookmarkStart w:id="0" w:name="OLE_LINK1"/>
      <w:r>
        <w:rPr>
          <w:rFonts w:hint="eastAsia" w:asciiTheme="majorEastAsia" w:hAnsiTheme="majorEastAsia" w:eastAsiaTheme="majorEastAsia" w:cstheme="majorEastAsia"/>
          <w:color w:val="auto"/>
          <w:sz w:val="22"/>
          <w:szCs w:val="22"/>
          <w:lang w:val="en-US" w:eastAsia="zh-CN"/>
        </w:rPr>
        <w:t>@Autorization</w:t>
      </w:r>
      <w:bookmarkEnd w:id="0"/>
      <w:r>
        <w:rPr>
          <w:rFonts w:hint="eastAsia" w:asciiTheme="majorEastAsia" w:hAnsiTheme="majorEastAsia" w:eastAsiaTheme="majorEastAsia" w:cstheme="majorEastAsia"/>
          <w:color w:val="auto"/>
          <w:sz w:val="22"/>
          <w:szCs w:val="22"/>
          <w:lang w:val="en-US" w:eastAsia="zh-CN"/>
        </w:rPr>
        <w:t>，如果是方法需要token验证，则在方法上使用@Autorization注解即可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646464"/>
          <w:sz w:val="22"/>
          <w:szCs w:val="22"/>
          <w:highlight w:val="white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2"/>
          <w:szCs w:val="22"/>
          <w:highlight w:val="white"/>
          <w:lang w:val="en-US" w:eastAsia="zh-CN"/>
        </w:rPr>
        <w:t>b、token 中已经包含了用户的id信息，接口开发时不需要再传入userId参数，如需使用userId，使用</w:t>
      </w:r>
      <w:r>
        <w:rPr>
          <w:rFonts w:hint="eastAsia" w:asciiTheme="majorEastAsia" w:hAnsiTheme="majorEastAsia" w:eastAsiaTheme="majorEastAsia" w:cstheme="majorEastAsia"/>
          <w:color w:val="646464"/>
          <w:sz w:val="22"/>
          <w:szCs w:val="22"/>
          <w:highlight w:val="white"/>
        </w:rPr>
        <w:t>@CurrentUserId</w:t>
      </w:r>
      <w:r>
        <w:rPr>
          <w:rFonts w:hint="eastAsia" w:asciiTheme="majorEastAsia" w:hAnsiTheme="majorEastAsia" w:eastAsiaTheme="majorEastAsia" w:cstheme="majorEastAsia"/>
          <w:color w:val="646464"/>
          <w:sz w:val="22"/>
          <w:szCs w:val="22"/>
          <w:highlight w:val="white"/>
          <w:lang w:eastAsia="zh-CN"/>
        </w:rPr>
        <w:t>注入即可，如图所示：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drawing>
          <wp:inline distT="0" distB="0" distL="114300" distR="114300">
            <wp:extent cx="5265420" cy="1453515"/>
            <wp:effectExtent l="0" t="0" r="1143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drawing>
          <wp:inline distT="0" distB="0" distL="114300" distR="114300">
            <wp:extent cx="5272405" cy="1654175"/>
            <wp:effectExtent l="0" t="0" r="4445" b="317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c、所有的restful请求（get,post,put,delete等）token都放入请求的header中，如图所示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drawing>
          <wp:inline distT="0" distB="0" distL="114300" distR="114300">
            <wp:extent cx="5260975" cy="750570"/>
            <wp:effectExtent l="0" t="0" r="1587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2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646464"/>
          <w:sz w:val="22"/>
          <w:szCs w:val="22"/>
          <w:highlight w:val="whit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d、如果不进行token验证则不能使用</w:t>
      </w:r>
      <w:r>
        <w:rPr>
          <w:rFonts w:hint="eastAsia" w:asciiTheme="majorEastAsia" w:hAnsiTheme="majorEastAsia" w:eastAsiaTheme="majorEastAsia" w:cstheme="majorEastAsia"/>
          <w:color w:val="646464"/>
          <w:sz w:val="22"/>
          <w:szCs w:val="22"/>
          <w:highlight w:val="white"/>
        </w:rPr>
        <w:t>@CurrentUserId</w:t>
      </w:r>
      <w:r>
        <w:rPr>
          <w:rFonts w:hint="eastAsia" w:asciiTheme="majorEastAsia" w:hAnsiTheme="majorEastAsia" w:eastAsiaTheme="majorEastAsia" w:cstheme="majorEastAsia"/>
          <w:color w:val="646464"/>
          <w:sz w:val="22"/>
          <w:szCs w:val="22"/>
          <w:highlight w:val="white"/>
          <w:lang w:eastAsia="zh-CN"/>
        </w:rPr>
        <w:t>标签注入</w:t>
      </w:r>
      <w:r>
        <w:rPr>
          <w:rFonts w:hint="eastAsia" w:asciiTheme="majorEastAsia" w:hAnsiTheme="majorEastAsia" w:eastAsiaTheme="majorEastAsia" w:cstheme="majorEastAsia"/>
          <w:color w:val="646464"/>
          <w:sz w:val="22"/>
          <w:szCs w:val="22"/>
          <w:highlight w:val="white"/>
          <w:lang w:val="en-US" w:eastAsia="zh-CN"/>
        </w:rPr>
        <w:t>userId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646464"/>
          <w:sz w:val="22"/>
          <w:szCs w:val="22"/>
          <w:highlight w:val="white"/>
          <w:lang w:val="en-US" w:eastAsia="zh-CN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lang w:val="en-US" w:eastAsia="zh-CN"/>
        </w:rPr>
        <w:t>dubbo</w:t>
      </w:r>
      <w:r>
        <w:rPr>
          <w:rFonts w:hint="eastAsia"/>
          <w:b/>
          <w:bCs/>
          <w:sz w:val="24"/>
          <w:szCs w:val="32"/>
          <w:lang w:val="en-US" w:eastAsia="zh-CN"/>
        </w:rPr>
        <w:t>使用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dubbo提供服务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@Service</w:t>
      </w:r>
      <w:r>
        <w:rPr>
          <w:rFonts w:hint="eastAsia" w:ascii="Consolas" w:hAnsi="Consolas" w:eastAsia="Consolas"/>
          <w:color w:val="000000"/>
          <w:sz w:val="24"/>
        </w:rPr>
        <w:t>(protocol=</w:t>
      </w:r>
      <w:r>
        <w:rPr>
          <w:rFonts w:hint="eastAsia" w:ascii="Consolas" w:hAnsi="Consolas" w:eastAsia="Consolas"/>
          <w:color w:val="2A00FF"/>
          <w:sz w:val="24"/>
        </w:rPr>
        <w:t>"dubbo"</w:t>
      </w:r>
      <w:r>
        <w:rPr>
          <w:rFonts w:hint="eastAsia" w:ascii="Consolas" w:hAnsi="Consolas" w:eastAsia="Consolas"/>
          <w:color w:val="000000"/>
          <w:sz w:val="24"/>
        </w:rPr>
        <w:t>,timeout=30000,version=</w:t>
      </w:r>
      <w:r>
        <w:rPr>
          <w:rFonts w:hint="eastAsia" w:ascii="Consolas" w:hAnsi="Consolas" w:eastAsia="Consolas"/>
          <w:color w:val="2A00FF"/>
          <w:sz w:val="24"/>
        </w:rPr>
        <w:t>"2.0.0"</w:t>
      </w:r>
      <w:r>
        <w:rPr>
          <w:rFonts w:hint="eastAsia" w:ascii="Consolas" w:hAnsi="Consolas" w:eastAsia="Consolas"/>
          <w:color w:val="000000"/>
          <w:sz w:val="24"/>
        </w:rPr>
        <w:t>,loadbalance=</w:t>
      </w:r>
      <w:r>
        <w:rPr>
          <w:rFonts w:hint="eastAsia" w:ascii="Consolas" w:hAnsi="Consolas" w:eastAsia="Consolas"/>
          <w:color w:val="2A00FF"/>
          <w:sz w:val="24"/>
        </w:rPr>
        <w:t>"random"</w:t>
      </w:r>
      <w:r>
        <w:rPr>
          <w:rFonts w:hint="eastAsia" w:ascii="Consolas" w:hAnsi="Consolas" w:eastAsia="Consolas"/>
          <w:color w:val="000000"/>
          <w:sz w:val="24"/>
        </w:rPr>
        <w:t>,retries=2,interfaceName=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接口名称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*提供的服务类会生成动态代理（比如添加事物，缓存，日志等注解），需明确指定</w:t>
      </w:r>
      <w:r>
        <w:rPr>
          <w:rFonts w:hint="eastAsia" w:ascii="Consolas" w:hAnsi="Consolas" w:eastAsia="Consolas"/>
          <w:color w:val="000000"/>
          <w:sz w:val="24"/>
        </w:rPr>
        <w:t>interfaceName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b、dubbo订阅服务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7960" cy="1709420"/>
            <wp:effectExtent l="0" t="0" r="889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将订阅的服务注解为一个</w:t>
      </w:r>
      <w:r>
        <w:rPr>
          <w:rFonts w:hint="eastAsia"/>
          <w:lang w:val="en-US" w:eastAsia="zh-CN"/>
        </w:rPr>
        <w:t>bean，其他类中就可以和spring bean一样进行自动注入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jedis使用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JedisManager </w:t>
      </w:r>
      <w:r>
        <w:rPr>
          <w:rFonts w:hint="eastAsia" w:ascii="Consolas" w:hAnsi="Consolas" w:eastAsia="Consolas"/>
          <w:color w:val="0000C0"/>
          <w:sz w:val="24"/>
        </w:rPr>
        <w:t>jedisManager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numPr>
          <w:ilvl w:val="0"/>
          <w:numId w:val="8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cache使用</w:t>
      </w:r>
    </w:p>
    <w:p>
      <w:pPr>
        <w:numPr>
          <w:ilvl w:val="0"/>
          <w:numId w:val="9"/>
        </w:numPr>
        <w:spacing w:beforeLines="0" w:afterLines="0"/>
        <w:jc w:val="left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数据库数据缓存使用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highlight w:val="white"/>
        </w:rPr>
        <w:t>@DBCacheAnnotation</w:t>
      </w: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eastAsia="zh-CN"/>
        </w:rPr>
        <w:t>注解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b/>
          <w:bCs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>*</w:t>
      </w:r>
      <w:r>
        <w:rPr>
          <w:rFonts w:hint="eastAsia" w:ascii="Consolas" w:hAnsi="Consolas" w:eastAsia="Consolas"/>
          <w:b w:val="0"/>
          <w:bCs w:val="0"/>
          <w:color w:val="auto"/>
          <w:sz w:val="24"/>
          <w:highlight w:val="white"/>
        </w:rPr>
        <w:t>@DBCacheAnnotation</w:t>
      </w: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eastAsia="zh-CN"/>
        </w:rPr>
        <w:t>注解只能在</w:t>
      </w:r>
      <w:r>
        <w:rPr>
          <w:rFonts w:hint="eastAsia" w:ascii="Consolas" w:hAnsi="Consolas" w:eastAsia="宋体"/>
          <w:b w:val="0"/>
          <w:bCs w:val="0"/>
          <w:color w:val="auto"/>
          <w:sz w:val="24"/>
          <w:highlight w:val="white"/>
          <w:lang w:val="en-US" w:eastAsia="zh-CN"/>
        </w:rPr>
        <w:t>mapper包的类中使用，</w:t>
      </w:r>
      <w:r>
        <w:rPr>
          <w:rFonts w:hint="eastAsia" w:ascii="Consolas" w:hAnsi="Consolas" w:eastAsia="宋体"/>
          <w:b/>
          <w:bCs/>
          <w:color w:val="auto"/>
          <w:sz w:val="24"/>
          <w:highlight w:val="white"/>
          <w:lang w:val="en-US" w:eastAsia="zh-CN"/>
        </w:rPr>
        <w:t>缓存分页查询的数据会导致分页页码无法获取，所以请勿缓存分页数据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b/>
          <w:bCs/>
          <w:color w:val="auto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highlight w:val="white"/>
          <w:lang w:val="en-US" w:eastAsia="zh-CN"/>
        </w:rPr>
        <w:t>b、方法数据缓存使用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@Cache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注解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*由于缓存的方法数据有可能被其他的方法改变，所以务必设置一个过期时间如</w:t>
      </w:r>
      <w:r>
        <w:rPr>
          <w:rFonts w:hint="eastAsia" w:ascii="Consolas" w:hAnsi="Consolas" w:eastAsia="Consolas"/>
          <w:color w:val="646464"/>
          <w:sz w:val="24"/>
          <w:highlight w:val="white"/>
        </w:rPr>
        <w:t>@Cache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(expire=3600)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服务</w:t>
      </w:r>
      <w:r>
        <w:rPr>
          <w:rFonts w:hint="eastAsia"/>
          <w:b/>
          <w:lang w:val="en-US" w:eastAsia="zh-CN"/>
        </w:rPr>
        <w:t>日志</w:t>
      </w:r>
      <w:r>
        <w:rPr>
          <w:rFonts w:hint="eastAsia"/>
          <w:b/>
          <w:bCs/>
          <w:sz w:val="24"/>
          <w:szCs w:val="32"/>
          <w:lang w:val="en-US" w:eastAsia="zh-CN"/>
        </w:rPr>
        <w:t>记录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在需要写日志的服务方法上使用@Log(value=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方法功能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, type=LogType.QUERY)即可，其中value是说明方法作用，type是说明方法类型，详见枚举类LogType。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numPr>
          <w:ilvl w:val="1"/>
          <w:numId w:val="3"/>
        </w:numPr>
        <w:ind w:left="567" w:leftChars="0" w:hanging="567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</w:t>
      </w:r>
      <w:r>
        <w:rPr>
          <w:rFonts w:hint="eastAsia"/>
          <w:b/>
          <w:lang w:val="en-US" w:eastAsia="zh-CN"/>
        </w:rPr>
        <w:t>mybatis</w:t>
      </w:r>
      <w:r>
        <w:rPr>
          <w:rFonts w:hint="eastAsia"/>
          <w:b/>
          <w:bCs/>
          <w:sz w:val="24"/>
          <w:szCs w:val="32"/>
          <w:lang w:val="en-US" w:eastAsia="zh-CN"/>
        </w:rPr>
        <w:t>-plus开发流程</w:t>
      </w:r>
    </w:p>
    <w:p>
      <w:pPr>
        <w:numPr>
          <w:ilvl w:val="0"/>
          <w:numId w:val="1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entity类中需明确指定类对应的表名和主键id，如图所示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09540" cy="2247900"/>
            <wp:effectExtent l="0" t="0" r="1016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b、mapper类基础baseMapper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691005"/>
            <wp:effectExtent l="0" t="0" r="8255" b="444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c、service 接口基础IService接口，Service实现继承ServiceImple实现，单表的增删改查操作基本上就不需要再自己写代码，直接使用对应的方法即可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058670"/>
            <wp:effectExtent l="0" t="0" r="8255" b="177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894080"/>
            <wp:effectExtent l="0" t="0" r="12700" b="12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d、自定义分页查询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063750"/>
            <wp:effectExtent l="0" t="0" r="12700" b="1270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040765"/>
            <wp:effectExtent l="0" t="0" r="5080" b="698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30375"/>
            <wp:effectExtent l="0" t="0" r="5715" b="317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1F14"/>
    <w:multiLevelType w:val="singleLevel"/>
    <w:tmpl w:val="59291F14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292666"/>
    <w:multiLevelType w:val="singleLevel"/>
    <w:tmpl w:val="59292666"/>
    <w:lvl w:ilvl="0" w:tentative="0">
      <w:start w:val="2"/>
      <w:numFmt w:val="decimal"/>
      <w:suff w:val="nothing"/>
      <w:lvlText w:val="%1)"/>
      <w:lvlJc w:val="left"/>
    </w:lvl>
  </w:abstractNum>
  <w:abstractNum w:abstractNumId="2">
    <w:nsid w:val="59292B4C"/>
    <w:multiLevelType w:val="singleLevel"/>
    <w:tmpl w:val="59292B4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293CA2"/>
    <w:multiLevelType w:val="singleLevel"/>
    <w:tmpl w:val="59293CA2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59293E7D"/>
    <w:multiLevelType w:val="singleLevel"/>
    <w:tmpl w:val="59293E7D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92940EE"/>
    <w:multiLevelType w:val="singleLevel"/>
    <w:tmpl w:val="592940EE"/>
    <w:lvl w:ilvl="0" w:tentative="0">
      <w:start w:val="1"/>
      <w:numFmt w:val="lowerLetter"/>
      <w:suff w:val="nothing"/>
      <w:lvlText w:val="%1、"/>
      <w:lvlJc w:val="left"/>
    </w:lvl>
  </w:abstractNum>
  <w:abstractNum w:abstractNumId="6">
    <w:nsid w:val="59B5F517"/>
    <w:multiLevelType w:val="multilevel"/>
    <w:tmpl w:val="59B5F51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7">
    <w:nsid w:val="59B5F657"/>
    <w:multiLevelType w:val="multilevel"/>
    <w:tmpl w:val="59B5F65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8">
    <w:nsid w:val="59B5F76E"/>
    <w:multiLevelType w:val="multilevel"/>
    <w:tmpl w:val="59B5F76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2"/>
      <w:numFmt w:val="decimal"/>
      <w:lvlRestart w:val="0"/>
      <w:pStyle w:val="3"/>
      <w:isLgl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9">
    <w:nsid w:val="59B5F7A4"/>
    <w:multiLevelType w:val="multilevel"/>
    <w:tmpl w:val="59B5F7A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Restart w:val="0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B1EF4"/>
    <w:rsid w:val="02D46EF6"/>
    <w:rsid w:val="060F3039"/>
    <w:rsid w:val="0A727217"/>
    <w:rsid w:val="0CCA1257"/>
    <w:rsid w:val="123A58F3"/>
    <w:rsid w:val="124D32AC"/>
    <w:rsid w:val="19AB0D30"/>
    <w:rsid w:val="1B8D36FC"/>
    <w:rsid w:val="20D730CF"/>
    <w:rsid w:val="23F135FF"/>
    <w:rsid w:val="25854736"/>
    <w:rsid w:val="25ED70C2"/>
    <w:rsid w:val="26604F98"/>
    <w:rsid w:val="277F757B"/>
    <w:rsid w:val="28794CDD"/>
    <w:rsid w:val="2BE4080D"/>
    <w:rsid w:val="2E1524A0"/>
    <w:rsid w:val="2F351D16"/>
    <w:rsid w:val="31C0520F"/>
    <w:rsid w:val="37880DA0"/>
    <w:rsid w:val="3B7F45B5"/>
    <w:rsid w:val="3C8D5E99"/>
    <w:rsid w:val="40A85004"/>
    <w:rsid w:val="42ED10C4"/>
    <w:rsid w:val="43044D19"/>
    <w:rsid w:val="436C23D9"/>
    <w:rsid w:val="46441844"/>
    <w:rsid w:val="4A576B65"/>
    <w:rsid w:val="4ADF7DEA"/>
    <w:rsid w:val="4C1410BA"/>
    <w:rsid w:val="4D385CD4"/>
    <w:rsid w:val="4DD956AC"/>
    <w:rsid w:val="57DC6D5B"/>
    <w:rsid w:val="5D0D4F77"/>
    <w:rsid w:val="5D53483E"/>
    <w:rsid w:val="5F802791"/>
    <w:rsid w:val="62906D75"/>
    <w:rsid w:val="62F33F7A"/>
    <w:rsid w:val="663240E6"/>
    <w:rsid w:val="6891600B"/>
    <w:rsid w:val="68F65D2B"/>
    <w:rsid w:val="732E706A"/>
    <w:rsid w:val="73D35C75"/>
    <w:rsid w:val="75990D48"/>
    <w:rsid w:val="77AD6B80"/>
    <w:rsid w:val="78201F8B"/>
    <w:rsid w:val="7B0B4616"/>
    <w:rsid w:val="7E261312"/>
    <w:rsid w:val="7E4B42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ubt</dc:creator>
  <cp:lastModifiedBy>ubt</cp:lastModifiedBy>
  <dcterms:modified xsi:type="dcterms:W3CDTF">2017-09-11T02:36:09Z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