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C0" w:rsidRDefault="002B5EAF" w:rsidP="00B3636D">
      <w:pPr>
        <w:jc w:val="both"/>
        <w:rPr>
          <w:lang w:val="pl-PL"/>
        </w:rPr>
      </w:pPr>
      <w:r w:rsidRPr="002B5EAF">
        <w:rPr>
          <w:lang w:val="pl-PL"/>
        </w:rPr>
        <w:t>C</w:t>
      </w:r>
      <w:bookmarkStart w:id="0" w:name="_GoBack"/>
      <w:bookmarkEnd w:id="0"/>
      <w:r w:rsidRPr="002B5EAF">
        <w:rPr>
          <w:lang w:val="pl-PL"/>
        </w:rPr>
        <w:t>1.2. CRUD programu kształcenia w tym planu i programu studiów oraz macierzy śladowania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C1.3. Przydzielanie efektów kierunkowych do przedmiotów i budowanie macierzy śladowania</w:t>
      </w:r>
      <w:r w:rsidR="002B5EAF" w:rsidRPr="002B5EAF">
        <w:rPr>
          <w:lang w:val="pl-PL"/>
        </w:rPr>
        <w:t xml:space="preserve"> </w:t>
      </w:r>
    </w:p>
    <w:p w:rsidR="00CA76C0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C1.4. Ustalanie opiekunów przedmiotów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C1.6. Weryfikacja realizacji efektów kierunkowych przez przedmioty (śladowanie w dół</w:t>
      </w:r>
      <w:r>
        <w:rPr>
          <w:lang w:val="pl-PL"/>
        </w:rPr>
        <w:t>)</w:t>
      </w:r>
    </w:p>
    <w:p w:rsidR="00CA76C0" w:rsidRDefault="00CA76C0" w:rsidP="00B3636D">
      <w:pPr>
        <w:pStyle w:val="Nagwek1"/>
        <w:jc w:val="both"/>
        <w:rPr>
          <w:lang w:val="pl-PL"/>
        </w:rPr>
      </w:pPr>
      <w:r>
        <w:rPr>
          <w:lang w:val="pl-PL"/>
        </w:rPr>
        <w:t>Reguły biznesowe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 xml:space="preserve">rzypadku studiów stacjonarnych </w:t>
      </w:r>
      <w:r>
        <w:rPr>
          <w:lang w:val="pl-PL"/>
        </w:rPr>
        <w:t xml:space="preserve"> </w:t>
      </w:r>
      <w:r w:rsidRPr="00CA76C0">
        <w:rPr>
          <w:lang w:val="pl-PL"/>
        </w:rPr>
        <w:t>licencjackich</w:t>
      </w:r>
      <w:r>
        <w:rPr>
          <w:lang w:val="pl-PL"/>
        </w:rPr>
        <w:t xml:space="preserve"> s</w:t>
      </w:r>
      <w:r w:rsidR="00CA76C0" w:rsidRPr="00CA76C0">
        <w:rPr>
          <w:lang w:val="pl-PL"/>
        </w:rPr>
        <w:t>tudia pierwszego stopnia trwają</w:t>
      </w:r>
      <w:r>
        <w:rPr>
          <w:lang w:val="pl-PL"/>
        </w:rPr>
        <w:t xml:space="preserve"> 6 </w:t>
      </w:r>
      <w:r w:rsidR="00CA76C0" w:rsidRPr="00CA76C0">
        <w:rPr>
          <w:lang w:val="pl-PL"/>
        </w:rPr>
        <w:t>semestrów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stacjonarnych inżynierskich studia pierwszego stopnia trwają </w:t>
      </w:r>
      <w:r w:rsidR="00CA76C0" w:rsidRPr="00CA76C0">
        <w:rPr>
          <w:lang w:val="pl-PL"/>
        </w:rPr>
        <w:t>7</w:t>
      </w:r>
      <w:r>
        <w:rPr>
          <w:lang w:val="pl-PL"/>
        </w:rPr>
        <w:t xml:space="preserve"> semestrów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</w:t>
      </w:r>
      <w:r w:rsidR="00CA76C0" w:rsidRPr="00CA76C0">
        <w:rPr>
          <w:lang w:val="pl-PL"/>
        </w:rPr>
        <w:t xml:space="preserve"> uzasadnionych przypadkach Rektor może zwiększyć liczbę semestrów kierunku studiów</w:t>
      </w:r>
      <w:r>
        <w:rPr>
          <w:lang w:val="pl-PL"/>
        </w:rPr>
        <w:t xml:space="preserve"> licencjackich</w:t>
      </w:r>
      <w:r w:rsidR="00CA76C0" w:rsidRPr="00CA76C0">
        <w:rPr>
          <w:lang w:val="pl-PL"/>
        </w:rPr>
        <w:t xml:space="preserve"> do 7</w:t>
      </w:r>
    </w:p>
    <w:p w:rsidR="00CA76C0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</w:t>
      </w:r>
      <w:r w:rsidRPr="00CA76C0">
        <w:rPr>
          <w:lang w:val="pl-PL"/>
        </w:rPr>
        <w:t xml:space="preserve"> uzasadnionych przypadkach Rektor może zwiększyć liczbę semestrów kierunku studiów</w:t>
      </w:r>
      <w:r>
        <w:rPr>
          <w:lang w:val="pl-PL"/>
        </w:rPr>
        <w:t xml:space="preserve"> </w:t>
      </w:r>
      <w:r w:rsidR="00C339F5">
        <w:rPr>
          <w:lang w:val="pl-PL"/>
        </w:rPr>
        <w:t>inżynierskich</w:t>
      </w:r>
      <w:r w:rsidRPr="00CA76C0">
        <w:rPr>
          <w:lang w:val="pl-PL"/>
        </w:rPr>
        <w:t xml:space="preserve"> do 8</w:t>
      </w:r>
      <w:r w:rsidR="00CA76C0" w:rsidRPr="00CA76C0">
        <w:rPr>
          <w:lang w:val="pl-PL"/>
        </w:rPr>
        <w:t xml:space="preserve"> 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 xml:space="preserve">rzypadku studiów </w:t>
      </w:r>
      <w:r>
        <w:rPr>
          <w:lang w:val="pl-PL"/>
        </w:rPr>
        <w:t>nie</w:t>
      </w:r>
      <w:r w:rsidRPr="00CA76C0">
        <w:rPr>
          <w:lang w:val="pl-PL"/>
        </w:rPr>
        <w:t>stacjonarnych licencjackich</w:t>
      </w:r>
      <w:r>
        <w:rPr>
          <w:lang w:val="pl-PL"/>
        </w:rPr>
        <w:t xml:space="preserve"> s</w:t>
      </w:r>
      <w:r w:rsidRPr="00CA76C0">
        <w:rPr>
          <w:lang w:val="pl-PL"/>
        </w:rPr>
        <w:t>tudia pierwszego stopnia trwają</w:t>
      </w:r>
      <w:r>
        <w:rPr>
          <w:lang w:val="pl-PL"/>
        </w:rPr>
        <w:t xml:space="preserve"> 6 </w:t>
      </w:r>
      <w:r w:rsidR="00C339F5">
        <w:rPr>
          <w:lang w:val="pl-PL"/>
        </w:rPr>
        <w:t xml:space="preserve">lub 7 </w:t>
      </w:r>
      <w:r w:rsidRPr="00CA76C0">
        <w:rPr>
          <w:lang w:val="pl-PL"/>
        </w:rPr>
        <w:t>semestrów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</w:t>
      </w:r>
      <w:r w:rsidR="00C339F5">
        <w:rPr>
          <w:lang w:val="pl-PL"/>
        </w:rPr>
        <w:t>nie</w:t>
      </w:r>
      <w:r>
        <w:rPr>
          <w:lang w:val="pl-PL"/>
        </w:rPr>
        <w:t xml:space="preserve">stacjonarnych inżynierskich studia pierwszego stopnia trwają </w:t>
      </w:r>
      <w:r w:rsidRPr="00CA76C0">
        <w:rPr>
          <w:lang w:val="pl-PL"/>
        </w:rPr>
        <w:t>7</w:t>
      </w:r>
      <w:r w:rsidR="00C339F5">
        <w:rPr>
          <w:lang w:val="pl-PL"/>
        </w:rPr>
        <w:t xml:space="preserve"> lub 8</w:t>
      </w:r>
      <w:r>
        <w:rPr>
          <w:lang w:val="pl-PL"/>
        </w:rPr>
        <w:t xml:space="preserve"> semestrów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 inżyniera, trwają 3 semestry</w:t>
      </w:r>
      <w:r w:rsidRPr="00C339F5">
        <w:rPr>
          <w:lang w:val="pl-PL"/>
        </w:rPr>
        <w:t xml:space="preserve"> 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</w:t>
      </w:r>
      <w:r>
        <w:rPr>
          <w:lang w:val="pl-PL"/>
        </w:rPr>
        <w:t xml:space="preserve"> kończąc</w:t>
      </w:r>
      <w:r>
        <w:rPr>
          <w:lang w:val="pl-PL"/>
        </w:rPr>
        <w:t>e</w:t>
      </w:r>
      <w:r>
        <w:rPr>
          <w:lang w:val="pl-PL"/>
        </w:rPr>
        <w:t xml:space="preserve"> się uzyskaniem tytułu magistra trwają </w:t>
      </w:r>
      <w:r>
        <w:rPr>
          <w:lang w:val="pl-PL"/>
        </w:rPr>
        <w:t>4</w:t>
      </w:r>
      <w:r>
        <w:rPr>
          <w:lang w:val="pl-PL"/>
        </w:rPr>
        <w:t xml:space="preserve"> semestry</w:t>
      </w:r>
      <w:r w:rsidRPr="00C339F5">
        <w:rPr>
          <w:lang w:val="pl-PL"/>
        </w:rPr>
        <w:t xml:space="preserve"> 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W uzasadnionych przypadkach Rektor może zwiększyć liczbę semestrów</w:t>
      </w:r>
      <w:r>
        <w:rPr>
          <w:lang w:val="pl-PL"/>
        </w:rPr>
        <w:t xml:space="preserve"> studiów drugiego stopnia,</w:t>
      </w:r>
      <w:r w:rsidRPr="00C339F5">
        <w:rPr>
          <w:lang w:val="pl-PL"/>
        </w:rPr>
        <w:t xml:space="preserve"> </w:t>
      </w:r>
      <w:r w:rsidRPr="00C339F5">
        <w:rPr>
          <w:lang w:val="pl-PL"/>
        </w:rPr>
        <w:t>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ogólnoakademickim</w:t>
      </w:r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>kończących się uzyskaniem tytułu magistra inżyniera,</w:t>
      </w:r>
      <w:r w:rsidRPr="00C339F5">
        <w:rPr>
          <w:lang w:val="pl-PL"/>
        </w:rPr>
        <w:t xml:space="preserve"> do </w:t>
      </w:r>
      <w:r>
        <w:rPr>
          <w:lang w:val="pl-PL"/>
        </w:rPr>
        <w:t>4</w:t>
      </w:r>
      <w:r w:rsidRPr="00C339F5">
        <w:rPr>
          <w:lang w:val="pl-PL"/>
        </w:rPr>
        <w:t xml:space="preserve"> 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 xml:space="preserve">W uzasadnionych przypadkach Rektor może zwiększyć liczbę semestrów </w:t>
      </w:r>
      <w:r>
        <w:rPr>
          <w:lang w:val="pl-PL"/>
        </w:rPr>
        <w:t xml:space="preserve">studiów </w:t>
      </w:r>
      <w:r>
        <w:rPr>
          <w:lang w:val="pl-PL"/>
        </w:rPr>
        <w:t>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ogólnoakademickim</w:t>
      </w:r>
      <w:r>
        <w:rPr>
          <w:lang w:val="pl-PL"/>
        </w:rPr>
        <w:t>,</w:t>
      </w:r>
      <w:r w:rsidRPr="00C339F5">
        <w:rPr>
          <w:lang w:val="pl-PL"/>
        </w:rPr>
        <w:t xml:space="preserve"> </w:t>
      </w:r>
      <w:r w:rsidRPr="00C339F5">
        <w:rPr>
          <w:lang w:val="pl-PL"/>
        </w:rPr>
        <w:t xml:space="preserve">kierunku studiów </w:t>
      </w:r>
      <w:r>
        <w:rPr>
          <w:lang w:val="pl-PL"/>
        </w:rPr>
        <w:t>kończących się uzyskaniem tytułu magistra</w:t>
      </w:r>
      <w:r>
        <w:rPr>
          <w:lang w:val="pl-PL"/>
        </w:rPr>
        <w:t>,</w:t>
      </w:r>
      <w:r>
        <w:rPr>
          <w:lang w:val="pl-PL"/>
        </w:rPr>
        <w:t xml:space="preserve"> </w:t>
      </w:r>
      <w:r w:rsidRPr="00C339F5">
        <w:rPr>
          <w:lang w:val="pl-PL"/>
        </w:rPr>
        <w:t xml:space="preserve">do </w:t>
      </w:r>
      <w:r>
        <w:rPr>
          <w:lang w:val="pl-PL"/>
        </w:rPr>
        <w:t>5</w:t>
      </w:r>
      <w:r w:rsidRPr="00C339F5">
        <w:rPr>
          <w:lang w:val="pl-PL"/>
        </w:rPr>
        <w:t xml:space="preserve"> 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>rzypadku studiów</w:t>
      </w:r>
      <w:r>
        <w:rPr>
          <w:lang w:val="pl-PL"/>
        </w:rPr>
        <w:t xml:space="preserve"> drugiego stopnia,</w:t>
      </w:r>
      <w:r w:rsidRPr="00C339F5">
        <w:rPr>
          <w:lang w:val="pl-PL"/>
        </w:rPr>
        <w:t xml:space="preserve"> </w:t>
      </w:r>
      <w:r w:rsidRPr="00C339F5">
        <w:rPr>
          <w:lang w:val="pl-PL"/>
        </w:rPr>
        <w:t>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ogólnoakademickim</w:t>
      </w:r>
      <w:r>
        <w:rPr>
          <w:lang w:val="pl-PL"/>
        </w:rPr>
        <w:t>,</w:t>
      </w:r>
      <w:r w:rsidRPr="00CA76C0">
        <w:rPr>
          <w:lang w:val="pl-PL"/>
        </w:rPr>
        <w:t xml:space="preserve"> </w:t>
      </w:r>
      <w:r>
        <w:rPr>
          <w:lang w:val="pl-PL"/>
        </w:rPr>
        <w:t>nie</w:t>
      </w:r>
      <w:r w:rsidRPr="00CA76C0">
        <w:rPr>
          <w:lang w:val="pl-PL"/>
        </w:rPr>
        <w:t>stacjonarnych</w:t>
      </w:r>
      <w:r>
        <w:rPr>
          <w:lang w:val="pl-PL"/>
        </w:rPr>
        <w:t>,</w:t>
      </w:r>
      <w:r w:rsidRPr="00CA76C0">
        <w:rPr>
          <w:lang w:val="pl-PL"/>
        </w:rPr>
        <w:t xml:space="preserve"> </w:t>
      </w:r>
      <w:r>
        <w:rPr>
          <w:lang w:val="pl-PL"/>
        </w:rPr>
        <w:t>kończących się uzyskaniem tytułu magistra inżyniera</w:t>
      </w:r>
      <w:r>
        <w:rPr>
          <w:lang w:val="pl-PL"/>
        </w:rPr>
        <w:t>,</w:t>
      </w:r>
      <w:r w:rsidRPr="00CA76C0">
        <w:rPr>
          <w:lang w:val="pl-PL"/>
        </w:rPr>
        <w:t xml:space="preserve"> trwają</w:t>
      </w:r>
      <w:r>
        <w:rPr>
          <w:lang w:val="pl-PL"/>
        </w:rPr>
        <w:t xml:space="preserve"> </w:t>
      </w:r>
      <w:r>
        <w:rPr>
          <w:lang w:val="pl-PL"/>
        </w:rPr>
        <w:t>3</w:t>
      </w:r>
      <w:r>
        <w:rPr>
          <w:lang w:val="pl-PL"/>
        </w:rPr>
        <w:t xml:space="preserve"> lub </w:t>
      </w:r>
      <w:r>
        <w:rPr>
          <w:lang w:val="pl-PL"/>
        </w:rPr>
        <w:t>4</w:t>
      </w:r>
      <w:r>
        <w:rPr>
          <w:lang w:val="pl-PL"/>
        </w:rPr>
        <w:t xml:space="preserve"> </w:t>
      </w:r>
      <w:r w:rsidRPr="00CA76C0">
        <w:rPr>
          <w:lang w:val="pl-PL"/>
        </w:rPr>
        <w:t>semestr</w:t>
      </w:r>
      <w:r>
        <w:rPr>
          <w:lang w:val="pl-PL"/>
        </w:rPr>
        <w:t>ów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>rzypadku studiów</w:t>
      </w:r>
      <w:r>
        <w:rPr>
          <w:lang w:val="pl-PL"/>
        </w:rPr>
        <w:t xml:space="preserve">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ogólnoakademickim</w:t>
      </w:r>
      <w:r>
        <w:rPr>
          <w:lang w:val="pl-PL"/>
        </w:rPr>
        <w:t>,</w:t>
      </w:r>
      <w:r w:rsidRPr="00CA76C0">
        <w:rPr>
          <w:lang w:val="pl-PL"/>
        </w:rPr>
        <w:t xml:space="preserve"> </w:t>
      </w:r>
      <w:r>
        <w:rPr>
          <w:lang w:val="pl-PL"/>
        </w:rPr>
        <w:t>nie</w:t>
      </w:r>
      <w:r w:rsidRPr="00CA76C0">
        <w:rPr>
          <w:lang w:val="pl-PL"/>
        </w:rPr>
        <w:t>stacjonarnych</w:t>
      </w:r>
      <w:r>
        <w:rPr>
          <w:lang w:val="pl-PL"/>
        </w:rPr>
        <w:t>,</w:t>
      </w:r>
      <w:r w:rsidRPr="00CA76C0">
        <w:rPr>
          <w:lang w:val="pl-PL"/>
        </w:rPr>
        <w:t xml:space="preserve"> </w:t>
      </w:r>
      <w:r>
        <w:rPr>
          <w:lang w:val="pl-PL"/>
        </w:rPr>
        <w:t>kończących się uzyskaniem tytułu magistra,</w:t>
      </w:r>
      <w:r w:rsidRPr="00CA76C0">
        <w:rPr>
          <w:lang w:val="pl-PL"/>
        </w:rPr>
        <w:t xml:space="preserve"> trwają</w:t>
      </w:r>
      <w:r>
        <w:rPr>
          <w:lang w:val="pl-PL"/>
        </w:rPr>
        <w:t xml:space="preserve"> </w:t>
      </w:r>
      <w:r>
        <w:rPr>
          <w:lang w:val="pl-PL"/>
        </w:rPr>
        <w:t xml:space="preserve">4 </w:t>
      </w:r>
      <w:r>
        <w:rPr>
          <w:lang w:val="pl-PL"/>
        </w:rPr>
        <w:t xml:space="preserve">lub </w:t>
      </w:r>
      <w:r>
        <w:rPr>
          <w:lang w:val="pl-PL"/>
        </w:rPr>
        <w:t>5</w:t>
      </w:r>
      <w:r>
        <w:rPr>
          <w:lang w:val="pl-PL"/>
        </w:rPr>
        <w:t xml:space="preserve"> </w:t>
      </w:r>
      <w:r w:rsidRPr="00CA76C0">
        <w:rPr>
          <w:lang w:val="pl-PL"/>
        </w:rPr>
        <w:t>semest</w:t>
      </w:r>
      <w:r>
        <w:rPr>
          <w:lang w:val="pl-PL"/>
        </w:rPr>
        <w:t>rów</w:t>
      </w:r>
    </w:p>
    <w:p w:rsidR="00C339F5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>Liczba godzin Zajęć Zorganizowanych w Uczelni dla studiów stacjonarnych pierwszego i drugiego stopnia nie powinna przekraczać 360 w jednym semestrze.</w:t>
      </w:r>
    </w:p>
    <w:p w:rsidR="00C339F5" w:rsidRP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L</w:t>
      </w:r>
      <w:r w:rsidR="00CA76C0" w:rsidRPr="00C339F5">
        <w:rPr>
          <w:lang w:val="pl-PL"/>
        </w:rPr>
        <w:t>iczba godzin ZZU</w:t>
      </w:r>
      <w:r w:rsidRPr="00C339F5">
        <w:rPr>
          <w:lang w:val="pl-PL"/>
        </w:rPr>
        <w:t xml:space="preserve"> </w:t>
      </w:r>
      <w:r w:rsidRPr="00C339F5">
        <w:rPr>
          <w:lang w:val="pl-PL"/>
        </w:rPr>
        <w:t>dla całego okresu studiów</w:t>
      </w:r>
      <w:r w:rsidRPr="00C339F5">
        <w:rPr>
          <w:lang w:val="pl-PL"/>
        </w:rPr>
        <w:t xml:space="preserve"> powinna wynosić</w:t>
      </w:r>
      <w:r w:rsidR="00CA76C0" w:rsidRPr="00C339F5">
        <w:rPr>
          <w:lang w:val="pl-PL"/>
        </w:rPr>
        <w:t xml:space="preserve"> średnio 24 godziny</w:t>
      </w:r>
      <w:r w:rsidRPr="00C339F5">
        <w:rPr>
          <w:lang w:val="pl-PL"/>
        </w:rPr>
        <w:t xml:space="preserve"> </w:t>
      </w:r>
      <w:r w:rsidRPr="00C339F5">
        <w:rPr>
          <w:lang w:val="pl-PL"/>
        </w:rPr>
        <w:t>w tygodniu</w:t>
      </w:r>
      <w:r w:rsidR="00CA76C0" w:rsidRPr="00C339F5">
        <w:rPr>
          <w:lang w:val="pl-PL"/>
        </w:rPr>
        <w:t xml:space="preserve">. </w:t>
      </w:r>
    </w:p>
    <w:p w:rsidR="00CA76C0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>Na studiach pierwszego i drugiego stopnia może być wprowadzony podział na specjalności w ramach kierunku studiów</w:t>
      </w:r>
      <w:r>
        <w:rPr>
          <w:lang w:val="pl-PL"/>
        </w:rPr>
        <w:t>.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Jeżeli Wydział będzie miał zamiar utworzyć studia o profilu praktycznym, to wytyczne do</w:t>
      </w:r>
      <w:r>
        <w:rPr>
          <w:lang w:val="pl-PL"/>
        </w:rPr>
        <w:t xml:space="preserve"> </w:t>
      </w:r>
      <w:r w:rsidRPr="00C339F5">
        <w:rPr>
          <w:lang w:val="pl-PL"/>
        </w:rPr>
        <w:t xml:space="preserve">tego profilu </w:t>
      </w:r>
      <w:r>
        <w:rPr>
          <w:lang w:val="pl-PL"/>
        </w:rPr>
        <w:t>musi określić</w:t>
      </w:r>
      <w:r w:rsidRPr="00C339F5">
        <w:rPr>
          <w:lang w:val="pl-PL"/>
        </w:rPr>
        <w:t xml:space="preserve"> nowa uchwała Senatu Politechniki Wrocławskiej</w:t>
      </w:r>
      <w:r>
        <w:rPr>
          <w:lang w:val="pl-PL"/>
        </w:rPr>
        <w:t>.</w:t>
      </w:r>
    </w:p>
    <w:p w:rsidR="00C339F5" w:rsidRP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Programy kształcenia dla studiów inżynierskich powinny zawierać nie mniej niż 50</w:t>
      </w:r>
      <w:r>
        <w:rPr>
          <w:lang w:val="pl-PL"/>
        </w:rPr>
        <w:t xml:space="preserve">% </w:t>
      </w:r>
      <w:r w:rsidRPr="00C339F5">
        <w:rPr>
          <w:lang w:val="pl-PL"/>
        </w:rPr>
        <w:t>liczby punktów ECTS obejmujących treści prowadzące do uzyskania kompetencji</w:t>
      </w:r>
    </w:p>
    <w:p w:rsidR="00C339F5" w:rsidRPr="00C339F5" w:rsidRDefault="00C339F5" w:rsidP="00B3636D">
      <w:pPr>
        <w:pStyle w:val="Akapitzlist"/>
        <w:jc w:val="both"/>
        <w:rPr>
          <w:lang w:val="pl-PL"/>
        </w:rPr>
      </w:pPr>
      <w:r w:rsidRPr="00C339F5">
        <w:rPr>
          <w:lang w:val="pl-PL"/>
        </w:rPr>
        <w:t>inżynierskich.</w:t>
      </w:r>
    </w:p>
    <w:p w:rsidR="00CA76C0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 xml:space="preserve">Przynajmniej 40% godzin zajęć powinny stanowić seminaria, ćwiczenia, zajęcia  laboratoryjne lub projektowe. 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lastRenderedPageBreak/>
        <w:t xml:space="preserve">Program studiów </w:t>
      </w:r>
      <w:r w:rsidR="00B3636D">
        <w:rPr>
          <w:lang w:val="pl-PL"/>
        </w:rPr>
        <w:t xml:space="preserve">musi </w:t>
      </w:r>
      <w:r w:rsidR="00B3636D" w:rsidRPr="00CA76C0">
        <w:rPr>
          <w:lang w:val="pl-PL"/>
        </w:rPr>
        <w:t>obejm</w:t>
      </w:r>
      <w:r w:rsidR="00B3636D">
        <w:rPr>
          <w:lang w:val="pl-PL"/>
        </w:rPr>
        <w:t>ować</w:t>
      </w:r>
      <w:r w:rsidRPr="00CA76C0">
        <w:rPr>
          <w:lang w:val="pl-PL"/>
        </w:rPr>
        <w:t xml:space="preserve"> moduły zajęć związane z praktycznym przygotowaniem zawodowym</w:t>
      </w:r>
      <w:r w:rsidR="00B3636D">
        <w:rPr>
          <w:lang w:val="pl-PL"/>
        </w:rPr>
        <w:t xml:space="preserve"> w wymiarze większym niż 50% punktów ECTS potrzebnych do uzyskania kwalifikacji odpowiadających poziomowi kształcenia.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>Na studiach stacjonarnych i niestacjonarnych liczba punktów ECTS wynosi 30 w semestrze.</w:t>
      </w:r>
    </w:p>
    <w:p w:rsidR="00CA76C0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Na godziny CNPS składają się zajęcia zorganizowane w Uczelni, praca własna studenta w Uczelni i poza nią, praktyka (jeśli jest przewidziana), praca dyplomowa</w:t>
      </w:r>
      <w:r w:rsidR="00CA76C0" w:rsidRPr="00CA76C0">
        <w:rPr>
          <w:lang w:val="pl-PL"/>
        </w:rPr>
        <w:t xml:space="preserve"> </w:t>
      </w:r>
      <w:r>
        <w:rPr>
          <w:lang w:val="pl-PL"/>
        </w:rPr>
        <w:t>oraz zaliczania i egzaminy.</w:t>
      </w:r>
    </w:p>
    <w:p w:rsidR="00B3636D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Liczba godzin CNPS w planie studiów musi wynosić łącznie od 750 do 900 semestralnie.</w:t>
      </w:r>
    </w:p>
    <w:p w:rsidR="00B3636D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B3636D">
        <w:rPr>
          <w:lang w:val="pl-PL"/>
        </w:rPr>
        <w:t xml:space="preserve">Liczba godzin ZZU dla studiów niestacjonarnych nie powinna być mniejsza niż 60% liczby godzin </w:t>
      </w:r>
      <w:r w:rsidRPr="00B3636D">
        <w:rPr>
          <w:lang w:val="pl-PL"/>
        </w:rPr>
        <w:t>ZZU dla odpowiadających im studiów stacjonarnych, wliczając w to</w:t>
      </w:r>
      <w:r>
        <w:rPr>
          <w:lang w:val="pl-PL"/>
        </w:rPr>
        <w:t xml:space="preserve"> </w:t>
      </w:r>
      <w:r w:rsidRPr="00B3636D">
        <w:rPr>
          <w:lang w:val="pl-PL"/>
        </w:rPr>
        <w:t>liczbę godzin kontaktowych z użyciem mediów elektronicznych</w:t>
      </w:r>
      <w:r w:rsidRPr="00B3636D">
        <w:rPr>
          <w:lang w:val="pl-PL"/>
        </w:rPr>
        <w:t>.</w:t>
      </w:r>
    </w:p>
    <w:p w:rsidR="00B3636D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J</w:t>
      </w:r>
      <w:r w:rsidRPr="00B3636D">
        <w:rPr>
          <w:lang w:val="pl-PL"/>
        </w:rPr>
        <w:t>eden punkt ECTS odpowiada 25-30 godzinom pracy studenta</w:t>
      </w:r>
      <w:r>
        <w:rPr>
          <w:lang w:val="pl-PL"/>
        </w:rPr>
        <w:t>.</w:t>
      </w:r>
    </w:p>
    <w:p w:rsidR="00B3636D" w:rsidRPr="00B3636D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B3636D">
        <w:rPr>
          <w:lang w:val="pl-PL"/>
        </w:rPr>
        <w:t xml:space="preserve">Punkty ECTS obejmują </w:t>
      </w:r>
      <w:r w:rsidRPr="00B3636D">
        <w:rPr>
          <w:lang w:val="pl-PL"/>
        </w:rPr>
        <w:t>łącznie zajęcia zorganizowane w Uczelni (ZZU) wynikające z planu studiów oraz</w:t>
      </w:r>
      <w:r>
        <w:rPr>
          <w:lang w:val="pl-PL"/>
        </w:rPr>
        <w:t xml:space="preserve"> </w:t>
      </w:r>
      <w:r w:rsidRPr="00B3636D">
        <w:rPr>
          <w:lang w:val="pl-PL"/>
        </w:rPr>
        <w:t>pracę własną</w:t>
      </w:r>
      <w:r>
        <w:rPr>
          <w:lang w:val="pl-PL"/>
        </w:rPr>
        <w:t>.</w:t>
      </w:r>
    </w:p>
    <w:p w:rsidR="00B3636D" w:rsidRDefault="00B3636D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</w:p>
    <w:p w:rsidR="00CA76C0" w:rsidRDefault="00CA76C0" w:rsidP="00B3636D">
      <w:pPr>
        <w:spacing w:after="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511057AE" wp14:editId="1EB75E8C">
            <wp:extent cx="5731510" cy="36550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0" w:rsidRPr="00CA76C0" w:rsidRDefault="00CA76C0" w:rsidP="00B3636D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03C63841" wp14:editId="3F908D8C">
            <wp:extent cx="5731510" cy="2298065"/>
            <wp:effectExtent l="0" t="0" r="254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C0" w:rsidRPr="00CA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70D9"/>
    <w:multiLevelType w:val="hybridMultilevel"/>
    <w:tmpl w:val="D98E9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F"/>
    <w:rsid w:val="000F6759"/>
    <w:rsid w:val="002B5EAF"/>
    <w:rsid w:val="00B3636D"/>
    <w:rsid w:val="00C339F5"/>
    <w:rsid w:val="00CA76C0"/>
    <w:rsid w:val="00D075EC"/>
    <w:rsid w:val="00ED3842"/>
    <w:rsid w:val="00F4584E"/>
    <w:rsid w:val="00F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CBE"/>
  <w15:chartTrackingRefBased/>
  <w15:docId w15:val="{6A97C194-ECC4-4058-AD9D-96B654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A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527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Student 212686</cp:lastModifiedBy>
  <cp:revision>4</cp:revision>
  <dcterms:created xsi:type="dcterms:W3CDTF">2018-03-17T22:58:00Z</dcterms:created>
  <dcterms:modified xsi:type="dcterms:W3CDTF">2018-03-24T23:36:00Z</dcterms:modified>
</cp:coreProperties>
</file>