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3485" w14:textId="77777777" w:rsidR="007307E8" w:rsidRDefault="00742742">
      <w:pPr>
        <w:pStyle w:val="Tytu"/>
      </w:pPr>
      <w:r>
        <w:fldChar w:fldCharType="begin"/>
      </w:r>
      <w:r>
        <w:instrText xml:space="preserve"> SUBJECT  KekManager  \* MERGEFORMAT </w:instrText>
      </w:r>
      <w:r>
        <w:fldChar w:fldCharType="separate"/>
      </w:r>
      <w:proofErr w:type="spellStart"/>
      <w:r>
        <w:t>KekManager</w:t>
      </w:r>
      <w:proofErr w:type="spellEnd"/>
      <w:r>
        <w:fldChar w:fldCharType="end"/>
      </w:r>
    </w:p>
    <w:p w14:paraId="2C83C1A9" w14:textId="366E6709" w:rsidR="00873F45" w:rsidRDefault="00A563C9">
      <w:pPr>
        <w:pStyle w:val="Tytu"/>
      </w:pPr>
      <w:r>
        <w:t>Architecture Notebook</w:t>
      </w:r>
    </w:p>
    <w:p w14:paraId="7BD68408" w14:textId="233CF300" w:rsidR="00873F45" w:rsidRDefault="00AB4761" w:rsidP="00873F45">
      <w:pPr>
        <w:widowControl/>
        <w:spacing w:line="240" w:lineRule="auto"/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</w:t>
      </w:r>
      <w:r w:rsidR="00873F45">
        <w:rPr>
          <w:rFonts w:ascii="Times" w:hAnsi="Times"/>
          <w:iCs/>
          <w:vanish/>
          <w:color w:val="0000FF"/>
        </w:rPr>
        <w:pgNum/>
      </w:r>
      <w:r w:rsidR="00873F45">
        <w:rPr>
          <w:rFonts w:ascii="Times" w:hAnsi="Times"/>
          <w:iCs/>
          <w:vanish/>
          <w:color w:val="0000FF"/>
        </w:rPr>
        <w:t xml:space="preserve"> salso</w:t>
      </w:r>
      <w:r w:rsidRPr="00AB4761">
        <w:rPr>
          <w:rFonts w:ascii="Times" w:hAnsi="Times"/>
          <w:iCs/>
          <w:vanish/>
          <w:color w:val="0000FF"/>
        </w:rPr>
        <w:t xml:space="preserve">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bookmarkStart w:id="0" w:name="_Toc436203377" w:displacedByCustomXml="next"/>
    <w:bookmarkStart w:id="1" w:name="_Toc452813577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205195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FEBAB" w14:textId="04E341AA" w:rsidR="00873F45" w:rsidRDefault="00873F45">
          <w:pPr>
            <w:pStyle w:val="Nagwekspisutreci"/>
          </w:pPr>
          <w:r>
            <w:t>Spis tre</w:t>
          </w:r>
          <w:bookmarkStart w:id="2" w:name="_GoBack"/>
          <w:bookmarkEnd w:id="2"/>
          <w:r>
            <w:t>ści</w:t>
          </w:r>
        </w:p>
        <w:p w14:paraId="691E1EE5" w14:textId="50189F2B" w:rsidR="008F3524" w:rsidRDefault="00873F45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23808" w:history="1">
            <w:r w:rsidR="008F3524" w:rsidRPr="000F007D">
              <w:rPr>
                <w:rStyle w:val="Hipercze"/>
                <w:noProof/>
              </w:rPr>
              <w:t>1.</w:t>
            </w:r>
            <w:r w:rsidR="008F35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F3524" w:rsidRPr="000F007D">
              <w:rPr>
                <w:rStyle w:val="Hipercze"/>
                <w:noProof/>
              </w:rPr>
              <w:t>Cel</w:t>
            </w:r>
            <w:r w:rsidR="008F3524">
              <w:rPr>
                <w:noProof/>
                <w:webHidden/>
              </w:rPr>
              <w:tab/>
            </w:r>
            <w:r w:rsidR="008F3524">
              <w:rPr>
                <w:noProof/>
                <w:webHidden/>
              </w:rPr>
              <w:fldChar w:fldCharType="begin"/>
            </w:r>
            <w:r w:rsidR="008F3524">
              <w:rPr>
                <w:noProof/>
                <w:webHidden/>
              </w:rPr>
              <w:instrText xml:space="preserve"> PAGEREF _Toc514623808 \h </w:instrText>
            </w:r>
            <w:r w:rsidR="008F3524">
              <w:rPr>
                <w:noProof/>
                <w:webHidden/>
              </w:rPr>
            </w:r>
            <w:r w:rsidR="008F3524">
              <w:rPr>
                <w:noProof/>
                <w:webHidden/>
              </w:rPr>
              <w:fldChar w:fldCharType="separate"/>
            </w:r>
            <w:r w:rsidR="008F3524">
              <w:rPr>
                <w:noProof/>
                <w:webHidden/>
              </w:rPr>
              <w:t>2</w:t>
            </w:r>
            <w:r w:rsidR="008F3524">
              <w:rPr>
                <w:noProof/>
                <w:webHidden/>
              </w:rPr>
              <w:fldChar w:fldCharType="end"/>
            </w:r>
          </w:hyperlink>
        </w:p>
        <w:p w14:paraId="439434FF" w14:textId="3368EFE9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09" w:history="1">
            <w:r w:rsidRPr="000F007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Cele architekturalne i 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F381" w14:textId="37B0B28F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0" w:history="1">
            <w:r w:rsidRPr="000F007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Decyzje i uzasadnienia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5FAC" w14:textId="749937AE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1" w:history="1">
            <w:r w:rsidRPr="000F007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Mechanizmy architekturalne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3215" w14:textId="2DC77225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2" w:history="1">
            <w:r w:rsidRPr="000F007D">
              <w:rPr>
                <w:rStyle w:val="Hipercze"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3F59" w14:textId="3F69E92F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3" w:history="1">
            <w:r w:rsidRPr="000F007D">
              <w:rPr>
                <w:rStyle w:val="Hipercze"/>
                <w:noProof/>
              </w:rPr>
              <w:t>Code-First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0C95" w14:textId="0C90FFC9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4" w:history="1">
            <w:r w:rsidRPr="000F007D">
              <w:rPr>
                <w:rStyle w:val="Hipercze"/>
                <w:noProof/>
              </w:rPr>
              <w:t>Odwracanie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5C0A" w14:textId="687CF23B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5" w:history="1">
            <w:r w:rsidRPr="000F007D">
              <w:rPr>
                <w:rStyle w:val="Hipercze"/>
                <w:noProof/>
              </w:rPr>
              <w:t xml:space="preserve">Autentykacja wykorzystująca standard </w:t>
            </w:r>
            <w:r w:rsidRPr="000F007D">
              <w:rPr>
                <w:rStyle w:val="Hipercze"/>
                <w:i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B00C" w14:textId="79B8CA3C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6" w:history="1">
            <w:r w:rsidRPr="000F007D">
              <w:rPr>
                <w:rStyle w:val="Hipercze"/>
                <w:noProof/>
              </w:rPr>
              <w:t>Gruby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699D" w14:textId="04BF94CC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7" w:history="1">
            <w:r w:rsidRPr="000F007D">
              <w:rPr>
                <w:rStyle w:val="Hipercze"/>
                <w:noProof/>
              </w:rPr>
              <w:t>Separacja kontekstów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A126" w14:textId="79387C76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8" w:history="1">
            <w:r w:rsidRPr="000F007D">
              <w:rPr>
                <w:rStyle w:val="Hipercze"/>
                <w:noProof/>
              </w:rPr>
              <w:t>Programowa rejestracja wstrzykiwania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050C" w14:textId="414B08C2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19" w:history="1">
            <w:r w:rsidRPr="000F007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Główne abstrakcje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79D3" w14:textId="41B288DA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20" w:history="1">
            <w:r w:rsidRPr="000F007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Widoki architektoniczne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4CAD" w14:textId="0047C441" w:rsidR="008F3524" w:rsidRDefault="008F3524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21" w:history="1">
            <w:r w:rsidRPr="000F007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F007D">
              <w:rPr>
                <w:rStyle w:val="Hipercze"/>
                <w:noProof/>
              </w:rPr>
              <w:t>Realizacje przypadków użycia (dla wybranych przypadków użycia)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4518" w14:textId="6DA1E226" w:rsidR="008F3524" w:rsidRDefault="008F352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14623822" w:history="1">
            <w:r w:rsidRPr="000F007D">
              <w:rPr>
                <w:rStyle w:val="Hipercze"/>
                <w:noProof/>
              </w:rPr>
              <w:t>C1.4 Ustalanie opiekuna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BF8F" w14:textId="41F1823C" w:rsidR="00873F45" w:rsidRDefault="00873F45">
          <w:r>
            <w:rPr>
              <w:b/>
              <w:bCs/>
            </w:rPr>
            <w:fldChar w:fldCharType="end"/>
          </w:r>
        </w:p>
      </w:sdtContent>
    </w:sdt>
    <w:p w14:paraId="55E6D57B" w14:textId="77777777" w:rsidR="00873F45" w:rsidRDefault="00873F45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39696642" w14:textId="4B27EE1E" w:rsidR="007307E8" w:rsidRDefault="00742742">
      <w:pPr>
        <w:pStyle w:val="Nagwek1"/>
      </w:pPr>
      <w:bookmarkStart w:id="3" w:name="_Toc514623808"/>
      <w:r>
        <w:lastRenderedPageBreak/>
        <w:t>Cel</w:t>
      </w:r>
      <w:bookmarkEnd w:id="3"/>
    </w:p>
    <w:p w14:paraId="4570819E" w14:textId="7570D137" w:rsidR="00742742" w:rsidRPr="00567C20" w:rsidRDefault="00C95DC8" w:rsidP="002B07B5">
      <w:pPr>
        <w:ind w:firstLine="360"/>
      </w:pPr>
      <w:r w:rsidRPr="00567C20">
        <w:t>Celem dokumentu jest przybliżenie wymagań i wyzwań jakie mogą się pojawić podczas realizacji projektu oraz omówienie decyzji które zostały podjęte w celu rozwiązania powstałych problemów.</w:t>
      </w:r>
      <w:r w:rsidR="00761C65" w:rsidRPr="00567C20">
        <w:br/>
      </w:r>
    </w:p>
    <w:p w14:paraId="08296990" w14:textId="2AC0E914" w:rsidR="00A563C9" w:rsidRDefault="00742742" w:rsidP="001E6A30">
      <w:pPr>
        <w:pStyle w:val="Nagwek1"/>
      </w:pPr>
      <w:bookmarkStart w:id="4" w:name="_Toc514623809"/>
      <w:bookmarkEnd w:id="1"/>
      <w:bookmarkEnd w:id="0"/>
      <w:r>
        <w:t>Cele architekturalne i ograniczenia</w:t>
      </w:r>
      <w:bookmarkEnd w:id="4"/>
    </w:p>
    <w:p w14:paraId="1D11D42A" w14:textId="77777777" w:rsidR="002B07B5" w:rsidRPr="00567C20" w:rsidRDefault="002B07B5" w:rsidP="002B07B5">
      <w:pPr>
        <w:ind w:firstLine="360"/>
      </w:pPr>
    </w:p>
    <w:p w14:paraId="45BA7470" w14:textId="70235FF8" w:rsidR="002B07B5" w:rsidRDefault="002B07B5" w:rsidP="002B07B5">
      <w:pPr>
        <w:ind w:firstLine="360"/>
      </w:pPr>
      <w:r w:rsidRPr="00567C20">
        <w:t>Projekt aplikacji wspomagającej zarządzanie kursami jest problemem złożonym, dlatego duży nacisk został położony na testowalność oraz rozszerzalność aplikacji.</w:t>
      </w:r>
    </w:p>
    <w:p w14:paraId="18259925" w14:textId="77777777" w:rsidR="002B07B5" w:rsidRPr="002B07B5" w:rsidRDefault="002B07B5" w:rsidP="002B07B5">
      <w:pPr>
        <w:ind w:firstLine="360"/>
      </w:pPr>
    </w:p>
    <w:p w14:paraId="37C360A7" w14:textId="77777777" w:rsidR="00C95DC8" w:rsidRPr="00567C20" w:rsidRDefault="00C95DC8" w:rsidP="00C95DC8">
      <w:pPr>
        <w:ind w:firstLine="360"/>
      </w:pPr>
      <w:r w:rsidRPr="00567C20">
        <w:t>Podczas etapu zbierania wymagań oraz analizy biznesowej systemu wyróżniono następujące wymagania, które wymagają zaprojektowania oraz implementacji:</w:t>
      </w:r>
    </w:p>
    <w:p w14:paraId="5D5FA801" w14:textId="77777777" w:rsidR="00C95DC8" w:rsidRPr="00567C20" w:rsidRDefault="00C95DC8" w:rsidP="00C95DC8">
      <w:pPr>
        <w:ind w:firstLine="360"/>
      </w:pPr>
    </w:p>
    <w:p w14:paraId="39BD1730" w14:textId="77777777" w:rsidR="00C95DC8" w:rsidRDefault="00C95DC8" w:rsidP="00C95DC8">
      <w:pPr>
        <w:spacing w:after="240"/>
      </w:pPr>
      <w:r>
        <w:t>Funkcjonalne:</w:t>
      </w:r>
    </w:p>
    <w:p w14:paraId="262F6AB3" w14:textId="77777777" w:rsidR="00C95DC8" w:rsidRPr="00567C20" w:rsidRDefault="00C95DC8" w:rsidP="00C95DC8">
      <w:pPr>
        <w:pStyle w:val="Akapitzlist"/>
        <w:numPr>
          <w:ilvl w:val="0"/>
          <w:numId w:val="36"/>
        </w:numPr>
      </w:pPr>
      <w:r w:rsidRPr="00567C20">
        <w:t>C1.2. CRUD programu kształcenia w tym planu i programu studiów oraz macierzy śladowania</w:t>
      </w:r>
    </w:p>
    <w:p w14:paraId="041D1BD7" w14:textId="77777777" w:rsidR="00C95DC8" w:rsidRPr="00567C20" w:rsidRDefault="00C95DC8" w:rsidP="00C95DC8">
      <w:pPr>
        <w:pStyle w:val="Akapitzlist"/>
        <w:numPr>
          <w:ilvl w:val="0"/>
          <w:numId w:val="36"/>
        </w:numPr>
      </w:pPr>
      <w:r w:rsidRPr="00567C20">
        <w:t xml:space="preserve">C1.3. Przydzielanie efektów kierunkowych do przedmiotów i budowanie macierzy śladowania </w:t>
      </w:r>
    </w:p>
    <w:p w14:paraId="6BC1AD2B" w14:textId="77777777"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>C1.4. Ustalanie opiekunów przedmiotów</w:t>
      </w:r>
    </w:p>
    <w:p w14:paraId="001D2EF4" w14:textId="77777777" w:rsidR="00C95DC8" w:rsidRPr="00567C20" w:rsidRDefault="00C95DC8" w:rsidP="00C95DC8">
      <w:pPr>
        <w:pStyle w:val="Akapitzlist"/>
        <w:numPr>
          <w:ilvl w:val="0"/>
          <w:numId w:val="36"/>
        </w:numPr>
      </w:pPr>
      <w:r w:rsidRPr="00567C20">
        <w:t>C1.6. Weryfikacja realizacji efektów kierunkowych przez przedmioty (śladowanie w dół)</w:t>
      </w:r>
    </w:p>
    <w:p w14:paraId="7A9F0281" w14:textId="77777777" w:rsidR="00C95DC8" w:rsidRPr="00567C20" w:rsidRDefault="00C95DC8" w:rsidP="00C95DC8"/>
    <w:p w14:paraId="41301416" w14:textId="77777777" w:rsidR="00C95DC8" w:rsidRPr="00C95DC8" w:rsidRDefault="00C95DC8" w:rsidP="00C95DC8">
      <w:pPr>
        <w:spacing w:after="240"/>
      </w:pPr>
      <w:r>
        <w:t>Niefunkcjonalne:</w:t>
      </w:r>
    </w:p>
    <w:p w14:paraId="6C7F7691" w14:textId="7B6DFEB0" w:rsidR="00B71DCE" w:rsidRPr="002B07B5" w:rsidRDefault="00C95DC8" w:rsidP="00C95DC8">
      <w:pPr>
        <w:pStyle w:val="Akapitzlist"/>
        <w:numPr>
          <w:ilvl w:val="0"/>
          <w:numId w:val="37"/>
        </w:numPr>
      </w:pPr>
      <w:r w:rsidRPr="002B07B5">
        <w:t xml:space="preserve">Wsparcie systemów </w:t>
      </w:r>
      <w:r w:rsidRPr="00C76458">
        <w:t>Unixowych</w:t>
      </w:r>
    </w:p>
    <w:p w14:paraId="70F48C10" w14:textId="11ECA14E" w:rsidR="00742742" w:rsidRPr="002B07B5" w:rsidRDefault="00B71DCE" w:rsidP="00C95DC8">
      <w:pPr>
        <w:pStyle w:val="Akapitzlist"/>
        <w:numPr>
          <w:ilvl w:val="0"/>
          <w:numId w:val="37"/>
        </w:numPr>
      </w:pPr>
      <w:r w:rsidRPr="002B07B5">
        <w:t>B4: Logowanie on-</w:t>
      </w:r>
      <w:proofErr w:type="spellStart"/>
      <w:r w:rsidRPr="002B07B5">
        <w:t>site</w:t>
      </w:r>
      <w:proofErr w:type="spellEnd"/>
    </w:p>
    <w:p w14:paraId="70AE3786" w14:textId="38AB437D" w:rsidR="00C50D48" w:rsidRPr="002B07B5" w:rsidRDefault="00C50D48" w:rsidP="00C95DC8">
      <w:pPr>
        <w:pStyle w:val="Akapitzlist"/>
        <w:numPr>
          <w:ilvl w:val="0"/>
          <w:numId w:val="37"/>
        </w:numPr>
      </w:pPr>
      <w:r w:rsidRPr="002B07B5">
        <w:t>U1. Responsywny interfejs utrzymany w kolorystyce PWR</w:t>
      </w:r>
    </w:p>
    <w:p w14:paraId="6694F74E" w14:textId="30F40366" w:rsidR="004049CA" w:rsidRPr="002B07B5" w:rsidRDefault="00C50D48" w:rsidP="00C95DC8">
      <w:pPr>
        <w:pStyle w:val="Akapitzlist"/>
        <w:numPr>
          <w:ilvl w:val="0"/>
          <w:numId w:val="37"/>
        </w:numPr>
      </w:pPr>
      <w:r w:rsidRPr="002B07B5">
        <w:t>WS1. Skrypty tworzące bazę w przypadku relacyjnego modelu danych</w:t>
      </w:r>
    </w:p>
    <w:p w14:paraId="7BE04D44" w14:textId="77777777" w:rsidR="004049CA" w:rsidRDefault="004049CA" w:rsidP="00865233">
      <w:pPr>
        <w:ind w:firstLine="360"/>
      </w:pPr>
    </w:p>
    <w:p w14:paraId="6701130D" w14:textId="3F6901D1" w:rsidR="00136FCE" w:rsidRDefault="00742742" w:rsidP="00136FCE">
      <w:pPr>
        <w:pStyle w:val="Nagwek1"/>
      </w:pPr>
      <w:bookmarkStart w:id="5" w:name="_Toc514623810"/>
      <w:r>
        <w:t xml:space="preserve">Decyzje i </w:t>
      </w:r>
      <w:r w:rsidR="007D4234">
        <w:t>uzasadnienia</w:t>
      </w:r>
      <w:bookmarkEnd w:id="5"/>
    </w:p>
    <w:p w14:paraId="3A777941" w14:textId="77777777" w:rsidR="002B07B5" w:rsidRPr="002B07B5" w:rsidRDefault="002B07B5" w:rsidP="002B07B5"/>
    <w:p w14:paraId="5C487D09" w14:textId="77777777" w:rsidR="002B07B5" w:rsidRPr="00567C20" w:rsidRDefault="002B07B5" w:rsidP="002B07B5">
      <w:pPr>
        <w:pStyle w:val="Akapitzlist"/>
        <w:numPr>
          <w:ilvl w:val="0"/>
          <w:numId w:val="37"/>
        </w:numPr>
      </w:pPr>
      <w:r w:rsidRPr="00567C20">
        <w:rPr>
          <w:u w:val="single"/>
        </w:rPr>
        <w:t xml:space="preserve">Wsparcie systemów </w:t>
      </w:r>
      <w:commentRangeStart w:id="6"/>
      <w:r w:rsidRPr="00C76458">
        <w:rPr>
          <w:u w:val="single"/>
        </w:rPr>
        <w:t>Unixowych</w:t>
      </w:r>
      <w:commentRangeEnd w:id="6"/>
      <w:r w:rsidRPr="00C76458">
        <w:rPr>
          <w:rStyle w:val="Odwoaniedokomentarza"/>
        </w:rPr>
        <w:commentReference w:id="6"/>
      </w:r>
      <w:r w:rsidRPr="00567C20">
        <w:t xml:space="preserve"> - W celu ułatwienia pielęgnacji aplikacji (dostęp do narzędzi wspomagających wytwarzanie oprogramowania, jak np. </w:t>
      </w:r>
      <w:r w:rsidRPr="00C76458">
        <w:t>Docker</w:t>
      </w:r>
      <w:r w:rsidRPr="00567C20">
        <w:t xml:space="preserve">) oraz kosztów utrzymania infrastruktury hostującej aplikacja (razem z bazą danych), aplikacja musi wspierać systemy </w:t>
      </w:r>
      <w:r w:rsidRPr="00567C20">
        <w:rPr>
          <w:i/>
        </w:rPr>
        <w:t>Unixowe</w:t>
      </w:r>
      <w:r w:rsidRPr="00567C20">
        <w:t xml:space="preserve">. Środowiska deweloperskie mogą wykorzystywać system </w:t>
      </w:r>
      <w:r w:rsidRPr="00C76458">
        <w:t>Windows</w:t>
      </w:r>
      <w:r w:rsidRPr="00567C20">
        <w:t xml:space="preserve">, natomiast narzędzia klasy </w:t>
      </w:r>
      <w:proofErr w:type="spellStart"/>
      <w:r w:rsidRPr="00567C20">
        <w:rPr>
          <w:i/>
        </w:rPr>
        <w:t>DevOps</w:t>
      </w:r>
      <w:proofErr w:type="spellEnd"/>
      <w:r w:rsidRPr="00567C20">
        <w:t xml:space="preserve"> służące budowaniu, testowaniu czy wdrażaniu aplikacji, muszą wykorzystywać systemy </w:t>
      </w:r>
      <w:r w:rsidRPr="00567C20">
        <w:rPr>
          <w:i/>
        </w:rPr>
        <w:t>Unixowe.</w:t>
      </w:r>
      <w:r w:rsidRPr="00567C20">
        <w:t xml:space="preserve"> </w:t>
      </w:r>
    </w:p>
    <w:p w14:paraId="63F1A240" w14:textId="77777777" w:rsidR="002B07B5" w:rsidRPr="00C95DC8" w:rsidRDefault="002B07B5" w:rsidP="002B07B5">
      <w:pPr>
        <w:pStyle w:val="Akapitzlist"/>
        <w:numPr>
          <w:ilvl w:val="0"/>
          <w:numId w:val="37"/>
        </w:numPr>
      </w:pPr>
      <w:r w:rsidRPr="00C95DC8">
        <w:rPr>
          <w:u w:val="single"/>
        </w:rPr>
        <w:t>B4: Logowanie on-</w:t>
      </w:r>
      <w:proofErr w:type="spellStart"/>
      <w:r w:rsidRPr="00C95DC8">
        <w:rPr>
          <w:u w:val="single"/>
        </w:rPr>
        <w:t>site</w:t>
      </w:r>
      <w:proofErr w:type="spellEnd"/>
      <w:r w:rsidRPr="00C95DC8">
        <w:t xml:space="preserve"> – dla zachowania wysokiego standardu bezpieczeństwa, autentykacja będzie opierać się na </w:t>
      </w:r>
      <w:proofErr w:type="spellStart"/>
      <w:r w:rsidRPr="00C95DC8">
        <w:t>tokenie</w:t>
      </w:r>
      <w:proofErr w:type="spellEnd"/>
      <w:r w:rsidRPr="00C95DC8">
        <w:t>. Pozwoli to również w prosty sposób rozpiąć stronę kliencką od serwera. Autoryzacja nie może wykorzystywać niestandardowej (własnej) implementacji, musi wykorzystywać istniejące, sprawdzone rozwiązania i ewentualnie rozszerzać je według instrukcji autorów.</w:t>
      </w:r>
    </w:p>
    <w:p w14:paraId="47EA653D" w14:textId="77777777" w:rsidR="002B07B5" w:rsidRPr="00C95DC8" w:rsidRDefault="002B07B5" w:rsidP="002B07B5">
      <w:pPr>
        <w:pStyle w:val="Akapitzlist"/>
        <w:numPr>
          <w:ilvl w:val="0"/>
          <w:numId w:val="37"/>
        </w:numPr>
      </w:pPr>
      <w:r w:rsidRPr="00C95DC8">
        <w:rPr>
          <w:u w:val="single"/>
        </w:rPr>
        <w:t>U1. Responsywny interfejs utrzymany w kolorystyce PWR</w:t>
      </w:r>
      <w:r w:rsidRPr="00C95DC8">
        <w:t xml:space="preserve"> – ponieważ interfejs aplikacji musi być przejrzysty i używalny na różnych urządzeniach, aplikacja kliencka będzie dynamicznie dopasowywać się do urządzenia klienta. Uniemożliwia to wykorzystanie </w:t>
      </w:r>
      <w:proofErr w:type="spellStart"/>
      <w:r w:rsidRPr="00C95DC8">
        <w:t>frameworków</w:t>
      </w:r>
      <w:proofErr w:type="spellEnd"/>
      <w:r w:rsidRPr="00C95DC8">
        <w:t xml:space="preserve"> silnie powiązanych z platformą, jak aplikacje </w:t>
      </w:r>
      <w:proofErr w:type="spellStart"/>
      <w:r w:rsidRPr="00C95DC8">
        <w:t>Androidowe</w:t>
      </w:r>
      <w:proofErr w:type="spellEnd"/>
      <w:r w:rsidRPr="00C95DC8">
        <w:t xml:space="preserve">, </w:t>
      </w:r>
      <w:proofErr w:type="spellStart"/>
      <w:r w:rsidRPr="00C95DC8">
        <w:t>iOS</w:t>
      </w:r>
      <w:r>
        <w:t>’</w:t>
      </w:r>
      <w:r w:rsidRPr="00C95DC8">
        <w:t>owe</w:t>
      </w:r>
      <w:proofErr w:type="spellEnd"/>
      <w:r w:rsidRPr="00C95DC8">
        <w:t xml:space="preserve"> czy desktopowe jak </w:t>
      </w:r>
      <w:proofErr w:type="spellStart"/>
      <w:r w:rsidRPr="00C95DC8">
        <w:t>WinForms</w:t>
      </w:r>
      <w:proofErr w:type="spellEnd"/>
      <w:r w:rsidRPr="00C95DC8">
        <w:t>. W celu uproszczenia i przyspieszenia implementacji, aplikacja kliencka będzie aplikacją webową w stylu tzw. „grubego klienta”.</w:t>
      </w:r>
    </w:p>
    <w:p w14:paraId="063AB5E5" w14:textId="77777777" w:rsidR="002B07B5" w:rsidRPr="00C95DC8" w:rsidRDefault="002B07B5" w:rsidP="002B07B5">
      <w:pPr>
        <w:pStyle w:val="Akapitzlist"/>
        <w:numPr>
          <w:ilvl w:val="0"/>
          <w:numId w:val="37"/>
        </w:numPr>
      </w:pPr>
      <w:r w:rsidRPr="00C95DC8">
        <w:rPr>
          <w:u w:val="single"/>
        </w:rPr>
        <w:t>WS1. Skrypty tworzące bazę w przypadku relacyjnego modelu danych</w:t>
      </w:r>
      <w:r w:rsidRPr="00C95DC8">
        <w:t xml:space="preserve"> – aplikacja będzie wykorzystywać relacyjną bazę danych, przemawia za tym integralność danych, wsparcie dla transakcji oraz wieloletnie doświadczenia innych projektów. Dla uproszczenia wdrażania w repozytorium kodu aplikacji muszą znajdować się skrypty tworzące i ewentualne skrypty </w:t>
      </w:r>
      <w:proofErr w:type="spellStart"/>
      <w:r w:rsidRPr="00C95DC8">
        <w:t>populujące</w:t>
      </w:r>
      <w:proofErr w:type="spellEnd"/>
      <w:r w:rsidRPr="00C95DC8">
        <w:t xml:space="preserve"> bazę. </w:t>
      </w:r>
    </w:p>
    <w:p w14:paraId="4B321B27" w14:textId="77777777" w:rsidR="002B07B5" w:rsidRPr="002B07B5" w:rsidRDefault="002B07B5" w:rsidP="002B07B5"/>
    <w:p w14:paraId="2F44C28C" w14:textId="77777777" w:rsidR="00136FCE" w:rsidRDefault="00136FCE" w:rsidP="00136FCE">
      <w:pPr>
        <w:pStyle w:val="InfoBlue"/>
      </w:pPr>
    </w:p>
    <w:tbl>
      <w:tblPr>
        <w:tblStyle w:val="Zwykatabela1"/>
        <w:tblW w:w="0" w:type="auto"/>
        <w:tblLook w:val="0420" w:firstRow="1" w:lastRow="0" w:firstColumn="0" w:lastColumn="0" w:noHBand="0" w:noVBand="1"/>
      </w:tblPr>
      <w:tblGrid>
        <w:gridCol w:w="1838"/>
        <w:gridCol w:w="7512"/>
      </w:tblGrid>
      <w:tr w:rsidR="00136FCE" w14:paraId="421BE60B" w14:textId="77777777" w:rsidTr="00734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7BE8531E" w14:textId="77777777" w:rsidR="00136FCE" w:rsidRDefault="004049CA" w:rsidP="00136FCE">
            <w:pPr>
              <w:pStyle w:val="Tekstpodstawowy"/>
              <w:ind w:left="0"/>
            </w:pPr>
            <w:r>
              <w:t>Cel</w:t>
            </w:r>
          </w:p>
        </w:tc>
        <w:tc>
          <w:tcPr>
            <w:tcW w:w="7512" w:type="dxa"/>
          </w:tcPr>
          <w:p w14:paraId="1AC99312" w14:textId="77777777" w:rsidR="00136FCE" w:rsidRDefault="004049CA" w:rsidP="00136FCE">
            <w:pPr>
              <w:pStyle w:val="Tekstpodstawowy"/>
              <w:ind w:left="0"/>
            </w:pPr>
            <w:r>
              <w:t>Jak osiągnąć (taktyka)</w:t>
            </w:r>
          </w:p>
        </w:tc>
      </w:tr>
      <w:tr w:rsidR="00136FCE" w:rsidRPr="00567C20" w14:paraId="7F440139" w14:textId="77777777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4354F8EE" w14:textId="77777777" w:rsidR="00136FCE" w:rsidRPr="004049CA" w:rsidRDefault="004049CA" w:rsidP="00136FCE">
            <w:pPr>
              <w:pStyle w:val="Tekstpodstawowy"/>
              <w:ind w:left="0"/>
            </w:pPr>
            <w:r>
              <w:lastRenderedPageBreak/>
              <w:t xml:space="preserve">Wsparcie platform </w:t>
            </w:r>
            <w:r w:rsidRPr="00C76458">
              <w:t>Unixowych</w:t>
            </w:r>
          </w:p>
        </w:tc>
        <w:tc>
          <w:tcPr>
            <w:tcW w:w="7512" w:type="dxa"/>
          </w:tcPr>
          <w:p w14:paraId="2DDEA07F" w14:textId="77777777" w:rsidR="00136FCE" w:rsidRPr="00567C20" w:rsidRDefault="004049CA" w:rsidP="00136FCE">
            <w:pPr>
              <w:pStyle w:val="Tekstpodstawowy"/>
              <w:ind w:left="0"/>
            </w:pPr>
            <w:r w:rsidRPr="00567C20">
              <w:t xml:space="preserve">Wykorzystanie platformy </w:t>
            </w:r>
            <w:r w:rsidR="007347A2" w:rsidRPr="00C76458">
              <w:t>ASP</w:t>
            </w:r>
            <w:r w:rsidRPr="00C76458">
              <w:t xml:space="preserve">.NET </w:t>
            </w:r>
            <w:proofErr w:type="spellStart"/>
            <w:r w:rsidRPr="00C76458">
              <w:t>Core</w:t>
            </w:r>
            <w:proofErr w:type="spellEnd"/>
            <w:r w:rsidR="007347A2" w:rsidRPr="00C76458">
              <w:t xml:space="preserve"> 2.0</w:t>
            </w:r>
            <w:r w:rsidRPr="00C76458">
              <w:t>.</w:t>
            </w:r>
          </w:p>
          <w:p w14:paraId="50C00067" w14:textId="77777777" w:rsidR="004049CA" w:rsidRPr="00C76458" w:rsidRDefault="004049CA" w:rsidP="00136FCE">
            <w:pPr>
              <w:pStyle w:val="Tekstpodstawowy"/>
              <w:ind w:left="0"/>
            </w:pPr>
            <w:r w:rsidRPr="00567C20">
              <w:t xml:space="preserve">Wykorzystanie bazy danych </w:t>
            </w:r>
            <w:r w:rsidRPr="00C76458">
              <w:t>My-SQL.</w:t>
            </w:r>
          </w:p>
          <w:p w14:paraId="70DC4835" w14:textId="77777777" w:rsidR="00EC3E51" w:rsidRPr="00567C20" w:rsidRDefault="00EC3E51" w:rsidP="00136FCE">
            <w:pPr>
              <w:pStyle w:val="Tekstpodstawowy"/>
              <w:ind w:left="0"/>
            </w:pPr>
          </w:p>
          <w:p w14:paraId="4DCAFC75" w14:textId="77777777" w:rsidR="004049CA" w:rsidRPr="00567C20" w:rsidRDefault="004049CA" w:rsidP="00136FCE">
            <w:pPr>
              <w:pStyle w:val="Tekstpodstawowy"/>
              <w:ind w:left="0"/>
            </w:pPr>
            <w:r w:rsidRPr="00567C20">
              <w:t xml:space="preserve">Zakaz wykorzystywania pakietów dedykowanych wyłącznie na system </w:t>
            </w:r>
            <w:r w:rsidRPr="00C76458">
              <w:t>Windows</w:t>
            </w:r>
            <w:r w:rsidRPr="00567C20">
              <w:t>.</w:t>
            </w:r>
          </w:p>
        </w:tc>
      </w:tr>
      <w:tr w:rsidR="00136FCE" w:rsidRPr="00567C20" w14:paraId="7B426CFF" w14:textId="77777777" w:rsidTr="007347A2">
        <w:tc>
          <w:tcPr>
            <w:tcW w:w="1838" w:type="dxa"/>
          </w:tcPr>
          <w:p w14:paraId="6EEFD70C" w14:textId="77777777" w:rsidR="00136FCE" w:rsidRDefault="004049CA" w:rsidP="00136FCE">
            <w:pPr>
              <w:pStyle w:val="Tekstpodstawowy"/>
              <w:ind w:left="0"/>
            </w:pPr>
            <w:r>
              <w:t>Logowanie on-</w:t>
            </w:r>
            <w:proofErr w:type="spellStart"/>
            <w:r>
              <w:t>site</w:t>
            </w:r>
            <w:proofErr w:type="spellEnd"/>
          </w:p>
        </w:tc>
        <w:tc>
          <w:tcPr>
            <w:tcW w:w="7512" w:type="dxa"/>
          </w:tcPr>
          <w:p w14:paraId="0219E492" w14:textId="77777777" w:rsidR="00136FCE" w:rsidRPr="00567C20" w:rsidRDefault="004049CA" w:rsidP="00136FCE">
            <w:pPr>
              <w:pStyle w:val="Tekstpodstawowy"/>
              <w:ind w:left="0"/>
            </w:pPr>
            <w:r w:rsidRPr="00567C20">
              <w:t xml:space="preserve">Wykorzystanie </w:t>
            </w:r>
            <w:r w:rsidR="00EC3E51" w:rsidRPr="00567C20">
              <w:t>standardu JWT.</w:t>
            </w:r>
          </w:p>
          <w:p w14:paraId="3662563C" w14:textId="77777777" w:rsidR="00EC3E51" w:rsidRPr="00567C20" w:rsidRDefault="00EC3E51" w:rsidP="00136FCE">
            <w:pPr>
              <w:pStyle w:val="Tekstpodstawowy"/>
              <w:ind w:left="0"/>
              <w:rPr>
                <w:i/>
              </w:rPr>
            </w:pPr>
            <w:r w:rsidRPr="00567C20">
              <w:t xml:space="preserve">Wykorzystanie mechanizmów tożsamości </w:t>
            </w:r>
            <w:r w:rsidRPr="00C76458">
              <w:t xml:space="preserve">ASP.NET </w:t>
            </w:r>
            <w:proofErr w:type="spellStart"/>
            <w:r w:rsidRPr="00C76458">
              <w:t>Core</w:t>
            </w:r>
            <w:proofErr w:type="spellEnd"/>
            <w:r w:rsidR="007347A2" w:rsidRPr="00C76458">
              <w:t xml:space="preserve"> 2.0</w:t>
            </w:r>
            <w:r w:rsidR="007347A2" w:rsidRPr="00567C20">
              <w:rPr>
                <w:i/>
              </w:rPr>
              <w:t>.</w:t>
            </w:r>
          </w:p>
          <w:p w14:paraId="7593012E" w14:textId="77777777" w:rsidR="00EC3E51" w:rsidRPr="00567C20" w:rsidRDefault="00EC3E51" w:rsidP="00136FCE">
            <w:pPr>
              <w:pStyle w:val="Tekstpodstawowy"/>
              <w:ind w:left="0"/>
            </w:pPr>
          </w:p>
          <w:p w14:paraId="23A13A33" w14:textId="77777777" w:rsidR="00EC3E51" w:rsidRPr="00567C20" w:rsidRDefault="00EC3E51" w:rsidP="00136FCE">
            <w:pPr>
              <w:pStyle w:val="Tekstpodstawowy"/>
              <w:ind w:left="0"/>
            </w:pPr>
            <w:r w:rsidRPr="00567C20">
              <w:t>Zakaz implementacji dodatkowych mechanizmów, w szczególności niezgodnych z wytycznymi OWASP i innymi dobrymi praktykami bezpieczeństwa.</w:t>
            </w:r>
          </w:p>
        </w:tc>
      </w:tr>
      <w:tr w:rsidR="00EC3E51" w:rsidRPr="00567C20" w14:paraId="2F01BB0B" w14:textId="77777777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3E5C74DD" w14:textId="77777777" w:rsidR="00EC3E51" w:rsidRDefault="00EC3E51" w:rsidP="00136FCE">
            <w:pPr>
              <w:pStyle w:val="Tekstpodstawowy"/>
              <w:ind w:left="0"/>
            </w:pPr>
            <w:r>
              <w:t>Responsywny interfejs</w:t>
            </w:r>
          </w:p>
        </w:tc>
        <w:tc>
          <w:tcPr>
            <w:tcW w:w="7512" w:type="dxa"/>
          </w:tcPr>
          <w:p w14:paraId="7BFC106F" w14:textId="77777777" w:rsidR="00EC3E51" w:rsidRPr="00567C20" w:rsidRDefault="00EC3E51" w:rsidP="00136FCE">
            <w:pPr>
              <w:pStyle w:val="Tekstpodstawowy"/>
              <w:ind w:left="0"/>
            </w:pPr>
            <w:r w:rsidRPr="00567C20">
              <w:t xml:space="preserve">Wykorzystanie biblioteki graficznej </w:t>
            </w:r>
            <w:proofErr w:type="spellStart"/>
            <w:r w:rsidRPr="00567C20">
              <w:t>Semantic</w:t>
            </w:r>
            <w:proofErr w:type="spellEnd"/>
            <w:r w:rsidRPr="00567C20">
              <w:t xml:space="preserve"> UI i wdrożenie zmian kolorystyki.</w:t>
            </w:r>
          </w:p>
          <w:p w14:paraId="100F5D7A" w14:textId="77777777" w:rsidR="00EC3E51" w:rsidRPr="00567C20" w:rsidRDefault="00EC3E51" w:rsidP="00136FCE">
            <w:pPr>
              <w:pStyle w:val="Tekstpodstawowy"/>
              <w:ind w:left="0"/>
            </w:pPr>
            <w:r w:rsidRPr="00567C20">
              <w:t xml:space="preserve">Wykorzystanie </w:t>
            </w:r>
            <w:proofErr w:type="spellStart"/>
            <w:r w:rsidRPr="00567C20">
              <w:t>frameworka</w:t>
            </w:r>
            <w:proofErr w:type="spellEnd"/>
            <w:r w:rsidRPr="00567C20">
              <w:t xml:space="preserve"> </w:t>
            </w:r>
            <w:proofErr w:type="spellStart"/>
            <w:r w:rsidRPr="00567C20">
              <w:t>Angular</w:t>
            </w:r>
            <w:proofErr w:type="spellEnd"/>
            <w:r w:rsidRPr="00567C20">
              <w:t xml:space="preserve"> – wspólnie z przestrzeganiem zasad tworzenia stron zarówno na urządzenia mobilne jak i desktopy.</w:t>
            </w:r>
          </w:p>
          <w:p w14:paraId="3881BB35" w14:textId="77777777" w:rsidR="00EC3E51" w:rsidRPr="00567C20" w:rsidRDefault="00EC3E51" w:rsidP="00136FCE">
            <w:pPr>
              <w:pStyle w:val="Tekstpodstawowy"/>
              <w:ind w:left="0"/>
            </w:pPr>
          </w:p>
          <w:p w14:paraId="63F7A855" w14:textId="77777777" w:rsidR="00EC3E51" w:rsidRPr="00567C20" w:rsidRDefault="00EC3E51" w:rsidP="00136FCE">
            <w:pPr>
              <w:pStyle w:val="Tekstpodstawowy"/>
              <w:ind w:left="0"/>
            </w:pPr>
            <w:r w:rsidRPr="00567C20">
              <w:t>Zakaz bazowania podstawowych funkcjonalności interfejsu na rozwiązaniach konkretnej platformy (np. Android) – dopuszczalne jest natomiast rozszerzanie o takie rozwiązania, o ile nie wpływają negatywnie na działanie aplikacji na innych platformach.</w:t>
            </w:r>
          </w:p>
        </w:tc>
      </w:tr>
      <w:tr w:rsidR="00EC3E51" w:rsidRPr="00567C20" w14:paraId="00C039E1" w14:textId="77777777" w:rsidTr="007347A2">
        <w:tc>
          <w:tcPr>
            <w:tcW w:w="1838" w:type="dxa"/>
          </w:tcPr>
          <w:p w14:paraId="707159A1" w14:textId="77777777" w:rsidR="00EC3E51" w:rsidRDefault="00EC3E51" w:rsidP="00136FCE">
            <w:pPr>
              <w:pStyle w:val="Tekstpodstawowy"/>
              <w:ind w:left="0"/>
            </w:pPr>
            <w:r>
              <w:t>Skrypty bazodanowe</w:t>
            </w:r>
          </w:p>
        </w:tc>
        <w:tc>
          <w:tcPr>
            <w:tcW w:w="7512" w:type="dxa"/>
          </w:tcPr>
          <w:p w14:paraId="47885E03" w14:textId="77777777" w:rsidR="00EC3E51" w:rsidRPr="00567C20" w:rsidRDefault="00EC3E51" w:rsidP="00136FCE">
            <w:pPr>
              <w:pStyle w:val="Tekstpodstawowy"/>
              <w:ind w:left="0"/>
            </w:pPr>
            <w:r w:rsidRPr="00567C20">
              <w:t xml:space="preserve">Wykorzystanie </w:t>
            </w:r>
            <w:proofErr w:type="spellStart"/>
            <w:r w:rsidRPr="00567C20">
              <w:t>frameworka</w:t>
            </w:r>
            <w:proofErr w:type="spellEnd"/>
            <w:r w:rsidRPr="00567C20">
              <w:t xml:space="preserve"> </w:t>
            </w:r>
            <w:proofErr w:type="spellStart"/>
            <w:r w:rsidRPr="00567C20">
              <w:t>Entity</w:t>
            </w:r>
            <w:proofErr w:type="spellEnd"/>
            <w:r w:rsidRPr="00567C20">
              <w:t xml:space="preserve"> Framework </w:t>
            </w:r>
            <w:proofErr w:type="spellStart"/>
            <w:r w:rsidRPr="00567C20">
              <w:t>Core</w:t>
            </w:r>
            <w:proofErr w:type="spellEnd"/>
            <w:r w:rsidRPr="00567C20">
              <w:t xml:space="preserve"> – generowanie skryptów na podstawie klas stworzonych w kodzie.</w:t>
            </w:r>
          </w:p>
          <w:p w14:paraId="558B81EA" w14:textId="77777777" w:rsidR="00EC3E51" w:rsidRPr="00567C20" w:rsidRDefault="00EC3E51" w:rsidP="00136FCE">
            <w:pPr>
              <w:pStyle w:val="Tekstpodstawowy"/>
              <w:ind w:left="0"/>
            </w:pPr>
          </w:p>
          <w:p w14:paraId="6403CC44" w14:textId="34495304" w:rsidR="00EC3E51" w:rsidRPr="00567C20" w:rsidRDefault="00EC3E51" w:rsidP="00136FCE">
            <w:pPr>
              <w:pStyle w:val="Tekstpodstawowy"/>
              <w:ind w:left="0"/>
            </w:pPr>
            <w:r w:rsidRPr="00567C20">
              <w:t>Absolutny zakaz ręcznej modyfikacji wygenerowanych skryptów</w:t>
            </w:r>
            <w:r w:rsidR="002B07B5">
              <w:t xml:space="preserve"> w repozytorium</w:t>
            </w:r>
            <w:r w:rsidRPr="00567C20">
              <w:t>.</w:t>
            </w:r>
          </w:p>
        </w:tc>
      </w:tr>
    </w:tbl>
    <w:p w14:paraId="697912CD" w14:textId="77777777" w:rsidR="00136FCE" w:rsidRPr="00567C20" w:rsidRDefault="00136FCE" w:rsidP="00136FCE">
      <w:pPr>
        <w:pStyle w:val="Tekstpodstawowy"/>
      </w:pPr>
    </w:p>
    <w:p w14:paraId="64D326CD" w14:textId="77777777" w:rsidR="00EF172C" w:rsidRDefault="007D4234" w:rsidP="000F01EB">
      <w:pPr>
        <w:pStyle w:val="Nagwek1"/>
      </w:pPr>
      <w:bookmarkStart w:id="7" w:name="_Toc514623811"/>
      <w:r>
        <w:t>Mechanizmy architekturalne</w:t>
      </w:r>
      <w:bookmarkEnd w:id="7"/>
    </w:p>
    <w:p w14:paraId="13847419" w14:textId="77777777" w:rsidR="007D4234" w:rsidRPr="007D4234" w:rsidRDefault="007D4234" w:rsidP="007D4234"/>
    <w:p w14:paraId="5B668C97" w14:textId="77777777" w:rsidR="00454845" w:rsidRDefault="00BB09CD" w:rsidP="00454845">
      <w:pPr>
        <w:pStyle w:val="Nagwek2"/>
      </w:pPr>
      <w:bookmarkStart w:id="8" w:name="_Toc514623812"/>
      <w:r>
        <w:t>ORM</w:t>
      </w:r>
      <w:bookmarkEnd w:id="8"/>
    </w:p>
    <w:p w14:paraId="082C6ED3" w14:textId="77777777" w:rsidR="00BB09CD" w:rsidRDefault="00BB09CD" w:rsidP="00BB09CD">
      <w:r w:rsidRPr="00567C20">
        <w:tab/>
        <w:t xml:space="preserve">Zapewnia automatyczne mapowanie encji bazodanowych (tabel) na klasy/obiekty definiowane w logice biznesowej. </w:t>
      </w:r>
      <w:r>
        <w:t>Pozwala również zachować ograniczenia/relacje w jednym miejscu.</w:t>
      </w:r>
    </w:p>
    <w:p w14:paraId="2BA452B2" w14:textId="77777777" w:rsidR="00BB09CD" w:rsidRPr="00BB09CD" w:rsidRDefault="00BB09CD" w:rsidP="00BB09CD"/>
    <w:p w14:paraId="5A05396D" w14:textId="77777777" w:rsidR="00BB09CD" w:rsidRPr="00567C20" w:rsidRDefault="00BB09CD" w:rsidP="00BB09CD">
      <w:pPr>
        <w:pStyle w:val="Akapitzlist"/>
        <w:numPr>
          <w:ilvl w:val="0"/>
          <w:numId w:val="32"/>
        </w:numPr>
      </w:pPr>
      <w:r w:rsidRPr="00567C20">
        <w:t>Uproszczenie integracji bazy danych z logiką biznesową</w:t>
      </w:r>
    </w:p>
    <w:p w14:paraId="1578DE5F" w14:textId="77777777" w:rsidR="00BB09CD" w:rsidRPr="00567C20" w:rsidRDefault="00BB09CD" w:rsidP="00BB09CD">
      <w:pPr>
        <w:pStyle w:val="Akapitzlist"/>
        <w:numPr>
          <w:ilvl w:val="0"/>
          <w:numId w:val="32"/>
        </w:numPr>
      </w:pPr>
      <w:r w:rsidRPr="00567C20">
        <w:t>Dodatkowa walidacja zapytań na poziomie typów</w:t>
      </w:r>
    </w:p>
    <w:p w14:paraId="58F798D5" w14:textId="77777777" w:rsidR="00BB09CD" w:rsidRPr="00567C20" w:rsidRDefault="00BB09CD" w:rsidP="00BB09CD"/>
    <w:p w14:paraId="2DAF17AB" w14:textId="77777777" w:rsidR="00454845" w:rsidRPr="00567C20" w:rsidRDefault="00BB09CD" w:rsidP="00BB09CD">
      <w:pPr>
        <w:pStyle w:val="Nagwek2"/>
      </w:pPr>
      <w:bookmarkStart w:id="9" w:name="_Toc514623813"/>
      <w:proofErr w:type="spellStart"/>
      <w:r w:rsidRPr="00567C20">
        <w:t>Code</w:t>
      </w:r>
      <w:proofErr w:type="spellEnd"/>
      <w:r w:rsidRPr="00567C20">
        <w:t>-First</w:t>
      </w:r>
      <w:bookmarkEnd w:id="9"/>
    </w:p>
    <w:p w14:paraId="312BD15D" w14:textId="77777777" w:rsidR="00BB09CD" w:rsidRDefault="00BB09CD" w:rsidP="00BB09CD">
      <w:r w:rsidRPr="00567C20">
        <w:tab/>
        <w:t xml:space="preserve">Podejście pozwalające utworzyć bazę danych na podstawie klas zdefiniowanych w kodzie oraz ewentualnych metadanych w postaci dodatkowych adnotacji. </w:t>
      </w:r>
      <w:r>
        <w:t>Znacznie upraszcza proces tworzenia bazy danych.</w:t>
      </w:r>
    </w:p>
    <w:p w14:paraId="790BB93E" w14:textId="77777777" w:rsidR="00BB09CD" w:rsidRPr="00BB09CD" w:rsidRDefault="00BB09CD" w:rsidP="00BB09CD"/>
    <w:p w14:paraId="51CE8545" w14:textId="77777777" w:rsidR="00BB09CD" w:rsidRPr="00567C20" w:rsidRDefault="00BB09CD" w:rsidP="00BB09CD">
      <w:pPr>
        <w:pStyle w:val="Akapitzlist"/>
        <w:numPr>
          <w:ilvl w:val="0"/>
          <w:numId w:val="33"/>
        </w:numPr>
      </w:pPr>
      <w:r w:rsidRPr="00567C20">
        <w:t>Unikanie duplikacji pracy w postaci tworzenia encji biznesowej i tabeli bazodanowej</w:t>
      </w:r>
    </w:p>
    <w:p w14:paraId="7ADB8ABE" w14:textId="77777777" w:rsidR="00BB09CD" w:rsidRPr="00567C20" w:rsidRDefault="00BB09CD" w:rsidP="00BB09CD">
      <w:pPr>
        <w:pStyle w:val="Akapitzlist"/>
        <w:numPr>
          <w:ilvl w:val="0"/>
          <w:numId w:val="33"/>
        </w:numPr>
      </w:pPr>
      <w:r w:rsidRPr="00567C20">
        <w:t>Generowanie skryptów bazodanowych w jednolitej postaci (formatowanie, nazewnictwo)</w:t>
      </w:r>
    </w:p>
    <w:p w14:paraId="5366A3B1" w14:textId="77777777" w:rsidR="00BB09CD" w:rsidRPr="00567C20" w:rsidRDefault="00BB09CD" w:rsidP="00BB09CD">
      <w:pPr>
        <w:pStyle w:val="Akapitzlist"/>
        <w:numPr>
          <w:ilvl w:val="0"/>
          <w:numId w:val="33"/>
        </w:numPr>
      </w:pPr>
      <w:r w:rsidRPr="00567C20">
        <w:t>Obsługa migracji – iteracyjnego budowania bazy danych oraz możliwości odtworzenia starszej wersji</w:t>
      </w:r>
    </w:p>
    <w:p w14:paraId="23A2A321" w14:textId="77777777" w:rsidR="00BB09CD" w:rsidRPr="00567C20" w:rsidRDefault="00BB09CD" w:rsidP="00BB09CD"/>
    <w:p w14:paraId="3158FD0F" w14:textId="77777777" w:rsidR="00BB09CD" w:rsidRPr="00567C20" w:rsidRDefault="00BB09CD" w:rsidP="00BB09CD">
      <w:pPr>
        <w:pStyle w:val="Nagwek2"/>
      </w:pPr>
      <w:bookmarkStart w:id="10" w:name="_Toc514623814"/>
      <w:r w:rsidRPr="00567C20">
        <w:t>Odwracanie zależności</w:t>
      </w:r>
      <w:bookmarkEnd w:id="10"/>
    </w:p>
    <w:p w14:paraId="3DF0FAA5" w14:textId="77777777" w:rsidR="00BB09CD" w:rsidRDefault="00BB09CD" w:rsidP="00BB09CD">
      <w:r w:rsidRPr="00567C20">
        <w:tab/>
        <w:t xml:space="preserve">Pozwala odizolować elementy aplikacji od siebie i </w:t>
      </w:r>
      <w:r w:rsidR="00596319" w:rsidRPr="00567C20">
        <w:t xml:space="preserve">ich niezależnie rozwijanie. Części aplikacji są wymienne (bez dużego nakładu pracy), w szczególności na tzw. </w:t>
      </w:r>
      <w:r w:rsidR="00596319">
        <w:t>“</w:t>
      </w:r>
      <w:proofErr w:type="spellStart"/>
      <w:r w:rsidR="00596319">
        <w:t>mocki</w:t>
      </w:r>
      <w:proofErr w:type="spellEnd"/>
      <w:r w:rsidR="00596319">
        <w:t>” w celach testowania.</w:t>
      </w:r>
    </w:p>
    <w:p w14:paraId="60CC6FBF" w14:textId="77777777" w:rsidR="00596319" w:rsidRDefault="00596319" w:rsidP="00BB09CD"/>
    <w:p w14:paraId="1DE7CA21" w14:textId="77777777" w:rsidR="00596319" w:rsidRPr="00567C20" w:rsidRDefault="00596319" w:rsidP="00596319">
      <w:pPr>
        <w:pStyle w:val="Akapitzlist"/>
        <w:numPr>
          <w:ilvl w:val="0"/>
          <w:numId w:val="35"/>
        </w:numPr>
      </w:pPr>
      <w:r w:rsidRPr="00567C20">
        <w:lastRenderedPageBreak/>
        <w:t>Możliwość testowania elementów niezależnie od siebie</w:t>
      </w:r>
    </w:p>
    <w:p w14:paraId="6042225D" w14:textId="77777777" w:rsidR="00596319" w:rsidRPr="00567C20" w:rsidRDefault="00596319" w:rsidP="00596319">
      <w:pPr>
        <w:pStyle w:val="Akapitzlist"/>
        <w:numPr>
          <w:ilvl w:val="0"/>
          <w:numId w:val="35"/>
        </w:numPr>
      </w:pPr>
      <w:r w:rsidRPr="00567C20">
        <w:t>Możliwość szybkiej wymiany wadliwych, przestarzałych czy wolnych elementów</w:t>
      </w:r>
    </w:p>
    <w:p w14:paraId="642D2379" w14:textId="77777777" w:rsidR="00BB09CD" w:rsidRPr="00567C20" w:rsidRDefault="00BB09CD" w:rsidP="00BB09CD"/>
    <w:p w14:paraId="32B6C30E" w14:textId="77777777" w:rsidR="007347A2" w:rsidRPr="00567C20" w:rsidRDefault="007347A2" w:rsidP="007347A2">
      <w:pPr>
        <w:pStyle w:val="Nagwek2"/>
      </w:pPr>
      <w:bookmarkStart w:id="11" w:name="_Toc514623815"/>
      <w:r w:rsidRPr="00567C20">
        <w:t xml:space="preserve">Autentykacja wykorzystująca standard </w:t>
      </w:r>
      <w:r w:rsidRPr="00567C20">
        <w:rPr>
          <w:i/>
        </w:rPr>
        <w:t>JWT</w:t>
      </w:r>
      <w:bookmarkEnd w:id="11"/>
    </w:p>
    <w:p w14:paraId="2865D1B8" w14:textId="5D0DE8ED" w:rsidR="007347A2" w:rsidRPr="00567C20" w:rsidRDefault="007347A2" w:rsidP="00EA265D">
      <w:pPr>
        <w:ind w:firstLine="360"/>
      </w:pPr>
      <w:r w:rsidRPr="00567C20">
        <w:rPr>
          <w:i/>
        </w:rPr>
        <w:t xml:space="preserve">JWT </w:t>
      </w:r>
      <w:r w:rsidRPr="00567C20">
        <w:t>(</w:t>
      </w:r>
      <w:r w:rsidRPr="00567C20">
        <w:rPr>
          <w:i/>
        </w:rPr>
        <w:t xml:space="preserve">JSON Web </w:t>
      </w:r>
      <w:proofErr w:type="spellStart"/>
      <w:r w:rsidRPr="00567C20">
        <w:rPr>
          <w:i/>
        </w:rPr>
        <w:t>Token</w:t>
      </w:r>
      <w:proofErr w:type="spellEnd"/>
      <w:r w:rsidRPr="00567C20">
        <w:t xml:space="preserve">) – otwarty standard opisujący sposób autentykacji poprzez wymianę </w:t>
      </w:r>
      <w:proofErr w:type="spellStart"/>
      <w:r w:rsidRPr="00567C20">
        <w:t>tokena</w:t>
      </w:r>
      <w:proofErr w:type="spellEnd"/>
      <w:r w:rsidRPr="00567C20">
        <w:t>.</w:t>
      </w:r>
    </w:p>
    <w:p w14:paraId="652B4D51" w14:textId="77777777" w:rsidR="007347A2" w:rsidRPr="00567C20" w:rsidRDefault="007347A2" w:rsidP="007347A2">
      <w:pPr>
        <w:rPr>
          <w:i/>
        </w:rPr>
      </w:pPr>
    </w:p>
    <w:p w14:paraId="49421596" w14:textId="77777777" w:rsidR="006D6523" w:rsidRPr="00567C20" w:rsidRDefault="006D6523" w:rsidP="006D6523">
      <w:pPr>
        <w:pStyle w:val="Akapitzlist"/>
        <w:numPr>
          <w:ilvl w:val="0"/>
          <w:numId w:val="38"/>
        </w:numPr>
      </w:pPr>
      <w:r w:rsidRPr="00567C20">
        <w:t xml:space="preserve">Standard wykorzystywany z powodzeniem w </w:t>
      </w:r>
      <w:proofErr w:type="spellStart"/>
      <w:r w:rsidRPr="00567C20">
        <w:t>instniejących</w:t>
      </w:r>
      <w:proofErr w:type="spellEnd"/>
      <w:r w:rsidRPr="00567C20">
        <w:t xml:space="preserve"> rozwiązaniach</w:t>
      </w:r>
    </w:p>
    <w:p w14:paraId="0742EA52" w14:textId="77777777" w:rsidR="006D6523" w:rsidRPr="00567C20" w:rsidRDefault="007347A2" w:rsidP="006D6523">
      <w:pPr>
        <w:pStyle w:val="Akapitzlist"/>
        <w:numPr>
          <w:ilvl w:val="0"/>
          <w:numId w:val="38"/>
        </w:numPr>
      </w:pPr>
      <w:r w:rsidRPr="00567C20">
        <w:t xml:space="preserve">Mechanizm wbudowany w </w:t>
      </w:r>
      <w:proofErr w:type="spellStart"/>
      <w:r w:rsidRPr="00567C20">
        <w:t>framework</w:t>
      </w:r>
      <w:proofErr w:type="spellEnd"/>
      <w:r w:rsidRPr="00567C20">
        <w:t xml:space="preserve"> </w:t>
      </w:r>
      <w:r w:rsidRPr="00567C20">
        <w:rPr>
          <w:i/>
        </w:rPr>
        <w:t xml:space="preserve">ASP.NET </w:t>
      </w:r>
      <w:proofErr w:type="spellStart"/>
      <w:r w:rsidRPr="00567C20">
        <w:rPr>
          <w:i/>
        </w:rPr>
        <w:t>Core</w:t>
      </w:r>
      <w:proofErr w:type="spellEnd"/>
      <w:r w:rsidRPr="00567C20">
        <w:rPr>
          <w:i/>
        </w:rPr>
        <w:t xml:space="preserve"> 2.0</w:t>
      </w:r>
    </w:p>
    <w:p w14:paraId="2D240290" w14:textId="77777777" w:rsidR="006D6523" w:rsidRPr="00567C20" w:rsidRDefault="006D6523" w:rsidP="006D6523"/>
    <w:p w14:paraId="59831FAF" w14:textId="77777777" w:rsidR="006D6523" w:rsidRPr="00567C20" w:rsidRDefault="006D6523" w:rsidP="006D6523">
      <w:pPr>
        <w:pStyle w:val="Nagwek2"/>
      </w:pPr>
      <w:bookmarkStart w:id="12" w:name="_Toc514623816"/>
      <w:r w:rsidRPr="00567C20">
        <w:t>Gruby klient</w:t>
      </w:r>
      <w:bookmarkEnd w:id="12"/>
    </w:p>
    <w:p w14:paraId="16636075" w14:textId="77777777" w:rsidR="006D6523" w:rsidRPr="00567C20" w:rsidRDefault="006D6523" w:rsidP="00EA265D">
      <w:pPr>
        <w:ind w:firstLine="360"/>
      </w:pPr>
      <w:r w:rsidRPr="00567C20">
        <w:t>Część</w:t>
      </w:r>
      <w:r w:rsidR="003D57BC" w:rsidRPr="00567C20">
        <w:t xml:space="preserve"> kliencka (interfejs) może zostać odizolowana od części serwerowej (logika biznesowa) dzięki implementacji tzw. “grubego klienta”. Pozwala to nie tylko na lepsze skalowanie, ale również większe możliwości pod względem UX (“</w:t>
      </w:r>
      <w:proofErr w:type="spellStart"/>
      <w:r w:rsidR="003D57BC" w:rsidRPr="00567C20">
        <w:t>user</w:t>
      </w:r>
      <w:proofErr w:type="spellEnd"/>
      <w:r w:rsidR="003D57BC" w:rsidRPr="00567C20">
        <w:t xml:space="preserve"> </w:t>
      </w:r>
      <w:proofErr w:type="spellStart"/>
      <w:r w:rsidR="003D57BC" w:rsidRPr="00567C20">
        <w:t>experience</w:t>
      </w:r>
      <w:proofErr w:type="spellEnd"/>
      <w:r w:rsidR="003D57BC" w:rsidRPr="00567C20">
        <w:t>”</w:t>
      </w:r>
      <w:r w:rsidR="003D57BC" w:rsidRPr="00567C20">
        <w:rPr>
          <w:i/>
        </w:rPr>
        <w:t>)</w:t>
      </w:r>
      <w:r w:rsidR="003D57BC" w:rsidRPr="00567C20">
        <w:t>.</w:t>
      </w:r>
    </w:p>
    <w:p w14:paraId="7D7820D9" w14:textId="77777777" w:rsidR="003D57BC" w:rsidRPr="00567C20" w:rsidRDefault="003D57BC" w:rsidP="003D57BC">
      <w:pPr>
        <w:ind w:left="360" w:firstLine="360"/>
      </w:pPr>
    </w:p>
    <w:p w14:paraId="04911574" w14:textId="77777777" w:rsidR="003D57BC" w:rsidRDefault="003D57BC" w:rsidP="003D57BC">
      <w:pPr>
        <w:pStyle w:val="Akapitzlist"/>
        <w:numPr>
          <w:ilvl w:val="0"/>
          <w:numId w:val="39"/>
        </w:numPr>
      </w:pPr>
      <w:r>
        <w:t>Dodatkowa walidacja po stronie klienta</w:t>
      </w:r>
    </w:p>
    <w:p w14:paraId="4CF0B6EA" w14:textId="77777777" w:rsidR="003D57BC" w:rsidRDefault="003D57BC" w:rsidP="003D57BC">
      <w:pPr>
        <w:pStyle w:val="Akapitzlist"/>
        <w:numPr>
          <w:ilvl w:val="0"/>
          <w:numId w:val="39"/>
        </w:numPr>
      </w:pPr>
      <w:r>
        <w:t>Bogate możliwości rozbudowania interfejsu</w:t>
      </w:r>
    </w:p>
    <w:p w14:paraId="49A61C8D" w14:textId="77777777" w:rsidR="003D57BC" w:rsidRPr="00567C20" w:rsidRDefault="003D57BC" w:rsidP="003D57BC">
      <w:pPr>
        <w:pStyle w:val="Akapitzlist"/>
        <w:numPr>
          <w:ilvl w:val="0"/>
          <w:numId w:val="39"/>
        </w:numPr>
      </w:pPr>
      <w:r w:rsidRPr="00567C20">
        <w:t xml:space="preserve">Możliwość zastosowania innego </w:t>
      </w:r>
      <w:proofErr w:type="spellStart"/>
      <w:r w:rsidRPr="00567C20">
        <w:t>frameworka</w:t>
      </w:r>
      <w:proofErr w:type="spellEnd"/>
      <w:r w:rsidRPr="00567C20">
        <w:t xml:space="preserve"> niż w części serwerowej, który jest projektowany specjalnie dla klienta aplikacji</w:t>
      </w:r>
    </w:p>
    <w:p w14:paraId="04A23C7F" w14:textId="4A4BF77E" w:rsidR="003D57BC" w:rsidRDefault="003D57BC" w:rsidP="003D57BC">
      <w:pPr>
        <w:pStyle w:val="Akapitzlist"/>
        <w:numPr>
          <w:ilvl w:val="0"/>
          <w:numId w:val="39"/>
        </w:numPr>
      </w:pPr>
      <w:r w:rsidRPr="00567C20">
        <w:t>Separacja części klienckiej od części serwerowej, która uproszcza dodawanie obsługi nowych urządzeń</w:t>
      </w:r>
    </w:p>
    <w:p w14:paraId="5F6270C4" w14:textId="380EA188" w:rsidR="00B82ADB" w:rsidRDefault="00B82ADB" w:rsidP="00B82ADB"/>
    <w:p w14:paraId="2457AB49" w14:textId="14E1358D" w:rsidR="00B82ADB" w:rsidRDefault="00EA265D" w:rsidP="00B82ADB">
      <w:pPr>
        <w:pStyle w:val="Nagwek2"/>
      </w:pPr>
      <w:bookmarkStart w:id="13" w:name="_Toc514623817"/>
      <w:r>
        <w:t xml:space="preserve">Separacja kontekstów </w:t>
      </w:r>
      <w:proofErr w:type="spellStart"/>
      <w:r>
        <w:t>Entity</w:t>
      </w:r>
      <w:proofErr w:type="spellEnd"/>
      <w:r>
        <w:t xml:space="preserve"> Framework</w:t>
      </w:r>
      <w:bookmarkEnd w:id="13"/>
    </w:p>
    <w:p w14:paraId="2A880A89" w14:textId="77777777" w:rsidR="00EA265D" w:rsidRDefault="00EA265D" w:rsidP="00EA265D">
      <w:r>
        <w:tab/>
        <w:t xml:space="preserve">Większość aplikacji wykorzystuje jeden kontekst dla repozytoriów, utrudnia to oddzielenie funkcjonalności od siebie, np. przy przechodzeniu na architekturę </w:t>
      </w:r>
      <w:proofErr w:type="spellStart"/>
      <w:r>
        <w:t>mikroserwisową</w:t>
      </w:r>
      <w:proofErr w:type="spellEnd"/>
      <w:r>
        <w:t xml:space="preserve">. Aby rozwiązać ten problem, nowsze wersje </w:t>
      </w:r>
      <w:proofErr w:type="spellStart"/>
      <w:r>
        <w:t>Entity</w:t>
      </w:r>
      <w:proofErr w:type="spellEnd"/>
      <w:r>
        <w:t xml:space="preserve"> Framework (&lt;6) wspierają wykorzystywanie wielu kontekstów. Takie podejście pozwala zmodularyzować aplikację, wprowadza natomiast problem z generowaniem migracji oraz obsługą transakcji między kontekstami.</w:t>
      </w:r>
    </w:p>
    <w:p w14:paraId="1ED01387" w14:textId="27C05597" w:rsidR="00EA265D" w:rsidRDefault="00EA265D" w:rsidP="00EA265D">
      <w:r>
        <w:tab/>
        <w:t>W celu rozwiązania tego problemu, aplikacja wykorzystuje kilka kontekstów, natomiast wszystkie są gromadzone w dodatkowym projekcie, gdzie znajduje się kontekst zbiorczy (implementujący wszystkie wymagane interfejsy kontekstów). Gwarantuje to bezproblemowe generowanie migracji, jednolitą obsługę transakcji oraz jeden punkt tworzenia bazy danych w przypadku wykorzystania podejścia „</w:t>
      </w:r>
      <w:proofErr w:type="spellStart"/>
      <w:r>
        <w:t>Code</w:t>
      </w:r>
      <w:proofErr w:type="spellEnd"/>
      <w:r>
        <w:t xml:space="preserve"> First”.</w:t>
      </w:r>
    </w:p>
    <w:p w14:paraId="18A03735" w14:textId="5572AC51" w:rsidR="00EA265D" w:rsidRDefault="00EA265D" w:rsidP="00EA265D"/>
    <w:p w14:paraId="2B4984E1" w14:textId="764D3CEC" w:rsidR="00EA265D" w:rsidRDefault="00EA265D" w:rsidP="00EA265D">
      <w:pPr>
        <w:pStyle w:val="Nagwek2"/>
      </w:pPr>
      <w:bookmarkStart w:id="14" w:name="_Toc514623818"/>
      <w:r>
        <w:t>Programowa rejestracja wstrzykiwania zależności</w:t>
      </w:r>
      <w:bookmarkEnd w:id="14"/>
    </w:p>
    <w:p w14:paraId="154663AA" w14:textId="1B9D1E61" w:rsidR="00EA265D" w:rsidRDefault="00EA265D" w:rsidP="00EA265D">
      <w:r>
        <w:tab/>
        <w:t xml:space="preserve">Ponieważ odwracanie zależności powoduje odwrócenie referencji między projektami, aby uniknąć cyklicznych </w:t>
      </w:r>
      <w:proofErr w:type="spellStart"/>
      <w:r>
        <w:t>odwołań</w:t>
      </w:r>
      <w:proofErr w:type="spellEnd"/>
      <w:r>
        <w:t xml:space="preserve"> wykorzystuje się deklaratywne rejestrowanie typów. Jest to realizowane na ogół w postaci plików XML lub JSON, które są czytane w punkcie startowym aplikacji i tam, na ich podstawie, konstruowane są kontenery. Takie podejście uniemożliwia weryfikację rejestracji podczas kompilacji oraz zaciemnia zależności między komponentami (plik z rejestracjami znajduje się na ogół w najwyższej warstwie i zawiera również rejestracje typów z niższych warstw).</w:t>
      </w:r>
    </w:p>
    <w:p w14:paraId="75A3281B" w14:textId="2F6EE479" w:rsidR="00D505C8" w:rsidRDefault="00EA265D" w:rsidP="00EA265D">
      <w:r>
        <w:tab/>
        <w:t>Aby umożliwić programowe rejestrowanie typów do projektu został wprowadzony dodatkow</w:t>
      </w:r>
      <w:r w:rsidR="00D73383">
        <w:t>y projekt, dzięki któremu unikamy cyklicznych zależności.</w:t>
      </w:r>
    </w:p>
    <w:p w14:paraId="4C3FB2F3" w14:textId="77777777" w:rsidR="00D505C8" w:rsidRDefault="00D505C8">
      <w:pPr>
        <w:widowControl/>
        <w:spacing w:line="240" w:lineRule="auto"/>
      </w:pPr>
      <w:r>
        <w:br w:type="page"/>
      </w:r>
    </w:p>
    <w:p w14:paraId="5796552A" w14:textId="6B2EF09E" w:rsidR="009E2BE7" w:rsidRDefault="007D4234" w:rsidP="001E6A30">
      <w:pPr>
        <w:pStyle w:val="Nagwek1"/>
      </w:pPr>
      <w:bookmarkStart w:id="15" w:name="_Toc514623819"/>
      <w:r>
        <w:lastRenderedPageBreak/>
        <w:t>Główne abstrakcje</w:t>
      </w:r>
      <w:bookmarkEnd w:id="15"/>
    </w:p>
    <w:p w14:paraId="02D1BAD7" w14:textId="49F78790" w:rsidR="00925238" w:rsidRDefault="00925238" w:rsidP="00925238"/>
    <w:p w14:paraId="38188AD6" w14:textId="09F2DBE7" w:rsidR="008F0CAF" w:rsidRDefault="008F0CAF" w:rsidP="008F0CAF">
      <w:pPr>
        <w:ind w:left="360"/>
      </w:pPr>
      <w:r>
        <w:t>Poniżej zamieszczono diagram klas przedstawiający kluczowe abstrakcje w aplikacji.</w:t>
      </w:r>
    </w:p>
    <w:p w14:paraId="4484C07B" w14:textId="77777777" w:rsidR="00130DC9" w:rsidRDefault="00925238" w:rsidP="00130DC9">
      <w:pPr>
        <w:keepNext/>
      </w:pPr>
      <w:r>
        <w:rPr>
          <w:noProof/>
        </w:rPr>
        <w:drawing>
          <wp:inline distT="0" distB="0" distL="0" distR="0" wp14:anchorId="514B9CB6" wp14:editId="58E97B29">
            <wp:extent cx="5819973" cy="4209415"/>
            <wp:effectExtent l="0" t="0" r="952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73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2F64" w14:textId="5DAABE47" w:rsidR="00925238" w:rsidRPr="00925238" w:rsidRDefault="00130DC9" w:rsidP="00130DC9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 w:rsidR="00F17F2A">
        <w:rPr>
          <w:noProof/>
        </w:rPr>
        <w:t>1</w:t>
      </w:r>
      <w:r w:rsidR="003C43D7">
        <w:rPr>
          <w:noProof/>
        </w:rPr>
        <w:fldChar w:fldCharType="end"/>
      </w:r>
      <w:r>
        <w:t xml:space="preserve"> - diagram klas - perspektywa informacyjna</w:t>
      </w:r>
    </w:p>
    <w:p w14:paraId="3D4E18E8" w14:textId="77777777" w:rsidR="007D4234" w:rsidRPr="007D4234" w:rsidRDefault="007D4234" w:rsidP="007D4234"/>
    <w:p w14:paraId="781E3E4A" w14:textId="467E8BAC" w:rsidR="00130DC9" w:rsidRDefault="00130DC9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3B489E0F" w14:textId="77777777" w:rsidR="00337B9D" w:rsidRDefault="007D4234" w:rsidP="001E6A30">
      <w:pPr>
        <w:pStyle w:val="Nagwek1"/>
      </w:pPr>
      <w:bookmarkStart w:id="16" w:name="_Toc514623820"/>
      <w:r>
        <w:lastRenderedPageBreak/>
        <w:t>Widoki architektoniczne</w:t>
      </w:r>
      <w:bookmarkEnd w:id="16"/>
    </w:p>
    <w:p w14:paraId="1147B475" w14:textId="53EE7036" w:rsidR="00130DC9" w:rsidRDefault="00D73383" w:rsidP="00D73383">
      <w:pPr>
        <w:ind w:firstLine="360"/>
      </w:pPr>
      <w:r>
        <w:t>Poniżej zamieszczono widoki architektoniczne</w:t>
      </w:r>
      <w:r w:rsidR="00130DC9">
        <w:t xml:space="preserve"> omawianej aplikacji:</w:t>
      </w:r>
    </w:p>
    <w:p w14:paraId="7D53A892" w14:textId="0D76EAE5" w:rsidR="00130DC9" w:rsidRDefault="00130DC9" w:rsidP="00D73383">
      <w:pPr>
        <w:ind w:firstLine="360"/>
      </w:pPr>
    </w:p>
    <w:p w14:paraId="261DFE6D" w14:textId="77777777" w:rsidR="00130DC9" w:rsidRDefault="00130DC9" w:rsidP="00D73383">
      <w:pPr>
        <w:ind w:firstLine="360"/>
      </w:pPr>
    </w:p>
    <w:p w14:paraId="4B158035" w14:textId="77777777" w:rsidR="00130DC9" w:rsidRDefault="00130DC9" w:rsidP="00130DC9">
      <w:pPr>
        <w:keepNext/>
      </w:pPr>
      <w:r>
        <w:rPr>
          <w:noProof/>
        </w:rPr>
        <w:drawing>
          <wp:inline distT="0" distB="0" distL="0" distR="0" wp14:anchorId="736FFF3E" wp14:editId="172CE87A">
            <wp:extent cx="5934710" cy="2816850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E1E6" w14:textId="26CE5384" w:rsidR="00130DC9" w:rsidRDefault="00130DC9" w:rsidP="00130DC9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 w:rsidR="00F17F2A">
        <w:rPr>
          <w:noProof/>
        </w:rPr>
        <w:t>2</w:t>
      </w:r>
      <w:r w:rsidR="003C43D7">
        <w:rPr>
          <w:noProof/>
        </w:rPr>
        <w:fldChar w:fldCharType="end"/>
      </w:r>
      <w:r>
        <w:t xml:space="preserve"> - diagram pakietów - </w:t>
      </w:r>
      <w:proofErr w:type="spellStart"/>
      <w:r>
        <w:t>perspektyuwa</w:t>
      </w:r>
      <w:proofErr w:type="spellEnd"/>
      <w:r>
        <w:t xml:space="preserve"> wytworzenia</w:t>
      </w:r>
    </w:p>
    <w:p w14:paraId="0FC87701" w14:textId="77777777" w:rsidR="00130DC9" w:rsidRDefault="00130DC9" w:rsidP="00130DC9">
      <w:pPr>
        <w:keepNext/>
        <w:ind w:firstLine="360"/>
      </w:pPr>
      <w:r>
        <w:rPr>
          <w:noProof/>
        </w:rPr>
        <w:drawing>
          <wp:inline distT="0" distB="0" distL="0" distR="0" wp14:anchorId="0339637D" wp14:editId="1A9DFDB9">
            <wp:extent cx="5695380" cy="402844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8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4BB6" w14:textId="6580D15F" w:rsidR="00130DC9" w:rsidRDefault="00130DC9" w:rsidP="00130DC9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 w:rsidR="00F17F2A">
        <w:rPr>
          <w:noProof/>
        </w:rPr>
        <w:t>3</w:t>
      </w:r>
      <w:r w:rsidR="003C43D7">
        <w:rPr>
          <w:noProof/>
        </w:rPr>
        <w:fldChar w:fldCharType="end"/>
      </w:r>
      <w:r>
        <w:t xml:space="preserve"> diagram komponentów</w:t>
      </w:r>
      <w:r w:rsidR="00F17F2A">
        <w:t xml:space="preserve"> fragmentu</w:t>
      </w:r>
      <w:r>
        <w:t xml:space="preserve"> warstwy dostępu do danych - perspektywa wytwarzania</w:t>
      </w:r>
    </w:p>
    <w:p w14:paraId="2287A9D5" w14:textId="77777777" w:rsidR="00130DC9" w:rsidRDefault="00925238" w:rsidP="00130DC9">
      <w:pPr>
        <w:keepNext/>
        <w:ind w:firstLine="360"/>
      </w:pPr>
      <w:commentRangeStart w:id="17"/>
      <w:r>
        <w:rPr>
          <w:noProof/>
        </w:rPr>
        <w:lastRenderedPageBreak/>
        <w:drawing>
          <wp:inline distT="0" distB="0" distL="0" distR="0" wp14:anchorId="11E6ABFB" wp14:editId="43C6278D">
            <wp:extent cx="5792164" cy="4071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64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8E79F3">
        <w:rPr>
          <w:rStyle w:val="Odwoaniedokomentarza"/>
        </w:rPr>
        <w:commentReference w:id="17"/>
      </w:r>
    </w:p>
    <w:p w14:paraId="498B04E7" w14:textId="608C0270" w:rsidR="00130DC9" w:rsidRDefault="00130DC9" w:rsidP="00130DC9">
      <w:pPr>
        <w:pStyle w:val="Legenda"/>
      </w:pPr>
      <w:proofErr w:type="spellStart"/>
      <w:r w:rsidRPr="007048D6"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 w:rsidR="00F17F2A">
        <w:rPr>
          <w:noProof/>
        </w:rPr>
        <w:t>4</w:t>
      </w:r>
      <w:r w:rsidR="003C43D7">
        <w:rPr>
          <w:noProof/>
        </w:rPr>
        <w:fldChar w:fldCharType="end"/>
      </w:r>
      <w:r>
        <w:t xml:space="preserve"> - diagram rozmieszczenia - perspektywa wdrożenia</w:t>
      </w:r>
    </w:p>
    <w:p w14:paraId="56903DB1" w14:textId="77777777" w:rsidR="00130DC9" w:rsidRPr="00130DC9" w:rsidRDefault="00130DC9" w:rsidP="00130DC9"/>
    <w:p w14:paraId="30D7BDCE" w14:textId="77777777" w:rsidR="00130DC9" w:rsidRDefault="00925238" w:rsidP="00130DC9">
      <w:pPr>
        <w:keepNext/>
        <w:ind w:firstLine="360"/>
      </w:pPr>
      <w:commentRangeStart w:id="18"/>
      <w:r>
        <w:rPr>
          <w:noProof/>
        </w:rPr>
        <w:drawing>
          <wp:inline distT="0" distB="0" distL="0" distR="0" wp14:anchorId="0C9E0D1C" wp14:editId="3FAEF580">
            <wp:extent cx="5560972" cy="3390265"/>
            <wp:effectExtent l="0" t="0" r="190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72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8E79F3">
        <w:rPr>
          <w:rStyle w:val="Odwoaniedokomentarza"/>
        </w:rPr>
        <w:commentReference w:id="18"/>
      </w:r>
    </w:p>
    <w:p w14:paraId="6BE484FB" w14:textId="01407D7C" w:rsidR="00074E26" w:rsidRDefault="00130DC9" w:rsidP="00130DC9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 w:rsidR="00F17F2A">
        <w:rPr>
          <w:noProof/>
        </w:rPr>
        <w:t>5</w:t>
      </w:r>
      <w:r w:rsidR="003C43D7">
        <w:rPr>
          <w:noProof/>
        </w:rPr>
        <w:fldChar w:fldCharType="end"/>
      </w:r>
      <w:r>
        <w:t xml:space="preserve"> - diagram komponentów - perspektywa wytworzenia</w:t>
      </w:r>
    </w:p>
    <w:p w14:paraId="38CE81BA" w14:textId="77777777" w:rsidR="00074E26" w:rsidRDefault="00074E26" w:rsidP="00074E26"/>
    <w:p w14:paraId="65538FD0" w14:textId="77777777" w:rsidR="00074E26" w:rsidRPr="00074E26" w:rsidRDefault="00074E26" w:rsidP="00074E26"/>
    <w:p w14:paraId="51C11732" w14:textId="77777777" w:rsidR="005748B1" w:rsidRPr="00567C20" w:rsidRDefault="007D4234" w:rsidP="005748B1">
      <w:pPr>
        <w:pStyle w:val="Nagwek1"/>
      </w:pPr>
      <w:bookmarkStart w:id="19" w:name="_Toc514623821"/>
      <w:r w:rsidRPr="00567C20">
        <w:t>Realizacje przypadków użycia</w:t>
      </w:r>
      <w:r w:rsidR="005748B1" w:rsidRPr="00567C20">
        <w:t xml:space="preserve"> (</w:t>
      </w:r>
      <w:r w:rsidRPr="00567C20">
        <w:t>dla wybranych przypadków użycia</w:t>
      </w:r>
      <w:r w:rsidR="005748B1" w:rsidRPr="00567C20">
        <w:t>)</w:t>
      </w:r>
      <w:bookmarkEnd w:id="19"/>
    </w:p>
    <w:p w14:paraId="77A3C3EF" w14:textId="360D16AD" w:rsidR="005748B1" w:rsidRDefault="005748B1" w:rsidP="005748B1">
      <w:pPr>
        <w:pStyle w:val="Nagwek1"/>
        <w:numPr>
          <w:ilvl w:val="0"/>
          <w:numId w:val="0"/>
        </w:numPr>
      </w:pPr>
    </w:p>
    <w:p w14:paraId="2F2BC942" w14:textId="1E836319" w:rsidR="00BF350E" w:rsidRDefault="00BF350E" w:rsidP="00BF350E">
      <w:r>
        <w:t>Kolorem czerwonym oznaczone zostały elementy klienta aplikacji.</w:t>
      </w:r>
    </w:p>
    <w:p w14:paraId="257F2665" w14:textId="77777777" w:rsidR="00BF350E" w:rsidRPr="00BF350E" w:rsidRDefault="00BF350E" w:rsidP="00BF350E"/>
    <w:p w14:paraId="60A0A1CE" w14:textId="38CCF07A" w:rsidR="00FE3EEB" w:rsidRDefault="00ED660A" w:rsidP="00F17F2A">
      <w:pPr>
        <w:pStyle w:val="Nagwek2"/>
      </w:pPr>
      <w:bookmarkStart w:id="20" w:name="_Toc514623822"/>
      <w:r>
        <w:t>C1.4 Ustalanie opiekuna przedmiotu</w:t>
      </w:r>
      <w:bookmarkEnd w:id="20"/>
    </w:p>
    <w:p w14:paraId="293259F4" w14:textId="77777777" w:rsidR="00F17F2A" w:rsidRDefault="00F17F2A" w:rsidP="00F17F2A"/>
    <w:p w14:paraId="6593D940" w14:textId="77777777" w:rsidR="00F17F2A" w:rsidRDefault="00F17F2A" w:rsidP="00F17F2A">
      <w:pPr>
        <w:keepNext/>
        <w:ind w:left="360"/>
      </w:pPr>
      <w:r>
        <w:rPr>
          <w:noProof/>
        </w:rPr>
        <w:drawing>
          <wp:inline distT="0" distB="0" distL="0" distR="0" wp14:anchorId="43952A69" wp14:editId="4C88D7D5">
            <wp:extent cx="5934075" cy="27336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DC2A" w14:textId="1A0AA124" w:rsidR="00F17F2A" w:rsidRDefault="00F17F2A" w:rsidP="00F17F2A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>
        <w:rPr>
          <w:noProof/>
        </w:rPr>
        <w:t>6</w:t>
      </w:r>
      <w:r w:rsidR="003C43D7">
        <w:rPr>
          <w:noProof/>
        </w:rPr>
        <w:fldChar w:fldCharType="end"/>
      </w:r>
      <w:r>
        <w:t xml:space="preserve"> - diagram sekwencji - wyświetlanie listy kursów</w:t>
      </w:r>
    </w:p>
    <w:p w14:paraId="7826EEF9" w14:textId="15124E40" w:rsidR="00ED660A" w:rsidRDefault="00ED660A" w:rsidP="00ED660A">
      <w:pPr>
        <w:ind w:left="360"/>
      </w:pPr>
    </w:p>
    <w:p w14:paraId="05F700AB" w14:textId="77777777" w:rsidR="00F17F2A" w:rsidRDefault="00F17F2A" w:rsidP="00F17F2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556A4B3" wp14:editId="6DD96B8C">
            <wp:extent cx="5934075" cy="44577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AB6" w14:textId="3B5599D3" w:rsidR="00F17F2A" w:rsidRDefault="00F17F2A" w:rsidP="00F17F2A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>
        <w:rPr>
          <w:noProof/>
        </w:rPr>
        <w:t>7</w:t>
      </w:r>
      <w:r w:rsidR="003C43D7">
        <w:rPr>
          <w:noProof/>
        </w:rPr>
        <w:fldChar w:fldCharType="end"/>
      </w:r>
      <w:r w:rsidRPr="007D5D7D">
        <w:t xml:space="preserve"> - diagram sekwencji - wyświetlani</w:t>
      </w:r>
      <w:r>
        <w:t>e kursu</w:t>
      </w:r>
    </w:p>
    <w:p w14:paraId="3E555068" w14:textId="77777777" w:rsidR="00F17F2A" w:rsidRDefault="00F17F2A" w:rsidP="00F17F2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46849898" wp14:editId="761246CB">
            <wp:extent cx="5934075" cy="46482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B241" w14:textId="2D19BC0F" w:rsidR="00ED660A" w:rsidRPr="00567C20" w:rsidRDefault="00F17F2A" w:rsidP="00F17F2A">
      <w:pPr>
        <w:pStyle w:val="Legenda"/>
      </w:pPr>
      <w:proofErr w:type="spellStart"/>
      <w:r>
        <w:t>Figure</w:t>
      </w:r>
      <w:proofErr w:type="spellEnd"/>
      <w:r>
        <w:t xml:space="preserve"> </w:t>
      </w:r>
      <w:r w:rsidR="003C43D7">
        <w:fldChar w:fldCharType="begin"/>
      </w:r>
      <w:r w:rsidR="003C43D7">
        <w:instrText xml:space="preserve"> SEQ Figure \* ARABIC </w:instrText>
      </w:r>
      <w:r w:rsidR="003C43D7">
        <w:fldChar w:fldCharType="separate"/>
      </w:r>
      <w:r>
        <w:rPr>
          <w:noProof/>
        </w:rPr>
        <w:t>8</w:t>
      </w:r>
      <w:r w:rsidR="003C43D7">
        <w:rPr>
          <w:noProof/>
        </w:rPr>
        <w:fldChar w:fldCharType="end"/>
      </w:r>
      <w:r w:rsidRPr="004C0FBD">
        <w:t xml:space="preserve"> - diagram sekwencji -</w:t>
      </w:r>
      <w:r>
        <w:t xml:space="preserve"> ustalanie opiekuna kursu</w:t>
      </w:r>
    </w:p>
    <w:sectPr w:rsidR="00ED660A" w:rsidRPr="00567C20">
      <w:headerReference w:type="default" r:id="rId19"/>
      <w:footerReference w:type="defaul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tudent 212686" w:date="2018-05-20T17:05:00Z" w:initials="S2">
    <w:p w14:paraId="7EEC6FA1" w14:textId="0A7FC15C" w:rsidR="002B07B5" w:rsidRDefault="002B07B5">
      <w:pPr>
        <w:pStyle w:val="Tekstkomentarza"/>
      </w:pPr>
      <w:r>
        <w:rPr>
          <w:rStyle w:val="Odwoaniedokomentarza"/>
        </w:rPr>
        <w:annotationRef/>
      </w:r>
      <w:r>
        <w:t>Dodatkowe wymaganie jakie dodaliśmy w ramach realizacji innego przedmiotu oraz własnej ciekawości</w:t>
      </w:r>
    </w:p>
  </w:comment>
  <w:comment w:id="17" w:author="Student 212686" w:date="2018-05-20T23:53:00Z" w:initials="S2">
    <w:p w14:paraId="778C6802" w14:textId="6C00BC8B" w:rsidR="008E79F3" w:rsidRDefault="008E79F3">
      <w:pPr>
        <w:pStyle w:val="Tekstkomentarza"/>
      </w:pPr>
      <w:r>
        <w:rPr>
          <w:rStyle w:val="Odwoaniedokomentarza"/>
        </w:rPr>
        <w:annotationRef/>
      </w:r>
      <w:r>
        <w:t xml:space="preserve">Sposób </w:t>
      </w:r>
      <w:proofErr w:type="spellStart"/>
      <w:r>
        <w:t>deployowania</w:t>
      </w:r>
      <w:proofErr w:type="spellEnd"/>
      <w:r>
        <w:t xml:space="preserve"> nie pozwala na aktualizowanie części bibliotek DLL, całość musi być razem spakowana</w:t>
      </w:r>
    </w:p>
  </w:comment>
  <w:comment w:id="18" w:author="Student 212686" w:date="2018-05-20T23:52:00Z" w:initials="S2">
    <w:p w14:paraId="77F6A0AC" w14:textId="449AFFC0" w:rsidR="008E79F3" w:rsidRDefault="008E79F3">
      <w:pPr>
        <w:pStyle w:val="Tekstkomentarza"/>
      </w:pPr>
      <w:r>
        <w:rPr>
          <w:rStyle w:val="Odwoaniedokomentarza"/>
        </w:rPr>
        <w:annotationRef/>
      </w:r>
      <w:r>
        <w:t>Server ma w środku dwie osobne aplikacje ASP.NET, ale tylko jeden punkt wejściowy – hostowane są w tym samym procesie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EC6FA1" w15:done="0"/>
  <w15:commentEx w15:paraId="778C6802" w15:done="0"/>
  <w15:commentEx w15:paraId="77F6A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EC6FA1" w16cid:durableId="1EAC296D"/>
  <w16cid:commentId w16cid:paraId="778C6802" w16cid:durableId="1EAC890A"/>
  <w16cid:commentId w16cid:paraId="77F6A0AC" w16cid:durableId="1EAC88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A505" w14:textId="77777777" w:rsidR="003C43D7" w:rsidRDefault="003C43D7">
      <w:r>
        <w:separator/>
      </w:r>
    </w:p>
  </w:endnote>
  <w:endnote w:type="continuationSeparator" w:id="0">
    <w:p w14:paraId="5DD43345" w14:textId="77777777" w:rsidR="003C43D7" w:rsidRDefault="003C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 w14:paraId="448822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8E273E" w14:textId="77777777"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841B4A" w14:textId="0686AF10" w:rsidR="005A7A45" w:rsidRDefault="005A7A45">
          <w:pPr>
            <w:jc w:val="center"/>
          </w:pPr>
          <w:r>
            <w:sym w:font="Symbol" w:char="F0D3"/>
          </w:r>
          <w:r w:rsidR="00742742">
            <w:t>Barańczyk &amp; Bider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79F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17AE57" w14:textId="77777777" w:rsidR="005A7A45" w:rsidRDefault="005A7A45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136FCE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35AF2BCB" w14:textId="77777777"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B2207" w14:textId="77777777" w:rsidR="003C43D7" w:rsidRDefault="003C43D7">
      <w:r>
        <w:separator/>
      </w:r>
    </w:p>
  </w:footnote>
  <w:footnote w:type="continuationSeparator" w:id="0">
    <w:p w14:paraId="46DE1C7D" w14:textId="77777777" w:rsidR="003C43D7" w:rsidRDefault="003C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 w14:paraId="3D44E005" w14:textId="77777777">
      <w:tc>
        <w:tcPr>
          <w:tcW w:w="6379" w:type="dxa"/>
        </w:tcPr>
        <w:p w14:paraId="0D9BAB20" w14:textId="77777777"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742742" w:rsidRPr="00742742">
            <w:t>KekManager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2800AEF6" w14:textId="77777777"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 w14:paraId="1C0F21F3" w14:textId="77777777">
      <w:tc>
        <w:tcPr>
          <w:tcW w:w="6379" w:type="dxa"/>
        </w:tcPr>
        <w:p w14:paraId="1652F2B1" w14:textId="77777777" w:rsidR="005A7A45" w:rsidRDefault="00A563C9">
          <w:r>
            <w:t>Architecture Notebook</w:t>
          </w:r>
        </w:p>
      </w:tc>
      <w:tc>
        <w:tcPr>
          <w:tcW w:w="3179" w:type="dxa"/>
        </w:tcPr>
        <w:p w14:paraId="07351FBC" w14:textId="77777777" w:rsidR="005A7A45" w:rsidRDefault="005A7A45">
          <w:r>
            <w:t xml:space="preserve">  </w:t>
          </w:r>
          <w:proofErr w:type="spellStart"/>
          <w:r>
            <w:t>Date</w:t>
          </w:r>
          <w:proofErr w:type="spellEnd"/>
          <w:r>
            <w:t xml:space="preserve">:  </w:t>
          </w:r>
          <w:r w:rsidR="00742742">
            <w:t>08-05-2018</w:t>
          </w:r>
        </w:p>
      </w:tc>
    </w:tr>
  </w:tbl>
  <w:p w14:paraId="0B963907" w14:textId="77777777"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29.55pt;height:27.95pt" o:bullet="t">
        <v:imagedata r:id="rId1" o:title="clip_image001"/>
      </v:shape>
    </w:pict>
  </w:numPicBullet>
  <w:numPicBullet w:numPicBulletId="1">
    <w:pict>
      <v:shape id="_x0000_i1123" type="#_x0000_t75" style="width:30.65pt;height:30.1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E2258"/>
    <w:multiLevelType w:val="hybridMultilevel"/>
    <w:tmpl w:val="90883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3B91"/>
    <w:multiLevelType w:val="hybridMultilevel"/>
    <w:tmpl w:val="C660F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A13BD"/>
    <w:multiLevelType w:val="hybridMultilevel"/>
    <w:tmpl w:val="DCEE3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20BBA"/>
    <w:multiLevelType w:val="hybridMultilevel"/>
    <w:tmpl w:val="45ECE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96FB9"/>
    <w:multiLevelType w:val="hybridMultilevel"/>
    <w:tmpl w:val="9E362D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5144B"/>
    <w:multiLevelType w:val="hybridMultilevel"/>
    <w:tmpl w:val="C5E21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3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1A2"/>
    <w:multiLevelType w:val="hybridMultilevel"/>
    <w:tmpl w:val="32CAD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419FA"/>
    <w:multiLevelType w:val="hybridMultilevel"/>
    <w:tmpl w:val="847AD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6346442D"/>
    <w:multiLevelType w:val="multilevel"/>
    <w:tmpl w:val="71D09C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25390"/>
    <w:multiLevelType w:val="hybridMultilevel"/>
    <w:tmpl w:val="EF089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072C1"/>
    <w:multiLevelType w:val="hybridMultilevel"/>
    <w:tmpl w:val="58DC4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3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6"/>
  </w:num>
  <w:num w:numId="18">
    <w:abstractNumId w:val="2"/>
  </w:num>
  <w:num w:numId="19">
    <w:abstractNumId w:val="1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5"/>
  </w:num>
  <w:num w:numId="25">
    <w:abstractNumId w:val="13"/>
  </w:num>
  <w:num w:numId="26">
    <w:abstractNumId w:val="3"/>
  </w:num>
  <w:num w:numId="27">
    <w:abstractNumId w:val="4"/>
  </w:num>
  <w:num w:numId="28">
    <w:abstractNumId w:val="19"/>
  </w:num>
  <w:num w:numId="29">
    <w:abstractNumId w:val="16"/>
  </w:num>
  <w:num w:numId="30">
    <w:abstractNumId w:val="22"/>
  </w:num>
  <w:num w:numId="31">
    <w:abstractNumId w:val="20"/>
  </w:num>
  <w:num w:numId="32">
    <w:abstractNumId w:val="11"/>
  </w:num>
  <w:num w:numId="33">
    <w:abstractNumId w:val="8"/>
  </w:num>
  <w:num w:numId="34">
    <w:abstractNumId w:val="10"/>
  </w:num>
  <w:num w:numId="35">
    <w:abstractNumId w:val="24"/>
  </w:num>
  <w:num w:numId="36">
    <w:abstractNumId w:val="5"/>
  </w:num>
  <w:num w:numId="37">
    <w:abstractNumId w:val="14"/>
  </w:num>
  <w:num w:numId="38">
    <w:abstractNumId w:val="18"/>
  </w:num>
  <w:num w:numId="39">
    <w:abstractNumId w:val="1"/>
  </w:num>
  <w:num w:numId="40">
    <w:abstractNumId w:val="25"/>
  </w:num>
  <w:num w:numId="4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12686">
    <w15:presenceInfo w15:providerId="None" w15:userId="Student 212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0E"/>
    <w:rsid w:val="00031E3F"/>
    <w:rsid w:val="000338E5"/>
    <w:rsid w:val="00074E26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0DC9"/>
    <w:rsid w:val="00136FCE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2B4F"/>
    <w:rsid w:val="00203842"/>
    <w:rsid w:val="002158CF"/>
    <w:rsid w:val="00217EEE"/>
    <w:rsid w:val="00226E98"/>
    <w:rsid w:val="00227A40"/>
    <w:rsid w:val="00250FEE"/>
    <w:rsid w:val="00251220"/>
    <w:rsid w:val="00262FA3"/>
    <w:rsid w:val="0026376C"/>
    <w:rsid w:val="00284536"/>
    <w:rsid w:val="00294E2C"/>
    <w:rsid w:val="00294F13"/>
    <w:rsid w:val="002964AE"/>
    <w:rsid w:val="00296E6E"/>
    <w:rsid w:val="002A6440"/>
    <w:rsid w:val="002B07B5"/>
    <w:rsid w:val="002B506B"/>
    <w:rsid w:val="002B651D"/>
    <w:rsid w:val="002B692D"/>
    <w:rsid w:val="002C1AB2"/>
    <w:rsid w:val="002C5D27"/>
    <w:rsid w:val="002E53DD"/>
    <w:rsid w:val="002F7847"/>
    <w:rsid w:val="002F7B60"/>
    <w:rsid w:val="0031160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B2DA6"/>
    <w:rsid w:val="003C1891"/>
    <w:rsid w:val="003C43D7"/>
    <w:rsid w:val="003D09D9"/>
    <w:rsid w:val="003D1627"/>
    <w:rsid w:val="003D2717"/>
    <w:rsid w:val="003D57BC"/>
    <w:rsid w:val="003D678E"/>
    <w:rsid w:val="003E2CE3"/>
    <w:rsid w:val="003F0ED2"/>
    <w:rsid w:val="00402F6D"/>
    <w:rsid w:val="004049CA"/>
    <w:rsid w:val="004179FE"/>
    <w:rsid w:val="004330D6"/>
    <w:rsid w:val="0043437C"/>
    <w:rsid w:val="004365B1"/>
    <w:rsid w:val="00437FA8"/>
    <w:rsid w:val="0044461D"/>
    <w:rsid w:val="00454845"/>
    <w:rsid w:val="0046289B"/>
    <w:rsid w:val="004655EB"/>
    <w:rsid w:val="004700A1"/>
    <w:rsid w:val="004720BD"/>
    <w:rsid w:val="00473D1E"/>
    <w:rsid w:val="004775A2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67C20"/>
    <w:rsid w:val="005722B4"/>
    <w:rsid w:val="005748B1"/>
    <w:rsid w:val="005770C2"/>
    <w:rsid w:val="0058125E"/>
    <w:rsid w:val="00581EC6"/>
    <w:rsid w:val="005844C9"/>
    <w:rsid w:val="005860D8"/>
    <w:rsid w:val="00586B9B"/>
    <w:rsid w:val="00596319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523"/>
    <w:rsid w:val="006D6B81"/>
    <w:rsid w:val="00700756"/>
    <w:rsid w:val="007048D6"/>
    <w:rsid w:val="00713AC3"/>
    <w:rsid w:val="0072060F"/>
    <w:rsid w:val="007275D3"/>
    <w:rsid w:val="007307E8"/>
    <w:rsid w:val="00732623"/>
    <w:rsid w:val="007347A2"/>
    <w:rsid w:val="00742742"/>
    <w:rsid w:val="00743B9C"/>
    <w:rsid w:val="00747C02"/>
    <w:rsid w:val="00761778"/>
    <w:rsid w:val="00761C65"/>
    <w:rsid w:val="0076343A"/>
    <w:rsid w:val="00767342"/>
    <w:rsid w:val="00770116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234"/>
    <w:rsid w:val="007D4E8C"/>
    <w:rsid w:val="007E4A5B"/>
    <w:rsid w:val="007F0236"/>
    <w:rsid w:val="008013EA"/>
    <w:rsid w:val="008035FB"/>
    <w:rsid w:val="00806477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65233"/>
    <w:rsid w:val="00871973"/>
    <w:rsid w:val="00873F45"/>
    <w:rsid w:val="00886CE8"/>
    <w:rsid w:val="008959B3"/>
    <w:rsid w:val="008A1177"/>
    <w:rsid w:val="008A47D6"/>
    <w:rsid w:val="008C2B65"/>
    <w:rsid w:val="008E5A63"/>
    <w:rsid w:val="008E79F3"/>
    <w:rsid w:val="008F0CAF"/>
    <w:rsid w:val="008F3524"/>
    <w:rsid w:val="00901102"/>
    <w:rsid w:val="0090551A"/>
    <w:rsid w:val="00913572"/>
    <w:rsid w:val="009158C8"/>
    <w:rsid w:val="0092076C"/>
    <w:rsid w:val="009237C4"/>
    <w:rsid w:val="00924435"/>
    <w:rsid w:val="0092518E"/>
    <w:rsid w:val="00925238"/>
    <w:rsid w:val="00927A5A"/>
    <w:rsid w:val="00930FE1"/>
    <w:rsid w:val="00936B07"/>
    <w:rsid w:val="009371E4"/>
    <w:rsid w:val="00945E2B"/>
    <w:rsid w:val="00954C5D"/>
    <w:rsid w:val="00960905"/>
    <w:rsid w:val="00965987"/>
    <w:rsid w:val="009660FB"/>
    <w:rsid w:val="00980FF9"/>
    <w:rsid w:val="009854AB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23806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4676"/>
    <w:rsid w:val="00B57D72"/>
    <w:rsid w:val="00B62751"/>
    <w:rsid w:val="00B65B7E"/>
    <w:rsid w:val="00B71DCE"/>
    <w:rsid w:val="00B80700"/>
    <w:rsid w:val="00B81541"/>
    <w:rsid w:val="00B82ADB"/>
    <w:rsid w:val="00B83A71"/>
    <w:rsid w:val="00B84B86"/>
    <w:rsid w:val="00B906C8"/>
    <w:rsid w:val="00BA0D05"/>
    <w:rsid w:val="00BB09CD"/>
    <w:rsid w:val="00BB0FC1"/>
    <w:rsid w:val="00BB320E"/>
    <w:rsid w:val="00BC08CC"/>
    <w:rsid w:val="00BD00A8"/>
    <w:rsid w:val="00BE0DB5"/>
    <w:rsid w:val="00BF350E"/>
    <w:rsid w:val="00C01BA3"/>
    <w:rsid w:val="00C03D90"/>
    <w:rsid w:val="00C139A0"/>
    <w:rsid w:val="00C31035"/>
    <w:rsid w:val="00C4043F"/>
    <w:rsid w:val="00C413BF"/>
    <w:rsid w:val="00C45D21"/>
    <w:rsid w:val="00C50D48"/>
    <w:rsid w:val="00C61808"/>
    <w:rsid w:val="00C65BEF"/>
    <w:rsid w:val="00C76458"/>
    <w:rsid w:val="00C80EFE"/>
    <w:rsid w:val="00C91672"/>
    <w:rsid w:val="00C95DC8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05C8"/>
    <w:rsid w:val="00D52528"/>
    <w:rsid w:val="00D66D4F"/>
    <w:rsid w:val="00D67412"/>
    <w:rsid w:val="00D67D10"/>
    <w:rsid w:val="00D73383"/>
    <w:rsid w:val="00D76EDA"/>
    <w:rsid w:val="00D90FB1"/>
    <w:rsid w:val="00D95381"/>
    <w:rsid w:val="00DA6837"/>
    <w:rsid w:val="00DB1F36"/>
    <w:rsid w:val="00DB4FB1"/>
    <w:rsid w:val="00DC01BD"/>
    <w:rsid w:val="00DC2503"/>
    <w:rsid w:val="00DC530B"/>
    <w:rsid w:val="00DD1577"/>
    <w:rsid w:val="00DD22E7"/>
    <w:rsid w:val="00DD2422"/>
    <w:rsid w:val="00DE01C8"/>
    <w:rsid w:val="00E2371F"/>
    <w:rsid w:val="00E57A0C"/>
    <w:rsid w:val="00E66686"/>
    <w:rsid w:val="00E75A2E"/>
    <w:rsid w:val="00E9152D"/>
    <w:rsid w:val="00EA265D"/>
    <w:rsid w:val="00EA4FB8"/>
    <w:rsid w:val="00EA792B"/>
    <w:rsid w:val="00EC3E51"/>
    <w:rsid w:val="00EC65DC"/>
    <w:rsid w:val="00ED660A"/>
    <w:rsid w:val="00ED698F"/>
    <w:rsid w:val="00EF0328"/>
    <w:rsid w:val="00EF172C"/>
    <w:rsid w:val="00F03023"/>
    <w:rsid w:val="00F042E0"/>
    <w:rsid w:val="00F07982"/>
    <w:rsid w:val="00F07CE1"/>
    <w:rsid w:val="00F17F2A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54A3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DC29D5"/>
  <w15:chartTrackingRefBased/>
  <w15:docId w15:val="{5F3F71F6-DF6A-46AA-B473-75BE94D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uiPriority w:val="39"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uiPriority w:val="39"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uiPriority w:val="99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5748B1"/>
    <w:rPr>
      <w:rFonts w:ascii="Arial" w:hAnsi="Arial"/>
      <w:b/>
      <w:sz w:val="24"/>
      <w:lang w:val="en-US" w:eastAsia="en-US"/>
    </w:rPr>
  </w:style>
  <w:style w:type="table" w:styleId="Zwykatabela1">
    <w:name w:val="Plain Table 1"/>
    <w:basedOn w:val="Standardowy"/>
    <w:uiPriority w:val="41"/>
    <w:rsid w:val="00EC3E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BB09C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67C2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7C2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7C2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7C2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7C20"/>
    <w:rPr>
      <w:b/>
      <w:bCs/>
      <w:lang w:val="en-US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130D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73F4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architecture\Docs\architecture_notebook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8994-96AF-4DA3-B4E6-EFF2D14B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2222</TotalTime>
  <Pages>10</Pages>
  <Words>1486</Words>
  <Characters>8917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Bider &amp; Barańczyk</Company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KekManager</dc:subject>
  <dc:creator>Daniel Bider</dc:creator>
  <cp:keywords/>
  <dc:description/>
  <cp:lastModifiedBy>Student 212686</cp:lastModifiedBy>
  <cp:revision>24</cp:revision>
  <cp:lastPrinted>2001-03-15T13:26:00Z</cp:lastPrinted>
  <dcterms:created xsi:type="dcterms:W3CDTF">2018-05-08T17:55:00Z</dcterms:created>
  <dcterms:modified xsi:type="dcterms:W3CDTF">2018-05-20T21:54:00Z</dcterms:modified>
</cp:coreProperties>
</file>