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31591141"/>
        <w:docPartObj>
          <w:docPartGallery w:val="Cover Pages"/>
          <w:docPartUnique/>
        </w:docPartObj>
      </w:sdtPr>
      <w:sdtEndPr/>
      <w:sdtContent>
        <w:p w14:paraId="63858CB3" w14:textId="5076B3B3" w:rsidR="00110382" w:rsidRDefault="00110382"/>
        <w:p w14:paraId="307EC398" w14:textId="658C6BBA" w:rsidR="00BF120B" w:rsidRPr="00BF120B" w:rsidRDefault="00110382" w:rsidP="00BF120B">
          <w:pPr>
            <w:rPr>
              <w:rFonts w:asciiTheme="majorHAnsi" w:eastAsiaTheme="majorEastAsia" w:hAnsiTheme="majorHAnsi" w:cstheme="majorBidi"/>
              <w:spacing w:val="-10"/>
              <w:kern w:val="28"/>
              <w:sz w:val="56"/>
              <w:szCs w:val="56"/>
            </w:rPr>
          </w:pPr>
          <w:r>
            <w:rPr>
              <w:noProof/>
            </w:rPr>
            <mc:AlternateContent>
              <mc:Choice Requires="wpg">
                <w:drawing>
                  <wp:anchor distT="0" distB="0" distL="114300" distR="114300" simplePos="0" relativeHeight="251658240" behindDoc="1" locked="0" layoutInCell="1" allowOverlap="1" wp14:anchorId="0C6A9D6B" wp14:editId="7125CE69">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0" b="0"/>
                    <wp:wrapNone/>
                    <wp:docPr id="125" name="Skupina 28"/>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Volný tvar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3357018A" w14:textId="4526B8FF" w:rsidR="00110382" w:rsidRPr="00110382" w:rsidRDefault="000A5FED" w:rsidP="00110382">
                                  <w:pPr>
                                    <w:jc w:val="center"/>
                                    <w:rPr>
                                      <w:color w:val="FFFFFF" w:themeColor="background1"/>
                                      <w:sz w:val="72"/>
                                      <w:szCs w:val="72"/>
                                    </w:rPr>
                                  </w:pPr>
                                  <w:sdt>
                                    <w:sdtPr>
                                      <w:rPr>
                                        <w:rFonts w:asciiTheme="majorHAnsi" w:eastAsiaTheme="majorEastAsia" w:hAnsiTheme="majorHAnsi" w:cstheme="majorBidi"/>
                                        <w:color w:val="FFFFFF" w:themeColor="background1"/>
                                        <w:spacing w:val="-10"/>
                                        <w:kern w:val="28"/>
                                        <w:sz w:val="56"/>
                                        <w:szCs w:val="56"/>
                                      </w:rPr>
                                      <w:alias w:val="Název"/>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110382" w:rsidRPr="00110382">
                                        <w:rPr>
                                          <w:rFonts w:asciiTheme="majorHAnsi" w:eastAsiaTheme="majorEastAsia" w:hAnsiTheme="majorHAnsi" w:cstheme="majorBidi"/>
                                          <w:color w:val="FFFFFF" w:themeColor="background1"/>
                                          <w:spacing w:val="-10"/>
                                          <w:kern w:val="28"/>
                                          <w:sz w:val="56"/>
                                          <w:szCs w:val="56"/>
                                        </w:rPr>
                                        <w:t xml:space="preserve">Dokumentace k softwarovému projektu </w:t>
                                      </w:r>
                                      <w:proofErr w:type="spellStart"/>
                                      <w:r w:rsidR="00110382" w:rsidRPr="00110382">
                                        <w:rPr>
                                          <w:rFonts w:asciiTheme="majorHAnsi" w:eastAsiaTheme="majorEastAsia" w:hAnsiTheme="majorHAnsi" w:cstheme="majorBidi"/>
                                          <w:color w:val="FFFFFF" w:themeColor="background1"/>
                                          <w:spacing w:val="-10"/>
                                          <w:kern w:val="28"/>
                                          <w:sz w:val="56"/>
                                          <w:szCs w:val="56"/>
                                        </w:rPr>
                                        <w:t>companny</w:t>
                                      </w:r>
                                      <w:proofErr w:type="spellEnd"/>
                                      <w:r w:rsidR="00110382" w:rsidRPr="00110382">
                                        <w:rPr>
                                          <w:rFonts w:asciiTheme="majorHAnsi" w:eastAsiaTheme="majorEastAsia" w:hAnsiTheme="majorHAnsi" w:cstheme="majorBidi"/>
                                          <w:color w:val="FFFFFF" w:themeColor="background1"/>
                                          <w:spacing w:val="-10"/>
                                          <w:kern w:val="28"/>
                                          <w:sz w:val="56"/>
                                          <w:szCs w:val="56"/>
                                        </w:rPr>
                                        <w:t xml:space="preserve"> </w:t>
                                      </w:r>
                                      <w:proofErr w:type="spellStart"/>
                                      <w:r w:rsidR="00110382" w:rsidRPr="00110382">
                                        <w:rPr>
                                          <w:rFonts w:asciiTheme="majorHAnsi" w:eastAsiaTheme="majorEastAsia" w:hAnsiTheme="majorHAnsi" w:cstheme="majorBidi"/>
                                          <w:color w:val="FFFFFF" w:themeColor="background1"/>
                                          <w:spacing w:val="-10"/>
                                          <w:kern w:val="28"/>
                                          <w:sz w:val="56"/>
                                          <w:szCs w:val="56"/>
                                        </w:rPr>
                                        <w:t>app</w:t>
                                      </w:r>
                                      <w:proofErr w:type="spellEnd"/>
                                    </w:sdtContent>
                                  </w:sdt>
                                </w:p>
                              </w:txbxContent>
                            </wps:txbx>
                            <wps:bodyPr rot="0" vert="horz" wrap="square" lIns="914400" tIns="1097280" rIns="1097280" bIns="1097280" anchor="b" anchorCtr="0" upright="1">
                              <a:noAutofit/>
                            </wps:bodyPr>
                          </wps:wsp>
                          <wps:wsp>
                            <wps:cNvPr id="127" name="Volný tvar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0C6A9D6B" id="Skupina 28" o:spid="_x0000_s1026" style="position:absolute;margin-left:0;margin-top:0;width:540pt;height:556.55pt;z-index:-251658240;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">
                    <o:lock v:ext="edit" aspectratio="t"/>
                    <v:shape id="Volný tvar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133759 [2994]" stroked="f">
                      <v:fill color2="#081828 [2018]" rotate="t" colors="0 #495467;.5 #25374f;1 #051f37"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3357018A" w14:textId="4526B8FF" w:rsidR="00110382" w:rsidRPr="00110382" w:rsidRDefault="000A5FED" w:rsidP="00110382">
                            <w:pPr>
                              <w:jc w:val="center"/>
                              <w:rPr>
                                <w:color w:val="FFFFFF" w:themeColor="background1"/>
                                <w:sz w:val="72"/>
                                <w:szCs w:val="72"/>
                              </w:rPr>
                            </w:pPr>
                            <w:sdt>
                              <w:sdtPr>
                                <w:rPr>
                                  <w:rFonts w:asciiTheme="majorHAnsi" w:eastAsiaTheme="majorEastAsia" w:hAnsiTheme="majorHAnsi" w:cstheme="majorBidi"/>
                                  <w:color w:val="FFFFFF" w:themeColor="background1"/>
                                  <w:spacing w:val="-10"/>
                                  <w:kern w:val="28"/>
                                  <w:sz w:val="56"/>
                                  <w:szCs w:val="56"/>
                                </w:rPr>
                                <w:alias w:val="Název"/>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110382" w:rsidRPr="00110382">
                                  <w:rPr>
                                    <w:rFonts w:asciiTheme="majorHAnsi" w:eastAsiaTheme="majorEastAsia" w:hAnsiTheme="majorHAnsi" w:cstheme="majorBidi"/>
                                    <w:color w:val="FFFFFF" w:themeColor="background1"/>
                                    <w:spacing w:val="-10"/>
                                    <w:kern w:val="28"/>
                                    <w:sz w:val="56"/>
                                    <w:szCs w:val="56"/>
                                  </w:rPr>
                                  <w:t xml:space="preserve">Dokumentace k softwarovému projektu </w:t>
                                </w:r>
                                <w:proofErr w:type="spellStart"/>
                                <w:r w:rsidR="00110382" w:rsidRPr="00110382">
                                  <w:rPr>
                                    <w:rFonts w:asciiTheme="majorHAnsi" w:eastAsiaTheme="majorEastAsia" w:hAnsiTheme="majorHAnsi" w:cstheme="majorBidi"/>
                                    <w:color w:val="FFFFFF" w:themeColor="background1"/>
                                    <w:spacing w:val="-10"/>
                                    <w:kern w:val="28"/>
                                    <w:sz w:val="56"/>
                                    <w:szCs w:val="56"/>
                                  </w:rPr>
                                  <w:t>companny</w:t>
                                </w:r>
                                <w:proofErr w:type="spellEnd"/>
                                <w:r w:rsidR="00110382" w:rsidRPr="00110382">
                                  <w:rPr>
                                    <w:rFonts w:asciiTheme="majorHAnsi" w:eastAsiaTheme="majorEastAsia" w:hAnsiTheme="majorHAnsi" w:cstheme="majorBidi"/>
                                    <w:color w:val="FFFFFF" w:themeColor="background1"/>
                                    <w:spacing w:val="-10"/>
                                    <w:kern w:val="28"/>
                                    <w:sz w:val="56"/>
                                    <w:szCs w:val="56"/>
                                  </w:rPr>
                                  <w:t xml:space="preserve"> </w:t>
                                </w:r>
                                <w:proofErr w:type="spellStart"/>
                                <w:r w:rsidR="00110382" w:rsidRPr="00110382">
                                  <w:rPr>
                                    <w:rFonts w:asciiTheme="majorHAnsi" w:eastAsiaTheme="majorEastAsia" w:hAnsiTheme="majorHAnsi" w:cstheme="majorBidi"/>
                                    <w:color w:val="FFFFFF" w:themeColor="background1"/>
                                    <w:spacing w:val="-10"/>
                                    <w:kern w:val="28"/>
                                    <w:sz w:val="56"/>
                                    <w:szCs w:val="56"/>
                                  </w:rPr>
                                  <w:t>app</w:t>
                                </w:r>
                                <w:proofErr w:type="spellEnd"/>
                              </w:sdtContent>
                            </w:sdt>
                          </w:p>
                        </w:txbxContent>
                      </v:textbox>
                    </v:shape>
                    <v:shape id="Volný tvar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58242" behindDoc="0" locked="0" layoutInCell="1" allowOverlap="1" wp14:anchorId="718766BE" wp14:editId="657478F2">
                    <wp:simplePos x="0" y="0"/>
                    <wp:positionH relativeFrom="page">
                      <wp:align>center</wp:align>
                    </wp:positionH>
                    <mc:AlternateContent>
                      <mc:Choice Requires="wp14">
                        <wp:positionV relativeFrom="page">
                          <wp14:pctPosVOffset>79000</wp14:pctPosVOffset>
                        </wp:positionV>
                      </mc:Choice>
                      <mc:Fallback>
                        <wp:positionV relativeFrom="page">
                          <wp:posOffset>8446770</wp:posOffset>
                        </wp:positionV>
                      </mc:Fallback>
                    </mc:AlternateContent>
                    <wp:extent cx="5753100" cy="484632"/>
                    <wp:effectExtent l="0" t="0" r="0" b="7620"/>
                    <wp:wrapSquare wrapText="bothSides"/>
                    <wp:docPr id="129" name="Textové pole 30"/>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b/>
                                    <w:bCs/>
                                    <w:sz w:val="32"/>
                                    <w:szCs w:val="32"/>
                                  </w:rPr>
                                  <w:alias w:val="Podtitul"/>
                                  <w:tag w:val=""/>
                                  <w:id w:val="-1452929454"/>
                                  <w:dataBinding w:prefixMappings="xmlns:ns0='http://purl.org/dc/elements/1.1/' xmlns:ns1='http://schemas.openxmlformats.org/package/2006/metadata/core-properties' " w:xpath="/ns1:coreProperties[1]/ns0:subject[1]" w:storeItemID="{6C3C8BC8-F283-45AE-878A-BAB7291924A1}"/>
                                  <w:text/>
                                </w:sdtPr>
                                <w:sdtEndPr/>
                                <w:sdtContent>
                                  <w:p w14:paraId="05D9BEEB" w14:textId="2BEC2933" w:rsidR="00110382" w:rsidRPr="00110382" w:rsidRDefault="000C03EC">
                                    <w:pPr>
                                      <w:pStyle w:val="Bezmezer"/>
                                      <w:spacing w:before="40" w:after="40"/>
                                      <w:rPr>
                                        <w:caps/>
                                        <w:color w:val="156082" w:themeColor="accent1"/>
                                        <w:sz w:val="32"/>
                                        <w:szCs w:val="32"/>
                                      </w:rPr>
                                    </w:pPr>
                                    <w:r>
                                      <w:rPr>
                                        <w:b/>
                                        <w:bCs/>
                                        <w:sz w:val="32"/>
                                        <w:szCs w:val="32"/>
                                      </w:rPr>
                                      <w:t>Vybraný modul: Registrace nového</w:t>
                                    </w:r>
                                    <w:r>
                                      <w:rPr>
                                        <w:b/>
                                        <w:bCs/>
                                        <w:sz w:val="32"/>
                                        <w:szCs w:val="32"/>
                                      </w:rPr>
                                      <w:t xml:space="preserve"> uživatele</w:t>
                                    </w:r>
                                  </w:p>
                                </w:sdtContent>
                              </w:sdt>
                              <w:sdt>
                                <w:sdtPr>
                                  <w:rPr>
                                    <w:caps/>
                                    <w:color w:val="A02B93" w:themeColor="accent5"/>
                                    <w:sz w:val="24"/>
                                    <w:szCs w:val="24"/>
                                  </w:rPr>
                                  <w:alias w:val="Aut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0D7DFB91" w14:textId="5CC7A42F" w:rsidR="00110382" w:rsidRDefault="00110382">
                                    <w:pPr>
                                      <w:pStyle w:val="Bezmezer"/>
                                      <w:spacing w:before="40" w:after="40"/>
                                      <w:rPr>
                                        <w:caps/>
                                        <w:color w:val="A02B93" w:themeColor="accent5"/>
                                        <w:sz w:val="24"/>
                                        <w:szCs w:val="24"/>
                                      </w:rPr>
                                    </w:pPr>
                                    <w:r>
                                      <w:rPr>
                                        <w:caps/>
                                        <w:color w:val="A02B93" w:themeColor="accent5"/>
                                        <w:sz w:val="24"/>
                                        <w:szCs w:val="24"/>
                                      </w:rPr>
                                      <w:t>Vytvořili: Ralenovský Štěpán, David faul</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718766BE" id="_x0000_t202" coordsize="21600,21600" o:spt="202" path="m,l,21600r21600,l21600,xe">
                    <v:stroke joinstyle="miter"/>
                    <v:path gradientshapeok="t" o:connecttype="rect"/>
                  </v:shapetype>
                  <v:shape id="Textové pole 30" o:spid="_x0000_s1029" type="#_x0000_t202" style="position:absolute;margin-left:0;margin-top:0;width:453pt;height:38.15pt;z-index:25165824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" filled="f" stroked="f" strokeweight=".5pt">
                    <v:textbox style="mso-fit-shape-to-text:t" inset="1in,0,86.4pt,0">
                      <w:txbxContent>
                        <w:sdt>
                          <w:sdtPr>
                            <w:rPr>
                              <w:b/>
                              <w:bCs/>
                              <w:sz w:val="32"/>
                              <w:szCs w:val="32"/>
                            </w:rPr>
                            <w:alias w:val="Podtitul"/>
                            <w:tag w:val=""/>
                            <w:id w:val="-1452929454"/>
                            <w:dataBinding w:prefixMappings="xmlns:ns0='http://purl.org/dc/elements/1.1/' xmlns:ns1='http://schemas.openxmlformats.org/package/2006/metadata/core-properties' " w:xpath="/ns1:coreProperties[1]/ns0:subject[1]" w:storeItemID="{6C3C8BC8-F283-45AE-878A-BAB7291924A1}"/>
                            <w:text/>
                          </w:sdtPr>
                          <w:sdtEndPr/>
                          <w:sdtContent>
                            <w:p w14:paraId="05D9BEEB" w14:textId="2BEC2933" w:rsidR="00110382" w:rsidRPr="00110382" w:rsidRDefault="000C03EC">
                              <w:pPr>
                                <w:pStyle w:val="Bezmezer"/>
                                <w:spacing w:before="40" w:after="40"/>
                                <w:rPr>
                                  <w:caps/>
                                  <w:color w:val="156082" w:themeColor="accent1"/>
                                  <w:sz w:val="32"/>
                                  <w:szCs w:val="32"/>
                                </w:rPr>
                              </w:pPr>
                              <w:r>
                                <w:rPr>
                                  <w:b/>
                                  <w:bCs/>
                                  <w:sz w:val="32"/>
                                  <w:szCs w:val="32"/>
                                </w:rPr>
                                <w:t>Vybraný modul: Registrace nového</w:t>
                              </w:r>
                              <w:r>
                                <w:rPr>
                                  <w:b/>
                                  <w:bCs/>
                                  <w:sz w:val="32"/>
                                  <w:szCs w:val="32"/>
                                </w:rPr>
                                <w:t xml:space="preserve"> uživatele</w:t>
                              </w:r>
                            </w:p>
                          </w:sdtContent>
                        </w:sdt>
                        <w:sdt>
                          <w:sdtPr>
                            <w:rPr>
                              <w:caps/>
                              <w:color w:val="A02B93" w:themeColor="accent5"/>
                              <w:sz w:val="24"/>
                              <w:szCs w:val="24"/>
                            </w:rPr>
                            <w:alias w:val="Aut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0D7DFB91" w14:textId="5CC7A42F" w:rsidR="00110382" w:rsidRDefault="00110382">
                              <w:pPr>
                                <w:pStyle w:val="Bezmezer"/>
                                <w:spacing w:before="40" w:after="40"/>
                                <w:rPr>
                                  <w:caps/>
                                  <w:color w:val="A02B93" w:themeColor="accent5"/>
                                  <w:sz w:val="24"/>
                                  <w:szCs w:val="24"/>
                                </w:rPr>
                              </w:pPr>
                              <w:r>
                                <w:rPr>
                                  <w:caps/>
                                  <w:color w:val="A02B93" w:themeColor="accent5"/>
                                  <w:sz w:val="24"/>
                                  <w:szCs w:val="24"/>
                                </w:rPr>
                                <w:t>Vytvořili: Ralenovský Štěpán, David faul</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8241" behindDoc="0" locked="0" layoutInCell="1" allowOverlap="1" wp14:anchorId="5160F45B" wp14:editId="5263531A">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0" name="Obdélník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Rok"/>
                                  <w:tag w:val=""/>
                                  <w:id w:val="1595126926"/>
                                  <w:dataBinding w:prefixMappings="xmlns:ns0='http://schemas.microsoft.com/office/2006/coverPageProps' " w:xpath="/ns0:CoverPageProperties[1]/ns0:PublishDate[1]" w:storeItemID="{55AF091B-3C7A-41E3-B477-F2FDAA23CFDA}"/>
                                  <w:date w:fullDate="2026-04-29T00:00:00Z">
                                    <w:dateFormat w:val="yyyy"/>
                                    <w:lid w:val="cs-CZ"/>
                                    <w:storeMappedDataAs w:val="dateTime"/>
                                    <w:calendar w:val="gregorian"/>
                                  </w:date>
                                </w:sdtPr>
                                <w:sdtEndPr/>
                                <w:sdtContent>
                                  <w:p w14:paraId="70C3029D" w14:textId="149AAFBD" w:rsidR="00110382" w:rsidRDefault="00110382">
                                    <w:pPr>
                                      <w:pStyle w:val="Bezmezer"/>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5160F45B" id="Obdélník 31" o:spid="_x0000_s1030" style="position:absolute;margin-left:-4.4pt;margin-top:0;width:46.8pt;height:77.75pt;z-index:251658241;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DZw9tdhAIA&#10;AGYFAAAOAAAAAAAAAAAAAAAAAC4CAABkcnMvZTJvRG9jLnhtbFBLAQItABQABgAIAAAAIQBgIiS/&#10;2QAAAAQBAAAPAAAAAAAAAAAAAAAAAN4EAABkcnMvZG93bnJldi54bWxQSwUGAAAAAAQABADzAAAA&#10;5AUAAAAA&#10;" fillcolor="#156082 [3204]" stroked="f" strokeweight="1pt">
                    <o:lock v:ext="edit" aspectratio="t"/>
                    <v:textbox inset="3.6pt,,3.6pt">
                      <w:txbxContent>
                        <w:sdt>
                          <w:sdtPr>
                            <w:rPr>
                              <w:color w:val="FFFFFF" w:themeColor="background1"/>
                              <w:sz w:val="24"/>
                              <w:szCs w:val="24"/>
                            </w:rPr>
                            <w:alias w:val="Rok"/>
                            <w:tag w:val=""/>
                            <w:id w:val="1595126926"/>
                            <w:dataBinding w:prefixMappings="xmlns:ns0='http://schemas.microsoft.com/office/2006/coverPageProps' " w:xpath="/ns0:CoverPageProperties[1]/ns0:PublishDate[1]" w:storeItemID="{55AF091B-3C7A-41E3-B477-F2FDAA23CFDA}"/>
                            <w:date w:fullDate="2026-04-29T00:00:00Z">
                              <w:dateFormat w:val="yyyy"/>
                              <w:lid w:val="cs-CZ"/>
                              <w:storeMappedDataAs w:val="dateTime"/>
                              <w:calendar w:val="gregorian"/>
                            </w:date>
                          </w:sdtPr>
                          <w:sdtEndPr/>
                          <w:sdtContent>
                            <w:p w14:paraId="70C3029D" w14:textId="149AAFBD" w:rsidR="00110382" w:rsidRDefault="00110382">
                              <w:pPr>
                                <w:pStyle w:val="Bezmezer"/>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r>
            <w:br w:type="page"/>
          </w:r>
        </w:p>
      </w:sdtContent>
    </w:sdt>
    <w:sdt>
      <w:sdtPr>
        <w:rPr>
          <w:rFonts w:asciiTheme="minorHAnsi" w:eastAsiaTheme="minorEastAsia" w:hAnsiTheme="minorHAnsi" w:cstheme="minorBidi"/>
          <w:color w:val="auto"/>
          <w:kern w:val="2"/>
          <w:sz w:val="24"/>
          <w:szCs w:val="24"/>
          <w:lang w:eastAsia="en-US"/>
          <w14:ligatures w14:val="standardContextual"/>
        </w:rPr>
        <w:id w:val="321323223"/>
        <w:docPartObj>
          <w:docPartGallery w:val="Table of Contents"/>
          <w:docPartUnique/>
        </w:docPartObj>
      </w:sdtPr>
      <w:sdtEndPr>
        <w:rPr>
          <w:b/>
          <w:bCs/>
        </w:rPr>
      </w:sdtEndPr>
      <w:sdtContent>
        <w:p w14:paraId="4483EBA0" w14:textId="249BD6FE" w:rsidR="00313C21" w:rsidRDefault="00313C21">
          <w:pPr>
            <w:pStyle w:val="Nadpisobsahu"/>
          </w:pPr>
          <w:r>
            <w:t>Obsah</w:t>
          </w:r>
        </w:p>
        <w:p w14:paraId="45E34223" w14:textId="105F9DA0" w:rsidR="000A5FED" w:rsidRDefault="00313C21">
          <w:pPr>
            <w:pStyle w:val="Obsah1"/>
            <w:tabs>
              <w:tab w:val="right" w:leader="dot" w:pos="9062"/>
            </w:tabs>
            <w:rPr>
              <w:rFonts w:eastAsiaTheme="minorEastAsia"/>
              <w:noProof/>
              <w:lang w:eastAsia="cs-CZ"/>
            </w:rPr>
          </w:pPr>
          <w:r>
            <w:fldChar w:fldCharType="begin"/>
          </w:r>
          <w:r>
            <w:instrText xml:space="preserve"> TOC \o "1-3" \h \z \u </w:instrText>
          </w:r>
          <w:r>
            <w:fldChar w:fldCharType="separate"/>
          </w:r>
          <w:hyperlink w:anchor="_Toc228712784" w:history="1">
            <w:r w:rsidR="000A5FED" w:rsidRPr="00262760">
              <w:rPr>
                <w:rStyle w:val="Hypertextovodkaz"/>
                <w:noProof/>
              </w:rPr>
              <w:t>1. Úvod a cíl dokumentace</w:t>
            </w:r>
            <w:r w:rsidR="000A5FED">
              <w:rPr>
                <w:noProof/>
                <w:webHidden/>
              </w:rPr>
              <w:tab/>
            </w:r>
            <w:r w:rsidR="000A5FED">
              <w:rPr>
                <w:noProof/>
                <w:webHidden/>
              </w:rPr>
              <w:fldChar w:fldCharType="begin"/>
            </w:r>
            <w:r w:rsidR="000A5FED">
              <w:rPr>
                <w:noProof/>
                <w:webHidden/>
              </w:rPr>
              <w:instrText xml:space="preserve"> PAGEREF _Toc228712784 \h </w:instrText>
            </w:r>
            <w:r w:rsidR="000A5FED">
              <w:rPr>
                <w:noProof/>
                <w:webHidden/>
              </w:rPr>
            </w:r>
            <w:r w:rsidR="000A5FED">
              <w:rPr>
                <w:noProof/>
                <w:webHidden/>
              </w:rPr>
              <w:fldChar w:fldCharType="separate"/>
            </w:r>
            <w:r w:rsidR="000A5FED">
              <w:rPr>
                <w:noProof/>
                <w:webHidden/>
              </w:rPr>
              <w:t>3</w:t>
            </w:r>
            <w:r w:rsidR="000A5FED">
              <w:rPr>
                <w:noProof/>
                <w:webHidden/>
              </w:rPr>
              <w:fldChar w:fldCharType="end"/>
            </w:r>
          </w:hyperlink>
        </w:p>
        <w:p w14:paraId="3A6CFFE6" w14:textId="012B0093" w:rsidR="000A5FED" w:rsidRDefault="000A5FED">
          <w:pPr>
            <w:pStyle w:val="Obsah2"/>
            <w:tabs>
              <w:tab w:val="right" w:leader="dot" w:pos="9062"/>
            </w:tabs>
            <w:rPr>
              <w:rFonts w:eastAsiaTheme="minorEastAsia"/>
              <w:noProof/>
              <w:lang w:eastAsia="cs-CZ"/>
            </w:rPr>
          </w:pPr>
          <w:hyperlink w:anchor="_Toc228712785" w:history="1">
            <w:r w:rsidRPr="00262760">
              <w:rPr>
                <w:rStyle w:val="Hypertextovodkaz"/>
                <w:noProof/>
              </w:rPr>
              <w:t>1.1 Kontext a motivace projektu</w:t>
            </w:r>
            <w:r>
              <w:rPr>
                <w:noProof/>
                <w:webHidden/>
              </w:rPr>
              <w:tab/>
            </w:r>
            <w:r>
              <w:rPr>
                <w:noProof/>
                <w:webHidden/>
              </w:rPr>
              <w:fldChar w:fldCharType="begin"/>
            </w:r>
            <w:r>
              <w:rPr>
                <w:noProof/>
                <w:webHidden/>
              </w:rPr>
              <w:instrText xml:space="preserve"> PAGEREF _Toc228712785 \h </w:instrText>
            </w:r>
            <w:r>
              <w:rPr>
                <w:noProof/>
                <w:webHidden/>
              </w:rPr>
            </w:r>
            <w:r>
              <w:rPr>
                <w:noProof/>
                <w:webHidden/>
              </w:rPr>
              <w:fldChar w:fldCharType="separate"/>
            </w:r>
            <w:r>
              <w:rPr>
                <w:noProof/>
                <w:webHidden/>
              </w:rPr>
              <w:t>3</w:t>
            </w:r>
            <w:r>
              <w:rPr>
                <w:noProof/>
                <w:webHidden/>
              </w:rPr>
              <w:fldChar w:fldCharType="end"/>
            </w:r>
          </w:hyperlink>
        </w:p>
        <w:p w14:paraId="02A1E377" w14:textId="4776038F" w:rsidR="000A5FED" w:rsidRDefault="000A5FED">
          <w:pPr>
            <w:pStyle w:val="Obsah2"/>
            <w:tabs>
              <w:tab w:val="right" w:leader="dot" w:pos="9062"/>
            </w:tabs>
            <w:rPr>
              <w:rFonts w:eastAsiaTheme="minorEastAsia"/>
              <w:noProof/>
              <w:lang w:eastAsia="cs-CZ"/>
            </w:rPr>
          </w:pPr>
          <w:hyperlink w:anchor="_Toc228712786" w:history="1">
            <w:r w:rsidRPr="00262760">
              <w:rPr>
                <w:rStyle w:val="Hypertextovodkaz"/>
                <w:noProof/>
              </w:rPr>
              <w:t>1.2 Architektura celkového řešení</w:t>
            </w:r>
            <w:r>
              <w:rPr>
                <w:noProof/>
                <w:webHidden/>
              </w:rPr>
              <w:tab/>
            </w:r>
            <w:r>
              <w:rPr>
                <w:noProof/>
                <w:webHidden/>
              </w:rPr>
              <w:fldChar w:fldCharType="begin"/>
            </w:r>
            <w:r>
              <w:rPr>
                <w:noProof/>
                <w:webHidden/>
              </w:rPr>
              <w:instrText xml:space="preserve"> PAGEREF _Toc228712786 \h </w:instrText>
            </w:r>
            <w:r>
              <w:rPr>
                <w:noProof/>
                <w:webHidden/>
              </w:rPr>
            </w:r>
            <w:r>
              <w:rPr>
                <w:noProof/>
                <w:webHidden/>
              </w:rPr>
              <w:fldChar w:fldCharType="separate"/>
            </w:r>
            <w:r>
              <w:rPr>
                <w:noProof/>
                <w:webHidden/>
              </w:rPr>
              <w:t>3</w:t>
            </w:r>
            <w:r>
              <w:rPr>
                <w:noProof/>
                <w:webHidden/>
              </w:rPr>
              <w:fldChar w:fldCharType="end"/>
            </w:r>
          </w:hyperlink>
        </w:p>
        <w:p w14:paraId="179FF598" w14:textId="0658B970" w:rsidR="000A5FED" w:rsidRDefault="000A5FED">
          <w:pPr>
            <w:pStyle w:val="Obsah2"/>
            <w:tabs>
              <w:tab w:val="right" w:leader="dot" w:pos="9062"/>
            </w:tabs>
            <w:rPr>
              <w:rFonts w:eastAsiaTheme="minorEastAsia"/>
              <w:noProof/>
              <w:lang w:eastAsia="cs-CZ"/>
            </w:rPr>
          </w:pPr>
          <w:hyperlink w:anchor="_Toc228712787" w:history="1">
            <w:r w:rsidRPr="00262760">
              <w:rPr>
                <w:rStyle w:val="Hypertextovodkaz"/>
                <w:noProof/>
              </w:rPr>
              <w:t>1.3 Výběr modulu: Registrace uživatele (Onboarding)</w:t>
            </w:r>
            <w:r>
              <w:rPr>
                <w:noProof/>
                <w:webHidden/>
              </w:rPr>
              <w:tab/>
            </w:r>
            <w:r>
              <w:rPr>
                <w:noProof/>
                <w:webHidden/>
              </w:rPr>
              <w:fldChar w:fldCharType="begin"/>
            </w:r>
            <w:r>
              <w:rPr>
                <w:noProof/>
                <w:webHidden/>
              </w:rPr>
              <w:instrText xml:space="preserve"> PAGEREF _Toc228712787 \h </w:instrText>
            </w:r>
            <w:r>
              <w:rPr>
                <w:noProof/>
                <w:webHidden/>
              </w:rPr>
            </w:r>
            <w:r>
              <w:rPr>
                <w:noProof/>
                <w:webHidden/>
              </w:rPr>
              <w:fldChar w:fldCharType="separate"/>
            </w:r>
            <w:r>
              <w:rPr>
                <w:noProof/>
                <w:webHidden/>
              </w:rPr>
              <w:t>3</w:t>
            </w:r>
            <w:r>
              <w:rPr>
                <w:noProof/>
                <w:webHidden/>
              </w:rPr>
              <w:fldChar w:fldCharType="end"/>
            </w:r>
          </w:hyperlink>
        </w:p>
        <w:p w14:paraId="6E9D85E2" w14:textId="5852AB39" w:rsidR="000A5FED" w:rsidRDefault="000A5FED">
          <w:pPr>
            <w:pStyle w:val="Obsah2"/>
            <w:tabs>
              <w:tab w:val="right" w:leader="dot" w:pos="9062"/>
            </w:tabs>
            <w:rPr>
              <w:rFonts w:eastAsiaTheme="minorEastAsia"/>
              <w:noProof/>
              <w:lang w:eastAsia="cs-CZ"/>
            </w:rPr>
          </w:pPr>
          <w:hyperlink w:anchor="_Toc228712788" w:history="1">
            <w:r w:rsidRPr="00262760">
              <w:rPr>
                <w:rStyle w:val="Hypertextovodkaz"/>
                <w:noProof/>
              </w:rPr>
              <w:t>1.4 Hlavní cíle a specifika operace Create</w:t>
            </w:r>
            <w:r>
              <w:rPr>
                <w:noProof/>
                <w:webHidden/>
              </w:rPr>
              <w:tab/>
            </w:r>
            <w:r>
              <w:rPr>
                <w:noProof/>
                <w:webHidden/>
              </w:rPr>
              <w:fldChar w:fldCharType="begin"/>
            </w:r>
            <w:r>
              <w:rPr>
                <w:noProof/>
                <w:webHidden/>
              </w:rPr>
              <w:instrText xml:space="preserve"> PAGEREF _Toc228712788 \h </w:instrText>
            </w:r>
            <w:r>
              <w:rPr>
                <w:noProof/>
                <w:webHidden/>
              </w:rPr>
            </w:r>
            <w:r>
              <w:rPr>
                <w:noProof/>
                <w:webHidden/>
              </w:rPr>
              <w:fldChar w:fldCharType="separate"/>
            </w:r>
            <w:r>
              <w:rPr>
                <w:noProof/>
                <w:webHidden/>
              </w:rPr>
              <w:t>4</w:t>
            </w:r>
            <w:r>
              <w:rPr>
                <w:noProof/>
                <w:webHidden/>
              </w:rPr>
              <w:fldChar w:fldCharType="end"/>
            </w:r>
          </w:hyperlink>
        </w:p>
        <w:p w14:paraId="2C2632C1" w14:textId="15425F65" w:rsidR="000A5FED" w:rsidRDefault="000A5FED">
          <w:pPr>
            <w:pStyle w:val="Obsah2"/>
            <w:tabs>
              <w:tab w:val="right" w:leader="dot" w:pos="9062"/>
            </w:tabs>
            <w:rPr>
              <w:rFonts w:eastAsiaTheme="minorEastAsia"/>
              <w:noProof/>
              <w:lang w:eastAsia="cs-CZ"/>
            </w:rPr>
          </w:pPr>
          <w:hyperlink w:anchor="_Toc228712789" w:history="1">
            <w:r w:rsidRPr="00262760">
              <w:rPr>
                <w:rStyle w:val="Hypertextovodkaz"/>
                <w:noProof/>
              </w:rPr>
              <w:t>1.5 Struktura dokumentace</w:t>
            </w:r>
            <w:r>
              <w:rPr>
                <w:noProof/>
                <w:webHidden/>
              </w:rPr>
              <w:tab/>
            </w:r>
            <w:r>
              <w:rPr>
                <w:noProof/>
                <w:webHidden/>
              </w:rPr>
              <w:fldChar w:fldCharType="begin"/>
            </w:r>
            <w:r>
              <w:rPr>
                <w:noProof/>
                <w:webHidden/>
              </w:rPr>
              <w:instrText xml:space="preserve"> PAGEREF _Toc228712789 \h </w:instrText>
            </w:r>
            <w:r>
              <w:rPr>
                <w:noProof/>
                <w:webHidden/>
              </w:rPr>
            </w:r>
            <w:r>
              <w:rPr>
                <w:noProof/>
                <w:webHidden/>
              </w:rPr>
              <w:fldChar w:fldCharType="separate"/>
            </w:r>
            <w:r>
              <w:rPr>
                <w:noProof/>
                <w:webHidden/>
              </w:rPr>
              <w:t>4</w:t>
            </w:r>
            <w:r>
              <w:rPr>
                <w:noProof/>
                <w:webHidden/>
              </w:rPr>
              <w:fldChar w:fldCharType="end"/>
            </w:r>
          </w:hyperlink>
        </w:p>
        <w:p w14:paraId="5075CF22" w14:textId="2B63F391" w:rsidR="000A5FED" w:rsidRDefault="000A5FED">
          <w:pPr>
            <w:pStyle w:val="Obsah1"/>
            <w:tabs>
              <w:tab w:val="right" w:leader="dot" w:pos="9062"/>
            </w:tabs>
            <w:rPr>
              <w:rFonts w:eastAsiaTheme="minorEastAsia"/>
              <w:noProof/>
              <w:lang w:eastAsia="cs-CZ"/>
            </w:rPr>
          </w:pPr>
          <w:hyperlink w:anchor="_Toc228712790" w:history="1">
            <w:r w:rsidRPr="00262760">
              <w:rPr>
                <w:rStyle w:val="Hypertextovodkaz"/>
                <w:noProof/>
              </w:rPr>
              <w:t>2. Uživatelské rozhraní (UI) a technické mapování modulu</w:t>
            </w:r>
            <w:r>
              <w:rPr>
                <w:noProof/>
                <w:webHidden/>
              </w:rPr>
              <w:tab/>
            </w:r>
            <w:r>
              <w:rPr>
                <w:noProof/>
                <w:webHidden/>
              </w:rPr>
              <w:fldChar w:fldCharType="begin"/>
            </w:r>
            <w:r>
              <w:rPr>
                <w:noProof/>
                <w:webHidden/>
              </w:rPr>
              <w:instrText xml:space="preserve"> PAGEREF _Toc228712790 \h </w:instrText>
            </w:r>
            <w:r>
              <w:rPr>
                <w:noProof/>
                <w:webHidden/>
              </w:rPr>
            </w:r>
            <w:r>
              <w:rPr>
                <w:noProof/>
                <w:webHidden/>
              </w:rPr>
              <w:fldChar w:fldCharType="separate"/>
            </w:r>
            <w:r>
              <w:rPr>
                <w:noProof/>
                <w:webHidden/>
              </w:rPr>
              <w:t>5</w:t>
            </w:r>
            <w:r>
              <w:rPr>
                <w:noProof/>
                <w:webHidden/>
              </w:rPr>
              <w:fldChar w:fldCharType="end"/>
            </w:r>
          </w:hyperlink>
        </w:p>
        <w:p w14:paraId="52982DF5" w14:textId="3E8C8B07" w:rsidR="000A5FED" w:rsidRDefault="000A5FED">
          <w:pPr>
            <w:pStyle w:val="Obsah2"/>
            <w:tabs>
              <w:tab w:val="right" w:leader="dot" w:pos="9062"/>
            </w:tabs>
            <w:rPr>
              <w:rFonts w:eastAsiaTheme="minorEastAsia"/>
              <w:noProof/>
              <w:lang w:eastAsia="cs-CZ"/>
            </w:rPr>
          </w:pPr>
          <w:hyperlink w:anchor="_Toc228712791" w:history="1">
            <w:r w:rsidRPr="00262760">
              <w:rPr>
                <w:rStyle w:val="Hypertextovodkaz"/>
                <w:noProof/>
              </w:rPr>
              <w:t>2.1 Základní osobní a kontaktní údaje</w:t>
            </w:r>
            <w:r>
              <w:rPr>
                <w:noProof/>
                <w:webHidden/>
              </w:rPr>
              <w:tab/>
            </w:r>
            <w:r>
              <w:rPr>
                <w:noProof/>
                <w:webHidden/>
              </w:rPr>
              <w:fldChar w:fldCharType="begin"/>
            </w:r>
            <w:r>
              <w:rPr>
                <w:noProof/>
                <w:webHidden/>
              </w:rPr>
              <w:instrText xml:space="preserve"> PAGEREF _Toc228712791 \h </w:instrText>
            </w:r>
            <w:r>
              <w:rPr>
                <w:noProof/>
                <w:webHidden/>
              </w:rPr>
            </w:r>
            <w:r>
              <w:rPr>
                <w:noProof/>
                <w:webHidden/>
              </w:rPr>
              <w:fldChar w:fldCharType="separate"/>
            </w:r>
            <w:r>
              <w:rPr>
                <w:noProof/>
                <w:webHidden/>
              </w:rPr>
              <w:t>5</w:t>
            </w:r>
            <w:r>
              <w:rPr>
                <w:noProof/>
                <w:webHidden/>
              </w:rPr>
              <w:fldChar w:fldCharType="end"/>
            </w:r>
          </w:hyperlink>
        </w:p>
        <w:p w14:paraId="3327EB58" w14:textId="10C04F3F" w:rsidR="000A5FED" w:rsidRDefault="000A5FED">
          <w:pPr>
            <w:pStyle w:val="Obsah2"/>
            <w:tabs>
              <w:tab w:val="right" w:leader="dot" w:pos="9062"/>
            </w:tabs>
            <w:rPr>
              <w:rFonts w:eastAsiaTheme="minorEastAsia"/>
              <w:noProof/>
              <w:lang w:eastAsia="cs-CZ"/>
            </w:rPr>
          </w:pPr>
          <w:hyperlink w:anchor="_Toc228712792" w:history="1">
            <w:r w:rsidRPr="00262760">
              <w:rPr>
                <w:rStyle w:val="Hypertextovodkaz"/>
                <w:noProof/>
              </w:rPr>
              <w:t>2.2 Úroveň přístupu (Role Management)</w:t>
            </w:r>
            <w:r>
              <w:rPr>
                <w:noProof/>
                <w:webHidden/>
              </w:rPr>
              <w:tab/>
            </w:r>
            <w:r>
              <w:rPr>
                <w:noProof/>
                <w:webHidden/>
              </w:rPr>
              <w:fldChar w:fldCharType="begin"/>
            </w:r>
            <w:r>
              <w:rPr>
                <w:noProof/>
                <w:webHidden/>
              </w:rPr>
              <w:instrText xml:space="preserve"> PAGEREF _Toc228712792 \h </w:instrText>
            </w:r>
            <w:r>
              <w:rPr>
                <w:noProof/>
                <w:webHidden/>
              </w:rPr>
            </w:r>
            <w:r>
              <w:rPr>
                <w:noProof/>
                <w:webHidden/>
              </w:rPr>
              <w:fldChar w:fldCharType="separate"/>
            </w:r>
            <w:r>
              <w:rPr>
                <w:noProof/>
                <w:webHidden/>
              </w:rPr>
              <w:t>6</w:t>
            </w:r>
            <w:r>
              <w:rPr>
                <w:noProof/>
                <w:webHidden/>
              </w:rPr>
              <w:fldChar w:fldCharType="end"/>
            </w:r>
          </w:hyperlink>
        </w:p>
        <w:p w14:paraId="1D7C528E" w14:textId="4E199918" w:rsidR="000A5FED" w:rsidRDefault="000A5FED">
          <w:pPr>
            <w:pStyle w:val="Obsah2"/>
            <w:tabs>
              <w:tab w:val="right" w:leader="dot" w:pos="9062"/>
            </w:tabs>
            <w:rPr>
              <w:rFonts w:eastAsiaTheme="minorEastAsia"/>
              <w:noProof/>
              <w:lang w:eastAsia="cs-CZ"/>
            </w:rPr>
          </w:pPr>
          <w:hyperlink w:anchor="_Toc228712793" w:history="1">
            <w:r w:rsidRPr="00262760">
              <w:rPr>
                <w:rStyle w:val="Hypertextovodkaz"/>
                <w:noProof/>
              </w:rPr>
              <w:t>2.3 Dynamika smluvních vztahů</w:t>
            </w:r>
            <w:r>
              <w:rPr>
                <w:noProof/>
                <w:webHidden/>
              </w:rPr>
              <w:tab/>
            </w:r>
            <w:r>
              <w:rPr>
                <w:noProof/>
                <w:webHidden/>
              </w:rPr>
              <w:fldChar w:fldCharType="begin"/>
            </w:r>
            <w:r>
              <w:rPr>
                <w:noProof/>
                <w:webHidden/>
              </w:rPr>
              <w:instrText xml:space="preserve"> PAGEREF _Toc228712793 \h </w:instrText>
            </w:r>
            <w:r>
              <w:rPr>
                <w:noProof/>
                <w:webHidden/>
              </w:rPr>
            </w:r>
            <w:r>
              <w:rPr>
                <w:noProof/>
                <w:webHidden/>
              </w:rPr>
              <w:fldChar w:fldCharType="separate"/>
            </w:r>
            <w:r>
              <w:rPr>
                <w:noProof/>
                <w:webHidden/>
              </w:rPr>
              <w:t>6</w:t>
            </w:r>
            <w:r>
              <w:rPr>
                <w:noProof/>
                <w:webHidden/>
              </w:rPr>
              <w:fldChar w:fldCharType="end"/>
            </w:r>
          </w:hyperlink>
        </w:p>
        <w:p w14:paraId="4577E548" w14:textId="41353DB0" w:rsidR="000A5FED" w:rsidRDefault="000A5FED">
          <w:pPr>
            <w:pStyle w:val="Obsah2"/>
            <w:tabs>
              <w:tab w:val="right" w:leader="dot" w:pos="9062"/>
            </w:tabs>
            <w:rPr>
              <w:rFonts w:eastAsiaTheme="minorEastAsia"/>
              <w:noProof/>
              <w:lang w:eastAsia="cs-CZ"/>
            </w:rPr>
          </w:pPr>
          <w:hyperlink w:anchor="_Toc228712794" w:history="1">
            <w:r w:rsidRPr="00262760">
              <w:rPr>
                <w:rStyle w:val="Hypertextovodkaz"/>
                <w:noProof/>
              </w:rPr>
              <w:t>2.4 Zpracování formuláře (Backend Flow)</w:t>
            </w:r>
            <w:r>
              <w:rPr>
                <w:noProof/>
                <w:webHidden/>
              </w:rPr>
              <w:tab/>
            </w:r>
            <w:r>
              <w:rPr>
                <w:noProof/>
                <w:webHidden/>
              </w:rPr>
              <w:fldChar w:fldCharType="begin"/>
            </w:r>
            <w:r>
              <w:rPr>
                <w:noProof/>
                <w:webHidden/>
              </w:rPr>
              <w:instrText xml:space="preserve"> PAGEREF _Toc228712794 \h </w:instrText>
            </w:r>
            <w:r>
              <w:rPr>
                <w:noProof/>
                <w:webHidden/>
              </w:rPr>
            </w:r>
            <w:r>
              <w:rPr>
                <w:noProof/>
                <w:webHidden/>
              </w:rPr>
              <w:fldChar w:fldCharType="separate"/>
            </w:r>
            <w:r>
              <w:rPr>
                <w:noProof/>
                <w:webHidden/>
              </w:rPr>
              <w:t>7</w:t>
            </w:r>
            <w:r>
              <w:rPr>
                <w:noProof/>
                <w:webHidden/>
              </w:rPr>
              <w:fldChar w:fldCharType="end"/>
            </w:r>
          </w:hyperlink>
        </w:p>
        <w:p w14:paraId="23A3D0E0" w14:textId="50206DAB" w:rsidR="000A5FED" w:rsidRDefault="000A5FED">
          <w:pPr>
            <w:pStyle w:val="Obsah1"/>
            <w:tabs>
              <w:tab w:val="right" w:leader="dot" w:pos="9062"/>
            </w:tabs>
            <w:rPr>
              <w:rFonts w:eastAsiaTheme="minorEastAsia"/>
              <w:noProof/>
              <w:lang w:eastAsia="cs-CZ"/>
            </w:rPr>
          </w:pPr>
          <w:hyperlink w:anchor="_Toc228712795" w:history="1">
            <w:r w:rsidRPr="00262760">
              <w:rPr>
                <w:rStyle w:val="Hypertextovodkaz"/>
                <w:noProof/>
              </w:rPr>
              <w:t>3. SWOT Analýza (Proces elektronické registrace)</w:t>
            </w:r>
            <w:r>
              <w:rPr>
                <w:noProof/>
                <w:webHidden/>
              </w:rPr>
              <w:tab/>
            </w:r>
            <w:r>
              <w:rPr>
                <w:noProof/>
                <w:webHidden/>
              </w:rPr>
              <w:fldChar w:fldCharType="begin"/>
            </w:r>
            <w:r>
              <w:rPr>
                <w:noProof/>
                <w:webHidden/>
              </w:rPr>
              <w:instrText xml:space="preserve"> PAGEREF _Toc228712795 \h </w:instrText>
            </w:r>
            <w:r>
              <w:rPr>
                <w:noProof/>
                <w:webHidden/>
              </w:rPr>
            </w:r>
            <w:r>
              <w:rPr>
                <w:noProof/>
                <w:webHidden/>
              </w:rPr>
              <w:fldChar w:fldCharType="separate"/>
            </w:r>
            <w:r>
              <w:rPr>
                <w:noProof/>
                <w:webHidden/>
              </w:rPr>
              <w:t>9</w:t>
            </w:r>
            <w:r>
              <w:rPr>
                <w:noProof/>
                <w:webHidden/>
              </w:rPr>
              <w:fldChar w:fldCharType="end"/>
            </w:r>
          </w:hyperlink>
        </w:p>
        <w:p w14:paraId="5E90F36C" w14:textId="5DAB1B09" w:rsidR="000A5FED" w:rsidRDefault="000A5FED">
          <w:pPr>
            <w:pStyle w:val="Obsah2"/>
            <w:tabs>
              <w:tab w:val="right" w:leader="dot" w:pos="9062"/>
            </w:tabs>
            <w:rPr>
              <w:rFonts w:eastAsiaTheme="minorEastAsia"/>
              <w:noProof/>
              <w:lang w:eastAsia="cs-CZ"/>
            </w:rPr>
          </w:pPr>
          <w:hyperlink w:anchor="_Toc228712796" w:history="1">
            <w:r w:rsidRPr="00262760">
              <w:rPr>
                <w:rStyle w:val="Hypertextovodkaz"/>
                <w:noProof/>
              </w:rPr>
              <w:t>3.1 Silné stránky (Strengths)</w:t>
            </w:r>
            <w:r>
              <w:rPr>
                <w:noProof/>
                <w:webHidden/>
              </w:rPr>
              <w:tab/>
            </w:r>
            <w:r>
              <w:rPr>
                <w:noProof/>
                <w:webHidden/>
              </w:rPr>
              <w:fldChar w:fldCharType="begin"/>
            </w:r>
            <w:r>
              <w:rPr>
                <w:noProof/>
                <w:webHidden/>
              </w:rPr>
              <w:instrText xml:space="preserve"> PAGEREF _Toc228712796 \h </w:instrText>
            </w:r>
            <w:r>
              <w:rPr>
                <w:noProof/>
                <w:webHidden/>
              </w:rPr>
            </w:r>
            <w:r>
              <w:rPr>
                <w:noProof/>
                <w:webHidden/>
              </w:rPr>
              <w:fldChar w:fldCharType="separate"/>
            </w:r>
            <w:r>
              <w:rPr>
                <w:noProof/>
                <w:webHidden/>
              </w:rPr>
              <w:t>9</w:t>
            </w:r>
            <w:r>
              <w:rPr>
                <w:noProof/>
                <w:webHidden/>
              </w:rPr>
              <w:fldChar w:fldCharType="end"/>
            </w:r>
          </w:hyperlink>
        </w:p>
        <w:p w14:paraId="79D74C19" w14:textId="0E747973" w:rsidR="000A5FED" w:rsidRDefault="000A5FED">
          <w:pPr>
            <w:pStyle w:val="Obsah2"/>
            <w:tabs>
              <w:tab w:val="right" w:leader="dot" w:pos="9062"/>
            </w:tabs>
            <w:rPr>
              <w:rFonts w:eastAsiaTheme="minorEastAsia"/>
              <w:noProof/>
              <w:lang w:eastAsia="cs-CZ"/>
            </w:rPr>
          </w:pPr>
          <w:hyperlink w:anchor="_Toc228712797" w:history="1">
            <w:r w:rsidRPr="00262760">
              <w:rPr>
                <w:rStyle w:val="Hypertextovodkaz"/>
                <w:noProof/>
              </w:rPr>
              <w:t>3.2 Slabé stránky (Weaknesses)</w:t>
            </w:r>
            <w:r>
              <w:rPr>
                <w:noProof/>
                <w:webHidden/>
              </w:rPr>
              <w:tab/>
            </w:r>
            <w:r>
              <w:rPr>
                <w:noProof/>
                <w:webHidden/>
              </w:rPr>
              <w:fldChar w:fldCharType="begin"/>
            </w:r>
            <w:r>
              <w:rPr>
                <w:noProof/>
                <w:webHidden/>
              </w:rPr>
              <w:instrText xml:space="preserve"> PAGEREF _Toc228712797 \h </w:instrText>
            </w:r>
            <w:r>
              <w:rPr>
                <w:noProof/>
                <w:webHidden/>
              </w:rPr>
            </w:r>
            <w:r>
              <w:rPr>
                <w:noProof/>
                <w:webHidden/>
              </w:rPr>
              <w:fldChar w:fldCharType="separate"/>
            </w:r>
            <w:r>
              <w:rPr>
                <w:noProof/>
                <w:webHidden/>
              </w:rPr>
              <w:t>10</w:t>
            </w:r>
            <w:r>
              <w:rPr>
                <w:noProof/>
                <w:webHidden/>
              </w:rPr>
              <w:fldChar w:fldCharType="end"/>
            </w:r>
          </w:hyperlink>
        </w:p>
        <w:p w14:paraId="538F616D" w14:textId="0626CD0C" w:rsidR="000A5FED" w:rsidRDefault="000A5FED">
          <w:pPr>
            <w:pStyle w:val="Obsah2"/>
            <w:tabs>
              <w:tab w:val="right" w:leader="dot" w:pos="9062"/>
            </w:tabs>
            <w:rPr>
              <w:rFonts w:eastAsiaTheme="minorEastAsia"/>
              <w:noProof/>
              <w:lang w:eastAsia="cs-CZ"/>
            </w:rPr>
          </w:pPr>
          <w:hyperlink w:anchor="_Toc228712798" w:history="1">
            <w:r w:rsidRPr="00262760">
              <w:rPr>
                <w:rStyle w:val="Hypertextovodkaz"/>
                <w:noProof/>
              </w:rPr>
              <w:t>3.3 Příležitosti (Opportunities)</w:t>
            </w:r>
            <w:r>
              <w:rPr>
                <w:noProof/>
                <w:webHidden/>
              </w:rPr>
              <w:tab/>
            </w:r>
            <w:r>
              <w:rPr>
                <w:noProof/>
                <w:webHidden/>
              </w:rPr>
              <w:fldChar w:fldCharType="begin"/>
            </w:r>
            <w:r>
              <w:rPr>
                <w:noProof/>
                <w:webHidden/>
              </w:rPr>
              <w:instrText xml:space="preserve"> PAGEREF _Toc228712798 \h </w:instrText>
            </w:r>
            <w:r>
              <w:rPr>
                <w:noProof/>
                <w:webHidden/>
              </w:rPr>
            </w:r>
            <w:r>
              <w:rPr>
                <w:noProof/>
                <w:webHidden/>
              </w:rPr>
              <w:fldChar w:fldCharType="separate"/>
            </w:r>
            <w:r>
              <w:rPr>
                <w:noProof/>
                <w:webHidden/>
              </w:rPr>
              <w:t>10</w:t>
            </w:r>
            <w:r>
              <w:rPr>
                <w:noProof/>
                <w:webHidden/>
              </w:rPr>
              <w:fldChar w:fldCharType="end"/>
            </w:r>
          </w:hyperlink>
        </w:p>
        <w:p w14:paraId="3E9986A9" w14:textId="004C5BC0" w:rsidR="000A5FED" w:rsidRDefault="000A5FED">
          <w:pPr>
            <w:pStyle w:val="Obsah2"/>
            <w:tabs>
              <w:tab w:val="right" w:leader="dot" w:pos="9062"/>
            </w:tabs>
            <w:rPr>
              <w:rFonts w:eastAsiaTheme="minorEastAsia"/>
              <w:noProof/>
              <w:lang w:eastAsia="cs-CZ"/>
            </w:rPr>
          </w:pPr>
          <w:hyperlink w:anchor="_Toc228712799" w:history="1">
            <w:r w:rsidRPr="00262760">
              <w:rPr>
                <w:rStyle w:val="Hypertextovodkaz"/>
                <w:noProof/>
              </w:rPr>
              <w:t>3.4 Hrozby (Threats)</w:t>
            </w:r>
            <w:r>
              <w:rPr>
                <w:noProof/>
                <w:webHidden/>
              </w:rPr>
              <w:tab/>
            </w:r>
            <w:r>
              <w:rPr>
                <w:noProof/>
                <w:webHidden/>
              </w:rPr>
              <w:fldChar w:fldCharType="begin"/>
            </w:r>
            <w:r>
              <w:rPr>
                <w:noProof/>
                <w:webHidden/>
              </w:rPr>
              <w:instrText xml:space="preserve"> PAGEREF _Toc228712799 \h </w:instrText>
            </w:r>
            <w:r>
              <w:rPr>
                <w:noProof/>
                <w:webHidden/>
              </w:rPr>
            </w:r>
            <w:r>
              <w:rPr>
                <w:noProof/>
                <w:webHidden/>
              </w:rPr>
              <w:fldChar w:fldCharType="separate"/>
            </w:r>
            <w:r>
              <w:rPr>
                <w:noProof/>
                <w:webHidden/>
              </w:rPr>
              <w:t>11</w:t>
            </w:r>
            <w:r>
              <w:rPr>
                <w:noProof/>
                <w:webHidden/>
              </w:rPr>
              <w:fldChar w:fldCharType="end"/>
            </w:r>
          </w:hyperlink>
        </w:p>
        <w:p w14:paraId="22CFE919" w14:textId="2058F518" w:rsidR="000A5FED" w:rsidRDefault="000A5FED">
          <w:pPr>
            <w:pStyle w:val="Obsah1"/>
            <w:tabs>
              <w:tab w:val="left" w:pos="480"/>
              <w:tab w:val="right" w:leader="dot" w:pos="9062"/>
            </w:tabs>
            <w:rPr>
              <w:rFonts w:eastAsiaTheme="minorEastAsia"/>
              <w:noProof/>
              <w:lang w:eastAsia="cs-CZ"/>
            </w:rPr>
          </w:pPr>
          <w:hyperlink w:anchor="_Toc228712800" w:history="1">
            <w:r w:rsidRPr="00262760">
              <w:rPr>
                <w:rStyle w:val="Hypertextovodkaz"/>
                <w:noProof/>
              </w:rPr>
              <w:t>4.</w:t>
            </w:r>
            <w:r>
              <w:rPr>
                <w:rFonts w:eastAsiaTheme="minorEastAsia"/>
                <w:noProof/>
                <w:lang w:eastAsia="cs-CZ"/>
              </w:rPr>
              <w:tab/>
            </w:r>
            <w:r w:rsidRPr="00262760">
              <w:rPr>
                <w:rStyle w:val="Hypertextovodkaz"/>
                <w:noProof/>
              </w:rPr>
              <w:t>Podnikový proces EPC</w:t>
            </w:r>
            <w:r>
              <w:rPr>
                <w:noProof/>
                <w:webHidden/>
              </w:rPr>
              <w:tab/>
            </w:r>
            <w:r>
              <w:rPr>
                <w:noProof/>
                <w:webHidden/>
              </w:rPr>
              <w:fldChar w:fldCharType="begin"/>
            </w:r>
            <w:r>
              <w:rPr>
                <w:noProof/>
                <w:webHidden/>
              </w:rPr>
              <w:instrText xml:space="preserve"> PAGEREF _Toc228712800 \h </w:instrText>
            </w:r>
            <w:r>
              <w:rPr>
                <w:noProof/>
                <w:webHidden/>
              </w:rPr>
            </w:r>
            <w:r>
              <w:rPr>
                <w:noProof/>
                <w:webHidden/>
              </w:rPr>
              <w:fldChar w:fldCharType="separate"/>
            </w:r>
            <w:r>
              <w:rPr>
                <w:noProof/>
                <w:webHidden/>
              </w:rPr>
              <w:t>12</w:t>
            </w:r>
            <w:r>
              <w:rPr>
                <w:noProof/>
                <w:webHidden/>
              </w:rPr>
              <w:fldChar w:fldCharType="end"/>
            </w:r>
          </w:hyperlink>
        </w:p>
        <w:p w14:paraId="1D2E268C" w14:textId="38C1AFB5" w:rsidR="000A5FED" w:rsidRDefault="000A5FED">
          <w:pPr>
            <w:pStyle w:val="Obsah1"/>
            <w:tabs>
              <w:tab w:val="left" w:pos="480"/>
              <w:tab w:val="right" w:leader="dot" w:pos="9062"/>
            </w:tabs>
            <w:rPr>
              <w:rFonts w:eastAsiaTheme="minorEastAsia"/>
              <w:noProof/>
              <w:lang w:eastAsia="cs-CZ"/>
            </w:rPr>
          </w:pPr>
          <w:hyperlink w:anchor="_Toc228712801" w:history="1">
            <w:r w:rsidRPr="00262760">
              <w:rPr>
                <w:rStyle w:val="Hypertextovodkaz"/>
                <w:noProof/>
              </w:rPr>
              <w:t>5</w:t>
            </w:r>
            <w:r>
              <w:rPr>
                <w:rFonts w:eastAsiaTheme="minorEastAsia"/>
                <w:noProof/>
                <w:lang w:eastAsia="cs-CZ"/>
              </w:rPr>
              <w:tab/>
            </w:r>
            <w:r w:rsidRPr="00262760">
              <w:rPr>
                <w:rStyle w:val="Hypertextovodkaz"/>
                <w:noProof/>
              </w:rPr>
              <w:t>Use Case diagram</w:t>
            </w:r>
            <w:r>
              <w:rPr>
                <w:noProof/>
                <w:webHidden/>
              </w:rPr>
              <w:tab/>
            </w:r>
            <w:r>
              <w:rPr>
                <w:noProof/>
                <w:webHidden/>
              </w:rPr>
              <w:fldChar w:fldCharType="begin"/>
            </w:r>
            <w:r>
              <w:rPr>
                <w:noProof/>
                <w:webHidden/>
              </w:rPr>
              <w:instrText xml:space="preserve"> PAGEREF _Toc228712801 \h </w:instrText>
            </w:r>
            <w:r>
              <w:rPr>
                <w:noProof/>
                <w:webHidden/>
              </w:rPr>
            </w:r>
            <w:r>
              <w:rPr>
                <w:noProof/>
                <w:webHidden/>
              </w:rPr>
              <w:fldChar w:fldCharType="separate"/>
            </w:r>
            <w:r>
              <w:rPr>
                <w:noProof/>
                <w:webHidden/>
              </w:rPr>
              <w:t>15</w:t>
            </w:r>
            <w:r>
              <w:rPr>
                <w:noProof/>
                <w:webHidden/>
              </w:rPr>
              <w:fldChar w:fldCharType="end"/>
            </w:r>
          </w:hyperlink>
        </w:p>
        <w:p w14:paraId="0E8980C2" w14:textId="063F2C4B" w:rsidR="000A5FED" w:rsidRDefault="000A5FED">
          <w:pPr>
            <w:pStyle w:val="Obsah2"/>
            <w:tabs>
              <w:tab w:val="left" w:pos="960"/>
              <w:tab w:val="right" w:leader="dot" w:pos="9062"/>
            </w:tabs>
            <w:rPr>
              <w:rFonts w:eastAsiaTheme="minorEastAsia"/>
              <w:noProof/>
              <w:lang w:eastAsia="cs-CZ"/>
            </w:rPr>
          </w:pPr>
          <w:hyperlink w:anchor="_Toc228712802" w:history="1">
            <w:r w:rsidRPr="00262760">
              <w:rPr>
                <w:rStyle w:val="Hypertextovodkaz"/>
                <w:noProof/>
              </w:rPr>
              <w:t>5.1</w:t>
            </w:r>
            <w:r>
              <w:rPr>
                <w:rFonts w:eastAsiaTheme="minorEastAsia"/>
                <w:noProof/>
                <w:lang w:eastAsia="cs-CZ"/>
              </w:rPr>
              <w:tab/>
            </w:r>
            <w:r w:rsidRPr="00262760">
              <w:rPr>
                <w:rStyle w:val="Hypertextovodkaz"/>
                <w:noProof/>
              </w:rPr>
              <w:t>Aktéři systému a jejich hierarchie</w:t>
            </w:r>
            <w:r>
              <w:rPr>
                <w:noProof/>
                <w:webHidden/>
              </w:rPr>
              <w:tab/>
            </w:r>
            <w:r>
              <w:rPr>
                <w:noProof/>
                <w:webHidden/>
              </w:rPr>
              <w:fldChar w:fldCharType="begin"/>
            </w:r>
            <w:r>
              <w:rPr>
                <w:noProof/>
                <w:webHidden/>
              </w:rPr>
              <w:instrText xml:space="preserve"> PAGEREF _Toc228712802 \h </w:instrText>
            </w:r>
            <w:r>
              <w:rPr>
                <w:noProof/>
                <w:webHidden/>
              </w:rPr>
            </w:r>
            <w:r>
              <w:rPr>
                <w:noProof/>
                <w:webHidden/>
              </w:rPr>
              <w:fldChar w:fldCharType="separate"/>
            </w:r>
            <w:r>
              <w:rPr>
                <w:noProof/>
                <w:webHidden/>
              </w:rPr>
              <w:t>16</w:t>
            </w:r>
            <w:r>
              <w:rPr>
                <w:noProof/>
                <w:webHidden/>
              </w:rPr>
              <w:fldChar w:fldCharType="end"/>
            </w:r>
          </w:hyperlink>
        </w:p>
        <w:p w14:paraId="4C1D5949" w14:textId="600341B4" w:rsidR="000A5FED" w:rsidRDefault="000A5FED">
          <w:pPr>
            <w:pStyle w:val="Obsah2"/>
            <w:tabs>
              <w:tab w:val="left" w:pos="960"/>
              <w:tab w:val="right" w:leader="dot" w:pos="9062"/>
            </w:tabs>
            <w:rPr>
              <w:rFonts w:eastAsiaTheme="minorEastAsia"/>
              <w:noProof/>
              <w:lang w:eastAsia="cs-CZ"/>
            </w:rPr>
          </w:pPr>
          <w:hyperlink w:anchor="_Toc228712803" w:history="1">
            <w:r w:rsidRPr="00262760">
              <w:rPr>
                <w:rStyle w:val="Hypertextovodkaz"/>
                <w:noProof/>
              </w:rPr>
              <w:t>5.2</w:t>
            </w:r>
            <w:r>
              <w:rPr>
                <w:rFonts w:eastAsiaTheme="minorEastAsia"/>
                <w:noProof/>
                <w:lang w:eastAsia="cs-CZ"/>
              </w:rPr>
              <w:tab/>
            </w:r>
            <w:r w:rsidRPr="00262760">
              <w:rPr>
                <w:rStyle w:val="Hypertextovodkaz"/>
                <w:noProof/>
              </w:rPr>
              <w:t>Jednotlivé moduly a případy užití</w:t>
            </w:r>
            <w:r>
              <w:rPr>
                <w:noProof/>
                <w:webHidden/>
              </w:rPr>
              <w:tab/>
            </w:r>
            <w:r>
              <w:rPr>
                <w:noProof/>
                <w:webHidden/>
              </w:rPr>
              <w:fldChar w:fldCharType="begin"/>
            </w:r>
            <w:r>
              <w:rPr>
                <w:noProof/>
                <w:webHidden/>
              </w:rPr>
              <w:instrText xml:space="preserve"> PAGEREF _Toc228712803 \h </w:instrText>
            </w:r>
            <w:r>
              <w:rPr>
                <w:noProof/>
                <w:webHidden/>
              </w:rPr>
            </w:r>
            <w:r>
              <w:rPr>
                <w:noProof/>
                <w:webHidden/>
              </w:rPr>
              <w:fldChar w:fldCharType="separate"/>
            </w:r>
            <w:r>
              <w:rPr>
                <w:noProof/>
                <w:webHidden/>
              </w:rPr>
              <w:t>16</w:t>
            </w:r>
            <w:r>
              <w:rPr>
                <w:noProof/>
                <w:webHidden/>
              </w:rPr>
              <w:fldChar w:fldCharType="end"/>
            </w:r>
          </w:hyperlink>
        </w:p>
        <w:p w14:paraId="1CF711F3" w14:textId="2E63EB53" w:rsidR="000A5FED" w:rsidRDefault="000A5FED">
          <w:pPr>
            <w:pStyle w:val="Obsah1"/>
            <w:tabs>
              <w:tab w:val="left" w:pos="480"/>
              <w:tab w:val="right" w:leader="dot" w:pos="9062"/>
            </w:tabs>
            <w:rPr>
              <w:rFonts w:eastAsiaTheme="minorEastAsia"/>
              <w:noProof/>
              <w:lang w:eastAsia="cs-CZ"/>
            </w:rPr>
          </w:pPr>
          <w:hyperlink w:anchor="_Toc228712804" w:history="1">
            <w:r w:rsidRPr="00262760">
              <w:rPr>
                <w:rStyle w:val="Hypertextovodkaz"/>
                <w:noProof/>
              </w:rPr>
              <w:t>6</w:t>
            </w:r>
            <w:r>
              <w:rPr>
                <w:rFonts w:eastAsiaTheme="minorEastAsia"/>
                <w:noProof/>
                <w:lang w:eastAsia="cs-CZ"/>
              </w:rPr>
              <w:tab/>
            </w:r>
            <w:r w:rsidRPr="00262760">
              <w:rPr>
                <w:rStyle w:val="Hypertextovodkaz"/>
                <w:noProof/>
              </w:rPr>
              <w:t>Diagram architektury</w:t>
            </w:r>
            <w:r>
              <w:rPr>
                <w:noProof/>
                <w:webHidden/>
              </w:rPr>
              <w:tab/>
            </w:r>
            <w:r>
              <w:rPr>
                <w:noProof/>
                <w:webHidden/>
              </w:rPr>
              <w:fldChar w:fldCharType="begin"/>
            </w:r>
            <w:r>
              <w:rPr>
                <w:noProof/>
                <w:webHidden/>
              </w:rPr>
              <w:instrText xml:space="preserve"> PAGEREF _Toc228712804 \h </w:instrText>
            </w:r>
            <w:r>
              <w:rPr>
                <w:noProof/>
                <w:webHidden/>
              </w:rPr>
            </w:r>
            <w:r>
              <w:rPr>
                <w:noProof/>
                <w:webHidden/>
              </w:rPr>
              <w:fldChar w:fldCharType="separate"/>
            </w:r>
            <w:r>
              <w:rPr>
                <w:noProof/>
                <w:webHidden/>
              </w:rPr>
              <w:t>18</w:t>
            </w:r>
            <w:r>
              <w:rPr>
                <w:noProof/>
                <w:webHidden/>
              </w:rPr>
              <w:fldChar w:fldCharType="end"/>
            </w:r>
          </w:hyperlink>
        </w:p>
        <w:p w14:paraId="4D78553E" w14:textId="39F16C88" w:rsidR="000A5FED" w:rsidRDefault="000A5FED">
          <w:pPr>
            <w:pStyle w:val="Obsah2"/>
            <w:tabs>
              <w:tab w:val="left" w:pos="960"/>
              <w:tab w:val="right" w:leader="dot" w:pos="9062"/>
            </w:tabs>
            <w:rPr>
              <w:rFonts w:eastAsiaTheme="minorEastAsia"/>
              <w:noProof/>
              <w:lang w:eastAsia="cs-CZ"/>
            </w:rPr>
          </w:pPr>
          <w:hyperlink w:anchor="_Toc228712805" w:history="1">
            <w:r w:rsidRPr="00262760">
              <w:rPr>
                <w:rStyle w:val="Hypertextovodkaz"/>
                <w:noProof/>
              </w:rPr>
              <w:t>6.1</w:t>
            </w:r>
            <w:r>
              <w:rPr>
                <w:rFonts w:eastAsiaTheme="minorEastAsia"/>
                <w:noProof/>
                <w:lang w:eastAsia="cs-CZ"/>
              </w:rPr>
              <w:tab/>
            </w:r>
            <w:r w:rsidRPr="00262760">
              <w:rPr>
                <w:rStyle w:val="Hypertextovodkaz"/>
                <w:noProof/>
              </w:rPr>
              <w:t>Klientská vrstva (Frontend)</w:t>
            </w:r>
            <w:r>
              <w:rPr>
                <w:noProof/>
                <w:webHidden/>
              </w:rPr>
              <w:tab/>
            </w:r>
            <w:r>
              <w:rPr>
                <w:noProof/>
                <w:webHidden/>
              </w:rPr>
              <w:fldChar w:fldCharType="begin"/>
            </w:r>
            <w:r>
              <w:rPr>
                <w:noProof/>
                <w:webHidden/>
              </w:rPr>
              <w:instrText xml:space="preserve"> PAGEREF _Toc228712805 \h </w:instrText>
            </w:r>
            <w:r>
              <w:rPr>
                <w:noProof/>
                <w:webHidden/>
              </w:rPr>
            </w:r>
            <w:r>
              <w:rPr>
                <w:noProof/>
                <w:webHidden/>
              </w:rPr>
              <w:fldChar w:fldCharType="separate"/>
            </w:r>
            <w:r>
              <w:rPr>
                <w:noProof/>
                <w:webHidden/>
              </w:rPr>
              <w:t>19</w:t>
            </w:r>
            <w:r>
              <w:rPr>
                <w:noProof/>
                <w:webHidden/>
              </w:rPr>
              <w:fldChar w:fldCharType="end"/>
            </w:r>
          </w:hyperlink>
        </w:p>
        <w:p w14:paraId="1C6B0DAF" w14:textId="34FDB482" w:rsidR="000A5FED" w:rsidRDefault="000A5FED">
          <w:pPr>
            <w:pStyle w:val="Obsah2"/>
            <w:tabs>
              <w:tab w:val="left" w:pos="960"/>
              <w:tab w:val="right" w:leader="dot" w:pos="9062"/>
            </w:tabs>
            <w:rPr>
              <w:rFonts w:eastAsiaTheme="minorEastAsia"/>
              <w:noProof/>
              <w:lang w:eastAsia="cs-CZ"/>
            </w:rPr>
          </w:pPr>
          <w:hyperlink w:anchor="_Toc228712806" w:history="1">
            <w:r w:rsidRPr="00262760">
              <w:rPr>
                <w:rStyle w:val="Hypertextovodkaz"/>
                <w:noProof/>
              </w:rPr>
              <w:t>6.2</w:t>
            </w:r>
            <w:r>
              <w:rPr>
                <w:rFonts w:eastAsiaTheme="minorEastAsia"/>
                <w:noProof/>
                <w:lang w:eastAsia="cs-CZ"/>
              </w:rPr>
              <w:tab/>
            </w:r>
            <w:r w:rsidRPr="00262760">
              <w:rPr>
                <w:rStyle w:val="Hypertextovodkaz"/>
                <w:noProof/>
              </w:rPr>
              <w:t>Aplikační a Bezpečnostní vrstva (Spring Boot)</w:t>
            </w:r>
            <w:r>
              <w:rPr>
                <w:noProof/>
                <w:webHidden/>
              </w:rPr>
              <w:tab/>
            </w:r>
            <w:r>
              <w:rPr>
                <w:noProof/>
                <w:webHidden/>
              </w:rPr>
              <w:fldChar w:fldCharType="begin"/>
            </w:r>
            <w:r>
              <w:rPr>
                <w:noProof/>
                <w:webHidden/>
              </w:rPr>
              <w:instrText xml:space="preserve"> PAGEREF _Toc228712806 \h </w:instrText>
            </w:r>
            <w:r>
              <w:rPr>
                <w:noProof/>
                <w:webHidden/>
              </w:rPr>
            </w:r>
            <w:r>
              <w:rPr>
                <w:noProof/>
                <w:webHidden/>
              </w:rPr>
              <w:fldChar w:fldCharType="separate"/>
            </w:r>
            <w:r>
              <w:rPr>
                <w:noProof/>
                <w:webHidden/>
              </w:rPr>
              <w:t>19</w:t>
            </w:r>
            <w:r>
              <w:rPr>
                <w:noProof/>
                <w:webHidden/>
              </w:rPr>
              <w:fldChar w:fldCharType="end"/>
            </w:r>
          </w:hyperlink>
        </w:p>
        <w:p w14:paraId="51F8A41A" w14:textId="7474B605" w:rsidR="000A5FED" w:rsidRDefault="000A5FED">
          <w:pPr>
            <w:pStyle w:val="Obsah2"/>
            <w:tabs>
              <w:tab w:val="right" w:leader="dot" w:pos="9062"/>
            </w:tabs>
            <w:rPr>
              <w:rFonts w:eastAsiaTheme="minorEastAsia"/>
              <w:noProof/>
              <w:lang w:eastAsia="cs-CZ"/>
            </w:rPr>
          </w:pPr>
          <w:hyperlink w:anchor="_Toc228712807" w:history="1">
            <w:r w:rsidRPr="00262760">
              <w:rPr>
                <w:rStyle w:val="Hypertextovodkaz"/>
                <w:noProof/>
              </w:rPr>
              <w:t>6.3 Datová vrstva (PostgreSQL)</w:t>
            </w:r>
            <w:r>
              <w:rPr>
                <w:noProof/>
                <w:webHidden/>
              </w:rPr>
              <w:tab/>
            </w:r>
            <w:r>
              <w:rPr>
                <w:noProof/>
                <w:webHidden/>
              </w:rPr>
              <w:fldChar w:fldCharType="begin"/>
            </w:r>
            <w:r>
              <w:rPr>
                <w:noProof/>
                <w:webHidden/>
              </w:rPr>
              <w:instrText xml:space="preserve"> PAGEREF _Toc228712807 \h </w:instrText>
            </w:r>
            <w:r>
              <w:rPr>
                <w:noProof/>
                <w:webHidden/>
              </w:rPr>
            </w:r>
            <w:r>
              <w:rPr>
                <w:noProof/>
                <w:webHidden/>
              </w:rPr>
              <w:fldChar w:fldCharType="separate"/>
            </w:r>
            <w:r>
              <w:rPr>
                <w:noProof/>
                <w:webHidden/>
              </w:rPr>
              <w:t>19</w:t>
            </w:r>
            <w:r>
              <w:rPr>
                <w:noProof/>
                <w:webHidden/>
              </w:rPr>
              <w:fldChar w:fldCharType="end"/>
            </w:r>
          </w:hyperlink>
        </w:p>
        <w:p w14:paraId="4ABC55C2" w14:textId="5EBDE9DA" w:rsidR="000A5FED" w:rsidRDefault="000A5FED">
          <w:pPr>
            <w:pStyle w:val="Obsah2"/>
            <w:tabs>
              <w:tab w:val="right" w:leader="dot" w:pos="9062"/>
            </w:tabs>
            <w:rPr>
              <w:rFonts w:eastAsiaTheme="minorEastAsia"/>
              <w:noProof/>
              <w:lang w:eastAsia="cs-CZ"/>
            </w:rPr>
          </w:pPr>
          <w:hyperlink w:anchor="_Toc228712808" w:history="1">
            <w:r w:rsidRPr="00262760">
              <w:rPr>
                <w:rStyle w:val="Hypertextovodkaz"/>
                <w:noProof/>
              </w:rPr>
              <w:t>6.4 Externí služby</w:t>
            </w:r>
            <w:r>
              <w:rPr>
                <w:noProof/>
                <w:webHidden/>
              </w:rPr>
              <w:tab/>
            </w:r>
            <w:r>
              <w:rPr>
                <w:noProof/>
                <w:webHidden/>
              </w:rPr>
              <w:fldChar w:fldCharType="begin"/>
            </w:r>
            <w:r>
              <w:rPr>
                <w:noProof/>
                <w:webHidden/>
              </w:rPr>
              <w:instrText xml:space="preserve"> PAGEREF _Toc228712808 \h </w:instrText>
            </w:r>
            <w:r>
              <w:rPr>
                <w:noProof/>
                <w:webHidden/>
              </w:rPr>
            </w:r>
            <w:r>
              <w:rPr>
                <w:noProof/>
                <w:webHidden/>
              </w:rPr>
              <w:fldChar w:fldCharType="separate"/>
            </w:r>
            <w:r>
              <w:rPr>
                <w:noProof/>
                <w:webHidden/>
              </w:rPr>
              <w:t>20</w:t>
            </w:r>
            <w:r>
              <w:rPr>
                <w:noProof/>
                <w:webHidden/>
              </w:rPr>
              <w:fldChar w:fldCharType="end"/>
            </w:r>
          </w:hyperlink>
        </w:p>
        <w:p w14:paraId="3632C4ED" w14:textId="2FF71915" w:rsidR="000A5FED" w:rsidRDefault="000A5FED">
          <w:pPr>
            <w:pStyle w:val="Obsah1"/>
            <w:tabs>
              <w:tab w:val="right" w:leader="dot" w:pos="9062"/>
            </w:tabs>
            <w:rPr>
              <w:rFonts w:eastAsiaTheme="minorEastAsia"/>
              <w:noProof/>
              <w:lang w:eastAsia="cs-CZ"/>
            </w:rPr>
          </w:pPr>
          <w:hyperlink w:anchor="_Toc228712809" w:history="1">
            <w:r w:rsidRPr="00262760">
              <w:rPr>
                <w:rStyle w:val="Hypertextovodkaz"/>
                <w:noProof/>
              </w:rPr>
              <w:t>7. Sekvenční diagramy procesu registrace</w:t>
            </w:r>
            <w:r>
              <w:rPr>
                <w:noProof/>
                <w:webHidden/>
              </w:rPr>
              <w:tab/>
            </w:r>
            <w:r>
              <w:rPr>
                <w:noProof/>
                <w:webHidden/>
              </w:rPr>
              <w:fldChar w:fldCharType="begin"/>
            </w:r>
            <w:r>
              <w:rPr>
                <w:noProof/>
                <w:webHidden/>
              </w:rPr>
              <w:instrText xml:space="preserve"> PAGEREF _Toc228712809 \h </w:instrText>
            </w:r>
            <w:r>
              <w:rPr>
                <w:noProof/>
                <w:webHidden/>
              </w:rPr>
            </w:r>
            <w:r>
              <w:rPr>
                <w:noProof/>
                <w:webHidden/>
              </w:rPr>
              <w:fldChar w:fldCharType="separate"/>
            </w:r>
            <w:r>
              <w:rPr>
                <w:noProof/>
                <w:webHidden/>
              </w:rPr>
              <w:t>21</w:t>
            </w:r>
            <w:r>
              <w:rPr>
                <w:noProof/>
                <w:webHidden/>
              </w:rPr>
              <w:fldChar w:fldCharType="end"/>
            </w:r>
          </w:hyperlink>
        </w:p>
        <w:p w14:paraId="54B97C95" w14:textId="0CBEB717" w:rsidR="000A5FED" w:rsidRDefault="000A5FED">
          <w:pPr>
            <w:pStyle w:val="Obsah2"/>
            <w:tabs>
              <w:tab w:val="right" w:leader="dot" w:pos="9062"/>
            </w:tabs>
            <w:rPr>
              <w:rFonts w:eastAsiaTheme="minorEastAsia"/>
              <w:noProof/>
              <w:lang w:eastAsia="cs-CZ"/>
            </w:rPr>
          </w:pPr>
          <w:hyperlink w:anchor="_Toc228712810" w:history="1">
            <w:r w:rsidRPr="00262760">
              <w:rPr>
                <w:rStyle w:val="Hypertextovodkaz"/>
                <w:noProof/>
              </w:rPr>
              <w:t>7.1 Analytický sekvenční diagram (Byznys a procesní pohled)</w:t>
            </w:r>
            <w:r>
              <w:rPr>
                <w:noProof/>
                <w:webHidden/>
              </w:rPr>
              <w:tab/>
            </w:r>
            <w:r>
              <w:rPr>
                <w:noProof/>
                <w:webHidden/>
              </w:rPr>
              <w:fldChar w:fldCharType="begin"/>
            </w:r>
            <w:r>
              <w:rPr>
                <w:noProof/>
                <w:webHidden/>
              </w:rPr>
              <w:instrText xml:space="preserve"> PAGEREF _Toc228712810 \h </w:instrText>
            </w:r>
            <w:r>
              <w:rPr>
                <w:noProof/>
                <w:webHidden/>
              </w:rPr>
            </w:r>
            <w:r>
              <w:rPr>
                <w:noProof/>
                <w:webHidden/>
              </w:rPr>
              <w:fldChar w:fldCharType="separate"/>
            </w:r>
            <w:r>
              <w:rPr>
                <w:noProof/>
                <w:webHidden/>
              </w:rPr>
              <w:t>21</w:t>
            </w:r>
            <w:r>
              <w:rPr>
                <w:noProof/>
                <w:webHidden/>
              </w:rPr>
              <w:fldChar w:fldCharType="end"/>
            </w:r>
          </w:hyperlink>
        </w:p>
        <w:p w14:paraId="6AED3AB7" w14:textId="2C5B48D2" w:rsidR="000A5FED" w:rsidRDefault="000A5FED">
          <w:pPr>
            <w:pStyle w:val="Obsah2"/>
            <w:tabs>
              <w:tab w:val="right" w:leader="dot" w:pos="9062"/>
            </w:tabs>
            <w:rPr>
              <w:rFonts w:eastAsiaTheme="minorEastAsia"/>
              <w:noProof/>
              <w:lang w:eastAsia="cs-CZ"/>
            </w:rPr>
          </w:pPr>
          <w:hyperlink w:anchor="_Toc228712811" w:history="1">
            <w:r w:rsidRPr="00262760">
              <w:rPr>
                <w:rStyle w:val="Hypertextovodkaz"/>
                <w:noProof/>
              </w:rPr>
              <w:t>7.2 Návrhový sekvenční diagram (Technický a architektonický pohled)</w:t>
            </w:r>
            <w:r>
              <w:rPr>
                <w:noProof/>
                <w:webHidden/>
              </w:rPr>
              <w:tab/>
            </w:r>
            <w:r>
              <w:rPr>
                <w:noProof/>
                <w:webHidden/>
              </w:rPr>
              <w:fldChar w:fldCharType="begin"/>
            </w:r>
            <w:r>
              <w:rPr>
                <w:noProof/>
                <w:webHidden/>
              </w:rPr>
              <w:instrText xml:space="preserve"> PAGEREF _Toc228712811 \h </w:instrText>
            </w:r>
            <w:r>
              <w:rPr>
                <w:noProof/>
                <w:webHidden/>
              </w:rPr>
            </w:r>
            <w:r>
              <w:rPr>
                <w:noProof/>
                <w:webHidden/>
              </w:rPr>
              <w:fldChar w:fldCharType="separate"/>
            </w:r>
            <w:r>
              <w:rPr>
                <w:noProof/>
                <w:webHidden/>
              </w:rPr>
              <w:t>23</w:t>
            </w:r>
            <w:r>
              <w:rPr>
                <w:noProof/>
                <w:webHidden/>
              </w:rPr>
              <w:fldChar w:fldCharType="end"/>
            </w:r>
          </w:hyperlink>
        </w:p>
        <w:p w14:paraId="29F26F79" w14:textId="7CCF454E" w:rsidR="000A5FED" w:rsidRDefault="000A5FED">
          <w:pPr>
            <w:pStyle w:val="Obsah1"/>
            <w:tabs>
              <w:tab w:val="right" w:leader="dot" w:pos="9062"/>
            </w:tabs>
            <w:rPr>
              <w:rFonts w:eastAsiaTheme="minorEastAsia"/>
              <w:noProof/>
              <w:lang w:eastAsia="cs-CZ"/>
            </w:rPr>
          </w:pPr>
          <w:hyperlink w:anchor="_Toc228712812" w:history="1">
            <w:r w:rsidRPr="00262760">
              <w:rPr>
                <w:rStyle w:val="Hypertextovodkaz"/>
                <w:noProof/>
              </w:rPr>
              <w:t>8. Diagram tříd (Class diagram)</w:t>
            </w:r>
            <w:r>
              <w:rPr>
                <w:noProof/>
                <w:webHidden/>
              </w:rPr>
              <w:tab/>
            </w:r>
            <w:r>
              <w:rPr>
                <w:noProof/>
                <w:webHidden/>
              </w:rPr>
              <w:fldChar w:fldCharType="begin"/>
            </w:r>
            <w:r>
              <w:rPr>
                <w:noProof/>
                <w:webHidden/>
              </w:rPr>
              <w:instrText xml:space="preserve"> PAGEREF _Toc228712812 \h </w:instrText>
            </w:r>
            <w:r>
              <w:rPr>
                <w:noProof/>
                <w:webHidden/>
              </w:rPr>
            </w:r>
            <w:r>
              <w:rPr>
                <w:noProof/>
                <w:webHidden/>
              </w:rPr>
              <w:fldChar w:fldCharType="separate"/>
            </w:r>
            <w:r>
              <w:rPr>
                <w:noProof/>
                <w:webHidden/>
              </w:rPr>
              <w:t>25</w:t>
            </w:r>
            <w:r>
              <w:rPr>
                <w:noProof/>
                <w:webHidden/>
              </w:rPr>
              <w:fldChar w:fldCharType="end"/>
            </w:r>
          </w:hyperlink>
        </w:p>
        <w:p w14:paraId="54AB4B80" w14:textId="1CD37DB6" w:rsidR="000A5FED" w:rsidRDefault="000A5FED">
          <w:pPr>
            <w:pStyle w:val="Obsah2"/>
            <w:tabs>
              <w:tab w:val="right" w:leader="dot" w:pos="9062"/>
            </w:tabs>
            <w:rPr>
              <w:rFonts w:eastAsiaTheme="minorEastAsia"/>
              <w:noProof/>
              <w:lang w:eastAsia="cs-CZ"/>
            </w:rPr>
          </w:pPr>
          <w:hyperlink w:anchor="_Toc228712813" w:history="1">
            <w:r w:rsidRPr="00262760">
              <w:rPr>
                <w:rStyle w:val="Hypertextovodkaz"/>
                <w:noProof/>
              </w:rPr>
              <w:t>8.1 Detailní rozbor entit a atributů</w:t>
            </w:r>
            <w:r>
              <w:rPr>
                <w:noProof/>
                <w:webHidden/>
              </w:rPr>
              <w:tab/>
            </w:r>
            <w:r>
              <w:rPr>
                <w:noProof/>
                <w:webHidden/>
              </w:rPr>
              <w:fldChar w:fldCharType="begin"/>
            </w:r>
            <w:r>
              <w:rPr>
                <w:noProof/>
                <w:webHidden/>
              </w:rPr>
              <w:instrText xml:space="preserve"> PAGEREF _Toc228712813 \h </w:instrText>
            </w:r>
            <w:r>
              <w:rPr>
                <w:noProof/>
                <w:webHidden/>
              </w:rPr>
            </w:r>
            <w:r>
              <w:rPr>
                <w:noProof/>
                <w:webHidden/>
              </w:rPr>
              <w:fldChar w:fldCharType="separate"/>
            </w:r>
            <w:r>
              <w:rPr>
                <w:noProof/>
                <w:webHidden/>
              </w:rPr>
              <w:t>25</w:t>
            </w:r>
            <w:r>
              <w:rPr>
                <w:noProof/>
                <w:webHidden/>
              </w:rPr>
              <w:fldChar w:fldCharType="end"/>
            </w:r>
          </w:hyperlink>
        </w:p>
        <w:p w14:paraId="4A7C3F79" w14:textId="7436A1E0" w:rsidR="000A5FED" w:rsidRDefault="000A5FED">
          <w:pPr>
            <w:pStyle w:val="Obsah2"/>
            <w:tabs>
              <w:tab w:val="right" w:leader="dot" w:pos="9062"/>
            </w:tabs>
            <w:rPr>
              <w:rFonts w:eastAsiaTheme="minorEastAsia"/>
              <w:noProof/>
              <w:lang w:eastAsia="cs-CZ"/>
            </w:rPr>
          </w:pPr>
          <w:hyperlink w:anchor="_Toc228712814" w:history="1">
            <w:r w:rsidRPr="00262760">
              <w:rPr>
                <w:rStyle w:val="Hypertextovodkaz"/>
                <w:noProof/>
              </w:rPr>
              <w:t>8.2 Analýza vztahů a kardinality</w:t>
            </w:r>
            <w:r>
              <w:rPr>
                <w:noProof/>
                <w:webHidden/>
              </w:rPr>
              <w:tab/>
            </w:r>
            <w:r>
              <w:rPr>
                <w:noProof/>
                <w:webHidden/>
              </w:rPr>
              <w:fldChar w:fldCharType="begin"/>
            </w:r>
            <w:r>
              <w:rPr>
                <w:noProof/>
                <w:webHidden/>
              </w:rPr>
              <w:instrText xml:space="preserve"> PAGEREF _Toc228712814 \h </w:instrText>
            </w:r>
            <w:r>
              <w:rPr>
                <w:noProof/>
                <w:webHidden/>
              </w:rPr>
            </w:r>
            <w:r>
              <w:rPr>
                <w:noProof/>
                <w:webHidden/>
              </w:rPr>
              <w:fldChar w:fldCharType="separate"/>
            </w:r>
            <w:r>
              <w:rPr>
                <w:noProof/>
                <w:webHidden/>
              </w:rPr>
              <w:t>26</w:t>
            </w:r>
            <w:r>
              <w:rPr>
                <w:noProof/>
                <w:webHidden/>
              </w:rPr>
              <w:fldChar w:fldCharType="end"/>
            </w:r>
          </w:hyperlink>
        </w:p>
        <w:p w14:paraId="1B9BD3DC" w14:textId="132D855E" w:rsidR="000A5FED" w:rsidRDefault="000A5FED">
          <w:pPr>
            <w:pStyle w:val="Obsah2"/>
            <w:tabs>
              <w:tab w:val="right" w:leader="dot" w:pos="9062"/>
            </w:tabs>
            <w:rPr>
              <w:rFonts w:eastAsiaTheme="minorEastAsia"/>
              <w:noProof/>
              <w:lang w:eastAsia="cs-CZ"/>
            </w:rPr>
          </w:pPr>
          <w:hyperlink w:anchor="_Toc228712815" w:history="1">
            <w:r w:rsidRPr="00262760">
              <w:rPr>
                <w:rStyle w:val="Hypertextovodkaz"/>
                <w:noProof/>
              </w:rPr>
              <w:t>8.3 Technická implementace (JPA Mapping)</w:t>
            </w:r>
            <w:r>
              <w:rPr>
                <w:noProof/>
                <w:webHidden/>
              </w:rPr>
              <w:tab/>
            </w:r>
            <w:r>
              <w:rPr>
                <w:noProof/>
                <w:webHidden/>
              </w:rPr>
              <w:fldChar w:fldCharType="begin"/>
            </w:r>
            <w:r>
              <w:rPr>
                <w:noProof/>
                <w:webHidden/>
              </w:rPr>
              <w:instrText xml:space="preserve"> PAGEREF _Toc228712815 \h </w:instrText>
            </w:r>
            <w:r>
              <w:rPr>
                <w:noProof/>
                <w:webHidden/>
              </w:rPr>
            </w:r>
            <w:r>
              <w:rPr>
                <w:noProof/>
                <w:webHidden/>
              </w:rPr>
              <w:fldChar w:fldCharType="separate"/>
            </w:r>
            <w:r>
              <w:rPr>
                <w:noProof/>
                <w:webHidden/>
              </w:rPr>
              <w:t>26</w:t>
            </w:r>
            <w:r>
              <w:rPr>
                <w:noProof/>
                <w:webHidden/>
              </w:rPr>
              <w:fldChar w:fldCharType="end"/>
            </w:r>
          </w:hyperlink>
        </w:p>
        <w:p w14:paraId="441B5CAA" w14:textId="522B833A" w:rsidR="000A5FED" w:rsidRDefault="000A5FED">
          <w:pPr>
            <w:pStyle w:val="Obsah2"/>
            <w:tabs>
              <w:tab w:val="right" w:leader="dot" w:pos="9062"/>
            </w:tabs>
            <w:rPr>
              <w:rFonts w:eastAsiaTheme="minorEastAsia"/>
              <w:noProof/>
              <w:lang w:eastAsia="cs-CZ"/>
            </w:rPr>
          </w:pPr>
          <w:hyperlink w:anchor="_Toc228712816" w:history="1">
            <w:r w:rsidRPr="00262760">
              <w:rPr>
                <w:rStyle w:val="Hypertextovodkaz"/>
                <w:noProof/>
              </w:rPr>
              <w:t>8.4 Architektonické vrstvy a logika zpracování (Services &amp; Repositories)</w:t>
            </w:r>
            <w:r>
              <w:rPr>
                <w:noProof/>
                <w:webHidden/>
              </w:rPr>
              <w:tab/>
            </w:r>
            <w:r>
              <w:rPr>
                <w:noProof/>
                <w:webHidden/>
              </w:rPr>
              <w:fldChar w:fldCharType="begin"/>
            </w:r>
            <w:r>
              <w:rPr>
                <w:noProof/>
                <w:webHidden/>
              </w:rPr>
              <w:instrText xml:space="preserve"> PAGEREF _Toc228712816 \h </w:instrText>
            </w:r>
            <w:r>
              <w:rPr>
                <w:noProof/>
                <w:webHidden/>
              </w:rPr>
            </w:r>
            <w:r>
              <w:rPr>
                <w:noProof/>
                <w:webHidden/>
              </w:rPr>
              <w:fldChar w:fldCharType="separate"/>
            </w:r>
            <w:r>
              <w:rPr>
                <w:noProof/>
                <w:webHidden/>
              </w:rPr>
              <w:t>27</w:t>
            </w:r>
            <w:r>
              <w:rPr>
                <w:noProof/>
                <w:webHidden/>
              </w:rPr>
              <w:fldChar w:fldCharType="end"/>
            </w:r>
          </w:hyperlink>
        </w:p>
        <w:p w14:paraId="68BEB302" w14:textId="083F9836" w:rsidR="000A5FED" w:rsidRDefault="000A5FED">
          <w:pPr>
            <w:pStyle w:val="Obsah2"/>
            <w:tabs>
              <w:tab w:val="right" w:leader="dot" w:pos="9062"/>
            </w:tabs>
            <w:rPr>
              <w:rFonts w:eastAsiaTheme="minorEastAsia"/>
              <w:noProof/>
              <w:lang w:eastAsia="cs-CZ"/>
            </w:rPr>
          </w:pPr>
          <w:hyperlink w:anchor="_Toc228712817" w:history="1">
            <w:r w:rsidRPr="00262760">
              <w:rPr>
                <w:rStyle w:val="Hypertextovodkaz"/>
                <w:noProof/>
              </w:rPr>
              <w:t>8.5 Shrnutí interakce tříd v modulu</w:t>
            </w:r>
            <w:r>
              <w:rPr>
                <w:noProof/>
                <w:webHidden/>
              </w:rPr>
              <w:tab/>
            </w:r>
            <w:r>
              <w:rPr>
                <w:noProof/>
                <w:webHidden/>
              </w:rPr>
              <w:fldChar w:fldCharType="begin"/>
            </w:r>
            <w:r>
              <w:rPr>
                <w:noProof/>
                <w:webHidden/>
              </w:rPr>
              <w:instrText xml:space="preserve"> PAGEREF _Toc228712817 \h </w:instrText>
            </w:r>
            <w:r>
              <w:rPr>
                <w:noProof/>
                <w:webHidden/>
              </w:rPr>
            </w:r>
            <w:r>
              <w:rPr>
                <w:noProof/>
                <w:webHidden/>
              </w:rPr>
              <w:fldChar w:fldCharType="separate"/>
            </w:r>
            <w:r>
              <w:rPr>
                <w:noProof/>
                <w:webHidden/>
              </w:rPr>
              <w:t>28</w:t>
            </w:r>
            <w:r>
              <w:rPr>
                <w:noProof/>
                <w:webHidden/>
              </w:rPr>
              <w:fldChar w:fldCharType="end"/>
            </w:r>
          </w:hyperlink>
        </w:p>
        <w:p w14:paraId="76E637FA" w14:textId="5FB5210F" w:rsidR="000A5FED" w:rsidRDefault="000A5FED">
          <w:pPr>
            <w:pStyle w:val="Obsah1"/>
            <w:tabs>
              <w:tab w:val="right" w:leader="dot" w:pos="9062"/>
            </w:tabs>
            <w:rPr>
              <w:rFonts w:eastAsiaTheme="minorEastAsia"/>
              <w:noProof/>
              <w:lang w:eastAsia="cs-CZ"/>
            </w:rPr>
          </w:pPr>
          <w:hyperlink w:anchor="_Toc228712818" w:history="1">
            <w:r w:rsidRPr="00262760">
              <w:rPr>
                <w:rStyle w:val="Hypertextovodkaz"/>
                <w:noProof/>
              </w:rPr>
              <w:t>9. Deployment diagram (Diagram nasazení)</w:t>
            </w:r>
            <w:r>
              <w:rPr>
                <w:noProof/>
                <w:webHidden/>
              </w:rPr>
              <w:tab/>
            </w:r>
            <w:r>
              <w:rPr>
                <w:noProof/>
                <w:webHidden/>
              </w:rPr>
              <w:fldChar w:fldCharType="begin"/>
            </w:r>
            <w:r>
              <w:rPr>
                <w:noProof/>
                <w:webHidden/>
              </w:rPr>
              <w:instrText xml:space="preserve"> PAGEREF _Toc228712818 \h </w:instrText>
            </w:r>
            <w:r>
              <w:rPr>
                <w:noProof/>
                <w:webHidden/>
              </w:rPr>
            </w:r>
            <w:r>
              <w:rPr>
                <w:noProof/>
                <w:webHidden/>
              </w:rPr>
              <w:fldChar w:fldCharType="separate"/>
            </w:r>
            <w:r>
              <w:rPr>
                <w:noProof/>
                <w:webHidden/>
              </w:rPr>
              <w:t>29</w:t>
            </w:r>
            <w:r>
              <w:rPr>
                <w:noProof/>
                <w:webHidden/>
              </w:rPr>
              <w:fldChar w:fldCharType="end"/>
            </w:r>
          </w:hyperlink>
        </w:p>
        <w:p w14:paraId="78FE735E" w14:textId="2BA15DC3" w:rsidR="000A5FED" w:rsidRDefault="000A5FED">
          <w:pPr>
            <w:pStyle w:val="Obsah2"/>
            <w:tabs>
              <w:tab w:val="right" w:leader="dot" w:pos="9062"/>
            </w:tabs>
            <w:rPr>
              <w:rFonts w:eastAsiaTheme="minorEastAsia"/>
              <w:noProof/>
              <w:lang w:eastAsia="cs-CZ"/>
            </w:rPr>
          </w:pPr>
          <w:hyperlink w:anchor="_Toc228712819" w:history="1">
            <w:r w:rsidRPr="00262760">
              <w:rPr>
                <w:rStyle w:val="Hypertextovodkaz"/>
                <w:noProof/>
              </w:rPr>
              <w:t>9.1 Popis hardwarových uzlů (Nodes) a běhových prostředí</w:t>
            </w:r>
            <w:r>
              <w:rPr>
                <w:noProof/>
                <w:webHidden/>
              </w:rPr>
              <w:tab/>
            </w:r>
            <w:r>
              <w:rPr>
                <w:noProof/>
                <w:webHidden/>
              </w:rPr>
              <w:fldChar w:fldCharType="begin"/>
            </w:r>
            <w:r>
              <w:rPr>
                <w:noProof/>
                <w:webHidden/>
              </w:rPr>
              <w:instrText xml:space="preserve"> PAGEREF _Toc228712819 \h </w:instrText>
            </w:r>
            <w:r>
              <w:rPr>
                <w:noProof/>
                <w:webHidden/>
              </w:rPr>
            </w:r>
            <w:r>
              <w:rPr>
                <w:noProof/>
                <w:webHidden/>
              </w:rPr>
              <w:fldChar w:fldCharType="separate"/>
            </w:r>
            <w:r>
              <w:rPr>
                <w:noProof/>
                <w:webHidden/>
              </w:rPr>
              <w:t>29</w:t>
            </w:r>
            <w:r>
              <w:rPr>
                <w:noProof/>
                <w:webHidden/>
              </w:rPr>
              <w:fldChar w:fldCharType="end"/>
            </w:r>
          </w:hyperlink>
        </w:p>
        <w:p w14:paraId="549CDF99" w14:textId="7CA4C8D5" w:rsidR="000A5FED" w:rsidRDefault="000A5FED">
          <w:pPr>
            <w:pStyle w:val="Obsah2"/>
            <w:tabs>
              <w:tab w:val="right" w:leader="dot" w:pos="9062"/>
            </w:tabs>
            <w:rPr>
              <w:rFonts w:eastAsiaTheme="minorEastAsia"/>
              <w:noProof/>
              <w:lang w:eastAsia="cs-CZ"/>
            </w:rPr>
          </w:pPr>
          <w:hyperlink w:anchor="_Toc228712820" w:history="1">
            <w:r w:rsidRPr="00262760">
              <w:rPr>
                <w:rStyle w:val="Hypertextovodkaz"/>
                <w:noProof/>
              </w:rPr>
              <w:t>9.2 Komunikační protokoly a síťová bezpečnost</w:t>
            </w:r>
            <w:r>
              <w:rPr>
                <w:noProof/>
                <w:webHidden/>
              </w:rPr>
              <w:tab/>
            </w:r>
            <w:r>
              <w:rPr>
                <w:noProof/>
                <w:webHidden/>
              </w:rPr>
              <w:fldChar w:fldCharType="begin"/>
            </w:r>
            <w:r>
              <w:rPr>
                <w:noProof/>
                <w:webHidden/>
              </w:rPr>
              <w:instrText xml:space="preserve"> PAGEREF _Toc228712820 \h </w:instrText>
            </w:r>
            <w:r>
              <w:rPr>
                <w:noProof/>
                <w:webHidden/>
              </w:rPr>
            </w:r>
            <w:r>
              <w:rPr>
                <w:noProof/>
                <w:webHidden/>
              </w:rPr>
              <w:fldChar w:fldCharType="separate"/>
            </w:r>
            <w:r>
              <w:rPr>
                <w:noProof/>
                <w:webHidden/>
              </w:rPr>
              <w:t>30</w:t>
            </w:r>
            <w:r>
              <w:rPr>
                <w:noProof/>
                <w:webHidden/>
              </w:rPr>
              <w:fldChar w:fldCharType="end"/>
            </w:r>
          </w:hyperlink>
        </w:p>
        <w:p w14:paraId="13F33703" w14:textId="213AD391" w:rsidR="00313C21" w:rsidRDefault="00313C21">
          <w:r>
            <w:rPr>
              <w:b/>
              <w:bCs/>
            </w:rPr>
            <w:fldChar w:fldCharType="end"/>
          </w:r>
        </w:p>
      </w:sdtContent>
    </w:sdt>
    <w:p w14:paraId="410135C8" w14:textId="77777777" w:rsidR="00313C21" w:rsidRDefault="00313C21">
      <w:pPr>
        <w:rPr>
          <w:rFonts w:asciiTheme="majorHAnsi" w:eastAsiaTheme="majorEastAsia" w:hAnsiTheme="majorHAnsi" w:cstheme="majorBidi"/>
          <w:color w:val="0F4761" w:themeColor="accent1" w:themeShade="BF"/>
          <w:sz w:val="40"/>
          <w:szCs w:val="40"/>
        </w:rPr>
      </w:pPr>
      <w:r>
        <w:br w:type="page"/>
      </w:r>
    </w:p>
    <w:p w14:paraId="63CAB903" w14:textId="570DA1B3" w:rsidR="00702C47" w:rsidRPr="00702C47" w:rsidRDefault="00702C47" w:rsidP="00313C21">
      <w:pPr>
        <w:pStyle w:val="Nadpis1"/>
      </w:pPr>
      <w:bookmarkStart w:id="0" w:name="_Toc228712784"/>
      <w:r w:rsidRPr="00702C47">
        <w:lastRenderedPageBreak/>
        <w:t>1. Úvod a cíl dokumentace</w:t>
      </w:r>
      <w:bookmarkEnd w:id="0"/>
    </w:p>
    <w:p w14:paraId="732885AC" w14:textId="77777777" w:rsidR="00702C47" w:rsidRPr="00702C47" w:rsidRDefault="00702C47" w:rsidP="00313C21">
      <w:pPr>
        <w:pStyle w:val="Nadpis2"/>
      </w:pPr>
      <w:bookmarkStart w:id="1" w:name="_Toc228712785"/>
      <w:r w:rsidRPr="00702C47">
        <w:t>1.1 Kontext a motivace projektu</w:t>
      </w:r>
      <w:bookmarkEnd w:id="1"/>
    </w:p>
    <w:p w14:paraId="379142D6" w14:textId="77777777" w:rsidR="00313C21" w:rsidRPr="00313C21" w:rsidRDefault="00313C21" w:rsidP="00313C21">
      <w:r w:rsidRPr="00313C21">
        <w:t xml:space="preserve">V současném konkurenčním prostředí a v éře postupující digitalizace (tzv. Průmysl 4.0) je pro moderní podniky nezbytné optimalizovat své vnitřní procesy. Předkládaná dokumentace se věnuje návrhu a implementaci softwarového řešení, které svou povahou spadá do kategorie </w:t>
      </w:r>
      <w:r w:rsidRPr="00313C21">
        <w:rPr>
          <w:b/>
          <w:bCs/>
        </w:rPr>
        <w:t>ERP systémů (</w:t>
      </w:r>
      <w:proofErr w:type="spellStart"/>
      <w:r w:rsidRPr="00313C21">
        <w:rPr>
          <w:b/>
          <w:bCs/>
        </w:rPr>
        <w:t>Enterprise</w:t>
      </w:r>
      <w:proofErr w:type="spellEnd"/>
      <w:r w:rsidRPr="00313C21">
        <w:rPr>
          <w:b/>
          <w:bCs/>
        </w:rPr>
        <w:t xml:space="preserve"> </w:t>
      </w:r>
      <w:proofErr w:type="spellStart"/>
      <w:r w:rsidRPr="00313C21">
        <w:rPr>
          <w:b/>
          <w:bCs/>
        </w:rPr>
        <w:t>Resource</w:t>
      </w:r>
      <w:proofErr w:type="spellEnd"/>
      <w:r w:rsidRPr="00313C21">
        <w:rPr>
          <w:b/>
          <w:bCs/>
        </w:rPr>
        <w:t xml:space="preserve"> </w:t>
      </w:r>
      <w:proofErr w:type="spellStart"/>
      <w:r w:rsidRPr="00313C21">
        <w:rPr>
          <w:b/>
          <w:bCs/>
        </w:rPr>
        <w:t>Planning</w:t>
      </w:r>
      <w:proofErr w:type="spellEnd"/>
      <w:r w:rsidRPr="00313C21">
        <w:rPr>
          <w:b/>
          <w:bCs/>
        </w:rPr>
        <w:t>)</w:t>
      </w:r>
      <w:r w:rsidRPr="00313C21">
        <w:t>.</w:t>
      </w:r>
    </w:p>
    <w:p w14:paraId="5ABDD120" w14:textId="77777777" w:rsidR="00313C21" w:rsidRPr="00313C21" w:rsidRDefault="00313C21" w:rsidP="00313C21">
      <w:r w:rsidRPr="00313C21">
        <w:t>Jedná se o komplexní podnikový informační systém, který integruje klíčové oblasti řízení lidských zdrojů (</w:t>
      </w:r>
      <w:r w:rsidRPr="00313C21">
        <w:rPr>
          <w:b/>
          <w:bCs/>
        </w:rPr>
        <w:t xml:space="preserve">HCM – </w:t>
      </w:r>
      <w:proofErr w:type="spellStart"/>
      <w:r w:rsidRPr="00313C21">
        <w:rPr>
          <w:b/>
          <w:bCs/>
        </w:rPr>
        <w:t>Human</w:t>
      </w:r>
      <w:proofErr w:type="spellEnd"/>
      <w:r w:rsidRPr="00313C21">
        <w:rPr>
          <w:b/>
          <w:bCs/>
        </w:rPr>
        <w:t xml:space="preserve"> </w:t>
      </w:r>
      <w:proofErr w:type="spellStart"/>
      <w:r w:rsidRPr="00313C21">
        <w:rPr>
          <w:b/>
          <w:bCs/>
        </w:rPr>
        <w:t>Capital</w:t>
      </w:r>
      <w:proofErr w:type="spellEnd"/>
      <w:r w:rsidRPr="00313C21">
        <w:rPr>
          <w:b/>
          <w:bCs/>
        </w:rPr>
        <w:t xml:space="preserve"> Management</w:t>
      </w:r>
      <w:r w:rsidRPr="00313C21">
        <w:t>) a pokročilé plánování pracovních kapacit (</w:t>
      </w:r>
      <w:r w:rsidRPr="00313C21">
        <w:rPr>
          <w:b/>
          <w:bCs/>
        </w:rPr>
        <w:t xml:space="preserve">WFM – </w:t>
      </w:r>
      <w:proofErr w:type="spellStart"/>
      <w:r w:rsidRPr="00313C21">
        <w:rPr>
          <w:b/>
          <w:bCs/>
        </w:rPr>
        <w:t>Workforce</w:t>
      </w:r>
      <w:proofErr w:type="spellEnd"/>
      <w:r w:rsidRPr="00313C21">
        <w:rPr>
          <w:b/>
          <w:bCs/>
        </w:rPr>
        <w:t xml:space="preserve"> Management</w:t>
      </w:r>
      <w:r w:rsidRPr="00313C21">
        <w:t>). Motivací pro vývoj bylo nahradit neefektivní papírovou administrativu centralizovaným digitálním ekosystémem, který sjednocuje data o zaměstnancích, jejich smluvních vztazích a pracovních harmonogramech do jednoho celku.</w:t>
      </w:r>
    </w:p>
    <w:p w14:paraId="1F8B5F77" w14:textId="77777777" w:rsidR="00702C47" w:rsidRPr="00702C47" w:rsidRDefault="00702C47" w:rsidP="00313C21">
      <w:pPr>
        <w:pStyle w:val="Nadpis2"/>
      </w:pPr>
      <w:bookmarkStart w:id="2" w:name="_Toc228712786"/>
      <w:r w:rsidRPr="00702C47">
        <w:t>1.2 Architektura celkového řešení</w:t>
      </w:r>
      <w:bookmarkEnd w:id="2"/>
    </w:p>
    <w:p w14:paraId="40DA1453" w14:textId="77777777" w:rsidR="00702C47" w:rsidRPr="00702C47" w:rsidRDefault="00702C47" w:rsidP="00702C47">
      <w:r w:rsidRPr="00702C47">
        <w:t>Z hlediska softwarového inženýrství je architektura systému koncipována jako distribuovaná aplikace typu klient-server s důrazem na modularitu a škálovatelnost.</w:t>
      </w:r>
    </w:p>
    <w:p w14:paraId="094A818F" w14:textId="77777777" w:rsidR="00702C47" w:rsidRPr="00702C47" w:rsidRDefault="00702C47" w:rsidP="00702C47">
      <w:pPr>
        <w:numPr>
          <w:ilvl w:val="0"/>
          <w:numId w:val="8"/>
        </w:numPr>
      </w:pPr>
      <w:r w:rsidRPr="00702C47">
        <w:rPr>
          <w:b/>
          <w:bCs/>
        </w:rPr>
        <w:t>Klientská část (</w:t>
      </w:r>
      <w:proofErr w:type="spellStart"/>
      <w:r w:rsidRPr="00702C47">
        <w:rPr>
          <w:b/>
          <w:bCs/>
        </w:rPr>
        <w:t>Frontend</w:t>
      </w:r>
      <w:proofErr w:type="spellEnd"/>
      <w:r w:rsidRPr="00702C47">
        <w:rPr>
          <w:b/>
          <w:bCs/>
        </w:rPr>
        <w:t>):</w:t>
      </w:r>
      <w:r w:rsidRPr="00702C47">
        <w:t xml:space="preserve"> Využívá knihovnu </w:t>
      </w:r>
      <w:proofErr w:type="spellStart"/>
      <w:r w:rsidRPr="00702C47">
        <w:rPr>
          <w:b/>
          <w:bCs/>
        </w:rPr>
        <w:t>React</w:t>
      </w:r>
      <w:proofErr w:type="spellEnd"/>
      <w:r w:rsidRPr="00702C47">
        <w:t xml:space="preserve">. Architektonicky je navržena jako </w:t>
      </w:r>
      <w:proofErr w:type="spellStart"/>
      <w:r w:rsidRPr="00702C47">
        <w:rPr>
          <w:b/>
          <w:bCs/>
        </w:rPr>
        <w:t>Multi-Page</w:t>
      </w:r>
      <w:proofErr w:type="spellEnd"/>
      <w:r w:rsidRPr="00702C47">
        <w:rPr>
          <w:b/>
          <w:bCs/>
        </w:rPr>
        <w:t xml:space="preserve"> aplikace</w:t>
      </w:r>
      <w:r w:rsidRPr="00702C47">
        <w:t xml:space="preserve">, kde každý logický celek (modul) disponuje vlastní vyhrazenou stránkou a </w:t>
      </w:r>
      <w:proofErr w:type="spellStart"/>
      <w:r w:rsidRPr="00702C47">
        <w:t>routováním</w:t>
      </w:r>
      <w:proofErr w:type="spellEnd"/>
      <w:r w:rsidRPr="00702C47">
        <w:t>. Složitější stránky jsou dále dekomponovány do nezávislých komponent, což umožňuje snadnou údržbu a rozšiřitelnost.</w:t>
      </w:r>
    </w:p>
    <w:p w14:paraId="0A58F06B" w14:textId="77777777" w:rsidR="00702C47" w:rsidRPr="00702C47" w:rsidRDefault="00702C47" w:rsidP="00702C47">
      <w:pPr>
        <w:numPr>
          <w:ilvl w:val="0"/>
          <w:numId w:val="8"/>
        </w:numPr>
      </w:pPr>
      <w:r w:rsidRPr="00702C47">
        <w:rPr>
          <w:b/>
          <w:bCs/>
        </w:rPr>
        <w:t>Serverová část (</w:t>
      </w:r>
      <w:proofErr w:type="spellStart"/>
      <w:r w:rsidRPr="00702C47">
        <w:rPr>
          <w:b/>
          <w:bCs/>
        </w:rPr>
        <w:t>Backend</w:t>
      </w:r>
      <w:proofErr w:type="spellEnd"/>
      <w:r w:rsidRPr="00702C47">
        <w:rPr>
          <w:b/>
          <w:bCs/>
        </w:rPr>
        <w:t>):</w:t>
      </w:r>
      <w:r w:rsidRPr="00702C47">
        <w:t xml:space="preserve"> Robustní REST API postavené na frameworku </w:t>
      </w:r>
      <w:proofErr w:type="spellStart"/>
      <w:r w:rsidRPr="00702C47">
        <w:rPr>
          <w:b/>
          <w:bCs/>
        </w:rPr>
        <w:t>Spring</w:t>
      </w:r>
      <w:proofErr w:type="spellEnd"/>
      <w:r w:rsidRPr="00702C47">
        <w:rPr>
          <w:b/>
          <w:bCs/>
        </w:rPr>
        <w:t xml:space="preserve"> </w:t>
      </w:r>
      <w:proofErr w:type="spellStart"/>
      <w:r w:rsidRPr="00702C47">
        <w:rPr>
          <w:b/>
          <w:bCs/>
        </w:rPr>
        <w:t>Boot</w:t>
      </w:r>
      <w:proofErr w:type="spellEnd"/>
      <w:r w:rsidRPr="00702C47">
        <w:t xml:space="preserve"> (Java). Zajišťuje business logiku, autorizaci a validaci požadavků.</w:t>
      </w:r>
    </w:p>
    <w:p w14:paraId="110BE575" w14:textId="77777777" w:rsidR="00702C47" w:rsidRPr="00702C47" w:rsidRDefault="00702C47" w:rsidP="00702C47">
      <w:pPr>
        <w:numPr>
          <w:ilvl w:val="0"/>
          <w:numId w:val="8"/>
        </w:numPr>
      </w:pPr>
      <w:r w:rsidRPr="00702C47">
        <w:rPr>
          <w:b/>
          <w:bCs/>
        </w:rPr>
        <w:t>Datová vrstva:</w:t>
      </w:r>
      <w:r w:rsidRPr="00702C47">
        <w:t xml:space="preserve"> Relační databáze </w:t>
      </w:r>
      <w:proofErr w:type="spellStart"/>
      <w:r w:rsidRPr="00702C47">
        <w:rPr>
          <w:b/>
          <w:bCs/>
        </w:rPr>
        <w:t>PostgreSQL</w:t>
      </w:r>
      <w:proofErr w:type="spellEnd"/>
      <w:r w:rsidRPr="00702C47">
        <w:t>, která garantuje perzistenci dat a jejich integritu.</w:t>
      </w:r>
    </w:p>
    <w:p w14:paraId="106E6FE8" w14:textId="77777777" w:rsidR="00702C47" w:rsidRPr="00702C47" w:rsidRDefault="00702C47" w:rsidP="00313C21">
      <w:pPr>
        <w:pStyle w:val="Nadpis2"/>
      </w:pPr>
      <w:bookmarkStart w:id="3" w:name="_Toc228712787"/>
      <w:r w:rsidRPr="00702C47">
        <w:t>1.3 Výběr modulu: Registrace uživatele (</w:t>
      </w:r>
      <w:proofErr w:type="spellStart"/>
      <w:r w:rsidRPr="00702C47">
        <w:t>Onboarding</w:t>
      </w:r>
      <w:proofErr w:type="spellEnd"/>
      <w:r w:rsidRPr="00702C47">
        <w:t>)</w:t>
      </w:r>
      <w:bookmarkEnd w:id="3"/>
    </w:p>
    <w:p w14:paraId="324E6FB9" w14:textId="77777777" w:rsidR="00313C21" w:rsidRPr="00313C21" w:rsidRDefault="00313C21" w:rsidP="00313C21">
      <w:r w:rsidRPr="00313C21">
        <w:t xml:space="preserve">Vzhledem k rozsáhlosti celého ERP řešení byl pro účely této dokumentace vyčleněn </w:t>
      </w:r>
      <w:r w:rsidRPr="00313C21">
        <w:rPr>
          <w:b/>
          <w:bCs/>
        </w:rPr>
        <w:t>Modul registrace nového uživatele</w:t>
      </w:r>
      <w:r w:rsidRPr="00313C21">
        <w:t xml:space="preserve">. V rámci podnikového systému tento modul nepředstavuje pouze jednoduchý formulář, ale klíčový proces tzv. </w:t>
      </w:r>
      <w:r w:rsidRPr="00313C21">
        <w:rPr>
          <w:b/>
          <w:bCs/>
        </w:rPr>
        <w:t xml:space="preserve">digitálního </w:t>
      </w:r>
      <w:proofErr w:type="spellStart"/>
      <w:r w:rsidRPr="00313C21">
        <w:rPr>
          <w:b/>
          <w:bCs/>
        </w:rPr>
        <w:t>onboardingu</w:t>
      </w:r>
      <w:proofErr w:type="spellEnd"/>
      <w:r w:rsidRPr="00313C21">
        <w:t>.</w:t>
      </w:r>
    </w:p>
    <w:p w14:paraId="0620DC3C" w14:textId="77777777" w:rsidR="00313C21" w:rsidRPr="00313C21" w:rsidRDefault="00313C21" w:rsidP="00313C21">
      <w:r w:rsidRPr="00313C21">
        <w:t>Jelikož ERP systémy pracují s vysokou mírou propojenosti dat, je tento registrační modul navržen jako striktně jednoúčelová operace typu „</w:t>
      </w:r>
      <w:proofErr w:type="spellStart"/>
      <w:r w:rsidRPr="00313C21">
        <w:t>Create</w:t>
      </w:r>
      <w:proofErr w:type="spellEnd"/>
      <w:r w:rsidRPr="00313C21">
        <w:t>“. Toto architektonické rozhodnutí zajišťuje, že proces zavedení nové identity do systému je oddělen od následné správy (editace). Registrace je tak „vstupní branou“, která definuje integritu dat pro všechny navazující moduly ERP systému, jako je modul pro správu smluv, plánování směn (</w:t>
      </w:r>
      <w:proofErr w:type="spellStart"/>
      <w:r w:rsidRPr="00313C21">
        <w:t>Směnář</w:t>
      </w:r>
      <w:proofErr w:type="spellEnd"/>
      <w:r w:rsidRPr="00313C21">
        <w:t>) či docházkový terminál.</w:t>
      </w:r>
    </w:p>
    <w:p w14:paraId="04FAAC6A" w14:textId="77777777" w:rsidR="00702C47" w:rsidRPr="00702C47" w:rsidRDefault="00702C47" w:rsidP="00313C21">
      <w:pPr>
        <w:pStyle w:val="Nadpis2"/>
      </w:pPr>
      <w:bookmarkStart w:id="4" w:name="_Toc228712788"/>
      <w:r w:rsidRPr="00702C47">
        <w:lastRenderedPageBreak/>
        <w:t xml:space="preserve">1.4 Hlavní cíle a specifika operace </w:t>
      </w:r>
      <w:proofErr w:type="spellStart"/>
      <w:r w:rsidRPr="00702C47">
        <w:t>Create</w:t>
      </w:r>
      <w:bookmarkEnd w:id="4"/>
      <w:proofErr w:type="spellEnd"/>
    </w:p>
    <w:p w14:paraId="1FB51402" w14:textId="77777777" w:rsidR="00702C47" w:rsidRPr="00702C47" w:rsidRDefault="00702C47" w:rsidP="00702C47">
      <w:r w:rsidRPr="00702C47">
        <w:t>Jelikož se modul soustředí výhradně na proces vytvoření nové digitální identity, jeho hlavní cíle jsou definovány následovně:</w:t>
      </w:r>
    </w:p>
    <w:p w14:paraId="00CD5EBB" w14:textId="77777777" w:rsidR="00702C47" w:rsidRPr="00702C47" w:rsidRDefault="00702C47" w:rsidP="00702C47">
      <w:pPr>
        <w:numPr>
          <w:ilvl w:val="0"/>
          <w:numId w:val="9"/>
        </w:numPr>
      </w:pPr>
      <w:r w:rsidRPr="00702C47">
        <w:rPr>
          <w:b/>
          <w:bCs/>
        </w:rPr>
        <w:t>Garantovaná validita dat:</w:t>
      </w:r>
      <w:r w:rsidRPr="00702C47">
        <w:t xml:space="preserve"> Modul zajišťuje, že do systému nevstoupí neúplná nebo duplicitní data. Při operaci „</w:t>
      </w:r>
      <w:proofErr w:type="spellStart"/>
      <w:r w:rsidRPr="00702C47">
        <w:t>Create</w:t>
      </w:r>
      <w:proofErr w:type="spellEnd"/>
      <w:r w:rsidRPr="00702C47">
        <w:t>“ dochází k striktní kontrole unikátnosti e-mailové adresy, která slouží jako primární identifikátor uživatele.</w:t>
      </w:r>
    </w:p>
    <w:p w14:paraId="61B7E2C8" w14:textId="77777777" w:rsidR="00702C47" w:rsidRPr="00702C47" w:rsidRDefault="00702C47" w:rsidP="00702C47">
      <w:pPr>
        <w:numPr>
          <w:ilvl w:val="0"/>
          <w:numId w:val="9"/>
        </w:numPr>
      </w:pPr>
      <w:r w:rsidRPr="00702C47">
        <w:rPr>
          <w:b/>
          <w:bCs/>
        </w:rPr>
        <w:t>Jednosměrné kryptografické zabezpečení:</w:t>
      </w:r>
      <w:r w:rsidRPr="00702C47">
        <w:t xml:space="preserve"> Ihned během procesu vytváření účtu jsou citlivé údaje (hesla, PIN) transformovány pomocí hashovacího algoritmu </w:t>
      </w:r>
      <w:proofErr w:type="spellStart"/>
      <w:r w:rsidRPr="00702C47">
        <w:rPr>
          <w:b/>
          <w:bCs/>
        </w:rPr>
        <w:t>BCrypt</w:t>
      </w:r>
      <w:proofErr w:type="spellEnd"/>
      <w:r w:rsidRPr="00702C47">
        <w:t>. V databázi tedy nikdy neexistuje čistá podoba hesla, a to ani ve zlomku sekundy po registraci.</w:t>
      </w:r>
    </w:p>
    <w:p w14:paraId="6683EAFF" w14:textId="77777777" w:rsidR="00702C47" w:rsidRPr="00702C47" w:rsidRDefault="00702C47" w:rsidP="00702C47">
      <w:pPr>
        <w:numPr>
          <w:ilvl w:val="0"/>
          <w:numId w:val="9"/>
        </w:numPr>
      </w:pPr>
      <w:r w:rsidRPr="00702C47">
        <w:rPr>
          <w:b/>
          <w:bCs/>
        </w:rPr>
        <w:t>Inicializace systémových oprávnění (RBAC):</w:t>
      </w:r>
      <w:r w:rsidRPr="00702C47">
        <w:t xml:space="preserve"> Součástí operace vytvoření je definice role uživatele (</w:t>
      </w:r>
      <w:r w:rsidRPr="00702C47">
        <w:rPr>
          <w:i/>
          <w:iCs/>
        </w:rPr>
        <w:t>Role-</w:t>
      </w:r>
      <w:proofErr w:type="spellStart"/>
      <w:r w:rsidRPr="00702C47">
        <w:rPr>
          <w:i/>
          <w:iCs/>
        </w:rPr>
        <w:t>Based</w:t>
      </w:r>
      <w:proofErr w:type="spellEnd"/>
      <w:r w:rsidRPr="00702C47">
        <w:rPr>
          <w:i/>
          <w:iCs/>
        </w:rPr>
        <w:t xml:space="preserve"> Access </w:t>
      </w:r>
      <w:proofErr w:type="spellStart"/>
      <w:r w:rsidRPr="00702C47">
        <w:rPr>
          <w:i/>
          <w:iCs/>
        </w:rPr>
        <w:t>Control</w:t>
      </w:r>
      <w:proofErr w:type="spellEnd"/>
      <w:r w:rsidRPr="00702C47">
        <w:t>). Tím je zajištěno, že uživatel má hned od momentu svého vzniku přesně vymezený rozsah působnosti v rámci celého informačního systému.</w:t>
      </w:r>
    </w:p>
    <w:p w14:paraId="6DDB23DB" w14:textId="77777777" w:rsidR="00702C47" w:rsidRPr="00702C47" w:rsidRDefault="00702C47" w:rsidP="00702C47">
      <w:pPr>
        <w:numPr>
          <w:ilvl w:val="0"/>
          <w:numId w:val="9"/>
        </w:numPr>
      </w:pPr>
      <w:r w:rsidRPr="00702C47">
        <w:rPr>
          <w:b/>
          <w:bCs/>
        </w:rPr>
        <w:t>Integrita návazných modulů:</w:t>
      </w:r>
      <w:r w:rsidRPr="00702C47">
        <w:t xml:space="preserve"> Úspěšné dokončení registrace je nezbytnou podmínkou (</w:t>
      </w:r>
      <w:proofErr w:type="spellStart"/>
      <w:r w:rsidRPr="00702C47">
        <w:t>pre</w:t>
      </w:r>
      <w:proofErr w:type="spellEnd"/>
      <w:r w:rsidRPr="00702C47">
        <w:t xml:space="preserve">-kondicí) pro fungování všech ostatních částí aplikace, jako je tvorba pracovních smluv, plánování v modulu </w:t>
      </w:r>
      <w:proofErr w:type="spellStart"/>
      <w:r w:rsidRPr="00702C47">
        <w:t>Směnáře</w:t>
      </w:r>
      <w:proofErr w:type="spellEnd"/>
      <w:r w:rsidRPr="00702C47">
        <w:t xml:space="preserve"> či evidence v docházkovém terminálu.</w:t>
      </w:r>
    </w:p>
    <w:p w14:paraId="0AFB85FE" w14:textId="77777777" w:rsidR="00702C47" w:rsidRPr="00702C47" w:rsidRDefault="00702C47" w:rsidP="00313C21">
      <w:pPr>
        <w:pStyle w:val="Nadpis2"/>
      </w:pPr>
      <w:bookmarkStart w:id="5" w:name="_Toc228712789"/>
      <w:r w:rsidRPr="00702C47">
        <w:t>1.5 Struktura dokumentace</w:t>
      </w:r>
      <w:bookmarkEnd w:id="5"/>
    </w:p>
    <w:p w14:paraId="6E501772" w14:textId="77777777" w:rsidR="00702C47" w:rsidRPr="00702C47" w:rsidRDefault="00702C47" w:rsidP="00702C47">
      <w:r w:rsidRPr="00702C47">
        <w:t xml:space="preserve">Dokumentace mapuje životní cyklus vývoje operace registrace od byznysové analýzy až po technické nasazení. Následující kapitoly obsahují SWOT analýzu, procesní modelování v EPC a podrobný technický návrh v jazyce UML (Use Case, sekvenční diagramy, diagram tříd a </w:t>
      </w:r>
      <w:proofErr w:type="spellStart"/>
      <w:r w:rsidRPr="00702C47">
        <w:t>deployment</w:t>
      </w:r>
      <w:proofErr w:type="spellEnd"/>
      <w:r w:rsidRPr="00702C47">
        <w:t xml:space="preserve"> diagram).</w:t>
      </w:r>
    </w:p>
    <w:p w14:paraId="771782C4" w14:textId="66B1CAFA" w:rsidR="00BF120B" w:rsidRPr="00BF120B" w:rsidRDefault="00110382" w:rsidP="00BF120B">
      <w:r>
        <w:br w:type="page"/>
      </w:r>
    </w:p>
    <w:p w14:paraId="5CE37B28" w14:textId="77777777" w:rsidR="00554490" w:rsidRPr="00554490" w:rsidRDefault="00554490" w:rsidP="00554490">
      <w:pPr>
        <w:pStyle w:val="Nadpis1"/>
      </w:pPr>
      <w:bookmarkStart w:id="6" w:name="_Toc228712790"/>
      <w:r w:rsidRPr="00554490">
        <w:lastRenderedPageBreak/>
        <w:t>2. Uživatelské rozhraní (UI) a technické mapování modulu</w:t>
      </w:r>
      <w:bookmarkEnd w:id="6"/>
    </w:p>
    <w:p w14:paraId="1DF8A1AC" w14:textId="77777777" w:rsidR="00554490" w:rsidRPr="00554490" w:rsidRDefault="00554490" w:rsidP="00554490">
      <w:r w:rsidRPr="00554490">
        <w:t xml:space="preserve">Než přistoupíme k analytickým a UML modelům, představíme si reálné uživatelské rozhraní (UI) z pohledu administrátora a jeho přímé napojení na </w:t>
      </w:r>
      <w:proofErr w:type="spellStart"/>
      <w:r w:rsidRPr="00554490">
        <w:t>backendové</w:t>
      </w:r>
      <w:proofErr w:type="spellEnd"/>
      <w:r w:rsidRPr="00554490">
        <w:t xml:space="preserve"> datové struktury (DTO a Entity). Formulář je navržen tak, aby dynamicky reagoval na zadávané hodnoty a odesílal data prostřednictvím objektu </w:t>
      </w:r>
      <w:proofErr w:type="spellStart"/>
      <w:r w:rsidRPr="00554490">
        <w:t>UserRegistrationDto</w:t>
      </w:r>
      <w:proofErr w:type="spellEnd"/>
      <w:r w:rsidRPr="00554490">
        <w:t>.</w:t>
      </w:r>
    </w:p>
    <w:p w14:paraId="665F0BCA" w14:textId="570F5F9D" w:rsidR="00554490" w:rsidRPr="00554490" w:rsidRDefault="00554490" w:rsidP="00554490">
      <w:r w:rsidRPr="00554490">
        <w:rPr>
          <w:noProof/>
        </w:rPr>
        <w:drawing>
          <wp:inline distT="0" distB="0" distL="0" distR="0" wp14:anchorId="03D40080" wp14:editId="5104B766">
            <wp:extent cx="5760720" cy="4535805"/>
            <wp:effectExtent l="0" t="0" r="0" b="0"/>
            <wp:docPr id="687284795"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284795" name=""/>
                    <pic:cNvPicPr/>
                  </pic:nvPicPr>
                  <pic:blipFill>
                    <a:blip r:embed="rId9"/>
                    <a:stretch>
                      <a:fillRect/>
                    </a:stretch>
                  </pic:blipFill>
                  <pic:spPr>
                    <a:xfrm>
                      <a:off x="0" y="0"/>
                      <a:ext cx="5760720" cy="4535805"/>
                    </a:xfrm>
                    <a:prstGeom prst="rect">
                      <a:avLst/>
                    </a:prstGeom>
                  </pic:spPr>
                </pic:pic>
              </a:graphicData>
            </a:graphic>
          </wp:inline>
        </w:drawing>
      </w:r>
    </w:p>
    <w:p w14:paraId="67542916" w14:textId="77777777" w:rsidR="00554490" w:rsidRPr="00554490" w:rsidRDefault="00554490" w:rsidP="00554490">
      <w:r w:rsidRPr="00554490">
        <w:t>Popis prvků uživatelského rozhraní a jejich datové mapování:</w:t>
      </w:r>
    </w:p>
    <w:p w14:paraId="22B90FA1" w14:textId="77777777" w:rsidR="00554490" w:rsidRPr="00554490" w:rsidRDefault="00554490" w:rsidP="00554490">
      <w:pPr>
        <w:pStyle w:val="Nadpis2"/>
      </w:pPr>
      <w:bookmarkStart w:id="7" w:name="_Toc228712791"/>
      <w:r w:rsidRPr="00554490">
        <w:t>2.1 Základní osobní a kontaktní údaje</w:t>
      </w:r>
      <w:bookmarkEnd w:id="7"/>
    </w:p>
    <w:p w14:paraId="309956C6" w14:textId="77777777" w:rsidR="00554490" w:rsidRPr="00554490" w:rsidRDefault="00554490" w:rsidP="00554490">
      <w:r w:rsidRPr="00554490">
        <w:t xml:space="preserve">Tvoří první blok formuláře. Tyto údaje jsou po odeslání propsány do jádrových entit User a </w:t>
      </w:r>
      <w:proofErr w:type="spellStart"/>
      <w:r w:rsidRPr="00554490">
        <w:t>UserProfile</w:t>
      </w:r>
      <w:proofErr w:type="spellEnd"/>
      <w:r w:rsidRPr="00554490">
        <w:t>.</w:t>
      </w:r>
    </w:p>
    <w:p w14:paraId="05A2C81E" w14:textId="77777777" w:rsidR="00554490" w:rsidRPr="00554490" w:rsidRDefault="00554490" w:rsidP="00554490">
      <w:pPr>
        <w:numPr>
          <w:ilvl w:val="0"/>
          <w:numId w:val="10"/>
        </w:numPr>
      </w:pPr>
      <w:r w:rsidRPr="00554490">
        <w:rPr>
          <w:b/>
          <w:bCs/>
        </w:rPr>
        <w:t>E-mail:</w:t>
      </w:r>
      <w:r w:rsidRPr="00554490">
        <w:t xml:space="preserve"> Přenáší se na </w:t>
      </w:r>
      <w:proofErr w:type="spellStart"/>
      <w:r w:rsidRPr="00554490">
        <w:t>backend</w:t>
      </w:r>
      <w:proofErr w:type="spellEnd"/>
      <w:r w:rsidRPr="00554490">
        <w:t xml:space="preserve"> jako atribut email. Slouží jako unikátní identifikátor a primární přihlašovací jméno. Na </w:t>
      </w:r>
      <w:proofErr w:type="spellStart"/>
      <w:r w:rsidRPr="00554490">
        <w:t>backendu</w:t>
      </w:r>
      <w:proofErr w:type="spellEnd"/>
      <w:r w:rsidRPr="00554490">
        <w:t xml:space="preserve"> probíhá striktní validace proti databázi (přes </w:t>
      </w:r>
      <w:proofErr w:type="spellStart"/>
      <w:r w:rsidRPr="00554490">
        <w:t>UserRepository</w:t>
      </w:r>
      <w:proofErr w:type="spellEnd"/>
      <w:r w:rsidRPr="00554490">
        <w:t>), aby se předešlo duplicitám.</w:t>
      </w:r>
    </w:p>
    <w:p w14:paraId="50E3E6BD" w14:textId="77777777" w:rsidR="00554490" w:rsidRPr="00554490" w:rsidRDefault="00554490" w:rsidP="00554490">
      <w:pPr>
        <w:numPr>
          <w:ilvl w:val="0"/>
          <w:numId w:val="10"/>
        </w:numPr>
      </w:pPr>
      <w:r w:rsidRPr="00554490">
        <w:rPr>
          <w:b/>
          <w:bCs/>
        </w:rPr>
        <w:lastRenderedPageBreak/>
        <w:t>Jméno a Příjmení:</w:t>
      </w:r>
      <w:r w:rsidRPr="00554490">
        <w:t xml:space="preserve"> Přenáší se jako atributy </w:t>
      </w:r>
      <w:proofErr w:type="spellStart"/>
      <w:r w:rsidRPr="00554490">
        <w:t>firstName</w:t>
      </w:r>
      <w:proofErr w:type="spellEnd"/>
      <w:r w:rsidRPr="00554490">
        <w:t xml:space="preserve"> a </w:t>
      </w:r>
      <w:proofErr w:type="spellStart"/>
      <w:r w:rsidRPr="00554490">
        <w:t>lastName</w:t>
      </w:r>
      <w:proofErr w:type="spellEnd"/>
      <w:r w:rsidRPr="00554490">
        <w:t xml:space="preserve"> a následně se ukládají do propojené entity </w:t>
      </w:r>
      <w:proofErr w:type="spellStart"/>
      <w:r w:rsidRPr="00554490">
        <w:t>UserProfile</w:t>
      </w:r>
      <w:proofErr w:type="spellEnd"/>
      <w:r w:rsidRPr="00554490">
        <w:t xml:space="preserve">. Tyto údaje slouží k vizuální identifikaci zaměstnance ve </w:t>
      </w:r>
      <w:proofErr w:type="spellStart"/>
      <w:r w:rsidRPr="00554490">
        <w:t>směnáři</w:t>
      </w:r>
      <w:proofErr w:type="spellEnd"/>
      <w:r w:rsidRPr="00554490">
        <w:t>.</w:t>
      </w:r>
    </w:p>
    <w:p w14:paraId="5217B135" w14:textId="77777777" w:rsidR="00554490" w:rsidRPr="00554490" w:rsidRDefault="00554490" w:rsidP="00554490">
      <w:pPr>
        <w:numPr>
          <w:ilvl w:val="0"/>
          <w:numId w:val="10"/>
        </w:numPr>
      </w:pPr>
      <w:r w:rsidRPr="00554490">
        <w:rPr>
          <w:b/>
          <w:bCs/>
        </w:rPr>
        <w:t>Telefon:</w:t>
      </w:r>
      <w:r w:rsidRPr="00554490">
        <w:t xml:space="preserve"> Volitelný údaj, ukládaný v profilu uživatele jako </w:t>
      </w:r>
      <w:proofErr w:type="spellStart"/>
      <w:r w:rsidRPr="00554490">
        <w:t>phone</w:t>
      </w:r>
      <w:proofErr w:type="spellEnd"/>
      <w:r w:rsidRPr="00554490">
        <w:t>.</w:t>
      </w:r>
    </w:p>
    <w:p w14:paraId="71F62235" w14:textId="77777777" w:rsidR="00554490" w:rsidRPr="00554490" w:rsidRDefault="00554490" w:rsidP="00554490">
      <w:pPr>
        <w:pStyle w:val="Nadpis2"/>
      </w:pPr>
      <w:bookmarkStart w:id="8" w:name="_Toc228712792"/>
      <w:r w:rsidRPr="00554490">
        <w:t>2.2 Úroveň přístupu (Role Management)</w:t>
      </w:r>
      <w:bookmarkEnd w:id="8"/>
    </w:p>
    <w:p w14:paraId="0A8B30EF" w14:textId="77777777" w:rsidR="00554490" w:rsidRPr="00554490" w:rsidRDefault="00554490" w:rsidP="00554490">
      <w:r w:rsidRPr="00554490">
        <w:t>Výběr oprávnění uživatele v systému je v UI řešen pomocí rozevíracího seznamu (</w:t>
      </w:r>
      <w:proofErr w:type="spellStart"/>
      <w:r w:rsidRPr="00554490">
        <w:t>dropdown</w:t>
      </w:r>
      <w:proofErr w:type="spellEnd"/>
      <w:r w:rsidRPr="00554490">
        <w:t xml:space="preserve"> komponenty) s možností volby systémové role.</w:t>
      </w:r>
    </w:p>
    <w:p w14:paraId="18E10709" w14:textId="77777777" w:rsidR="00554490" w:rsidRDefault="00554490" w:rsidP="00554490">
      <w:pPr>
        <w:numPr>
          <w:ilvl w:val="0"/>
          <w:numId w:val="11"/>
        </w:numPr>
      </w:pPr>
      <w:r w:rsidRPr="00554490">
        <w:rPr>
          <w:b/>
          <w:bCs/>
        </w:rPr>
        <w:t>Technické mapování:</w:t>
      </w:r>
      <w:r w:rsidRPr="00554490">
        <w:t xml:space="preserve"> </w:t>
      </w:r>
      <w:proofErr w:type="spellStart"/>
      <w:r w:rsidRPr="00554490">
        <w:t>Frontend</w:t>
      </w:r>
      <w:proofErr w:type="spellEnd"/>
      <w:r w:rsidRPr="00554490">
        <w:t xml:space="preserve"> odesílá vybrané role do datové struktury jako množinu </w:t>
      </w:r>
      <w:proofErr w:type="spellStart"/>
      <w:r w:rsidRPr="00554490">
        <w:t>accessLevels</w:t>
      </w:r>
      <w:proofErr w:type="spellEnd"/>
      <w:r w:rsidRPr="00554490">
        <w:t xml:space="preserve">. </w:t>
      </w:r>
      <w:proofErr w:type="spellStart"/>
      <w:r w:rsidRPr="00554490">
        <w:t>Backend</w:t>
      </w:r>
      <w:proofErr w:type="spellEnd"/>
      <w:r w:rsidRPr="00554490">
        <w:t xml:space="preserve"> tuto množinu přijímá a mapuje na aplikační výčtový typ (</w:t>
      </w:r>
      <w:proofErr w:type="spellStart"/>
      <w:r w:rsidRPr="00554490">
        <w:t>Enum</w:t>
      </w:r>
      <w:proofErr w:type="spellEnd"/>
      <w:r w:rsidRPr="00554490">
        <w:t xml:space="preserve">) </w:t>
      </w:r>
      <w:proofErr w:type="spellStart"/>
      <w:r w:rsidRPr="00554490">
        <w:t>AccessLevel</w:t>
      </w:r>
      <w:proofErr w:type="spellEnd"/>
      <w:r w:rsidRPr="00554490">
        <w:t xml:space="preserve"> (obsahující hodnoty jako BASIC pro brigádníka, PLANNER pro plánovače, MANAGEMENT či ADMIN). Tím se uživateli ihned po registraci vymezí bezpečnostní perimetr v aplikaci.</w:t>
      </w:r>
    </w:p>
    <w:p w14:paraId="444D5453" w14:textId="2311C405" w:rsidR="00554490" w:rsidRPr="00554490" w:rsidRDefault="00554490" w:rsidP="00554490">
      <w:pPr>
        <w:ind w:left="360"/>
      </w:pPr>
      <w:r w:rsidRPr="00554490">
        <w:rPr>
          <w:noProof/>
        </w:rPr>
        <w:drawing>
          <wp:inline distT="0" distB="0" distL="0" distR="0" wp14:anchorId="7B99B3E0" wp14:editId="47B72E80">
            <wp:extent cx="2957946" cy="2022483"/>
            <wp:effectExtent l="0" t="0" r="0" b="0"/>
            <wp:docPr id="203377566"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77566" name=""/>
                    <pic:cNvPicPr/>
                  </pic:nvPicPr>
                  <pic:blipFill>
                    <a:blip r:embed="rId10"/>
                    <a:stretch>
                      <a:fillRect/>
                    </a:stretch>
                  </pic:blipFill>
                  <pic:spPr>
                    <a:xfrm>
                      <a:off x="0" y="0"/>
                      <a:ext cx="2969989" cy="2030718"/>
                    </a:xfrm>
                    <a:prstGeom prst="rect">
                      <a:avLst/>
                    </a:prstGeom>
                  </pic:spPr>
                </pic:pic>
              </a:graphicData>
            </a:graphic>
          </wp:inline>
        </w:drawing>
      </w:r>
    </w:p>
    <w:p w14:paraId="0BD79F51" w14:textId="77777777" w:rsidR="00554490" w:rsidRPr="00554490" w:rsidRDefault="00554490" w:rsidP="00554490">
      <w:pPr>
        <w:pStyle w:val="Nadpis2"/>
      </w:pPr>
      <w:bookmarkStart w:id="9" w:name="_Toc228712793"/>
      <w:r w:rsidRPr="00554490">
        <w:t>2.3 Dynamika smluvních vztahů</w:t>
      </w:r>
      <w:bookmarkEnd w:id="9"/>
    </w:p>
    <w:p w14:paraId="6A079EFF" w14:textId="77777777" w:rsidR="00554490" w:rsidRPr="00554490" w:rsidRDefault="00554490" w:rsidP="00554490">
      <w:r w:rsidRPr="00554490">
        <w:t>Nejsložitější a nejvíce interaktivní částí formuláře je výběr smluvního vztahu (</w:t>
      </w:r>
      <w:proofErr w:type="spellStart"/>
      <w:r w:rsidRPr="00554490">
        <w:t>contractType</w:t>
      </w:r>
      <w:proofErr w:type="spellEnd"/>
      <w:r w:rsidRPr="00554490">
        <w:t xml:space="preserve">). Uživatelské rozhraní se dynamicky proměňuje podle typu zvolené smlouvy a podle toho na </w:t>
      </w:r>
      <w:proofErr w:type="spellStart"/>
      <w:r w:rsidRPr="00554490">
        <w:t>backend</w:t>
      </w:r>
      <w:proofErr w:type="spellEnd"/>
      <w:r w:rsidRPr="00554490">
        <w:t xml:space="preserve"> odesílá odlišnou sadu doplňujících dat pro entitu </w:t>
      </w:r>
      <w:proofErr w:type="spellStart"/>
      <w:r w:rsidRPr="00554490">
        <w:t>Contract</w:t>
      </w:r>
      <w:proofErr w:type="spellEnd"/>
      <w:r w:rsidRPr="00554490">
        <w:t>.</w:t>
      </w:r>
    </w:p>
    <w:p w14:paraId="416B7BCC" w14:textId="77777777" w:rsidR="00554490" w:rsidRDefault="00554490" w:rsidP="00554490">
      <w:pPr>
        <w:numPr>
          <w:ilvl w:val="0"/>
          <w:numId w:val="12"/>
        </w:numPr>
      </w:pPr>
      <w:r w:rsidRPr="00554490">
        <w:rPr>
          <w:b/>
          <w:bCs/>
        </w:rPr>
        <w:t>DPP (Dohoda o provedení práce):</w:t>
      </w:r>
      <w:r w:rsidRPr="00554490">
        <w:t xml:space="preserve"> Formulář odhalí pouze pole pro zadání hodinové sazby. </w:t>
      </w:r>
      <w:proofErr w:type="spellStart"/>
      <w:r w:rsidRPr="00554490">
        <w:t>Backend</w:t>
      </w:r>
      <w:proofErr w:type="spellEnd"/>
      <w:r w:rsidRPr="00554490">
        <w:t xml:space="preserve"> toto pole ukládá jako </w:t>
      </w:r>
      <w:proofErr w:type="spellStart"/>
      <w:r w:rsidRPr="00554490">
        <w:t>hourlyWage</w:t>
      </w:r>
      <w:proofErr w:type="spellEnd"/>
      <w:r w:rsidRPr="00554490">
        <w:t xml:space="preserve">. Pole jako IČO nebo měsíční mzda zůstávají bezpečně uložena jako hodnota </w:t>
      </w:r>
      <w:proofErr w:type="spellStart"/>
      <w:r w:rsidRPr="00554490">
        <w:t>null</w:t>
      </w:r>
      <w:proofErr w:type="spellEnd"/>
      <w:r w:rsidRPr="00554490">
        <w:t>.</w:t>
      </w:r>
    </w:p>
    <w:p w14:paraId="14EF5EB2" w14:textId="185FE5A5" w:rsidR="00554490" w:rsidRPr="00554490" w:rsidRDefault="00554490" w:rsidP="00554490">
      <w:pPr>
        <w:ind w:left="720"/>
      </w:pPr>
      <w:r w:rsidRPr="00554490">
        <w:rPr>
          <w:noProof/>
        </w:rPr>
        <w:drawing>
          <wp:inline distT="0" distB="0" distL="0" distR="0" wp14:anchorId="31F9B545" wp14:editId="4C5C4899">
            <wp:extent cx="5760720" cy="1331595"/>
            <wp:effectExtent l="0" t="0" r="0" b="1905"/>
            <wp:docPr id="1782780133"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780133" name=""/>
                    <pic:cNvPicPr/>
                  </pic:nvPicPr>
                  <pic:blipFill>
                    <a:blip r:embed="rId11"/>
                    <a:stretch>
                      <a:fillRect/>
                    </a:stretch>
                  </pic:blipFill>
                  <pic:spPr>
                    <a:xfrm>
                      <a:off x="0" y="0"/>
                      <a:ext cx="5760720" cy="1331595"/>
                    </a:xfrm>
                    <a:prstGeom prst="rect">
                      <a:avLst/>
                    </a:prstGeom>
                  </pic:spPr>
                </pic:pic>
              </a:graphicData>
            </a:graphic>
          </wp:inline>
        </w:drawing>
      </w:r>
    </w:p>
    <w:p w14:paraId="53790ECF" w14:textId="77777777" w:rsidR="00554490" w:rsidRDefault="00554490" w:rsidP="00554490">
      <w:pPr>
        <w:numPr>
          <w:ilvl w:val="0"/>
          <w:numId w:val="12"/>
        </w:numPr>
      </w:pPr>
      <w:r w:rsidRPr="00554490">
        <w:rPr>
          <w:b/>
          <w:bCs/>
        </w:rPr>
        <w:lastRenderedPageBreak/>
        <w:t>HPP (Hlavní pracovní poměr):</w:t>
      </w:r>
      <w:r w:rsidRPr="00554490">
        <w:t xml:space="preserve"> Formulář se rozšíří o pole pro typ úvazku (odesíláno jako desetinné číslo </w:t>
      </w:r>
      <w:proofErr w:type="spellStart"/>
      <w:r w:rsidRPr="00554490">
        <w:t>contractSize</w:t>
      </w:r>
      <w:proofErr w:type="spellEnd"/>
      <w:r w:rsidRPr="00554490">
        <w:t>, např. 1.0 pro plný) a pevnou měsíční mzdu (</w:t>
      </w:r>
      <w:proofErr w:type="spellStart"/>
      <w:r w:rsidRPr="00554490">
        <w:t>monthlyWage</w:t>
      </w:r>
      <w:proofErr w:type="spellEnd"/>
      <w:r w:rsidRPr="00554490">
        <w:t>). UI v tomto stavu nabízí i integrovanou kalkulačku pro orientační výpočet průměrné hodinové mzdy zadané do systému.</w:t>
      </w:r>
    </w:p>
    <w:p w14:paraId="133A5FCF" w14:textId="296F8114" w:rsidR="00554490" w:rsidRPr="00554490" w:rsidRDefault="00554490" w:rsidP="00554490">
      <w:pPr>
        <w:ind w:left="720"/>
      </w:pPr>
      <w:r w:rsidRPr="00554490">
        <w:rPr>
          <w:noProof/>
        </w:rPr>
        <w:drawing>
          <wp:inline distT="0" distB="0" distL="0" distR="0" wp14:anchorId="35B7B44F" wp14:editId="1F60A6E3">
            <wp:extent cx="5760720" cy="1799590"/>
            <wp:effectExtent l="0" t="0" r="0" b="0"/>
            <wp:docPr id="19041370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13701" name=""/>
                    <pic:cNvPicPr/>
                  </pic:nvPicPr>
                  <pic:blipFill>
                    <a:blip r:embed="rId12"/>
                    <a:stretch>
                      <a:fillRect/>
                    </a:stretch>
                  </pic:blipFill>
                  <pic:spPr>
                    <a:xfrm>
                      <a:off x="0" y="0"/>
                      <a:ext cx="5760720" cy="1799590"/>
                    </a:xfrm>
                    <a:prstGeom prst="rect">
                      <a:avLst/>
                    </a:prstGeom>
                  </pic:spPr>
                </pic:pic>
              </a:graphicData>
            </a:graphic>
          </wp:inline>
        </w:drawing>
      </w:r>
    </w:p>
    <w:p w14:paraId="663A02E6" w14:textId="77777777" w:rsidR="00554490" w:rsidRDefault="00554490" w:rsidP="00554490">
      <w:pPr>
        <w:numPr>
          <w:ilvl w:val="0"/>
          <w:numId w:val="12"/>
        </w:numPr>
      </w:pPr>
      <w:r w:rsidRPr="00554490">
        <w:rPr>
          <w:b/>
          <w:bCs/>
        </w:rPr>
        <w:t>OSVČ (Osoba samostatně výdělečně činná):</w:t>
      </w:r>
      <w:r w:rsidRPr="00554490">
        <w:t xml:space="preserve"> Systém si vyžádá povinné pole IČO (</w:t>
      </w:r>
      <w:proofErr w:type="spellStart"/>
      <w:r w:rsidRPr="00554490">
        <w:t>ico</w:t>
      </w:r>
      <w:proofErr w:type="spellEnd"/>
      <w:r w:rsidRPr="00554490">
        <w:t>) a umožní vybrat typ odměňování (</w:t>
      </w:r>
      <w:proofErr w:type="spellStart"/>
      <w:r w:rsidRPr="00554490">
        <w:t>paymentType</w:t>
      </w:r>
      <w:proofErr w:type="spellEnd"/>
      <w:r w:rsidRPr="00554490">
        <w:t xml:space="preserve"> – hodinová sazba vs. fixní odměna), na což se následně naváže výše odměny.</w:t>
      </w:r>
    </w:p>
    <w:p w14:paraId="44D19D0C" w14:textId="16F70F5C" w:rsidR="00554490" w:rsidRPr="00554490" w:rsidRDefault="00554490" w:rsidP="00554490">
      <w:pPr>
        <w:ind w:left="720"/>
      </w:pPr>
      <w:r w:rsidRPr="00554490">
        <w:rPr>
          <w:noProof/>
        </w:rPr>
        <w:drawing>
          <wp:inline distT="0" distB="0" distL="0" distR="0" wp14:anchorId="1F14E88F" wp14:editId="631F4FB2">
            <wp:extent cx="5760720" cy="2265680"/>
            <wp:effectExtent l="0" t="0" r="0" b="1270"/>
            <wp:docPr id="1960108560"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108560" name=""/>
                    <pic:cNvPicPr/>
                  </pic:nvPicPr>
                  <pic:blipFill>
                    <a:blip r:embed="rId13"/>
                    <a:stretch>
                      <a:fillRect/>
                    </a:stretch>
                  </pic:blipFill>
                  <pic:spPr>
                    <a:xfrm>
                      <a:off x="0" y="0"/>
                      <a:ext cx="5760720" cy="2265680"/>
                    </a:xfrm>
                    <a:prstGeom prst="rect">
                      <a:avLst/>
                    </a:prstGeom>
                  </pic:spPr>
                </pic:pic>
              </a:graphicData>
            </a:graphic>
          </wp:inline>
        </w:drawing>
      </w:r>
    </w:p>
    <w:p w14:paraId="5A8E1A61" w14:textId="77777777" w:rsidR="00554490" w:rsidRPr="00554490" w:rsidRDefault="00554490" w:rsidP="00554490">
      <w:pPr>
        <w:pStyle w:val="Nadpis2"/>
      </w:pPr>
      <w:bookmarkStart w:id="10" w:name="_Toc228712794"/>
      <w:r w:rsidRPr="00554490">
        <w:t>2.4 Zpracování formuláře (</w:t>
      </w:r>
      <w:proofErr w:type="spellStart"/>
      <w:r w:rsidRPr="00554490">
        <w:t>Backend</w:t>
      </w:r>
      <w:proofErr w:type="spellEnd"/>
      <w:r w:rsidRPr="00554490">
        <w:t xml:space="preserve"> </w:t>
      </w:r>
      <w:proofErr w:type="spellStart"/>
      <w:r w:rsidRPr="00554490">
        <w:t>Flow</w:t>
      </w:r>
      <w:proofErr w:type="spellEnd"/>
      <w:r w:rsidRPr="00554490">
        <w:t>)</w:t>
      </w:r>
      <w:bookmarkEnd w:id="10"/>
    </w:p>
    <w:p w14:paraId="1896D980" w14:textId="77777777" w:rsidR="00554490" w:rsidRPr="00554490" w:rsidRDefault="00554490" w:rsidP="00554490">
      <w:r w:rsidRPr="00554490">
        <w:t xml:space="preserve">Na konci formuláře se nachází volitelný přepínač </w:t>
      </w:r>
      <w:r w:rsidRPr="00554490">
        <w:rPr>
          <w:b/>
          <w:bCs/>
        </w:rPr>
        <w:t>„Zaslat uživateli vygenerovaný PIN a přístupy na e-mail“</w:t>
      </w:r>
      <w:r w:rsidRPr="00554490">
        <w:t xml:space="preserve"> a akční tlačítko </w:t>
      </w:r>
      <w:r w:rsidRPr="00554490">
        <w:rPr>
          <w:b/>
          <w:bCs/>
        </w:rPr>
        <w:t>„Vytvořit uživatele“</w:t>
      </w:r>
      <w:r w:rsidRPr="00554490">
        <w:t>. Tlačítko je chráněno proti vícenásobnému kliknutí (</w:t>
      </w:r>
      <w:proofErr w:type="spellStart"/>
      <w:r w:rsidRPr="00554490">
        <w:t>Race</w:t>
      </w:r>
      <w:proofErr w:type="spellEnd"/>
      <w:r w:rsidRPr="00554490">
        <w:t xml:space="preserve"> </w:t>
      </w:r>
      <w:proofErr w:type="spellStart"/>
      <w:r w:rsidRPr="00554490">
        <w:t>Condition</w:t>
      </w:r>
      <w:proofErr w:type="spellEnd"/>
      <w:r w:rsidRPr="00554490">
        <w:t xml:space="preserve"> ochrana). Odesláním se na serveru (</w:t>
      </w:r>
      <w:proofErr w:type="spellStart"/>
      <w:r w:rsidRPr="00554490">
        <w:t>UserServiceImpl</w:t>
      </w:r>
      <w:proofErr w:type="spellEnd"/>
      <w:r w:rsidRPr="00554490">
        <w:t>) spustí následující transakční logika:</w:t>
      </w:r>
    </w:p>
    <w:p w14:paraId="6E22CA4E" w14:textId="77777777" w:rsidR="00554490" w:rsidRPr="00554490" w:rsidRDefault="00554490" w:rsidP="00554490">
      <w:pPr>
        <w:numPr>
          <w:ilvl w:val="0"/>
          <w:numId w:val="13"/>
        </w:numPr>
      </w:pPr>
      <w:r w:rsidRPr="00554490">
        <w:rPr>
          <w:b/>
          <w:bCs/>
        </w:rPr>
        <w:t>Kryptografické zabezpečení:</w:t>
      </w:r>
      <w:r w:rsidRPr="00554490">
        <w:t xml:space="preserve"> Pro webový přístup se vygeneruje 8místné náhodné heslo. Pro přístup na hardwarový docházkový terminál se vygeneruje 4místný PIN kód. Obě tyto hodnoty jsou na </w:t>
      </w:r>
      <w:proofErr w:type="spellStart"/>
      <w:r w:rsidRPr="00554490">
        <w:t>backendu</w:t>
      </w:r>
      <w:proofErr w:type="spellEnd"/>
      <w:r w:rsidRPr="00554490">
        <w:t xml:space="preserve"> okamžitě prohnány hashovacím algoritmem </w:t>
      </w:r>
      <w:proofErr w:type="spellStart"/>
      <w:r w:rsidRPr="00554490">
        <w:t>BCrypt</w:t>
      </w:r>
      <w:proofErr w:type="spellEnd"/>
      <w:r w:rsidRPr="00554490">
        <w:t xml:space="preserve"> a uloženy pouze v této nevratně zašifrované podobě.</w:t>
      </w:r>
    </w:p>
    <w:p w14:paraId="47B80520" w14:textId="77777777" w:rsidR="00554490" w:rsidRPr="00554490" w:rsidRDefault="00554490" w:rsidP="00554490">
      <w:pPr>
        <w:numPr>
          <w:ilvl w:val="0"/>
          <w:numId w:val="13"/>
        </w:numPr>
      </w:pPr>
      <w:r w:rsidRPr="00554490">
        <w:rPr>
          <w:b/>
          <w:bCs/>
        </w:rPr>
        <w:lastRenderedPageBreak/>
        <w:t>Atomická databázová transakce:</w:t>
      </w:r>
      <w:r w:rsidRPr="00554490">
        <w:t xml:space="preserve"> Proběhne vytvoření a provázání entit User, </w:t>
      </w:r>
      <w:proofErr w:type="spellStart"/>
      <w:r w:rsidRPr="00554490">
        <w:t>UserProfile</w:t>
      </w:r>
      <w:proofErr w:type="spellEnd"/>
      <w:r w:rsidRPr="00554490">
        <w:t xml:space="preserve"> a </w:t>
      </w:r>
      <w:proofErr w:type="spellStart"/>
      <w:r w:rsidRPr="00554490">
        <w:t>Contract</w:t>
      </w:r>
      <w:proofErr w:type="spellEnd"/>
      <w:r w:rsidRPr="00554490">
        <w:t>. Díky anotaci @Transactional je zajištěno, že se uživatel uloží buď kompletně, nebo vůbec (v případě chyby).</w:t>
      </w:r>
    </w:p>
    <w:p w14:paraId="79A980F3" w14:textId="77777777" w:rsidR="00554490" w:rsidRPr="00554490" w:rsidRDefault="00554490" w:rsidP="00554490">
      <w:pPr>
        <w:numPr>
          <w:ilvl w:val="0"/>
          <w:numId w:val="13"/>
        </w:numPr>
      </w:pPr>
      <w:r w:rsidRPr="00554490">
        <w:rPr>
          <w:b/>
          <w:bCs/>
        </w:rPr>
        <w:t>Auditní stopa:</w:t>
      </w:r>
      <w:r w:rsidRPr="00554490">
        <w:t xml:space="preserve"> Akce typu CREATE_USER je </w:t>
      </w:r>
      <w:proofErr w:type="spellStart"/>
      <w:r w:rsidRPr="00554490">
        <w:t>zalogována</w:t>
      </w:r>
      <w:proofErr w:type="spellEnd"/>
      <w:r w:rsidRPr="00554490">
        <w:t xml:space="preserve"> do kontrolního modulu </w:t>
      </w:r>
      <w:proofErr w:type="spellStart"/>
      <w:r w:rsidRPr="00554490">
        <w:t>AuditLogService</w:t>
      </w:r>
      <w:proofErr w:type="spellEnd"/>
      <w:r w:rsidRPr="00554490">
        <w:t xml:space="preserve"> pro budoucí </w:t>
      </w:r>
      <w:proofErr w:type="spellStart"/>
      <w:r w:rsidRPr="00554490">
        <w:t>trasovatelnost</w:t>
      </w:r>
      <w:proofErr w:type="spellEnd"/>
      <w:r w:rsidRPr="00554490">
        <w:t xml:space="preserve"> operací administrátora.</w:t>
      </w:r>
    </w:p>
    <w:p w14:paraId="76C4F2CB" w14:textId="6F023A92" w:rsidR="00554490" w:rsidRDefault="00554490" w:rsidP="00554490">
      <w:pPr>
        <w:numPr>
          <w:ilvl w:val="0"/>
          <w:numId w:val="13"/>
        </w:numPr>
      </w:pPr>
      <w:r w:rsidRPr="00554490">
        <w:rPr>
          <w:b/>
          <w:bCs/>
        </w:rPr>
        <w:t>Distribuce přístupů:</w:t>
      </w:r>
      <w:r w:rsidRPr="00554490">
        <w:t xml:space="preserve"> Pokud administrátor zaškrtl volbu pro odeslání údajů, je vyvolána služba </w:t>
      </w:r>
      <w:proofErr w:type="spellStart"/>
      <w:r w:rsidRPr="00554490">
        <w:t>EmailService</w:t>
      </w:r>
      <w:proofErr w:type="spellEnd"/>
      <w:r w:rsidRPr="00554490">
        <w:t>, která novému zaměstnanci odešle úvodní e-mail. Tento e-mail obsahuje jeho vygenerované webové heslo a terminálový PIN kód. Systém tak zaručuje, že čistou podobu hesla zná v daný moment pouze samotný systém (pro odeslání) a následně jen nově příchozí zaměstnanec.</w:t>
      </w:r>
      <w:r>
        <w:br/>
      </w:r>
    </w:p>
    <w:p w14:paraId="01127BD2" w14:textId="1148EF96" w:rsidR="00554490" w:rsidRPr="00554490" w:rsidRDefault="00554490" w:rsidP="00BF120B">
      <w:r>
        <w:br w:type="page"/>
      </w:r>
    </w:p>
    <w:p w14:paraId="16030B8A" w14:textId="52704610" w:rsidR="00BF120B" w:rsidRDefault="00EA604B" w:rsidP="00EA604B">
      <w:pPr>
        <w:pStyle w:val="Nadpis1"/>
      </w:pPr>
      <w:bookmarkStart w:id="11" w:name="_Toc228712795"/>
      <w:r>
        <w:rPr>
          <w:noProof/>
        </w:rPr>
        <w:lastRenderedPageBreak/>
        <w:drawing>
          <wp:anchor distT="0" distB="0" distL="114300" distR="114300" simplePos="0" relativeHeight="251658243" behindDoc="0" locked="0" layoutInCell="1" allowOverlap="1" wp14:anchorId="0DCEC037" wp14:editId="383CBD3D">
            <wp:simplePos x="0" y="0"/>
            <wp:positionH relativeFrom="margin">
              <wp:align>center</wp:align>
            </wp:positionH>
            <wp:positionV relativeFrom="paragraph">
              <wp:posOffset>367030</wp:posOffset>
            </wp:positionV>
            <wp:extent cx="6561127" cy="4143375"/>
            <wp:effectExtent l="0" t="0" r="0" b="0"/>
            <wp:wrapSquare wrapText="bothSides"/>
            <wp:docPr id="1584223144"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223144" name=""/>
                    <pic:cNvPicPr/>
                  </pic:nvPicPr>
                  <pic:blipFill>
                    <a:blip r:embed="rId14">
                      <a:extLst>
                        <a:ext uri="{28A0092B-C50C-407E-A947-70E740481C1C}">
                          <a14:useLocalDpi xmlns:a14="http://schemas.microsoft.com/office/drawing/2010/main" val="0"/>
                        </a:ext>
                      </a:extLst>
                    </a:blip>
                    <a:stretch>
                      <a:fillRect/>
                    </a:stretch>
                  </pic:blipFill>
                  <pic:spPr>
                    <a:xfrm>
                      <a:off x="0" y="0"/>
                      <a:ext cx="6561127" cy="4143375"/>
                    </a:xfrm>
                    <a:prstGeom prst="rect">
                      <a:avLst/>
                    </a:prstGeom>
                  </pic:spPr>
                </pic:pic>
              </a:graphicData>
            </a:graphic>
          </wp:anchor>
        </w:drawing>
      </w:r>
      <w:r w:rsidR="00BF120B" w:rsidRPr="00BF120B">
        <w:t>3. SWOT Analýza (Proces elektronické registrace)</w:t>
      </w:r>
      <w:bookmarkEnd w:id="11"/>
    </w:p>
    <w:p w14:paraId="40E43430" w14:textId="7A9C1F78" w:rsidR="00EA604B" w:rsidRPr="00BF120B" w:rsidRDefault="00EA604B" w:rsidP="00BF120B">
      <w:pPr>
        <w:rPr>
          <w:b/>
          <w:bCs/>
        </w:rPr>
      </w:pPr>
    </w:p>
    <w:p w14:paraId="2BEC1798" w14:textId="77777777" w:rsidR="006D1B00" w:rsidRPr="006D1B00" w:rsidRDefault="006D1B00" w:rsidP="002D247B">
      <w:pPr>
        <w:pStyle w:val="Nadpis2"/>
      </w:pPr>
      <w:bookmarkStart w:id="12" w:name="_Toc228712796"/>
      <w:r w:rsidRPr="006D1B00">
        <w:t>3.1 Silné stránky (</w:t>
      </w:r>
      <w:proofErr w:type="spellStart"/>
      <w:r w:rsidRPr="006D1B00">
        <w:t>Strengths</w:t>
      </w:r>
      <w:proofErr w:type="spellEnd"/>
      <w:r w:rsidRPr="006D1B00">
        <w:t>)</w:t>
      </w:r>
      <w:bookmarkEnd w:id="12"/>
    </w:p>
    <w:p w14:paraId="1B51DA45" w14:textId="77777777" w:rsidR="006D1B00" w:rsidRPr="006D1B00" w:rsidRDefault="006D1B00" w:rsidP="006D1B00">
      <w:pPr>
        <w:numPr>
          <w:ilvl w:val="0"/>
          <w:numId w:val="14"/>
        </w:numPr>
      </w:pPr>
      <w:r w:rsidRPr="006D1B00">
        <w:rPr>
          <w:b/>
          <w:bCs/>
        </w:rPr>
        <w:t>Vysoká úroveň kryptografické bezpečnosti:</w:t>
      </w:r>
      <w:r w:rsidRPr="006D1B00">
        <w:t xml:space="preserve"> Systém nenechává zabezpečení na náhodě. Vstupní hesla jsou okamžitě po přijetí na </w:t>
      </w:r>
      <w:proofErr w:type="spellStart"/>
      <w:r w:rsidRPr="006D1B00">
        <w:t>backendu</w:t>
      </w:r>
      <w:proofErr w:type="spellEnd"/>
      <w:r w:rsidRPr="006D1B00">
        <w:t xml:space="preserve"> </w:t>
      </w:r>
      <w:proofErr w:type="spellStart"/>
      <w:r w:rsidRPr="006D1B00">
        <w:t>zahašována</w:t>
      </w:r>
      <w:proofErr w:type="spellEnd"/>
      <w:r w:rsidRPr="006D1B00">
        <w:t xml:space="preserve"> pomocí standardu </w:t>
      </w:r>
      <w:proofErr w:type="spellStart"/>
      <w:r w:rsidRPr="006D1B00">
        <w:rPr>
          <w:b/>
          <w:bCs/>
        </w:rPr>
        <w:t>BCrypt</w:t>
      </w:r>
      <w:proofErr w:type="spellEnd"/>
      <w:r w:rsidRPr="006D1B00">
        <w:t xml:space="preserve">. Ani administrátor databáze tak nemá šanci zjistit původní znění hesla. </w:t>
      </w:r>
    </w:p>
    <w:p w14:paraId="2E2F3773" w14:textId="77777777" w:rsidR="006D1B00" w:rsidRPr="006D1B00" w:rsidRDefault="006D1B00" w:rsidP="006D1B00">
      <w:pPr>
        <w:numPr>
          <w:ilvl w:val="0"/>
          <w:numId w:val="14"/>
        </w:numPr>
      </w:pPr>
      <w:r w:rsidRPr="006D1B00">
        <w:rPr>
          <w:b/>
          <w:bCs/>
        </w:rPr>
        <w:t>Zajištění datové integrity (Data Integrity):</w:t>
      </w:r>
      <w:r w:rsidRPr="006D1B00">
        <w:t xml:space="preserve"> Díky striktní validaci na </w:t>
      </w:r>
      <w:proofErr w:type="spellStart"/>
      <w:r w:rsidRPr="006D1B00">
        <w:t>frontendu</w:t>
      </w:r>
      <w:proofErr w:type="spellEnd"/>
      <w:r w:rsidRPr="006D1B00">
        <w:t xml:space="preserve"> i </w:t>
      </w:r>
      <w:proofErr w:type="spellStart"/>
      <w:r w:rsidRPr="006D1B00">
        <w:t>backendu</w:t>
      </w:r>
      <w:proofErr w:type="spellEnd"/>
      <w:r w:rsidRPr="006D1B00">
        <w:t xml:space="preserve"> je vyloučeno, aby byl v systému vytvořen zaměstnanec s neplatným e-mailem nebo chybějícími údaji. Databáze (</w:t>
      </w:r>
      <w:proofErr w:type="spellStart"/>
      <w:r w:rsidRPr="006D1B00">
        <w:t>PostgreSQL</w:t>
      </w:r>
      <w:proofErr w:type="spellEnd"/>
      <w:r w:rsidRPr="006D1B00">
        <w:t>) navíc na úrovni tabulek hlídá unikátnost e-mailu (</w:t>
      </w:r>
      <w:proofErr w:type="spellStart"/>
      <w:r w:rsidRPr="006D1B00">
        <w:t>Unique</w:t>
      </w:r>
      <w:proofErr w:type="spellEnd"/>
      <w:r w:rsidRPr="006D1B00">
        <w:t xml:space="preserve"> </w:t>
      </w:r>
      <w:proofErr w:type="spellStart"/>
      <w:r w:rsidRPr="006D1B00">
        <w:t>Constraint</w:t>
      </w:r>
      <w:proofErr w:type="spellEnd"/>
      <w:r w:rsidRPr="006D1B00">
        <w:t>).</w:t>
      </w:r>
    </w:p>
    <w:p w14:paraId="646EFAF6" w14:textId="77777777" w:rsidR="006D1B00" w:rsidRPr="006D1B00" w:rsidRDefault="006D1B00" w:rsidP="006D1B00">
      <w:pPr>
        <w:numPr>
          <w:ilvl w:val="0"/>
          <w:numId w:val="14"/>
        </w:numPr>
      </w:pPr>
      <w:r w:rsidRPr="006D1B00">
        <w:rPr>
          <w:b/>
          <w:bCs/>
        </w:rPr>
        <w:t>Prevence proti technickým chybám (</w:t>
      </w:r>
      <w:proofErr w:type="spellStart"/>
      <w:r w:rsidRPr="006D1B00">
        <w:rPr>
          <w:b/>
          <w:bCs/>
        </w:rPr>
        <w:t>Race</w:t>
      </w:r>
      <w:proofErr w:type="spellEnd"/>
      <w:r w:rsidRPr="006D1B00">
        <w:rPr>
          <w:b/>
          <w:bCs/>
        </w:rPr>
        <w:t xml:space="preserve"> </w:t>
      </w:r>
      <w:proofErr w:type="spellStart"/>
      <w:r w:rsidRPr="006D1B00">
        <w:rPr>
          <w:b/>
          <w:bCs/>
        </w:rPr>
        <w:t>Conditions</w:t>
      </w:r>
      <w:proofErr w:type="spellEnd"/>
      <w:r w:rsidRPr="006D1B00">
        <w:rPr>
          <w:b/>
          <w:bCs/>
        </w:rPr>
        <w:t>):</w:t>
      </w:r>
      <w:r w:rsidRPr="006D1B00">
        <w:t xml:space="preserve"> Uživatelské rozhraní obsahuje ochranné mechanismy (stav zamykání tlačítek). Pokud administrátor klikne na tlačítko „Uložit“ vícekrát, systém další požadavky zablokuje.</w:t>
      </w:r>
    </w:p>
    <w:p w14:paraId="109E9473" w14:textId="77777777" w:rsidR="006D1B00" w:rsidRPr="006D1B00" w:rsidRDefault="006D1B00" w:rsidP="006D1B00">
      <w:pPr>
        <w:numPr>
          <w:ilvl w:val="0"/>
          <w:numId w:val="14"/>
        </w:numPr>
      </w:pPr>
      <w:r w:rsidRPr="006D1B00">
        <w:rPr>
          <w:b/>
          <w:bCs/>
        </w:rPr>
        <w:t>Centralizované řízení přístupu (RBAC):</w:t>
      </w:r>
      <w:r w:rsidRPr="006D1B00">
        <w:t xml:space="preserve"> Proces registrace je navržen tak, aby ihned vynutil přidělení systémové role. Nový zaměstnanec tak nemůže zůstat ve stavu „bez oprávnění“. </w:t>
      </w:r>
    </w:p>
    <w:p w14:paraId="2EB1B487" w14:textId="18A0CD42" w:rsidR="006D1B00" w:rsidRPr="006D1B00" w:rsidRDefault="006D1B00" w:rsidP="006D1B00">
      <w:pPr>
        <w:numPr>
          <w:ilvl w:val="0"/>
          <w:numId w:val="14"/>
        </w:numPr>
      </w:pPr>
      <w:r w:rsidRPr="006D1B00">
        <w:rPr>
          <w:b/>
          <w:bCs/>
        </w:rPr>
        <w:lastRenderedPageBreak/>
        <w:t xml:space="preserve">Sledovatelnost operací (Audit </w:t>
      </w:r>
      <w:proofErr w:type="spellStart"/>
      <w:r w:rsidRPr="006D1B00">
        <w:rPr>
          <w:b/>
          <w:bCs/>
        </w:rPr>
        <w:t>Trail</w:t>
      </w:r>
      <w:proofErr w:type="spellEnd"/>
      <w:r w:rsidRPr="006D1B00">
        <w:rPr>
          <w:b/>
          <w:bCs/>
        </w:rPr>
        <w:t>):</w:t>
      </w:r>
      <w:r w:rsidRPr="006D1B00">
        <w:t xml:space="preserve"> Každé úspěšné i neúspěšné vytvoření nového uživatele je automaticky zaznamenáno v databázovém Audit Logu. Systém si pamatuje, který administrátor (nebo z jaké IP adresy) účet konkrétního zaměstnance založil. Tím je zajištěna stoprocentní prokazatelnost operací. </w:t>
      </w:r>
    </w:p>
    <w:p w14:paraId="72677415" w14:textId="0A298BE4" w:rsidR="006D1B00" w:rsidRPr="006D1B00" w:rsidRDefault="006D1B00" w:rsidP="006D1B00">
      <w:pPr>
        <w:numPr>
          <w:ilvl w:val="0"/>
          <w:numId w:val="14"/>
        </w:numPr>
      </w:pPr>
      <w:r w:rsidRPr="006D1B00">
        <w:rPr>
          <w:b/>
          <w:bCs/>
        </w:rPr>
        <w:t>Standardizace podnikového procesu:</w:t>
      </w:r>
      <w:r w:rsidRPr="006D1B00">
        <w:t xml:space="preserve"> Elektronický formulář eliminuje nečitelnost a nepřesnost papírových smluv. Administrátor je systémově donucen vyplnit všechna povinná pole, čímž odpadá zpětné dohledávání chybějících informací.</w:t>
      </w:r>
    </w:p>
    <w:p w14:paraId="05DD500E" w14:textId="77777777" w:rsidR="006D1B00" w:rsidRPr="006D1B00" w:rsidRDefault="006D1B00" w:rsidP="002D247B">
      <w:pPr>
        <w:pStyle w:val="Nadpis2"/>
      </w:pPr>
      <w:bookmarkStart w:id="13" w:name="_Toc228712797"/>
      <w:r w:rsidRPr="006D1B00">
        <w:t>3.2 Slabé stránky (</w:t>
      </w:r>
      <w:proofErr w:type="spellStart"/>
      <w:r w:rsidRPr="006D1B00">
        <w:t>Weaknesses</w:t>
      </w:r>
      <w:proofErr w:type="spellEnd"/>
      <w:r w:rsidRPr="006D1B00">
        <w:t>)</w:t>
      </w:r>
      <w:bookmarkEnd w:id="13"/>
    </w:p>
    <w:p w14:paraId="1654D778" w14:textId="77777777" w:rsidR="006D1B00" w:rsidRPr="006D1B00" w:rsidRDefault="006D1B00" w:rsidP="006D1B00">
      <w:pPr>
        <w:numPr>
          <w:ilvl w:val="0"/>
          <w:numId w:val="15"/>
        </w:numPr>
      </w:pPr>
      <w:r w:rsidRPr="006D1B00">
        <w:rPr>
          <w:b/>
          <w:bCs/>
        </w:rPr>
        <w:t>Omezení e-mailové komunikace na vývojové prostředí:</w:t>
      </w:r>
      <w:r w:rsidRPr="006D1B00">
        <w:t xml:space="preserve"> V současné fázi nasazení je e-mailová komunikace (SMTP) napojena pouze na testovací službu </w:t>
      </w:r>
      <w:proofErr w:type="spellStart"/>
      <w:r w:rsidRPr="006D1B00">
        <w:rPr>
          <w:b/>
          <w:bCs/>
        </w:rPr>
        <w:t>Mailtrap</w:t>
      </w:r>
      <w:proofErr w:type="spellEnd"/>
      <w:r w:rsidRPr="006D1B00">
        <w:t xml:space="preserve">. Automatické uvítací e-maily neodcházejí do reálných schránek zaměstnanců. </w:t>
      </w:r>
    </w:p>
    <w:p w14:paraId="4FDADAC7" w14:textId="77777777" w:rsidR="006D1B00" w:rsidRPr="006D1B00" w:rsidRDefault="006D1B00" w:rsidP="006D1B00">
      <w:pPr>
        <w:numPr>
          <w:ilvl w:val="0"/>
          <w:numId w:val="15"/>
        </w:numPr>
      </w:pPr>
      <w:r w:rsidRPr="006D1B00">
        <w:rPr>
          <w:b/>
          <w:bCs/>
        </w:rPr>
        <w:t>Administrativní úzké hrdlo (</w:t>
      </w:r>
      <w:proofErr w:type="spellStart"/>
      <w:r w:rsidRPr="006D1B00">
        <w:rPr>
          <w:b/>
          <w:bCs/>
        </w:rPr>
        <w:t>Bottleneck</w:t>
      </w:r>
      <w:proofErr w:type="spellEnd"/>
      <w:r w:rsidRPr="006D1B00">
        <w:rPr>
          <w:b/>
          <w:bCs/>
        </w:rPr>
        <w:t>):</w:t>
      </w:r>
      <w:r w:rsidRPr="006D1B00">
        <w:t xml:space="preserve"> Systém neumožňuje tzv. „</w:t>
      </w:r>
      <w:proofErr w:type="spellStart"/>
      <w:r w:rsidRPr="006D1B00">
        <w:t>Self-service</w:t>
      </w:r>
      <w:proofErr w:type="spellEnd"/>
      <w:r w:rsidRPr="006D1B00">
        <w:t>“ (samoobslužnou) registraci. Každého uživatele musí manuálně založit administrátor.</w:t>
      </w:r>
    </w:p>
    <w:p w14:paraId="1A07E960" w14:textId="2F480B32" w:rsidR="006D1B00" w:rsidRPr="006D1B00" w:rsidRDefault="006D1B00" w:rsidP="006D1B00">
      <w:pPr>
        <w:numPr>
          <w:ilvl w:val="0"/>
          <w:numId w:val="15"/>
        </w:numPr>
      </w:pPr>
      <w:r w:rsidRPr="006D1B00">
        <w:rPr>
          <w:b/>
          <w:bCs/>
        </w:rPr>
        <w:t>Absence hromadného importu dat:</w:t>
      </w:r>
      <w:r w:rsidRPr="006D1B00">
        <w:t xml:space="preserve"> Systém aktuálně vyžaduje zakládání zaměstnanců po jednom. V případě nárazového sezónního náboru (např. 50 brigádníků na léto) to představuje výraznou časovou ztrátu oproti možnosti nahrát tabulku ve formátu CSV/Excel.</w:t>
      </w:r>
    </w:p>
    <w:p w14:paraId="3C90BCA0" w14:textId="1A2785EC" w:rsidR="006D1B00" w:rsidRPr="006D1B00" w:rsidRDefault="006D1B00" w:rsidP="006D1B00">
      <w:pPr>
        <w:numPr>
          <w:ilvl w:val="0"/>
          <w:numId w:val="15"/>
        </w:numPr>
      </w:pPr>
      <w:r w:rsidRPr="006D1B00">
        <w:rPr>
          <w:b/>
          <w:bCs/>
        </w:rPr>
        <w:t>Absolutní závislost na síťové konektivitě:</w:t>
      </w:r>
      <w:r w:rsidRPr="006D1B00">
        <w:t xml:space="preserve"> Jakožto cloudové (webové) řešení modul vyžaduje neustálý přístup k internetu/intranetu. Při výpadku sítě nelze nového zaměstnance do systému vůbec zavést.</w:t>
      </w:r>
    </w:p>
    <w:p w14:paraId="17A11B2C" w14:textId="77777777" w:rsidR="006D1B00" w:rsidRPr="006D1B00" w:rsidRDefault="006D1B00" w:rsidP="002D247B">
      <w:pPr>
        <w:pStyle w:val="Nadpis2"/>
      </w:pPr>
      <w:bookmarkStart w:id="14" w:name="_Toc228712798"/>
      <w:r w:rsidRPr="006D1B00">
        <w:t>3.3 Příležitosti (</w:t>
      </w:r>
      <w:proofErr w:type="spellStart"/>
      <w:r w:rsidRPr="006D1B00">
        <w:t>Opportunities</w:t>
      </w:r>
      <w:proofErr w:type="spellEnd"/>
      <w:r w:rsidRPr="006D1B00">
        <w:t>)</w:t>
      </w:r>
      <w:bookmarkEnd w:id="14"/>
    </w:p>
    <w:p w14:paraId="1A9C20AF" w14:textId="77777777" w:rsidR="006D1B00" w:rsidRPr="006D1B00" w:rsidRDefault="006D1B00" w:rsidP="006D1B00">
      <w:pPr>
        <w:numPr>
          <w:ilvl w:val="0"/>
          <w:numId w:val="16"/>
        </w:numPr>
      </w:pPr>
      <w:r w:rsidRPr="006D1B00">
        <w:rPr>
          <w:b/>
          <w:bCs/>
        </w:rPr>
        <w:t>Přechod na produkční SMTP server:</w:t>
      </w:r>
      <w:r w:rsidRPr="006D1B00">
        <w:t xml:space="preserve"> Aplikační logika je připravena, takže pouhé přepnutí konfigurace na produkční e-mailový server plně zautomatizuje proces rozesílání uvítacích e-mailů a inicializačních hesel. </w:t>
      </w:r>
    </w:p>
    <w:p w14:paraId="729E87CD" w14:textId="77777777" w:rsidR="006D1B00" w:rsidRPr="006D1B00" w:rsidRDefault="006D1B00" w:rsidP="006D1B00">
      <w:pPr>
        <w:numPr>
          <w:ilvl w:val="0"/>
          <w:numId w:val="16"/>
        </w:numPr>
      </w:pPr>
      <w:r w:rsidRPr="006D1B00">
        <w:rPr>
          <w:b/>
          <w:bCs/>
        </w:rPr>
        <w:t>Integrace na SSO (Single Sign-On):</w:t>
      </w:r>
      <w:r w:rsidRPr="006D1B00">
        <w:t xml:space="preserve"> Podnikové nasazení nabízí možnost napojení registrace na systémy třetích stran, jako je Microsoft </w:t>
      </w:r>
      <w:proofErr w:type="spellStart"/>
      <w:r w:rsidRPr="006D1B00">
        <w:t>Entra</w:t>
      </w:r>
      <w:proofErr w:type="spellEnd"/>
      <w:r w:rsidRPr="006D1B00">
        <w:t xml:space="preserve"> ID nebo Google </w:t>
      </w:r>
      <w:proofErr w:type="spellStart"/>
      <w:r w:rsidRPr="006D1B00">
        <w:t>Workspace</w:t>
      </w:r>
      <w:proofErr w:type="spellEnd"/>
      <w:r w:rsidRPr="006D1B00">
        <w:t>.</w:t>
      </w:r>
    </w:p>
    <w:p w14:paraId="46CCC672" w14:textId="77777777" w:rsidR="006D1B00" w:rsidRPr="006D1B00" w:rsidRDefault="006D1B00" w:rsidP="006D1B00">
      <w:pPr>
        <w:numPr>
          <w:ilvl w:val="0"/>
          <w:numId w:val="16"/>
        </w:numPr>
      </w:pPr>
      <w:r w:rsidRPr="006D1B00">
        <w:rPr>
          <w:b/>
          <w:bCs/>
        </w:rPr>
        <w:t xml:space="preserve">Napojení na mzdové systémy (API </w:t>
      </w:r>
      <w:proofErr w:type="spellStart"/>
      <w:r w:rsidRPr="006D1B00">
        <w:rPr>
          <w:b/>
          <w:bCs/>
        </w:rPr>
        <w:t>Webhooks</w:t>
      </w:r>
      <w:proofErr w:type="spellEnd"/>
      <w:r w:rsidRPr="006D1B00">
        <w:rPr>
          <w:b/>
          <w:bCs/>
        </w:rPr>
        <w:t>):</w:t>
      </w:r>
      <w:r w:rsidRPr="006D1B00">
        <w:t xml:space="preserve"> Díky REST API architektuře lze modul nastavit tak, aby po úspěšné registraci automaticky odeslal datový balíček do účetního softwaru podniku a založil zaměstnanci mzdovou kartu.</w:t>
      </w:r>
    </w:p>
    <w:p w14:paraId="38E5F0BC" w14:textId="2C2CEC9D" w:rsidR="006D1B00" w:rsidRPr="006D1B00" w:rsidRDefault="006D1B00" w:rsidP="006D1B00">
      <w:pPr>
        <w:numPr>
          <w:ilvl w:val="0"/>
          <w:numId w:val="16"/>
        </w:numPr>
      </w:pPr>
      <w:r w:rsidRPr="006D1B00">
        <w:rPr>
          <w:b/>
          <w:bCs/>
        </w:rPr>
        <w:t>Zavedení dvoufázového ověření (2FA/MFA):</w:t>
      </w:r>
      <w:r w:rsidRPr="006D1B00">
        <w:t xml:space="preserve"> Vzhledem k tomu, že administrátor zakládá nové identity, nabízí se příležitost zabezpečit jeho účet pomocí 2FA (např. Google </w:t>
      </w:r>
      <w:proofErr w:type="spellStart"/>
      <w:r w:rsidRPr="006D1B00">
        <w:t>Authenticator</w:t>
      </w:r>
      <w:proofErr w:type="spellEnd"/>
      <w:r w:rsidRPr="006D1B00">
        <w:t>), což drasticky sníží riziko zneužití tohoto modulu.</w:t>
      </w:r>
    </w:p>
    <w:p w14:paraId="685136A9" w14:textId="3721E1BD" w:rsidR="006D1B00" w:rsidRPr="006D1B00" w:rsidRDefault="006D1B00" w:rsidP="006D1B00">
      <w:pPr>
        <w:numPr>
          <w:ilvl w:val="0"/>
          <w:numId w:val="16"/>
        </w:numPr>
      </w:pPr>
      <w:r w:rsidRPr="006D1B00">
        <w:rPr>
          <w:b/>
          <w:bCs/>
        </w:rPr>
        <w:lastRenderedPageBreak/>
        <w:t>Implementace modulu pro hromadný import:</w:t>
      </w:r>
      <w:r w:rsidRPr="006D1B00">
        <w:t xml:space="preserve"> Doplnění funkce pro nahrávání zaměstnanců přes CSV soubory by odstranilo hlavní slabou stránku zdlouhavé administrativy při větších náborech.</w:t>
      </w:r>
    </w:p>
    <w:p w14:paraId="0EAACD7C" w14:textId="77777777" w:rsidR="006D1B00" w:rsidRPr="006D1B00" w:rsidRDefault="006D1B00" w:rsidP="002D247B">
      <w:pPr>
        <w:pStyle w:val="Nadpis2"/>
      </w:pPr>
      <w:bookmarkStart w:id="15" w:name="_Toc228712799"/>
      <w:r w:rsidRPr="006D1B00">
        <w:t>3.4 Hrozby (</w:t>
      </w:r>
      <w:proofErr w:type="spellStart"/>
      <w:r w:rsidRPr="006D1B00">
        <w:t>Threats</w:t>
      </w:r>
      <w:proofErr w:type="spellEnd"/>
      <w:r w:rsidRPr="006D1B00">
        <w:t>)</w:t>
      </w:r>
      <w:bookmarkEnd w:id="15"/>
    </w:p>
    <w:p w14:paraId="4999CA97" w14:textId="77777777" w:rsidR="006D1B00" w:rsidRPr="006D1B00" w:rsidRDefault="006D1B00" w:rsidP="006D1B00">
      <w:pPr>
        <w:numPr>
          <w:ilvl w:val="0"/>
          <w:numId w:val="17"/>
        </w:numPr>
      </w:pPr>
      <w:r w:rsidRPr="006D1B00">
        <w:rPr>
          <w:b/>
          <w:bCs/>
        </w:rPr>
        <w:t>Zranitelnost lidského faktoru (Chybovost zadání):</w:t>
      </w:r>
      <w:r w:rsidRPr="006D1B00">
        <w:t xml:space="preserve"> Překlep administrátora při zadávání e-mailu způsobí, že se zaměstnanec do systému vůbec nepřihlásí a nebude moci např. potvrdit své směny.</w:t>
      </w:r>
    </w:p>
    <w:p w14:paraId="2BFDD3B4" w14:textId="77777777" w:rsidR="006D1B00" w:rsidRPr="006D1B00" w:rsidRDefault="006D1B00" w:rsidP="006D1B00">
      <w:pPr>
        <w:numPr>
          <w:ilvl w:val="0"/>
          <w:numId w:val="17"/>
        </w:numPr>
      </w:pPr>
      <w:r w:rsidRPr="006D1B00">
        <w:rPr>
          <w:b/>
          <w:bCs/>
        </w:rPr>
        <w:t>Kompromitace administrátorského účtu:</w:t>
      </w:r>
      <w:r w:rsidRPr="006D1B00">
        <w:t xml:space="preserve"> Modul registrace představuje kritický bod. Pokud by útočník získal přístup k účtu manažera (např. přes </w:t>
      </w:r>
      <w:proofErr w:type="spellStart"/>
      <w:r w:rsidRPr="006D1B00">
        <w:t>Phishing</w:t>
      </w:r>
      <w:proofErr w:type="spellEnd"/>
      <w:r w:rsidRPr="006D1B00">
        <w:t>), získal by možnost vytvářet fiktivní (tzv. „mrtvé duše“) zaměstnance v systému.</w:t>
      </w:r>
    </w:p>
    <w:p w14:paraId="43AF79DB" w14:textId="77777777" w:rsidR="006D1B00" w:rsidRPr="006D1B00" w:rsidRDefault="006D1B00" w:rsidP="006D1B00">
      <w:pPr>
        <w:numPr>
          <w:ilvl w:val="0"/>
          <w:numId w:val="17"/>
        </w:numPr>
      </w:pPr>
      <w:r w:rsidRPr="006D1B00">
        <w:rPr>
          <w:b/>
          <w:bCs/>
        </w:rPr>
        <w:t>Legislativní rizika (GDPR):</w:t>
      </w:r>
      <w:r w:rsidRPr="006D1B00">
        <w:t xml:space="preserve"> Systém shromažďuje osobní údaje v elektronické podobě. Z toho plyne nutnost zajistit odpovídající procesy pro právo na výmaz údajů, pokud zaměstnanec podnik opustí.</w:t>
      </w:r>
    </w:p>
    <w:p w14:paraId="3DE29BC1" w14:textId="7D3B15C6" w:rsidR="006D1B00" w:rsidRPr="006D1B00" w:rsidRDefault="006D1B00" w:rsidP="006D1B00">
      <w:pPr>
        <w:numPr>
          <w:ilvl w:val="0"/>
          <w:numId w:val="17"/>
        </w:numPr>
      </w:pPr>
      <w:r w:rsidRPr="006D1B00">
        <w:rPr>
          <w:b/>
          <w:bCs/>
        </w:rPr>
        <w:t>Odpor ke změně (</w:t>
      </w:r>
      <w:proofErr w:type="spellStart"/>
      <w:r w:rsidRPr="006D1B00">
        <w:rPr>
          <w:b/>
          <w:bCs/>
        </w:rPr>
        <w:t>Change</w:t>
      </w:r>
      <w:proofErr w:type="spellEnd"/>
      <w:r w:rsidRPr="006D1B00">
        <w:rPr>
          <w:b/>
          <w:bCs/>
        </w:rPr>
        <w:t xml:space="preserve"> Management):</w:t>
      </w:r>
      <w:r w:rsidRPr="006D1B00">
        <w:t xml:space="preserve"> Starší nebo méně technicky zdatní manažeři mohou zpočátku proces bojkotovat a upřednostňovat staré papírové „karty zaměstnanců“, pokud pro ně UI nebude dostatečně intuitivní.</w:t>
      </w:r>
    </w:p>
    <w:p w14:paraId="397E02BF" w14:textId="0E438F38" w:rsidR="006D1B00" w:rsidRPr="006D1B00" w:rsidRDefault="006D1B00" w:rsidP="006D1B00">
      <w:pPr>
        <w:numPr>
          <w:ilvl w:val="0"/>
          <w:numId w:val="17"/>
        </w:numPr>
      </w:pPr>
      <w:r w:rsidRPr="006D1B00">
        <w:rPr>
          <w:b/>
          <w:bCs/>
        </w:rPr>
        <w:t xml:space="preserve">Výpadky serverové infrastruktury (Single Point </w:t>
      </w:r>
      <w:proofErr w:type="spellStart"/>
      <w:r w:rsidRPr="006D1B00">
        <w:rPr>
          <w:b/>
          <w:bCs/>
        </w:rPr>
        <w:t>of</w:t>
      </w:r>
      <w:proofErr w:type="spellEnd"/>
      <w:r w:rsidRPr="006D1B00">
        <w:rPr>
          <w:b/>
          <w:bCs/>
        </w:rPr>
        <w:t xml:space="preserve"> </w:t>
      </w:r>
      <w:proofErr w:type="spellStart"/>
      <w:r w:rsidRPr="006D1B00">
        <w:rPr>
          <w:b/>
          <w:bCs/>
        </w:rPr>
        <w:t>Failure</w:t>
      </w:r>
      <w:proofErr w:type="spellEnd"/>
      <w:r w:rsidRPr="006D1B00">
        <w:rPr>
          <w:b/>
          <w:bCs/>
        </w:rPr>
        <w:t>):</w:t>
      </w:r>
      <w:r w:rsidRPr="006D1B00">
        <w:t xml:space="preserve"> Celý proces </w:t>
      </w:r>
      <w:proofErr w:type="spellStart"/>
      <w:r w:rsidRPr="006D1B00">
        <w:t>onboardingu</w:t>
      </w:r>
      <w:proofErr w:type="spellEnd"/>
      <w:r w:rsidRPr="006D1B00">
        <w:t xml:space="preserve"> je závislý na dostupnosti centrální databáze </w:t>
      </w:r>
      <w:proofErr w:type="spellStart"/>
      <w:r w:rsidRPr="006D1B00">
        <w:t>PostgreSQL</w:t>
      </w:r>
      <w:proofErr w:type="spellEnd"/>
      <w:r w:rsidRPr="006D1B00">
        <w:t xml:space="preserve"> a </w:t>
      </w:r>
      <w:proofErr w:type="spellStart"/>
      <w:r w:rsidRPr="006D1B00">
        <w:t>Spring</w:t>
      </w:r>
      <w:proofErr w:type="spellEnd"/>
      <w:r w:rsidRPr="006D1B00">
        <w:t xml:space="preserve"> </w:t>
      </w:r>
      <w:proofErr w:type="spellStart"/>
      <w:r w:rsidRPr="006D1B00">
        <w:t>Boot</w:t>
      </w:r>
      <w:proofErr w:type="spellEnd"/>
      <w:r w:rsidRPr="006D1B00">
        <w:t xml:space="preserve"> serveru. Jakýkoliv delší technický výpadek paralyzuje schopnost firmy nabírat nové lidi. </w:t>
      </w:r>
    </w:p>
    <w:p w14:paraId="3A0F364F" w14:textId="573460A7" w:rsidR="001A56FA" w:rsidRDefault="006D1B00" w:rsidP="00BF120B">
      <w:r>
        <w:br w:type="page"/>
      </w:r>
    </w:p>
    <w:p w14:paraId="33F29377" w14:textId="7CD15E1C" w:rsidR="00BF120B" w:rsidRPr="005B1807" w:rsidRDefault="00BF120B" w:rsidP="005B1807">
      <w:pPr>
        <w:pStyle w:val="Nadpis1"/>
        <w:numPr>
          <w:ilvl w:val="0"/>
          <w:numId w:val="21"/>
        </w:numPr>
      </w:pPr>
      <w:bookmarkStart w:id="16" w:name="_Toc228712800"/>
      <w:r w:rsidRPr="005B1807">
        <w:lastRenderedPageBreak/>
        <w:t>Podnikový proces EPC</w:t>
      </w:r>
      <w:bookmarkEnd w:id="16"/>
    </w:p>
    <w:p w14:paraId="1DF68333" w14:textId="55FDF878" w:rsidR="00A9590A" w:rsidRDefault="00DC36A7" w:rsidP="00A9590A">
      <w:pPr>
        <w:rPr>
          <w:b/>
          <w:bCs/>
        </w:rPr>
      </w:pPr>
      <w:r>
        <w:rPr>
          <w:noProof/>
        </w:rPr>
        <w:drawing>
          <wp:inline distT="0" distB="0" distL="0" distR="0" wp14:anchorId="0B3209D6" wp14:editId="1ACCBE7E">
            <wp:extent cx="5760720" cy="5304155"/>
            <wp:effectExtent l="0" t="0" r="0" b="0"/>
            <wp:docPr id="184797248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972481" name=""/>
                    <pic:cNvPicPr/>
                  </pic:nvPicPr>
                  <pic:blipFill>
                    <a:blip r:embed="rId15"/>
                    <a:stretch>
                      <a:fillRect/>
                    </a:stretch>
                  </pic:blipFill>
                  <pic:spPr>
                    <a:xfrm>
                      <a:off x="0" y="0"/>
                      <a:ext cx="5760720" cy="5304155"/>
                    </a:xfrm>
                    <a:prstGeom prst="rect">
                      <a:avLst/>
                    </a:prstGeom>
                  </pic:spPr>
                </pic:pic>
              </a:graphicData>
            </a:graphic>
          </wp:inline>
        </w:drawing>
      </w:r>
    </w:p>
    <w:p w14:paraId="1F1E6519" w14:textId="5FFD1BA7" w:rsidR="00DC36A7" w:rsidRDefault="00DC36A7" w:rsidP="00A9590A">
      <w:pPr>
        <w:rPr>
          <w:b/>
          <w:bCs/>
        </w:rPr>
      </w:pPr>
      <w:r>
        <w:rPr>
          <w:noProof/>
        </w:rPr>
        <w:lastRenderedPageBreak/>
        <w:drawing>
          <wp:inline distT="0" distB="0" distL="0" distR="0" wp14:anchorId="0C1AC637" wp14:editId="6CADEA29">
            <wp:extent cx="5760720" cy="5747385"/>
            <wp:effectExtent l="0" t="0" r="0" b="5715"/>
            <wp:docPr id="2063879764"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879764" name=""/>
                    <pic:cNvPicPr/>
                  </pic:nvPicPr>
                  <pic:blipFill>
                    <a:blip r:embed="rId16"/>
                    <a:stretch>
                      <a:fillRect/>
                    </a:stretch>
                  </pic:blipFill>
                  <pic:spPr>
                    <a:xfrm>
                      <a:off x="0" y="0"/>
                      <a:ext cx="5760720" cy="5747385"/>
                    </a:xfrm>
                    <a:prstGeom prst="rect">
                      <a:avLst/>
                    </a:prstGeom>
                  </pic:spPr>
                </pic:pic>
              </a:graphicData>
            </a:graphic>
          </wp:inline>
        </w:drawing>
      </w:r>
    </w:p>
    <w:p w14:paraId="6EE7881F" w14:textId="68B4A05B" w:rsidR="00400D6C" w:rsidRPr="00A9590A" w:rsidRDefault="00400D6C" w:rsidP="00A9590A">
      <w:pPr>
        <w:rPr>
          <w:b/>
          <w:bCs/>
        </w:rPr>
      </w:pPr>
      <w:r>
        <w:rPr>
          <w:noProof/>
        </w:rPr>
        <w:lastRenderedPageBreak/>
        <w:drawing>
          <wp:inline distT="0" distB="0" distL="0" distR="0" wp14:anchorId="7478B313" wp14:editId="25009A7C">
            <wp:extent cx="5760720" cy="6626225"/>
            <wp:effectExtent l="0" t="0" r="0" b="3175"/>
            <wp:docPr id="430078175"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078175" name=""/>
                    <pic:cNvPicPr/>
                  </pic:nvPicPr>
                  <pic:blipFill>
                    <a:blip r:embed="rId17"/>
                    <a:stretch>
                      <a:fillRect/>
                    </a:stretch>
                  </pic:blipFill>
                  <pic:spPr>
                    <a:xfrm>
                      <a:off x="0" y="0"/>
                      <a:ext cx="5760720" cy="6626225"/>
                    </a:xfrm>
                    <a:prstGeom prst="rect">
                      <a:avLst/>
                    </a:prstGeom>
                  </pic:spPr>
                </pic:pic>
              </a:graphicData>
            </a:graphic>
          </wp:inline>
        </w:drawing>
      </w:r>
    </w:p>
    <w:p w14:paraId="3F425F55" w14:textId="77777777" w:rsidR="00400D6C" w:rsidRDefault="00400D6C" w:rsidP="00BF120B">
      <w:pPr>
        <w:rPr>
          <w:b/>
          <w:bCs/>
        </w:rPr>
      </w:pPr>
      <w:r>
        <w:rPr>
          <w:b/>
          <w:bCs/>
        </w:rPr>
        <w:br/>
      </w:r>
    </w:p>
    <w:p w14:paraId="4E309FE9" w14:textId="77777777" w:rsidR="00400D6C" w:rsidRDefault="00400D6C">
      <w:pPr>
        <w:rPr>
          <w:b/>
          <w:bCs/>
        </w:rPr>
      </w:pPr>
      <w:r>
        <w:rPr>
          <w:b/>
          <w:bCs/>
        </w:rPr>
        <w:br w:type="page"/>
      </w:r>
    </w:p>
    <w:p w14:paraId="54A712C2" w14:textId="58BD86C6" w:rsidR="00BF120B" w:rsidRDefault="00BF120B" w:rsidP="0028417B">
      <w:pPr>
        <w:pStyle w:val="Nadpis1"/>
        <w:numPr>
          <w:ilvl w:val="0"/>
          <w:numId w:val="34"/>
        </w:numPr>
      </w:pPr>
      <w:bookmarkStart w:id="17" w:name="_Toc228712801"/>
      <w:r w:rsidRPr="00BF120B">
        <w:lastRenderedPageBreak/>
        <w:t>Use Case diagram</w:t>
      </w:r>
      <w:bookmarkEnd w:id="17"/>
    </w:p>
    <w:p w14:paraId="2F9C2962" w14:textId="1BD01725" w:rsidR="0047621A" w:rsidRPr="0047621A" w:rsidRDefault="0047621A" w:rsidP="0047621A">
      <w:r w:rsidRPr="0047621A">
        <w:t xml:space="preserve">Ačkoliv se tato část dokumentace detailně zaměřuje pouze na vybraný modul </w:t>
      </w:r>
      <w:r w:rsidRPr="0047621A">
        <w:rPr>
          <w:i/>
          <w:iCs/>
        </w:rPr>
        <w:t>„Registrace nového uživatele</w:t>
      </w:r>
      <w:r w:rsidR="0078424F">
        <w:rPr>
          <w:i/>
          <w:iCs/>
        </w:rPr>
        <w:t>“</w:t>
      </w:r>
      <w:r w:rsidRPr="0047621A">
        <w:t xml:space="preserve">, předkládaný Use Case diagram záměrně zachycuje aplikaci </w:t>
      </w:r>
      <w:proofErr w:type="spellStart"/>
      <w:r w:rsidRPr="0047621A">
        <w:t>CompanyApp</w:t>
      </w:r>
      <w:proofErr w:type="spellEnd"/>
      <w:r w:rsidRPr="0047621A">
        <w:t xml:space="preserve"> jako celek. Tento komplexní pohled je zde zařazen pro lepší zasazení řešeného modulu do celkového kontextu podnikového ERP systému. Diagram ilustruje rozsah celé aplikace a ukazuje, jak na sebe jednotlivé role (od brigádníka po HR administrátora) a logické bloky navazují. Veškeré další analytické a návrhové diagramy v této dokumentaci se již věnují výhradně vybranému modulu registrace.</w:t>
      </w:r>
    </w:p>
    <w:p w14:paraId="4251BA01" w14:textId="04EF6012" w:rsidR="00D6305A" w:rsidRPr="00D6305A" w:rsidRDefault="00D6305A" w:rsidP="00D6305A">
      <w:r>
        <w:rPr>
          <w:noProof/>
        </w:rPr>
        <w:drawing>
          <wp:inline distT="0" distB="0" distL="0" distR="0" wp14:anchorId="299B5671" wp14:editId="315D306F">
            <wp:extent cx="2721935" cy="6848358"/>
            <wp:effectExtent l="0" t="0" r="2540" b="0"/>
            <wp:docPr id="1183726516"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52743" cy="6925870"/>
                    </a:xfrm>
                    <a:prstGeom prst="rect">
                      <a:avLst/>
                    </a:prstGeom>
                    <a:noFill/>
                    <a:ln>
                      <a:noFill/>
                    </a:ln>
                  </pic:spPr>
                </pic:pic>
              </a:graphicData>
            </a:graphic>
          </wp:inline>
        </w:drawing>
      </w:r>
    </w:p>
    <w:p w14:paraId="5869629F" w14:textId="232D46B2" w:rsidR="00877113" w:rsidRPr="00877113" w:rsidRDefault="00981603" w:rsidP="008505F6">
      <w:pPr>
        <w:pStyle w:val="Nadpis2"/>
        <w:numPr>
          <w:ilvl w:val="1"/>
          <w:numId w:val="35"/>
        </w:numPr>
      </w:pPr>
      <w:bookmarkStart w:id="18" w:name="_Toc228712802"/>
      <w:r>
        <w:lastRenderedPageBreak/>
        <w:t>Ak</w:t>
      </w:r>
      <w:r w:rsidR="00877113" w:rsidRPr="00877113">
        <w:t>téři systému a jejich hierarchie</w:t>
      </w:r>
      <w:bookmarkEnd w:id="18"/>
    </w:p>
    <w:p w14:paraId="5DF95E87" w14:textId="77777777" w:rsidR="00877113" w:rsidRPr="00877113" w:rsidRDefault="00877113" w:rsidP="00877113">
      <w:r w:rsidRPr="00877113">
        <w:t xml:space="preserve">Diagram využívá principu generalizace (dědičnosti) </w:t>
      </w:r>
      <w:proofErr w:type="spellStart"/>
      <w:r w:rsidRPr="00877113">
        <w:t>aktorů</w:t>
      </w:r>
      <w:proofErr w:type="spellEnd"/>
      <w:r w:rsidRPr="00877113">
        <w:t>, což zjednodušuje vizuální reprezentaci a jasně definuje hierarchii oprávnění v systému:</w:t>
      </w:r>
    </w:p>
    <w:p w14:paraId="42AC490B" w14:textId="77777777" w:rsidR="00877113" w:rsidRPr="00877113" w:rsidRDefault="00877113" w:rsidP="00877113">
      <w:pPr>
        <w:numPr>
          <w:ilvl w:val="0"/>
          <w:numId w:val="22"/>
        </w:numPr>
      </w:pPr>
      <w:r w:rsidRPr="00877113">
        <w:rPr>
          <w:b/>
          <w:bCs/>
        </w:rPr>
        <w:t>Zaměstnanec (Brigádník):</w:t>
      </w:r>
      <w:r w:rsidRPr="00877113">
        <w:t xml:space="preserve"> Základní role v systému. Reprezentuje běžného uživatele, který konzumuje data a zadává své časové možnosti.</w:t>
      </w:r>
    </w:p>
    <w:p w14:paraId="667B0954" w14:textId="77777777" w:rsidR="00877113" w:rsidRPr="00877113" w:rsidRDefault="00877113" w:rsidP="00877113">
      <w:pPr>
        <w:numPr>
          <w:ilvl w:val="0"/>
          <w:numId w:val="22"/>
        </w:numPr>
      </w:pPr>
      <w:r w:rsidRPr="00877113">
        <w:rPr>
          <w:b/>
          <w:bCs/>
        </w:rPr>
        <w:t>Plánovač směn:</w:t>
      </w:r>
      <w:r w:rsidRPr="00877113">
        <w:t xml:space="preserve"> Specializovaná role, která dědí všechna oprávnění běžného zaměstnance (šipka s prázdnou hlavičkou), ale navíc disponuje právy pro operativní řízení provozu (plánování, obsluha stanovišť).</w:t>
      </w:r>
    </w:p>
    <w:p w14:paraId="1921CFA8" w14:textId="77777777" w:rsidR="00877113" w:rsidRPr="00877113" w:rsidRDefault="00877113" w:rsidP="00877113">
      <w:pPr>
        <w:numPr>
          <w:ilvl w:val="0"/>
          <w:numId w:val="22"/>
        </w:numPr>
      </w:pPr>
      <w:r w:rsidRPr="00877113">
        <w:rPr>
          <w:b/>
          <w:bCs/>
        </w:rPr>
        <w:t>HR Administrátor (Manažer):</w:t>
      </w:r>
      <w:r w:rsidRPr="00877113">
        <w:t xml:space="preserve"> Roli s nejvyšším oprávněním. Dědí veškerá práva Plánovače a přidává strategické a administrativní funkce, jako je nábor (</w:t>
      </w:r>
      <w:proofErr w:type="spellStart"/>
      <w:r w:rsidRPr="00877113">
        <w:t>Onboarding</w:t>
      </w:r>
      <w:proofErr w:type="spellEnd"/>
      <w:r w:rsidRPr="00877113">
        <w:t xml:space="preserve">) či </w:t>
      </w:r>
      <w:proofErr w:type="spellStart"/>
      <w:r w:rsidRPr="00877113">
        <w:t>celonastavení</w:t>
      </w:r>
      <w:proofErr w:type="spellEnd"/>
      <w:r w:rsidRPr="00877113">
        <w:t xml:space="preserve"> systému a kontrola auditu.</w:t>
      </w:r>
    </w:p>
    <w:p w14:paraId="41282856" w14:textId="75269CAF" w:rsidR="00877113" w:rsidRPr="00877113" w:rsidRDefault="00877113" w:rsidP="008505F6">
      <w:pPr>
        <w:pStyle w:val="Nadpis2"/>
        <w:numPr>
          <w:ilvl w:val="1"/>
          <w:numId w:val="35"/>
        </w:numPr>
      </w:pPr>
      <w:bookmarkStart w:id="19" w:name="_Toc228712803"/>
      <w:r w:rsidRPr="00877113">
        <w:t>Jednotlivé moduly a případy užití</w:t>
      </w:r>
      <w:bookmarkEnd w:id="19"/>
    </w:p>
    <w:p w14:paraId="3CA04FF2" w14:textId="77777777" w:rsidR="00877113" w:rsidRPr="00877113" w:rsidRDefault="00877113" w:rsidP="00877113">
      <w:r w:rsidRPr="00877113">
        <w:rPr>
          <w:b/>
          <w:bCs/>
        </w:rPr>
        <w:t>Autentizace a Přístup</w:t>
      </w:r>
      <w:r w:rsidRPr="00877113">
        <w:t xml:space="preserve"> Základní modul zajišťující bezpečnostní perimetr aplikace. Obsahuje případy užití společné pro všechny uživatele:</w:t>
      </w:r>
    </w:p>
    <w:p w14:paraId="6D27D58C" w14:textId="77777777" w:rsidR="00877113" w:rsidRPr="00877113" w:rsidRDefault="00877113" w:rsidP="00877113">
      <w:pPr>
        <w:numPr>
          <w:ilvl w:val="0"/>
          <w:numId w:val="23"/>
        </w:numPr>
      </w:pPr>
      <w:r w:rsidRPr="00877113">
        <w:rPr>
          <w:i/>
          <w:iCs/>
        </w:rPr>
        <w:t>Přihlášení do systému:</w:t>
      </w:r>
      <w:r w:rsidRPr="00877113">
        <w:t xml:space="preserve"> Ověření identity uživatele.</w:t>
      </w:r>
    </w:p>
    <w:p w14:paraId="2C384583" w14:textId="77777777" w:rsidR="00877113" w:rsidRPr="00877113" w:rsidRDefault="00877113" w:rsidP="00877113">
      <w:pPr>
        <w:numPr>
          <w:ilvl w:val="0"/>
          <w:numId w:val="23"/>
        </w:numPr>
      </w:pPr>
      <w:r w:rsidRPr="00877113">
        <w:rPr>
          <w:i/>
          <w:iCs/>
        </w:rPr>
        <w:t>Obnova zapomenutého hesla:</w:t>
      </w:r>
      <w:r w:rsidRPr="00877113">
        <w:t xml:space="preserve"> Samoobslužný proces pro resetování přístupových údajů.</w:t>
      </w:r>
    </w:p>
    <w:p w14:paraId="05CF6A91" w14:textId="77777777" w:rsidR="00877113" w:rsidRPr="00877113" w:rsidRDefault="00877113" w:rsidP="00877113">
      <w:r w:rsidRPr="00877113">
        <w:rPr>
          <w:b/>
          <w:bCs/>
        </w:rPr>
        <w:t>Portál zaměstnance</w:t>
      </w:r>
      <w:r w:rsidRPr="00877113">
        <w:t xml:space="preserve"> Modul určený pro běžné pracovníky, který jim umožňuje interakci s jejich pracovním plánem:</w:t>
      </w:r>
    </w:p>
    <w:p w14:paraId="0137E418" w14:textId="77777777" w:rsidR="00877113" w:rsidRPr="00877113" w:rsidRDefault="00877113" w:rsidP="00877113">
      <w:pPr>
        <w:numPr>
          <w:ilvl w:val="0"/>
          <w:numId w:val="24"/>
        </w:numPr>
      </w:pPr>
      <w:r w:rsidRPr="00877113">
        <w:rPr>
          <w:i/>
          <w:iCs/>
        </w:rPr>
        <w:t>Správa osobní časové dostupnosti:</w:t>
      </w:r>
      <w:r w:rsidRPr="00877113">
        <w:t xml:space="preserve"> Uživatel zadává své časové možnosti pro budoucí plánování.</w:t>
      </w:r>
    </w:p>
    <w:p w14:paraId="58360EA9" w14:textId="77777777" w:rsidR="00877113" w:rsidRPr="00877113" w:rsidRDefault="00877113" w:rsidP="00877113">
      <w:pPr>
        <w:numPr>
          <w:ilvl w:val="0"/>
          <w:numId w:val="24"/>
        </w:numPr>
      </w:pPr>
      <w:r w:rsidRPr="00877113">
        <w:rPr>
          <w:i/>
          <w:iCs/>
        </w:rPr>
        <w:t>Prohlížení vlastních směn:</w:t>
      </w:r>
      <w:r w:rsidRPr="00877113">
        <w:t xml:space="preserve"> Náhled na již potvrzený pracovní harmonogram.</w:t>
      </w:r>
    </w:p>
    <w:p w14:paraId="2CDD4E1A" w14:textId="77777777" w:rsidR="00877113" w:rsidRPr="00877113" w:rsidRDefault="00877113" w:rsidP="00877113">
      <w:r w:rsidRPr="00877113">
        <w:rPr>
          <w:b/>
          <w:bCs/>
        </w:rPr>
        <w:t>Plánování směn (</w:t>
      </w:r>
      <w:proofErr w:type="spellStart"/>
      <w:r w:rsidRPr="00877113">
        <w:rPr>
          <w:b/>
          <w:bCs/>
        </w:rPr>
        <w:t>Směnář</w:t>
      </w:r>
      <w:proofErr w:type="spellEnd"/>
      <w:r w:rsidRPr="00877113">
        <w:rPr>
          <w:b/>
          <w:bCs/>
        </w:rPr>
        <w:t>)</w:t>
      </w:r>
      <w:r w:rsidRPr="00877113">
        <w:t xml:space="preserve"> Jádro systému pro řízení kapacit, přístupné primárně Plánovačům a Manažerům:</w:t>
      </w:r>
    </w:p>
    <w:p w14:paraId="4109FF2E" w14:textId="77777777" w:rsidR="00877113" w:rsidRPr="00877113" w:rsidRDefault="00877113" w:rsidP="00877113">
      <w:pPr>
        <w:numPr>
          <w:ilvl w:val="0"/>
          <w:numId w:val="25"/>
        </w:numPr>
      </w:pPr>
      <w:r w:rsidRPr="00877113">
        <w:rPr>
          <w:i/>
          <w:iCs/>
        </w:rPr>
        <w:t>Generování a správa směn:</w:t>
      </w:r>
      <w:r w:rsidRPr="00877113">
        <w:t xml:space="preserve"> Vytváření pracovních bloků na základě šablon nebo vlastních parametrů.</w:t>
      </w:r>
    </w:p>
    <w:p w14:paraId="378F6958" w14:textId="77777777" w:rsidR="00877113" w:rsidRPr="00877113" w:rsidRDefault="00877113" w:rsidP="00877113">
      <w:pPr>
        <w:numPr>
          <w:ilvl w:val="0"/>
          <w:numId w:val="25"/>
        </w:numPr>
      </w:pPr>
      <w:r w:rsidRPr="00877113">
        <w:rPr>
          <w:i/>
          <w:iCs/>
        </w:rPr>
        <w:t>Přiřazování zaměstnanců na směny:</w:t>
      </w:r>
      <w:r w:rsidRPr="00877113">
        <w:t xml:space="preserve"> Manuální obsazování směn dostupnými a kvalifikovanými pracovníky.</w:t>
      </w:r>
    </w:p>
    <w:p w14:paraId="13C92273" w14:textId="77777777" w:rsidR="00877113" w:rsidRPr="00877113" w:rsidRDefault="00877113" w:rsidP="00877113">
      <w:pPr>
        <w:numPr>
          <w:ilvl w:val="0"/>
          <w:numId w:val="25"/>
        </w:numPr>
      </w:pPr>
      <w:r w:rsidRPr="00877113">
        <w:rPr>
          <w:i/>
          <w:iCs/>
        </w:rPr>
        <w:t>Automatické plánování (Auto-</w:t>
      </w:r>
      <w:proofErr w:type="spellStart"/>
      <w:r w:rsidRPr="00877113">
        <w:rPr>
          <w:i/>
          <w:iCs/>
        </w:rPr>
        <w:t>plan</w:t>
      </w:r>
      <w:proofErr w:type="spellEnd"/>
      <w:r w:rsidRPr="00877113">
        <w:rPr>
          <w:i/>
          <w:iCs/>
        </w:rPr>
        <w:t>):</w:t>
      </w:r>
      <w:r w:rsidRPr="00877113">
        <w:t xml:space="preserve"> Algoritmické obsazení směn. Tento případ užití je vůči manuálnímu přiřazování v relaci &lt;&lt;</w:t>
      </w:r>
      <w:proofErr w:type="spellStart"/>
      <w:r w:rsidRPr="00877113">
        <w:t>extend</w:t>
      </w:r>
      <w:proofErr w:type="spellEnd"/>
      <w:r w:rsidRPr="00877113">
        <w:t>&gt;&gt;, což znamená, že představuje volitelné rozšíření standardního procesu obsazování kapacit.</w:t>
      </w:r>
    </w:p>
    <w:p w14:paraId="263B4236" w14:textId="77777777" w:rsidR="00877113" w:rsidRPr="00877113" w:rsidRDefault="00877113" w:rsidP="00877113">
      <w:r w:rsidRPr="00877113">
        <w:rPr>
          <w:b/>
          <w:bCs/>
        </w:rPr>
        <w:t>Správa provozu a pozic</w:t>
      </w:r>
      <w:r w:rsidRPr="00877113">
        <w:t xml:space="preserve"> Konfigurační modul pro nastavení fyzického a časového rámce podniku:</w:t>
      </w:r>
    </w:p>
    <w:p w14:paraId="4A67E071" w14:textId="77777777" w:rsidR="00877113" w:rsidRPr="00877113" w:rsidRDefault="00877113" w:rsidP="00877113">
      <w:pPr>
        <w:numPr>
          <w:ilvl w:val="0"/>
          <w:numId w:val="26"/>
        </w:numPr>
      </w:pPr>
      <w:r w:rsidRPr="00877113">
        <w:rPr>
          <w:i/>
          <w:iCs/>
        </w:rPr>
        <w:lastRenderedPageBreak/>
        <w:t>Nastavení stanovišť a šablon:</w:t>
      </w:r>
      <w:r w:rsidRPr="00877113">
        <w:t xml:space="preserve"> Definice pracovních míst a kapacitních požadavků.</w:t>
      </w:r>
    </w:p>
    <w:p w14:paraId="0E1A2C31" w14:textId="77777777" w:rsidR="00877113" w:rsidRPr="00877113" w:rsidRDefault="00877113" w:rsidP="00877113">
      <w:pPr>
        <w:numPr>
          <w:ilvl w:val="0"/>
          <w:numId w:val="26"/>
        </w:numPr>
      </w:pPr>
      <w:r w:rsidRPr="00877113">
        <w:rPr>
          <w:i/>
          <w:iCs/>
        </w:rPr>
        <w:t>Nastavení provozní doby a sezón:</w:t>
      </w:r>
      <w:r w:rsidRPr="00877113">
        <w:t xml:space="preserve"> Úprava globálních časových pravidel, na které reaguje generátor směn.</w:t>
      </w:r>
    </w:p>
    <w:p w14:paraId="1D1DFED0" w14:textId="77777777" w:rsidR="00877113" w:rsidRPr="00877113" w:rsidRDefault="00877113" w:rsidP="00877113">
      <w:r w:rsidRPr="00877113">
        <w:rPr>
          <w:b/>
          <w:bCs/>
        </w:rPr>
        <w:t>Správa lidských zdrojů (HR)</w:t>
      </w:r>
      <w:r w:rsidRPr="00877113">
        <w:t xml:space="preserve"> Administrativní modul vyhrazený pro HR oddělení a management:</w:t>
      </w:r>
    </w:p>
    <w:p w14:paraId="22C52F15" w14:textId="77777777" w:rsidR="00877113" w:rsidRPr="00877113" w:rsidRDefault="00877113" w:rsidP="00877113">
      <w:pPr>
        <w:numPr>
          <w:ilvl w:val="0"/>
          <w:numId w:val="27"/>
        </w:numPr>
      </w:pPr>
      <w:r w:rsidRPr="00877113">
        <w:rPr>
          <w:i/>
          <w:iCs/>
        </w:rPr>
        <w:t>Založení nového zaměstnance (</w:t>
      </w:r>
      <w:proofErr w:type="spellStart"/>
      <w:r w:rsidRPr="00877113">
        <w:rPr>
          <w:i/>
          <w:iCs/>
        </w:rPr>
        <w:t>Onboarding</w:t>
      </w:r>
      <w:proofErr w:type="spellEnd"/>
      <w:r w:rsidRPr="00877113">
        <w:rPr>
          <w:i/>
          <w:iCs/>
        </w:rPr>
        <w:t>):</w:t>
      </w:r>
      <w:r w:rsidRPr="00877113">
        <w:t xml:space="preserve"> </w:t>
      </w:r>
      <w:r w:rsidRPr="00877113">
        <w:rPr>
          <w:b/>
          <w:bCs/>
        </w:rPr>
        <w:t>(Detailně řešený modul v této práci.)</w:t>
      </w:r>
      <w:r w:rsidRPr="00877113">
        <w:t xml:space="preserve"> Zavedení nové identity, přiřazení rolí a smluvních údajů.</w:t>
      </w:r>
    </w:p>
    <w:p w14:paraId="01ABF0FB" w14:textId="77777777" w:rsidR="00877113" w:rsidRPr="00877113" w:rsidRDefault="00877113" w:rsidP="00877113">
      <w:pPr>
        <w:numPr>
          <w:ilvl w:val="0"/>
          <w:numId w:val="27"/>
        </w:numPr>
      </w:pPr>
      <w:r w:rsidRPr="00877113">
        <w:rPr>
          <w:i/>
          <w:iCs/>
        </w:rPr>
        <w:t>Správa kvalifikací zaměstnanců:</w:t>
      </w:r>
      <w:r w:rsidRPr="00877113">
        <w:t xml:space="preserve"> Evidování dovedností potřebných pro obsluhu specifických stanovišť.</w:t>
      </w:r>
    </w:p>
    <w:p w14:paraId="3C487113" w14:textId="77777777" w:rsidR="00877113" w:rsidRDefault="00877113" w:rsidP="00877113">
      <w:pPr>
        <w:numPr>
          <w:ilvl w:val="0"/>
          <w:numId w:val="27"/>
        </w:numPr>
      </w:pPr>
      <w:r w:rsidRPr="00877113">
        <w:rPr>
          <w:i/>
          <w:iCs/>
        </w:rPr>
        <w:t>Prohlížení historie změn (Audit log):</w:t>
      </w:r>
      <w:r w:rsidRPr="00877113">
        <w:t xml:space="preserve"> Kontrolní mechanismus pro sledování a trasování všech důležitých akcí v systému.</w:t>
      </w:r>
    </w:p>
    <w:p w14:paraId="3DF02AC6" w14:textId="77777777" w:rsidR="00842E90" w:rsidRDefault="00842E90">
      <w:r>
        <w:br w:type="page"/>
      </w:r>
    </w:p>
    <w:p w14:paraId="47D0A7CC" w14:textId="422FC6F3" w:rsidR="006B76B5" w:rsidRPr="00877113" w:rsidRDefault="00842E90" w:rsidP="00842E90">
      <w:pPr>
        <w:pStyle w:val="Nadpis1"/>
        <w:numPr>
          <w:ilvl w:val="0"/>
          <w:numId w:val="35"/>
        </w:numPr>
      </w:pPr>
      <w:bookmarkStart w:id="20" w:name="_Toc228712804"/>
      <w:r w:rsidRPr="00842E90">
        <w:lastRenderedPageBreak/>
        <w:t>Diagram architektury</w:t>
      </w:r>
      <w:bookmarkEnd w:id="20"/>
    </w:p>
    <w:p w14:paraId="4BECE000" w14:textId="02F091B7" w:rsidR="00BF120B" w:rsidRDefault="00BE4EC4" w:rsidP="00BF120B">
      <w:r>
        <w:rPr>
          <w:noProof/>
        </w:rPr>
        <w:drawing>
          <wp:inline distT="0" distB="0" distL="0" distR="0" wp14:anchorId="6A3716E5" wp14:editId="1A2F3890">
            <wp:extent cx="6161964" cy="8191500"/>
            <wp:effectExtent l="0" t="0" r="0" b="0"/>
            <wp:docPr id="385357570"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72813" cy="8205922"/>
                    </a:xfrm>
                    <a:prstGeom prst="rect">
                      <a:avLst/>
                    </a:prstGeom>
                    <a:noFill/>
                    <a:ln>
                      <a:noFill/>
                    </a:ln>
                  </pic:spPr>
                </pic:pic>
              </a:graphicData>
            </a:graphic>
          </wp:inline>
        </w:drawing>
      </w:r>
    </w:p>
    <w:p w14:paraId="62817C12" w14:textId="1414AAB7" w:rsidR="006B76B5" w:rsidRPr="00842E90" w:rsidRDefault="009520D5" w:rsidP="00842E90">
      <w:pPr>
        <w:pStyle w:val="Nadpis2"/>
      </w:pPr>
      <w:bookmarkStart w:id="21" w:name="_Toc228712805"/>
      <w:r>
        <w:lastRenderedPageBreak/>
        <w:t>6.1</w:t>
      </w:r>
      <w:r>
        <w:tab/>
      </w:r>
      <w:r w:rsidR="006B76B5" w:rsidRPr="00842E90">
        <w:t>Klientská vrstva (</w:t>
      </w:r>
      <w:proofErr w:type="spellStart"/>
      <w:r w:rsidR="006B76B5" w:rsidRPr="00842E90">
        <w:t>Frontend</w:t>
      </w:r>
      <w:proofErr w:type="spellEnd"/>
      <w:r w:rsidR="006B76B5" w:rsidRPr="00842E90">
        <w:t>)</w:t>
      </w:r>
      <w:bookmarkEnd w:id="21"/>
    </w:p>
    <w:p w14:paraId="1C81B168" w14:textId="77777777" w:rsidR="006B76B5" w:rsidRPr="006B76B5" w:rsidRDefault="006B76B5" w:rsidP="006B76B5">
      <w:r w:rsidRPr="006B76B5">
        <w:t>Tato vrstva představuje uživatelské rozhraní (UI), které běží v prohlížeči administrátora:</w:t>
      </w:r>
    </w:p>
    <w:p w14:paraId="367FA7B7" w14:textId="77777777" w:rsidR="006B76B5" w:rsidRPr="006B76B5" w:rsidRDefault="006B76B5" w:rsidP="006B76B5">
      <w:pPr>
        <w:numPr>
          <w:ilvl w:val="0"/>
          <w:numId w:val="36"/>
        </w:numPr>
      </w:pPr>
      <w:proofErr w:type="spellStart"/>
      <w:r w:rsidRPr="006B76B5">
        <w:rPr>
          <w:b/>
          <w:bCs/>
        </w:rPr>
        <w:t>UserRegistrationPage</w:t>
      </w:r>
      <w:proofErr w:type="spellEnd"/>
      <w:r w:rsidRPr="006B76B5">
        <w:rPr>
          <w:b/>
          <w:bCs/>
        </w:rPr>
        <w:t>:</w:t>
      </w:r>
      <w:r w:rsidRPr="006B76B5">
        <w:t xml:space="preserve"> </w:t>
      </w:r>
      <w:proofErr w:type="spellStart"/>
      <w:r w:rsidRPr="006B76B5">
        <w:t>React</w:t>
      </w:r>
      <w:proofErr w:type="spellEnd"/>
      <w:r w:rsidRPr="006B76B5">
        <w:t xml:space="preserve"> komponenta zodpovědná za zobrazení formuláře a sběr dat od uživatele.</w:t>
      </w:r>
    </w:p>
    <w:p w14:paraId="5A51F584" w14:textId="77777777" w:rsidR="006B76B5" w:rsidRPr="006B76B5" w:rsidRDefault="006B76B5" w:rsidP="006B76B5">
      <w:pPr>
        <w:numPr>
          <w:ilvl w:val="0"/>
          <w:numId w:val="36"/>
        </w:numPr>
      </w:pPr>
      <w:proofErr w:type="spellStart"/>
      <w:r w:rsidRPr="006B76B5">
        <w:rPr>
          <w:b/>
          <w:bCs/>
        </w:rPr>
        <w:t>Axios</w:t>
      </w:r>
      <w:proofErr w:type="spellEnd"/>
      <w:r w:rsidRPr="006B76B5">
        <w:rPr>
          <w:b/>
          <w:bCs/>
        </w:rPr>
        <w:t xml:space="preserve"> API </w:t>
      </w:r>
      <w:proofErr w:type="spellStart"/>
      <w:r w:rsidRPr="006B76B5">
        <w:rPr>
          <w:b/>
          <w:bCs/>
        </w:rPr>
        <w:t>Client</w:t>
      </w:r>
      <w:proofErr w:type="spellEnd"/>
      <w:r w:rsidRPr="006B76B5">
        <w:rPr>
          <w:b/>
          <w:bCs/>
        </w:rPr>
        <w:t>:</w:t>
      </w:r>
      <w:r w:rsidRPr="006B76B5">
        <w:t xml:space="preserve"> Zajišťuje asynchronní komunikaci se serverem. Obsahuje </w:t>
      </w:r>
      <w:proofErr w:type="spellStart"/>
      <w:r w:rsidRPr="006B76B5">
        <w:t>interceptory</w:t>
      </w:r>
      <w:proofErr w:type="spellEnd"/>
      <w:r w:rsidRPr="006B76B5">
        <w:t xml:space="preserve"> pro automatické přikládání </w:t>
      </w:r>
      <w:r w:rsidRPr="006B76B5">
        <w:rPr>
          <w:b/>
          <w:bCs/>
        </w:rPr>
        <w:t>CSRF tokenů</w:t>
      </w:r>
      <w:r w:rsidRPr="006B76B5">
        <w:t xml:space="preserve">, což chrání aplikaci proti útokům typu </w:t>
      </w:r>
      <w:proofErr w:type="spellStart"/>
      <w:r w:rsidRPr="006B76B5">
        <w:t>Cross-Site</w:t>
      </w:r>
      <w:proofErr w:type="spellEnd"/>
      <w:r w:rsidRPr="006B76B5">
        <w:t xml:space="preserve"> </w:t>
      </w:r>
      <w:proofErr w:type="spellStart"/>
      <w:r w:rsidRPr="006B76B5">
        <w:t>Request</w:t>
      </w:r>
      <w:proofErr w:type="spellEnd"/>
      <w:r w:rsidRPr="006B76B5">
        <w:t xml:space="preserve"> </w:t>
      </w:r>
      <w:proofErr w:type="spellStart"/>
      <w:r w:rsidRPr="006B76B5">
        <w:t>Forgery</w:t>
      </w:r>
      <w:proofErr w:type="spellEnd"/>
      <w:r w:rsidRPr="006B76B5">
        <w:t>.</w:t>
      </w:r>
    </w:p>
    <w:p w14:paraId="1544A139" w14:textId="18AD60D9" w:rsidR="006B76B5" w:rsidRPr="006B76B5" w:rsidRDefault="006B76B5" w:rsidP="006B76B5">
      <w:pPr>
        <w:numPr>
          <w:ilvl w:val="0"/>
          <w:numId w:val="36"/>
        </w:numPr>
      </w:pPr>
      <w:r w:rsidRPr="006B76B5">
        <w:rPr>
          <w:b/>
          <w:bCs/>
        </w:rPr>
        <w:t>REST API Interface:</w:t>
      </w:r>
      <w:r w:rsidRPr="006B76B5">
        <w:t xml:space="preserve"> Kroužek na hranici vrstev představuje formální komunikační rozhraní (</w:t>
      </w:r>
      <w:proofErr w:type="spellStart"/>
      <w:r w:rsidRPr="006B76B5">
        <w:t>endpoint</w:t>
      </w:r>
      <w:proofErr w:type="spellEnd"/>
      <w:r w:rsidRPr="006B76B5">
        <w:t xml:space="preserve"> /</w:t>
      </w:r>
      <w:proofErr w:type="spellStart"/>
      <w:r w:rsidRPr="006B76B5">
        <w:t>api</w:t>
      </w:r>
      <w:proofErr w:type="spellEnd"/>
      <w:r w:rsidRPr="006B76B5">
        <w:t>/v1/</w:t>
      </w:r>
      <w:proofErr w:type="spellStart"/>
      <w:r w:rsidRPr="006B76B5">
        <w:t>auth</w:t>
      </w:r>
      <w:proofErr w:type="spellEnd"/>
      <w:r w:rsidRPr="006B76B5">
        <w:t>/</w:t>
      </w:r>
      <w:proofErr w:type="spellStart"/>
      <w:r w:rsidRPr="006B76B5">
        <w:t>register</w:t>
      </w:r>
      <w:proofErr w:type="spellEnd"/>
      <w:r w:rsidRPr="006B76B5">
        <w:t xml:space="preserve">), přes které </w:t>
      </w:r>
      <w:proofErr w:type="spellStart"/>
      <w:r w:rsidRPr="006B76B5">
        <w:t>frontend</w:t>
      </w:r>
      <w:proofErr w:type="spellEnd"/>
      <w:r w:rsidRPr="006B76B5">
        <w:t xml:space="preserve"> předává data ve formátu JSON (objekt </w:t>
      </w:r>
      <w:proofErr w:type="spellStart"/>
      <w:r w:rsidRPr="006B76B5">
        <w:t>UserRegistrationDto</w:t>
      </w:r>
      <w:proofErr w:type="spellEnd"/>
      <w:r w:rsidRPr="006B76B5">
        <w:t>).</w:t>
      </w:r>
    </w:p>
    <w:p w14:paraId="04E9BA23" w14:textId="1718103F" w:rsidR="006B76B5" w:rsidRPr="00842E90" w:rsidRDefault="006B76B5" w:rsidP="009520D5">
      <w:pPr>
        <w:pStyle w:val="Nadpis2"/>
        <w:numPr>
          <w:ilvl w:val="1"/>
          <w:numId w:val="40"/>
        </w:numPr>
      </w:pPr>
      <w:bookmarkStart w:id="22" w:name="_Toc228712806"/>
      <w:r w:rsidRPr="00842E90">
        <w:t>Aplikační a Bezpečnostní vrstva (</w:t>
      </w:r>
      <w:proofErr w:type="spellStart"/>
      <w:r w:rsidRPr="00842E90">
        <w:t>Spring</w:t>
      </w:r>
      <w:proofErr w:type="spellEnd"/>
      <w:r w:rsidRPr="00842E90">
        <w:t xml:space="preserve"> </w:t>
      </w:r>
      <w:proofErr w:type="spellStart"/>
      <w:r w:rsidRPr="00842E90">
        <w:t>Boot</w:t>
      </w:r>
      <w:proofErr w:type="spellEnd"/>
      <w:r w:rsidRPr="00842E90">
        <w:t>)</w:t>
      </w:r>
      <w:bookmarkEnd w:id="22"/>
    </w:p>
    <w:p w14:paraId="15968D8F" w14:textId="77777777" w:rsidR="006B76B5" w:rsidRPr="006B76B5" w:rsidRDefault="006B76B5" w:rsidP="006B76B5">
      <w:r w:rsidRPr="006B76B5">
        <w:t>Tvoří „mozek“ aplikace a zajišťuje, že registrace proběhne bezpečně a správně:</w:t>
      </w:r>
    </w:p>
    <w:p w14:paraId="4BC16D4E" w14:textId="77777777" w:rsidR="006B76B5" w:rsidRPr="006B76B5" w:rsidRDefault="006B76B5" w:rsidP="006B76B5">
      <w:pPr>
        <w:numPr>
          <w:ilvl w:val="0"/>
          <w:numId w:val="37"/>
        </w:numPr>
      </w:pPr>
      <w:proofErr w:type="spellStart"/>
      <w:r w:rsidRPr="006B76B5">
        <w:rPr>
          <w:b/>
          <w:bCs/>
        </w:rPr>
        <w:t>Spring</w:t>
      </w:r>
      <w:proofErr w:type="spellEnd"/>
      <w:r w:rsidRPr="006B76B5">
        <w:rPr>
          <w:b/>
          <w:bCs/>
        </w:rPr>
        <w:t xml:space="preserve"> </w:t>
      </w:r>
      <w:proofErr w:type="spellStart"/>
      <w:r w:rsidRPr="006B76B5">
        <w:rPr>
          <w:b/>
          <w:bCs/>
        </w:rPr>
        <w:t>Security</w:t>
      </w:r>
      <w:proofErr w:type="spellEnd"/>
      <w:r w:rsidRPr="006B76B5">
        <w:rPr>
          <w:b/>
          <w:bCs/>
        </w:rPr>
        <w:t>:</w:t>
      </w:r>
      <w:r w:rsidRPr="006B76B5">
        <w:t xml:space="preserve"> První bod kontaktu na serveru. Autorizační filtr ověřuje, zda má přihlášený uživatel roli </w:t>
      </w:r>
      <w:r w:rsidRPr="006B76B5">
        <w:rPr>
          <w:b/>
          <w:bCs/>
        </w:rPr>
        <w:t>ADMIN</w:t>
      </w:r>
      <w:r w:rsidRPr="006B76B5">
        <w:t xml:space="preserve"> nebo </w:t>
      </w:r>
      <w:r w:rsidRPr="006B76B5">
        <w:rPr>
          <w:b/>
          <w:bCs/>
        </w:rPr>
        <w:t>MANAGEMENT</w:t>
      </w:r>
      <w:r w:rsidRPr="006B76B5">
        <w:t>. Pokud ne, požadavek je zamítnut ještě před zpracováním.</w:t>
      </w:r>
    </w:p>
    <w:p w14:paraId="568B38AE" w14:textId="77777777" w:rsidR="006B76B5" w:rsidRPr="006B76B5" w:rsidRDefault="006B76B5" w:rsidP="006B76B5">
      <w:pPr>
        <w:numPr>
          <w:ilvl w:val="0"/>
          <w:numId w:val="37"/>
        </w:numPr>
      </w:pPr>
      <w:proofErr w:type="spellStart"/>
      <w:r w:rsidRPr="006B76B5">
        <w:rPr>
          <w:b/>
          <w:bCs/>
        </w:rPr>
        <w:t>AuthController</w:t>
      </w:r>
      <w:proofErr w:type="spellEnd"/>
      <w:r w:rsidRPr="006B76B5">
        <w:rPr>
          <w:b/>
          <w:bCs/>
        </w:rPr>
        <w:t>:</w:t>
      </w:r>
      <w:r w:rsidRPr="006B76B5">
        <w:t xml:space="preserve"> </w:t>
      </w:r>
      <w:proofErr w:type="spellStart"/>
      <w:r w:rsidRPr="006B76B5">
        <w:t>Controller</w:t>
      </w:r>
      <w:proofErr w:type="spellEnd"/>
      <w:r w:rsidRPr="006B76B5">
        <w:t xml:space="preserve"> vrstva, která přijímá validní požadavky a předává je dále do servisní vrstvy.</w:t>
      </w:r>
    </w:p>
    <w:p w14:paraId="360A41E7" w14:textId="77777777" w:rsidR="006B76B5" w:rsidRPr="006B76B5" w:rsidRDefault="006B76B5" w:rsidP="006B76B5">
      <w:pPr>
        <w:numPr>
          <w:ilvl w:val="0"/>
          <w:numId w:val="37"/>
        </w:numPr>
      </w:pPr>
      <w:r w:rsidRPr="006B76B5">
        <w:rPr>
          <w:b/>
          <w:bCs/>
        </w:rPr>
        <w:t>Business Logika (</w:t>
      </w:r>
      <w:proofErr w:type="spellStart"/>
      <w:r w:rsidRPr="006B76B5">
        <w:rPr>
          <w:b/>
          <w:bCs/>
        </w:rPr>
        <w:t>Services</w:t>
      </w:r>
      <w:proofErr w:type="spellEnd"/>
      <w:r w:rsidRPr="006B76B5">
        <w:rPr>
          <w:b/>
          <w:bCs/>
        </w:rPr>
        <w:t>):</w:t>
      </w:r>
      <w:r w:rsidRPr="006B76B5">
        <w:t xml:space="preserve"> Zde probíhá samotná orchestrace registrace v rámci třídy </w:t>
      </w:r>
      <w:proofErr w:type="spellStart"/>
      <w:r w:rsidRPr="006B76B5">
        <w:t>UserServiceImpl</w:t>
      </w:r>
      <w:proofErr w:type="spellEnd"/>
      <w:r w:rsidRPr="006B76B5">
        <w:t>:</w:t>
      </w:r>
    </w:p>
    <w:p w14:paraId="428F1AD4" w14:textId="77777777" w:rsidR="006B76B5" w:rsidRPr="006B76B5" w:rsidRDefault="006B76B5" w:rsidP="006B76B5">
      <w:pPr>
        <w:numPr>
          <w:ilvl w:val="1"/>
          <w:numId w:val="37"/>
        </w:numPr>
      </w:pPr>
      <w:r w:rsidRPr="006B76B5">
        <w:rPr>
          <w:b/>
          <w:bCs/>
        </w:rPr>
        <w:t xml:space="preserve">Generování a </w:t>
      </w:r>
      <w:proofErr w:type="spellStart"/>
      <w:r w:rsidRPr="006B76B5">
        <w:rPr>
          <w:b/>
          <w:bCs/>
        </w:rPr>
        <w:t>hash</w:t>
      </w:r>
      <w:proofErr w:type="spellEnd"/>
      <w:r w:rsidRPr="006B76B5">
        <w:rPr>
          <w:b/>
          <w:bCs/>
        </w:rPr>
        <w:t>:</w:t>
      </w:r>
      <w:r w:rsidRPr="006B76B5">
        <w:t xml:space="preserve"> Pomocí </w:t>
      </w:r>
      <w:proofErr w:type="spellStart"/>
      <w:r w:rsidRPr="006B76B5">
        <w:t>PasswordEncoder</w:t>
      </w:r>
      <w:proofErr w:type="spellEnd"/>
      <w:r w:rsidRPr="006B76B5">
        <w:t xml:space="preserve"> (algoritmus </w:t>
      </w:r>
      <w:proofErr w:type="spellStart"/>
      <w:r w:rsidRPr="006B76B5">
        <w:rPr>
          <w:b/>
          <w:bCs/>
        </w:rPr>
        <w:t>BCrypt</w:t>
      </w:r>
      <w:proofErr w:type="spellEnd"/>
      <w:r w:rsidRPr="006B76B5">
        <w:t>) se vygenerované heslo a PIN nevratně zašifrují.</w:t>
      </w:r>
    </w:p>
    <w:p w14:paraId="0704FDAD" w14:textId="77777777" w:rsidR="006B76B5" w:rsidRPr="006B76B5" w:rsidRDefault="006B76B5" w:rsidP="006B76B5">
      <w:pPr>
        <w:numPr>
          <w:ilvl w:val="1"/>
          <w:numId w:val="37"/>
        </w:numPr>
      </w:pPr>
      <w:r w:rsidRPr="006B76B5">
        <w:rPr>
          <w:b/>
          <w:bCs/>
        </w:rPr>
        <w:t>Ukládání dat (Kroky 2–4):</w:t>
      </w:r>
      <w:r w:rsidRPr="006B76B5">
        <w:t xml:space="preserve"> Postupné volání </w:t>
      </w:r>
      <w:proofErr w:type="spellStart"/>
      <w:r w:rsidRPr="006B76B5">
        <w:t>repozitářů</w:t>
      </w:r>
      <w:proofErr w:type="spellEnd"/>
      <w:r w:rsidRPr="006B76B5">
        <w:t xml:space="preserve"> pro uložení entit User, </w:t>
      </w:r>
      <w:proofErr w:type="spellStart"/>
      <w:r w:rsidRPr="006B76B5">
        <w:t>UserProfile</w:t>
      </w:r>
      <w:proofErr w:type="spellEnd"/>
      <w:r w:rsidRPr="006B76B5">
        <w:t xml:space="preserve"> a </w:t>
      </w:r>
      <w:proofErr w:type="spellStart"/>
      <w:r w:rsidRPr="006B76B5">
        <w:t>Contract</w:t>
      </w:r>
      <w:proofErr w:type="spellEnd"/>
      <w:r w:rsidRPr="006B76B5">
        <w:t>. Tento proces je chráněn anotací @Transactional, která zajišťuje, že se uloží buď vše, nebo nic.</w:t>
      </w:r>
    </w:p>
    <w:p w14:paraId="65849456" w14:textId="77777777" w:rsidR="006B76B5" w:rsidRPr="006B76B5" w:rsidRDefault="006B76B5" w:rsidP="006B76B5">
      <w:pPr>
        <w:numPr>
          <w:ilvl w:val="1"/>
          <w:numId w:val="37"/>
        </w:numPr>
      </w:pPr>
      <w:proofErr w:type="spellStart"/>
      <w:r w:rsidRPr="006B76B5">
        <w:rPr>
          <w:b/>
          <w:bCs/>
        </w:rPr>
        <w:t>AuditLogService</w:t>
      </w:r>
      <w:proofErr w:type="spellEnd"/>
      <w:r w:rsidRPr="006B76B5">
        <w:rPr>
          <w:b/>
          <w:bCs/>
        </w:rPr>
        <w:t>:</w:t>
      </w:r>
      <w:r w:rsidRPr="006B76B5">
        <w:t xml:space="preserve"> Pomocí anotace </w:t>
      </w:r>
      <w:r w:rsidRPr="006B76B5">
        <w:rPr>
          <w:b/>
          <w:bCs/>
        </w:rPr>
        <w:t>@Async</w:t>
      </w:r>
      <w:r w:rsidRPr="006B76B5">
        <w:t xml:space="preserve"> se na pozadí (v jiném vlákně) zapíše záznam o vytvoření uživatele, aby se nezpomalovala odezva pro administrátora.</w:t>
      </w:r>
    </w:p>
    <w:p w14:paraId="2A3B93D1" w14:textId="77777777" w:rsidR="006B76B5" w:rsidRPr="006B76B5" w:rsidRDefault="006B76B5" w:rsidP="006B76B5">
      <w:pPr>
        <w:numPr>
          <w:ilvl w:val="1"/>
          <w:numId w:val="37"/>
        </w:numPr>
      </w:pPr>
      <w:proofErr w:type="spellStart"/>
      <w:r w:rsidRPr="006B76B5">
        <w:rPr>
          <w:b/>
          <w:bCs/>
        </w:rPr>
        <w:t>EmailService</w:t>
      </w:r>
      <w:proofErr w:type="spellEnd"/>
      <w:r w:rsidRPr="006B76B5">
        <w:rPr>
          <w:b/>
          <w:bCs/>
        </w:rPr>
        <w:t>:</w:t>
      </w:r>
      <w:r w:rsidRPr="006B76B5">
        <w:t xml:space="preserve"> Zajišťuje odeslání uvítacího e-mailu s přístupovými údaji.</w:t>
      </w:r>
    </w:p>
    <w:p w14:paraId="4AA273F8" w14:textId="7556CF4F" w:rsidR="006B76B5" w:rsidRPr="006B76B5" w:rsidRDefault="009520D5" w:rsidP="009520D5">
      <w:pPr>
        <w:pStyle w:val="Nadpis2"/>
      </w:pPr>
      <w:bookmarkStart w:id="23" w:name="_Toc228712807"/>
      <w:r>
        <w:t xml:space="preserve">6.3 </w:t>
      </w:r>
      <w:r w:rsidR="006B76B5" w:rsidRPr="006B76B5">
        <w:t>Datová vrstva (</w:t>
      </w:r>
      <w:proofErr w:type="spellStart"/>
      <w:r w:rsidR="006B76B5" w:rsidRPr="006B76B5">
        <w:t>PostgreSQL</w:t>
      </w:r>
      <w:proofErr w:type="spellEnd"/>
      <w:r w:rsidR="006B76B5" w:rsidRPr="006B76B5">
        <w:t>)</w:t>
      </w:r>
      <w:bookmarkEnd w:id="23"/>
    </w:p>
    <w:p w14:paraId="5547D007" w14:textId="77777777" w:rsidR="006B76B5" w:rsidRPr="006B76B5" w:rsidRDefault="006B76B5" w:rsidP="006B76B5">
      <w:r w:rsidRPr="006B76B5">
        <w:t>Představuje perzistentní úložiště dat:</w:t>
      </w:r>
    </w:p>
    <w:p w14:paraId="3F047BB4" w14:textId="77777777" w:rsidR="006B76B5" w:rsidRPr="006B76B5" w:rsidRDefault="006B76B5" w:rsidP="006B76B5">
      <w:pPr>
        <w:numPr>
          <w:ilvl w:val="0"/>
          <w:numId w:val="38"/>
        </w:numPr>
      </w:pPr>
      <w:r w:rsidRPr="006B76B5">
        <w:rPr>
          <w:b/>
          <w:bCs/>
        </w:rPr>
        <w:t xml:space="preserve">JPA </w:t>
      </w:r>
      <w:proofErr w:type="spellStart"/>
      <w:r w:rsidRPr="006B76B5">
        <w:rPr>
          <w:b/>
          <w:bCs/>
        </w:rPr>
        <w:t>Repositories</w:t>
      </w:r>
      <w:proofErr w:type="spellEnd"/>
      <w:r w:rsidRPr="006B76B5">
        <w:rPr>
          <w:b/>
          <w:bCs/>
        </w:rPr>
        <w:t>:</w:t>
      </w:r>
      <w:r w:rsidRPr="006B76B5">
        <w:t xml:space="preserve"> Vrstva abstrakce (</w:t>
      </w:r>
      <w:proofErr w:type="spellStart"/>
      <w:r w:rsidRPr="006B76B5">
        <w:t>Spring</w:t>
      </w:r>
      <w:proofErr w:type="spellEnd"/>
      <w:r w:rsidRPr="006B76B5">
        <w:t xml:space="preserve"> Data JPA), která pomocí JDBC driveru komunikuje s databází.</w:t>
      </w:r>
    </w:p>
    <w:p w14:paraId="2A0A7618" w14:textId="77777777" w:rsidR="006B76B5" w:rsidRPr="006B76B5" w:rsidRDefault="006B76B5" w:rsidP="006B76B5">
      <w:pPr>
        <w:numPr>
          <w:ilvl w:val="0"/>
          <w:numId w:val="38"/>
        </w:numPr>
      </w:pPr>
      <w:r w:rsidRPr="006B76B5">
        <w:rPr>
          <w:b/>
          <w:bCs/>
        </w:rPr>
        <w:lastRenderedPageBreak/>
        <w:t>Relační databáze:</w:t>
      </w:r>
      <w:r w:rsidRPr="006B76B5">
        <w:t xml:space="preserve"> Obsahuje konkrétní tabulky (</w:t>
      </w:r>
      <w:proofErr w:type="spellStart"/>
      <w:r w:rsidRPr="006B76B5">
        <w:t>users</w:t>
      </w:r>
      <w:proofErr w:type="spellEnd"/>
      <w:r w:rsidRPr="006B76B5">
        <w:t xml:space="preserve">, </w:t>
      </w:r>
      <w:proofErr w:type="spellStart"/>
      <w:r w:rsidRPr="006B76B5">
        <w:t>user_profiles</w:t>
      </w:r>
      <w:proofErr w:type="spellEnd"/>
      <w:r w:rsidRPr="006B76B5">
        <w:t xml:space="preserve">, </w:t>
      </w:r>
      <w:proofErr w:type="spellStart"/>
      <w:r w:rsidRPr="006B76B5">
        <w:t>contracts</w:t>
      </w:r>
      <w:proofErr w:type="spellEnd"/>
      <w:r w:rsidRPr="006B76B5">
        <w:t xml:space="preserve">, </w:t>
      </w:r>
      <w:proofErr w:type="spellStart"/>
      <w:r w:rsidRPr="006B76B5">
        <w:t>audit_logs</w:t>
      </w:r>
      <w:proofErr w:type="spellEnd"/>
      <w:r w:rsidRPr="006B76B5">
        <w:t>), kde jsou data trvale uložena.</w:t>
      </w:r>
    </w:p>
    <w:p w14:paraId="6E61380E" w14:textId="0B18D6FA" w:rsidR="006B76B5" w:rsidRPr="006B76B5" w:rsidRDefault="009520D5" w:rsidP="009520D5">
      <w:pPr>
        <w:pStyle w:val="Nadpis2"/>
      </w:pPr>
      <w:bookmarkStart w:id="24" w:name="_Toc228712808"/>
      <w:r>
        <w:t xml:space="preserve">6.4 </w:t>
      </w:r>
      <w:r w:rsidR="006B76B5" w:rsidRPr="006B76B5">
        <w:t>Externí služby</w:t>
      </w:r>
      <w:bookmarkEnd w:id="24"/>
    </w:p>
    <w:p w14:paraId="22B059EA" w14:textId="77777777" w:rsidR="006B76B5" w:rsidRPr="006B76B5" w:rsidRDefault="006B76B5" w:rsidP="006B76B5">
      <w:r w:rsidRPr="006B76B5">
        <w:t>Zobrazuje systémy mimo tvou hlavní aplikaci:</w:t>
      </w:r>
    </w:p>
    <w:p w14:paraId="62761DFA" w14:textId="77777777" w:rsidR="006B76B5" w:rsidRPr="006B76B5" w:rsidRDefault="006B76B5" w:rsidP="006B76B5">
      <w:pPr>
        <w:numPr>
          <w:ilvl w:val="0"/>
          <w:numId w:val="39"/>
        </w:numPr>
      </w:pPr>
      <w:r w:rsidRPr="006B76B5">
        <w:rPr>
          <w:b/>
          <w:bCs/>
        </w:rPr>
        <w:t>SMTP Server (</w:t>
      </w:r>
      <w:proofErr w:type="spellStart"/>
      <w:r w:rsidRPr="006B76B5">
        <w:rPr>
          <w:b/>
          <w:bCs/>
        </w:rPr>
        <w:t>Mailtrap</w:t>
      </w:r>
      <w:proofErr w:type="spellEnd"/>
      <w:r w:rsidRPr="006B76B5">
        <w:rPr>
          <w:b/>
          <w:bCs/>
        </w:rPr>
        <w:t>):</w:t>
      </w:r>
      <w:r w:rsidRPr="006B76B5">
        <w:t xml:space="preserve"> Externí poštovní server, přes který odcházejí e-maily. Komunikace probíhá zabezpečeným protokolem SMTP/TLS.</w:t>
      </w:r>
    </w:p>
    <w:p w14:paraId="744AF428" w14:textId="20999BE5" w:rsidR="00842E90" w:rsidRDefault="00842E90">
      <w:r>
        <w:br w:type="page"/>
      </w:r>
    </w:p>
    <w:p w14:paraId="3FFE60C8" w14:textId="77777777" w:rsidR="006B76B5" w:rsidRPr="00BF120B" w:rsidRDefault="006B76B5" w:rsidP="00BF120B"/>
    <w:p w14:paraId="3D727B73" w14:textId="77777777" w:rsidR="00B64022" w:rsidRPr="00B64022" w:rsidRDefault="00B64022" w:rsidP="00B64022">
      <w:pPr>
        <w:pStyle w:val="Nadpis1"/>
      </w:pPr>
      <w:bookmarkStart w:id="25" w:name="_Toc228712809"/>
      <w:r w:rsidRPr="00B64022">
        <w:t>7. Sekvenční diagramy procesu registrace</w:t>
      </w:r>
      <w:bookmarkEnd w:id="25"/>
    </w:p>
    <w:p w14:paraId="6BF6BE52" w14:textId="77777777" w:rsidR="00B64022" w:rsidRPr="00B64022" w:rsidRDefault="00B64022" w:rsidP="00B64022">
      <w:r w:rsidRPr="00B64022">
        <w:t>Sekvenční diagramy tvoří páteř dynamického modelování navrhovaného systému. Na rozdíl od statických struktur (diagram tříd) nebo procesních map (EPC) ilustrují přesnou časovou osu a předávání zpráv (</w:t>
      </w:r>
      <w:proofErr w:type="spellStart"/>
      <w:r w:rsidRPr="00B64022">
        <w:t>message</w:t>
      </w:r>
      <w:proofErr w:type="spellEnd"/>
      <w:r w:rsidRPr="00B64022">
        <w:t xml:space="preserve"> </w:t>
      </w:r>
      <w:proofErr w:type="spellStart"/>
      <w:r w:rsidRPr="00B64022">
        <w:t>passing</w:t>
      </w:r>
      <w:proofErr w:type="spellEnd"/>
      <w:r w:rsidRPr="00B64022">
        <w:t xml:space="preserve">) mezi jednotlivými objekty či aktéry. Pro komplexní pochopení modulu </w:t>
      </w:r>
      <w:proofErr w:type="spellStart"/>
      <w:r w:rsidRPr="00B64022">
        <w:t>Onboardingu</w:t>
      </w:r>
      <w:proofErr w:type="spellEnd"/>
      <w:r w:rsidRPr="00B64022">
        <w:t xml:space="preserve"> je tato interakce rozdělena na dvě úrovně abstrakce: analytický (byznysový) pohled a striktně technický (návrhový) pohled.</w:t>
      </w:r>
    </w:p>
    <w:p w14:paraId="73F03DEE" w14:textId="77777777" w:rsidR="00B64022" w:rsidRDefault="00B64022" w:rsidP="00B64022">
      <w:pPr>
        <w:pStyle w:val="Nadpis2"/>
      </w:pPr>
      <w:bookmarkStart w:id="26" w:name="_Toc228712810"/>
      <w:r w:rsidRPr="00B64022">
        <w:t>7.1 Analytický sekvenční diagram (Byznys a procesní pohled)</w:t>
      </w:r>
      <w:bookmarkEnd w:id="26"/>
    </w:p>
    <w:p w14:paraId="316F24D8" w14:textId="0FE532B0" w:rsidR="00B64022" w:rsidRPr="00B64022" w:rsidRDefault="00B64022" w:rsidP="00B64022">
      <w:r>
        <w:rPr>
          <w:noProof/>
        </w:rPr>
        <w:drawing>
          <wp:inline distT="0" distB="0" distL="0" distR="0" wp14:anchorId="66D63099" wp14:editId="4B097366">
            <wp:extent cx="5760720" cy="3408823"/>
            <wp:effectExtent l="0" t="0" r="0" b="1270"/>
            <wp:docPr id="353292612" name="drawing" title="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375392" name="Picture 1841375392"/>
                    <pic:cNvPicPr/>
                  </pic:nvPicPr>
                  <pic:blipFill>
                    <a:blip r:embed="rId20">
                      <a:extLst>
                        <a:ext uri="{28A0092B-C50C-407E-A947-70E740481C1C}">
                          <a14:useLocalDpi xmlns:a14="http://schemas.microsoft.com/office/drawing/2010/main"/>
                        </a:ext>
                      </a:extLst>
                    </a:blip>
                    <a:stretch>
                      <a:fillRect/>
                    </a:stretch>
                  </pic:blipFill>
                  <pic:spPr>
                    <a:xfrm>
                      <a:off x="0" y="0"/>
                      <a:ext cx="5760720" cy="3408823"/>
                    </a:xfrm>
                    <a:prstGeom prst="rect">
                      <a:avLst/>
                    </a:prstGeom>
                  </pic:spPr>
                </pic:pic>
              </a:graphicData>
            </a:graphic>
          </wp:inline>
        </w:drawing>
      </w:r>
    </w:p>
    <w:p w14:paraId="6284D443" w14:textId="77777777" w:rsidR="00B64022" w:rsidRPr="00B64022" w:rsidRDefault="00B64022" w:rsidP="00B64022">
      <w:r w:rsidRPr="00B64022">
        <w:t xml:space="preserve">Tento diagram abstrahuje od programovacích jazyků a frameworků. Definuje přesná pravidla (Business </w:t>
      </w:r>
      <w:proofErr w:type="spellStart"/>
      <w:r w:rsidRPr="00B64022">
        <w:t>Rules</w:t>
      </w:r>
      <w:proofErr w:type="spellEnd"/>
      <w:r w:rsidRPr="00B64022">
        <w:t>), která musí systém dodržet, aby byl proces náboru nového zaměstnance legislativně a procesně korektní.</w:t>
      </w:r>
    </w:p>
    <w:p w14:paraId="1CCFF179" w14:textId="77777777" w:rsidR="00B64022" w:rsidRPr="00B64022" w:rsidRDefault="00B64022" w:rsidP="00B64022">
      <w:r w:rsidRPr="00B64022">
        <w:rPr>
          <w:b/>
          <w:bCs/>
        </w:rPr>
        <w:t>Hloubkový rozpad životního cyklu operace:</w:t>
      </w:r>
    </w:p>
    <w:p w14:paraId="706F6E58" w14:textId="77777777" w:rsidR="00B64022" w:rsidRPr="00B64022" w:rsidRDefault="00B64022" w:rsidP="00B64022">
      <w:pPr>
        <w:numPr>
          <w:ilvl w:val="0"/>
          <w:numId w:val="41"/>
        </w:numPr>
      </w:pPr>
      <w:r w:rsidRPr="00B64022">
        <w:rPr>
          <w:b/>
          <w:bCs/>
        </w:rPr>
        <w:t>Iniciace a formulářová připravenost:</w:t>
      </w:r>
      <w:r w:rsidRPr="00B64022">
        <w:t xml:space="preserve"> HR Administrátor (iniciátor) vyvolá akci v klientské aplikaci. Aplikace okamžitě reaguje přechodem do stavu „čekání na vstup“ a vykreslí komplexní formulář. V této fázi se aplikují pravidla uživatelského rozhraní (povinná pole, masky pro zadávání telefonních čísel atd.).</w:t>
      </w:r>
    </w:p>
    <w:p w14:paraId="7DE9196E" w14:textId="77777777" w:rsidR="00B64022" w:rsidRPr="00B64022" w:rsidRDefault="00B64022" w:rsidP="00B64022">
      <w:pPr>
        <w:numPr>
          <w:ilvl w:val="0"/>
          <w:numId w:val="41"/>
        </w:numPr>
      </w:pPr>
      <w:r w:rsidRPr="00B64022">
        <w:rPr>
          <w:b/>
          <w:bCs/>
        </w:rPr>
        <w:t>Přenos požadavku a bariéra datové integrity:</w:t>
      </w:r>
      <w:r w:rsidRPr="00B64022">
        <w:t xml:space="preserve"> Po odeslání dat přebírá absolutní kontrolu </w:t>
      </w:r>
      <w:proofErr w:type="spellStart"/>
      <w:r w:rsidRPr="00B64022">
        <w:t>Backend</w:t>
      </w:r>
      <w:proofErr w:type="spellEnd"/>
      <w:r w:rsidRPr="00B64022">
        <w:t xml:space="preserve"> (jakožto důvěryhodná autorita). První a nejdůležitější byznysovou operací je dotaz do centrální Databáze na existenci zadaného e-mailu. E-mail zde slouží jako unikátní identifikátor identity (Login). Systém tímto </w:t>
      </w:r>
      <w:r w:rsidRPr="00B64022">
        <w:lastRenderedPageBreak/>
        <w:t>krokem striktně zabraňuje vzniku „mrtvých duší“ nebo konfliktů identit, které by způsobily fatální chyby ve mzdovém modulu.</w:t>
      </w:r>
    </w:p>
    <w:p w14:paraId="72818DB7" w14:textId="77777777" w:rsidR="00B64022" w:rsidRPr="00B64022" w:rsidRDefault="00B64022" w:rsidP="00B64022">
      <w:pPr>
        <w:numPr>
          <w:ilvl w:val="0"/>
          <w:numId w:val="41"/>
        </w:numPr>
      </w:pPr>
      <w:r w:rsidRPr="00B64022">
        <w:rPr>
          <w:b/>
          <w:bCs/>
        </w:rPr>
        <w:t>Kryptografická příprava identity:</w:t>
      </w:r>
      <w:r w:rsidRPr="00B64022">
        <w:t xml:space="preserve"> Je-li identita unikátní, systém přechází do fáze zajištění bezpečnosti. Je vygenerován náhodný přístupový PIN a dočasné heslo. Z pohledu ochrany osobních údajů (GDPR) systém tyto údaje obratem transformuje (</w:t>
      </w:r>
      <w:proofErr w:type="spellStart"/>
      <w:r w:rsidRPr="00B64022">
        <w:t>zahashuje</w:t>
      </w:r>
      <w:proofErr w:type="spellEnd"/>
      <w:r w:rsidRPr="00B64022">
        <w:t>) tak, aby ani administrátor databáze nemohl hesla zpětně přečíst (</w:t>
      </w:r>
      <w:proofErr w:type="spellStart"/>
      <w:r w:rsidRPr="00B64022">
        <w:t>Zero-Knowledge</w:t>
      </w:r>
      <w:proofErr w:type="spellEnd"/>
      <w:r w:rsidRPr="00B64022">
        <w:t xml:space="preserve"> princip).</w:t>
      </w:r>
    </w:p>
    <w:p w14:paraId="6F268FF3" w14:textId="77777777" w:rsidR="00B64022" w:rsidRPr="00B64022" w:rsidRDefault="00B64022" w:rsidP="00B64022">
      <w:pPr>
        <w:numPr>
          <w:ilvl w:val="0"/>
          <w:numId w:val="41"/>
        </w:numPr>
      </w:pPr>
      <w:r w:rsidRPr="00B64022">
        <w:rPr>
          <w:b/>
          <w:bCs/>
        </w:rPr>
        <w:t>Atomický zápis:</w:t>
      </w:r>
      <w:r w:rsidRPr="00B64022">
        <w:t xml:space="preserve"> Následuje fáze perzistence. Systém zapisuje data do databáze jako jeden nedělitelný celek. Není přípustné, aby byl vytvořen účet zaměstnance bez jeho profilu nebo pracovní smlouvy.</w:t>
      </w:r>
    </w:p>
    <w:p w14:paraId="356D61D4" w14:textId="77777777" w:rsidR="00B64022" w:rsidRPr="00B64022" w:rsidRDefault="00B64022" w:rsidP="00B64022">
      <w:pPr>
        <w:numPr>
          <w:ilvl w:val="0"/>
          <w:numId w:val="41"/>
        </w:numPr>
      </w:pPr>
      <w:r w:rsidRPr="00B64022">
        <w:rPr>
          <w:b/>
          <w:bCs/>
        </w:rPr>
        <w:t>Nekritické (vedlejší) procesy a uvolnění uživatele:</w:t>
      </w:r>
      <w:r w:rsidRPr="00B64022">
        <w:t xml:space="preserve"> Jakmile je jisté, že je zaměstnanec v databázi, systém okamžitě odesílá potvrzení administrátorovi do UI. Souběžně (paralelně) se na pozadí spouští odeslání uvítacího e-mailu přes poštovní server (</w:t>
      </w:r>
      <w:proofErr w:type="spellStart"/>
      <w:r w:rsidRPr="00B64022">
        <w:t>Mailtrap</w:t>
      </w:r>
      <w:proofErr w:type="spellEnd"/>
      <w:r w:rsidRPr="00B64022">
        <w:t>) a vytváří se nezměnitelný forenzní záznam v Audit Logu (kdo, kdy a z jaké IP adresy účet založil).</w:t>
      </w:r>
    </w:p>
    <w:p w14:paraId="404EC1EE" w14:textId="676EC275" w:rsidR="00B64022" w:rsidRPr="00B64022" w:rsidRDefault="00B64022" w:rsidP="00B64022"/>
    <w:p w14:paraId="28729EFB" w14:textId="77777777" w:rsidR="00B64022" w:rsidRDefault="00B64022" w:rsidP="00B64022">
      <w:pPr>
        <w:pStyle w:val="Nadpis2"/>
      </w:pPr>
      <w:bookmarkStart w:id="27" w:name="_Toc228712811"/>
      <w:r w:rsidRPr="00B64022">
        <w:lastRenderedPageBreak/>
        <w:t>7.2 Návrhový sekvenční diagram (Technický a architektonický pohled)</w:t>
      </w:r>
      <w:bookmarkEnd w:id="27"/>
    </w:p>
    <w:p w14:paraId="3D93653B" w14:textId="5A9F5622" w:rsidR="006A042D" w:rsidRPr="006A042D" w:rsidRDefault="006A042D" w:rsidP="006A042D">
      <w:r>
        <w:rPr>
          <w:noProof/>
        </w:rPr>
        <w:drawing>
          <wp:inline distT="0" distB="0" distL="0" distR="0" wp14:anchorId="2DB83E0E" wp14:editId="2043E32C">
            <wp:extent cx="5760720" cy="4713316"/>
            <wp:effectExtent l="0" t="0" r="0" b="0"/>
            <wp:docPr id="637204989" name="drawing" title="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062285" name="Picture 864062285"/>
                    <pic:cNvPicPr/>
                  </pic:nvPicPr>
                  <pic:blipFill>
                    <a:blip r:embed="rId21">
                      <a:extLst>
                        <a:ext uri="{28A0092B-C50C-407E-A947-70E740481C1C}">
                          <a14:useLocalDpi xmlns:a14="http://schemas.microsoft.com/office/drawing/2010/main"/>
                        </a:ext>
                      </a:extLst>
                    </a:blip>
                    <a:stretch>
                      <a:fillRect/>
                    </a:stretch>
                  </pic:blipFill>
                  <pic:spPr>
                    <a:xfrm>
                      <a:off x="0" y="0"/>
                      <a:ext cx="5760720" cy="4713316"/>
                    </a:xfrm>
                    <a:prstGeom prst="rect">
                      <a:avLst/>
                    </a:prstGeom>
                  </pic:spPr>
                </pic:pic>
              </a:graphicData>
            </a:graphic>
          </wp:inline>
        </w:drawing>
      </w:r>
    </w:p>
    <w:p w14:paraId="5049BCA7" w14:textId="77777777" w:rsidR="00B64022" w:rsidRPr="00B64022" w:rsidRDefault="00B64022" w:rsidP="00B64022">
      <w:r w:rsidRPr="00B64022">
        <w:t>Tento diagram slouží jako exaktní specifikace (</w:t>
      </w:r>
      <w:proofErr w:type="spellStart"/>
      <w:r w:rsidRPr="00B64022">
        <w:t>Blueprint</w:t>
      </w:r>
      <w:proofErr w:type="spellEnd"/>
      <w:r w:rsidRPr="00B64022">
        <w:t xml:space="preserve">) pro implementaci ve frameworku </w:t>
      </w:r>
      <w:proofErr w:type="spellStart"/>
      <w:r w:rsidRPr="00B64022">
        <w:t>Spring</w:t>
      </w:r>
      <w:proofErr w:type="spellEnd"/>
      <w:r w:rsidRPr="00B64022">
        <w:t xml:space="preserve"> </w:t>
      </w:r>
      <w:proofErr w:type="spellStart"/>
      <w:r w:rsidRPr="00B64022">
        <w:t>Boot</w:t>
      </w:r>
      <w:proofErr w:type="spellEnd"/>
      <w:r w:rsidRPr="00B64022">
        <w:t>. Zobrazuje uplatnění vícevrstvé architektury (</w:t>
      </w:r>
      <w:proofErr w:type="spellStart"/>
      <w:r w:rsidRPr="00B64022">
        <w:t>Controller-Service-Repository</w:t>
      </w:r>
      <w:proofErr w:type="spellEnd"/>
      <w:r w:rsidRPr="00B64022">
        <w:t xml:space="preserve">), životní cyklus požadavku (HTTP </w:t>
      </w:r>
      <w:proofErr w:type="spellStart"/>
      <w:r w:rsidRPr="00B64022">
        <w:t>Request</w:t>
      </w:r>
      <w:proofErr w:type="spellEnd"/>
      <w:r w:rsidRPr="00B64022">
        <w:t>/Response) a konkrétní volání metod nad objekty.</w:t>
      </w:r>
    </w:p>
    <w:p w14:paraId="37D738B9" w14:textId="77777777" w:rsidR="00B64022" w:rsidRPr="00B64022" w:rsidRDefault="00B64022" w:rsidP="00B64022">
      <w:r w:rsidRPr="00B64022">
        <w:rPr>
          <w:b/>
          <w:bCs/>
        </w:rPr>
        <w:t>Hloubkový rozklad softwarových vrstev:</w:t>
      </w:r>
    </w:p>
    <w:p w14:paraId="56A7D3D1" w14:textId="77777777" w:rsidR="00B64022" w:rsidRPr="00B64022" w:rsidRDefault="00B64022" w:rsidP="00B64022">
      <w:pPr>
        <w:numPr>
          <w:ilvl w:val="0"/>
          <w:numId w:val="42"/>
        </w:numPr>
      </w:pPr>
      <w:r w:rsidRPr="00B64022">
        <w:rPr>
          <w:b/>
          <w:bCs/>
        </w:rPr>
        <w:t xml:space="preserve">Vstupní bod a DTO </w:t>
      </w:r>
      <w:proofErr w:type="spellStart"/>
      <w:r w:rsidRPr="00B64022">
        <w:rPr>
          <w:b/>
          <w:bCs/>
        </w:rPr>
        <w:t>Mapping</w:t>
      </w:r>
      <w:proofErr w:type="spellEnd"/>
      <w:r w:rsidRPr="00B64022">
        <w:rPr>
          <w:b/>
          <w:bCs/>
        </w:rPr>
        <w:t xml:space="preserve"> (</w:t>
      </w:r>
      <w:proofErr w:type="spellStart"/>
      <w:r w:rsidRPr="00B64022">
        <w:rPr>
          <w:b/>
          <w:bCs/>
        </w:rPr>
        <w:t>RegistrationController</w:t>
      </w:r>
      <w:proofErr w:type="spellEnd"/>
      <w:r w:rsidRPr="00B64022">
        <w:rPr>
          <w:b/>
          <w:bCs/>
        </w:rPr>
        <w:t>):</w:t>
      </w:r>
      <w:r w:rsidRPr="00B64022">
        <w:t xml:space="preserve"> Požadavek z </w:t>
      </w:r>
      <w:proofErr w:type="spellStart"/>
      <w:r w:rsidRPr="00B64022">
        <w:t>frontendové</w:t>
      </w:r>
      <w:proofErr w:type="spellEnd"/>
      <w:r w:rsidRPr="00B64022">
        <w:t xml:space="preserve"> aplikace přichází jako HTTP POST obsahující JSON </w:t>
      </w:r>
      <w:proofErr w:type="spellStart"/>
      <w:r w:rsidRPr="00B64022">
        <w:t>payload</w:t>
      </w:r>
      <w:proofErr w:type="spellEnd"/>
      <w:r w:rsidRPr="00B64022">
        <w:t xml:space="preserve">. </w:t>
      </w:r>
      <w:proofErr w:type="spellStart"/>
      <w:r w:rsidRPr="00B64022">
        <w:t>RegistrationController</w:t>
      </w:r>
      <w:proofErr w:type="spellEnd"/>
      <w:r w:rsidRPr="00B64022">
        <w:t xml:space="preserve"> tento JSON zachytí a pomocí knihovny Jackson jej </w:t>
      </w:r>
      <w:proofErr w:type="spellStart"/>
      <w:r w:rsidRPr="00B64022">
        <w:t>deserializuje</w:t>
      </w:r>
      <w:proofErr w:type="spellEnd"/>
      <w:r w:rsidRPr="00B64022">
        <w:t xml:space="preserve"> do objektu </w:t>
      </w:r>
      <w:proofErr w:type="spellStart"/>
      <w:r w:rsidRPr="00B64022">
        <w:t>RegistrationDto</w:t>
      </w:r>
      <w:proofErr w:type="spellEnd"/>
      <w:r w:rsidRPr="00B64022">
        <w:t xml:space="preserve"> (Data Transfer </w:t>
      </w:r>
      <w:proofErr w:type="spellStart"/>
      <w:r w:rsidRPr="00B64022">
        <w:t>Object</w:t>
      </w:r>
      <w:proofErr w:type="spellEnd"/>
      <w:r w:rsidRPr="00B64022">
        <w:t xml:space="preserve">). Použití DTO vzoru zde funguje jako bezpečnostní filtr (zabraňuje tzv. </w:t>
      </w:r>
      <w:proofErr w:type="spellStart"/>
      <w:r w:rsidRPr="00B64022">
        <w:t>Over-posting</w:t>
      </w:r>
      <w:proofErr w:type="spellEnd"/>
      <w:r w:rsidRPr="00B64022">
        <w:t xml:space="preserve"> útokům, kdy by se útočník snažil podstrčit databázové sloupce, na které nemá právo).</w:t>
      </w:r>
    </w:p>
    <w:p w14:paraId="7F75E51E" w14:textId="77777777" w:rsidR="00B64022" w:rsidRPr="00B64022" w:rsidRDefault="00B64022" w:rsidP="00B64022">
      <w:pPr>
        <w:numPr>
          <w:ilvl w:val="0"/>
          <w:numId w:val="42"/>
        </w:numPr>
      </w:pPr>
      <w:r w:rsidRPr="00B64022">
        <w:rPr>
          <w:b/>
          <w:bCs/>
        </w:rPr>
        <w:t>Orchestrace Byznys logiky (</w:t>
      </w:r>
      <w:proofErr w:type="spellStart"/>
      <w:r w:rsidRPr="00B64022">
        <w:rPr>
          <w:b/>
          <w:bCs/>
        </w:rPr>
        <w:t>RegistrationService</w:t>
      </w:r>
      <w:proofErr w:type="spellEnd"/>
      <w:r w:rsidRPr="00B64022">
        <w:rPr>
          <w:b/>
          <w:bCs/>
        </w:rPr>
        <w:t>):</w:t>
      </w:r>
      <w:r w:rsidRPr="00B64022">
        <w:t xml:space="preserve"> </w:t>
      </w:r>
      <w:proofErr w:type="spellStart"/>
      <w:r w:rsidRPr="00B64022">
        <w:t>Controller</w:t>
      </w:r>
      <w:proofErr w:type="spellEnd"/>
      <w:r w:rsidRPr="00B64022">
        <w:t xml:space="preserve"> deleguje validní DTO na </w:t>
      </w:r>
      <w:proofErr w:type="spellStart"/>
      <w:r w:rsidRPr="00B64022">
        <w:t>RegistrationService</w:t>
      </w:r>
      <w:proofErr w:type="spellEnd"/>
      <w:r w:rsidRPr="00B64022">
        <w:t>. Tato třída nese celou tíhu aplikační logiky. Je anotována pomocí @Transactional, což databázovému stroji (</w:t>
      </w:r>
      <w:proofErr w:type="spellStart"/>
      <w:r w:rsidRPr="00B64022">
        <w:t>PostgreSQL</w:t>
      </w:r>
      <w:proofErr w:type="spellEnd"/>
      <w:r w:rsidRPr="00B64022">
        <w:t xml:space="preserve">) přikazuje, aby veškeré SQL dotazy v rámci této metody zpracoval jako ACID </w:t>
      </w:r>
      <w:r w:rsidRPr="00B64022">
        <w:lastRenderedPageBreak/>
        <w:t xml:space="preserve">transakci (pokud jakákoliv část selže, provede se automatický </w:t>
      </w:r>
      <w:proofErr w:type="spellStart"/>
      <w:r w:rsidRPr="00B64022">
        <w:rPr>
          <w:i/>
          <w:iCs/>
        </w:rPr>
        <w:t>Rollback</w:t>
      </w:r>
      <w:proofErr w:type="spellEnd"/>
      <w:r w:rsidRPr="00B64022">
        <w:t xml:space="preserve"> všech změn).</w:t>
      </w:r>
    </w:p>
    <w:p w14:paraId="68E3BB30" w14:textId="77777777" w:rsidR="00B64022" w:rsidRPr="00B64022" w:rsidRDefault="00B64022" w:rsidP="00B64022">
      <w:pPr>
        <w:numPr>
          <w:ilvl w:val="1"/>
          <w:numId w:val="42"/>
        </w:numPr>
      </w:pPr>
      <w:r w:rsidRPr="00B64022">
        <w:rPr>
          <w:b/>
          <w:bCs/>
        </w:rPr>
        <w:t>Ověření kolize:</w:t>
      </w:r>
      <w:r w:rsidRPr="00B64022">
        <w:t xml:space="preserve"> Služba volá metodu </w:t>
      </w:r>
      <w:proofErr w:type="spellStart"/>
      <w:r w:rsidRPr="00B64022">
        <w:t>repozitáře</w:t>
      </w:r>
      <w:proofErr w:type="spellEnd"/>
      <w:r w:rsidRPr="00B64022">
        <w:t xml:space="preserve"> </w:t>
      </w:r>
      <w:proofErr w:type="spellStart"/>
      <w:r w:rsidRPr="00B64022">
        <w:t>userRepository.existsByEmail</w:t>
      </w:r>
      <w:proofErr w:type="spellEnd"/>
      <w:r w:rsidRPr="00B64022">
        <w:t xml:space="preserve">(). Pokud vrací </w:t>
      </w:r>
      <w:proofErr w:type="spellStart"/>
      <w:r w:rsidRPr="00B64022">
        <w:rPr>
          <w:i/>
          <w:iCs/>
        </w:rPr>
        <w:t>true</w:t>
      </w:r>
      <w:proofErr w:type="spellEnd"/>
      <w:r w:rsidRPr="00B64022">
        <w:t xml:space="preserve">, služba okamžitě přeruší tok a vyhodí </w:t>
      </w:r>
      <w:proofErr w:type="spellStart"/>
      <w:r w:rsidRPr="00B64022">
        <w:t>DuplicateResourceException</w:t>
      </w:r>
      <w:proofErr w:type="spellEnd"/>
      <w:r w:rsidRPr="00B64022">
        <w:t xml:space="preserve"> (která je následně odchycena a přeložena na HTTP 400 </w:t>
      </w:r>
      <w:proofErr w:type="spellStart"/>
      <w:r w:rsidRPr="00B64022">
        <w:t>Bad</w:t>
      </w:r>
      <w:proofErr w:type="spellEnd"/>
      <w:r w:rsidRPr="00B64022">
        <w:t xml:space="preserve"> </w:t>
      </w:r>
      <w:proofErr w:type="spellStart"/>
      <w:r w:rsidRPr="00B64022">
        <w:t>Request</w:t>
      </w:r>
      <w:proofErr w:type="spellEnd"/>
      <w:r w:rsidRPr="00B64022">
        <w:t>).</w:t>
      </w:r>
    </w:p>
    <w:p w14:paraId="0391140E" w14:textId="77777777" w:rsidR="00B64022" w:rsidRPr="00B64022" w:rsidRDefault="00B64022" w:rsidP="00B64022">
      <w:pPr>
        <w:numPr>
          <w:ilvl w:val="1"/>
          <w:numId w:val="42"/>
        </w:numPr>
      </w:pPr>
      <w:r w:rsidRPr="00B64022">
        <w:rPr>
          <w:b/>
          <w:bCs/>
        </w:rPr>
        <w:t>Šifrování (</w:t>
      </w:r>
      <w:proofErr w:type="spellStart"/>
      <w:r w:rsidRPr="00B64022">
        <w:rPr>
          <w:b/>
          <w:bCs/>
        </w:rPr>
        <w:t>BCryptPasswordEncoder</w:t>
      </w:r>
      <w:proofErr w:type="spellEnd"/>
      <w:r w:rsidRPr="00B64022">
        <w:rPr>
          <w:b/>
          <w:bCs/>
        </w:rPr>
        <w:t>):</w:t>
      </w:r>
      <w:r w:rsidRPr="00B64022">
        <w:t xml:space="preserve"> Služba volá instanci </w:t>
      </w:r>
      <w:proofErr w:type="spellStart"/>
      <w:r w:rsidRPr="00B64022">
        <w:t>encoderu</w:t>
      </w:r>
      <w:proofErr w:type="spellEnd"/>
      <w:r w:rsidRPr="00B64022">
        <w:t>. Běžné heslo (</w:t>
      </w:r>
      <w:proofErr w:type="spellStart"/>
      <w:r w:rsidRPr="00B64022">
        <w:t>Plaintext</w:t>
      </w:r>
      <w:proofErr w:type="spellEnd"/>
      <w:r w:rsidRPr="00B64022">
        <w:t xml:space="preserve">) je obohaceno o unikátní </w:t>
      </w:r>
      <w:r w:rsidRPr="00B64022">
        <w:rPr>
          <w:i/>
          <w:iCs/>
        </w:rPr>
        <w:t>Salt</w:t>
      </w:r>
      <w:r w:rsidRPr="00B64022">
        <w:t xml:space="preserve"> (sůl) a </w:t>
      </w:r>
      <w:proofErr w:type="spellStart"/>
      <w:r w:rsidRPr="00B64022">
        <w:t>zahašováno</w:t>
      </w:r>
      <w:proofErr w:type="spellEnd"/>
      <w:r w:rsidRPr="00B64022">
        <w:t xml:space="preserve">, čímž je chráněno proti útokům typu </w:t>
      </w:r>
      <w:proofErr w:type="spellStart"/>
      <w:r w:rsidRPr="00B64022">
        <w:t>Rainbow</w:t>
      </w:r>
      <w:proofErr w:type="spellEnd"/>
      <w:r w:rsidRPr="00B64022">
        <w:t xml:space="preserve"> </w:t>
      </w:r>
      <w:proofErr w:type="spellStart"/>
      <w:r w:rsidRPr="00B64022">
        <w:t>Tables</w:t>
      </w:r>
      <w:proofErr w:type="spellEnd"/>
      <w:r w:rsidRPr="00B64022">
        <w:t>.</w:t>
      </w:r>
    </w:p>
    <w:p w14:paraId="6FBB1AF9" w14:textId="77777777" w:rsidR="00B64022" w:rsidRPr="00B64022" w:rsidRDefault="00B64022" w:rsidP="00B64022">
      <w:pPr>
        <w:numPr>
          <w:ilvl w:val="0"/>
          <w:numId w:val="42"/>
        </w:numPr>
      </w:pPr>
      <w:proofErr w:type="spellStart"/>
      <w:r w:rsidRPr="00B64022">
        <w:rPr>
          <w:b/>
          <w:bCs/>
        </w:rPr>
        <w:t>Persistenční</w:t>
      </w:r>
      <w:proofErr w:type="spellEnd"/>
      <w:r w:rsidRPr="00B64022">
        <w:rPr>
          <w:b/>
          <w:bCs/>
        </w:rPr>
        <w:t xml:space="preserve"> vrstva (</w:t>
      </w:r>
      <w:proofErr w:type="spellStart"/>
      <w:r w:rsidRPr="00B64022">
        <w:rPr>
          <w:b/>
          <w:bCs/>
        </w:rPr>
        <w:t>UserRepository</w:t>
      </w:r>
      <w:proofErr w:type="spellEnd"/>
      <w:r w:rsidRPr="00B64022">
        <w:rPr>
          <w:b/>
          <w:bCs/>
        </w:rPr>
        <w:t>):</w:t>
      </w:r>
      <w:r w:rsidRPr="00B64022">
        <w:t xml:space="preserve"> Servisní vrstva sestaví entitu User (včetně kaskádových vazeb na Profile a </w:t>
      </w:r>
      <w:proofErr w:type="spellStart"/>
      <w:r w:rsidRPr="00B64022">
        <w:t>Contract</w:t>
      </w:r>
      <w:proofErr w:type="spellEnd"/>
      <w:r w:rsidRPr="00B64022">
        <w:t xml:space="preserve">) a předá ji rozhraní </w:t>
      </w:r>
      <w:proofErr w:type="spellStart"/>
      <w:r w:rsidRPr="00B64022">
        <w:t>UserRepository</w:t>
      </w:r>
      <w:proofErr w:type="spellEnd"/>
      <w:r w:rsidRPr="00B64022">
        <w:t xml:space="preserve">. Knihovna </w:t>
      </w:r>
      <w:proofErr w:type="spellStart"/>
      <w:r w:rsidRPr="00B64022">
        <w:t>Hibernate</w:t>
      </w:r>
      <w:proofErr w:type="spellEnd"/>
      <w:r w:rsidRPr="00B64022">
        <w:t xml:space="preserve"> (JPA provider) přeloží tento objektový model do nativních SQL INSERT příkazů a provede fyzický zápis na disk databázového serveru.</w:t>
      </w:r>
    </w:p>
    <w:p w14:paraId="7806C401" w14:textId="77777777" w:rsidR="00B64022" w:rsidRPr="00B64022" w:rsidRDefault="00B64022" w:rsidP="00B64022">
      <w:pPr>
        <w:numPr>
          <w:ilvl w:val="0"/>
          <w:numId w:val="42"/>
        </w:numPr>
      </w:pPr>
      <w:r w:rsidRPr="00B64022">
        <w:rPr>
          <w:b/>
          <w:bCs/>
        </w:rPr>
        <w:t>Oddělení procesů (Asynchronní exekuce):</w:t>
      </w:r>
      <w:r w:rsidRPr="00B64022">
        <w:t xml:space="preserve"> Aby se zabránilo zablokování hlavního HTTP vlákna (tzv. </w:t>
      </w:r>
      <w:proofErr w:type="spellStart"/>
      <w:r w:rsidRPr="00B64022">
        <w:t>Thread</w:t>
      </w:r>
      <w:proofErr w:type="spellEnd"/>
      <w:r w:rsidRPr="00B64022">
        <w:t xml:space="preserve"> </w:t>
      </w:r>
      <w:proofErr w:type="spellStart"/>
      <w:r w:rsidRPr="00B64022">
        <w:t>blocking</w:t>
      </w:r>
      <w:proofErr w:type="spellEnd"/>
      <w:r w:rsidRPr="00B64022">
        <w:t xml:space="preserve">) dlouhotrvajícími operacemi, jako je čekání na odpověď SMTP serveru, jsou volání služeb </w:t>
      </w:r>
      <w:proofErr w:type="spellStart"/>
      <w:r w:rsidRPr="00B64022">
        <w:t>AuditLogService</w:t>
      </w:r>
      <w:proofErr w:type="spellEnd"/>
      <w:r w:rsidRPr="00B64022">
        <w:t xml:space="preserve"> a </w:t>
      </w:r>
      <w:proofErr w:type="spellStart"/>
      <w:r w:rsidRPr="00B64022">
        <w:t>EmailService</w:t>
      </w:r>
      <w:proofErr w:type="spellEnd"/>
      <w:r w:rsidRPr="00B64022">
        <w:t xml:space="preserve"> navržena asynchronně (např. pomocí anotace @Async nebo aplikačních eventů). Hlavní vlákno na ně nečeká a okamžitě se vrací do </w:t>
      </w:r>
      <w:proofErr w:type="spellStart"/>
      <w:r w:rsidRPr="00B64022">
        <w:t>Controlleru</w:t>
      </w:r>
      <w:proofErr w:type="spellEnd"/>
      <w:r w:rsidRPr="00B64022">
        <w:t>.</w:t>
      </w:r>
    </w:p>
    <w:p w14:paraId="369A5CD0" w14:textId="66B230F7" w:rsidR="006A042D" w:rsidRDefault="00B64022" w:rsidP="00B64022">
      <w:pPr>
        <w:numPr>
          <w:ilvl w:val="0"/>
          <w:numId w:val="42"/>
        </w:numPr>
      </w:pPr>
      <w:r w:rsidRPr="00B64022">
        <w:rPr>
          <w:b/>
          <w:bCs/>
        </w:rPr>
        <w:t>Ukončení HTTP sekvence:</w:t>
      </w:r>
      <w:r w:rsidRPr="00B64022">
        <w:t xml:space="preserve"> </w:t>
      </w:r>
      <w:proofErr w:type="spellStart"/>
      <w:r w:rsidRPr="00B64022">
        <w:t>Controller</w:t>
      </w:r>
      <w:proofErr w:type="spellEnd"/>
      <w:r w:rsidRPr="00B64022">
        <w:t xml:space="preserve"> generuje finální odpověď </w:t>
      </w:r>
      <w:proofErr w:type="spellStart"/>
      <w:r w:rsidRPr="00B64022">
        <w:t>ResponseEntity</w:t>
      </w:r>
      <w:proofErr w:type="spellEnd"/>
      <w:r w:rsidRPr="00B64022">
        <w:t xml:space="preserve"> s kódem 201 </w:t>
      </w:r>
      <w:proofErr w:type="spellStart"/>
      <w:r w:rsidRPr="00B64022">
        <w:t>Created</w:t>
      </w:r>
      <w:proofErr w:type="spellEnd"/>
      <w:r w:rsidRPr="00B64022">
        <w:t xml:space="preserve"> (případně doplňuje do hlavičky </w:t>
      </w:r>
      <w:proofErr w:type="spellStart"/>
      <w:r w:rsidRPr="00B64022">
        <w:t>Location</w:t>
      </w:r>
      <w:proofErr w:type="spellEnd"/>
      <w:r w:rsidRPr="00B64022">
        <w:t xml:space="preserve"> URI nově vytvořeného zdroje) a odesílá ji zpět klientovi (</w:t>
      </w:r>
      <w:proofErr w:type="spellStart"/>
      <w:r w:rsidRPr="00B64022">
        <w:t>React</w:t>
      </w:r>
      <w:proofErr w:type="spellEnd"/>
      <w:r w:rsidRPr="00B64022">
        <w:t xml:space="preserve"> aplikaci).</w:t>
      </w:r>
    </w:p>
    <w:p w14:paraId="46A5EE42" w14:textId="2969BB4E" w:rsidR="00B64022" w:rsidRPr="00B64022" w:rsidRDefault="006A042D" w:rsidP="006A042D">
      <w:r>
        <w:br w:type="page"/>
      </w:r>
    </w:p>
    <w:p w14:paraId="595A4587" w14:textId="7BB30F93" w:rsidR="00BF120B" w:rsidRPr="00B64022" w:rsidRDefault="00BF120B" w:rsidP="00BF120B"/>
    <w:p w14:paraId="1F1D0815" w14:textId="6D5DB06D" w:rsidR="000D1A1B" w:rsidRPr="000D1A1B" w:rsidRDefault="00BF120B" w:rsidP="004C5CA7">
      <w:pPr>
        <w:pStyle w:val="Nadpis1"/>
      </w:pPr>
      <w:bookmarkStart w:id="28" w:name="_Toc228712812"/>
      <w:r w:rsidRPr="45D33CFA">
        <w:t>8. Diagram tříd (</w:t>
      </w:r>
      <w:proofErr w:type="spellStart"/>
      <w:r w:rsidRPr="45D33CFA">
        <w:t>Class</w:t>
      </w:r>
      <w:proofErr w:type="spellEnd"/>
      <w:r w:rsidRPr="45D33CFA">
        <w:t xml:space="preserve"> diagram)</w:t>
      </w:r>
      <w:bookmarkEnd w:id="28"/>
    </w:p>
    <w:p w14:paraId="37CBC4ED" w14:textId="77777777" w:rsidR="000D1A1B" w:rsidRDefault="000D1A1B" w:rsidP="000D1A1B">
      <w:pPr>
        <w:rPr>
          <w:rFonts w:ascii="Aptos" w:eastAsia="Aptos" w:hAnsi="Aptos" w:cs="Aptos"/>
        </w:rPr>
      </w:pPr>
      <w:r w:rsidRPr="000D1A1B">
        <w:rPr>
          <w:rFonts w:ascii="Aptos" w:eastAsia="Aptos" w:hAnsi="Aptos" w:cs="Aptos"/>
        </w:rPr>
        <w:t xml:space="preserve">Diagram tříd představuje základní logické schéma datového modelu modulu registrace. Definuje, jaké informace o zaměstnanci systém uchovává, a jakým způsobem jsou tyto informace vzájemně propojeny. Model je navržen s ohledem na </w:t>
      </w:r>
      <w:r w:rsidRPr="000D1A1B">
        <w:rPr>
          <w:rFonts w:ascii="Aptos" w:eastAsia="Aptos" w:hAnsi="Aptos" w:cs="Aptos"/>
          <w:b/>
          <w:bCs/>
        </w:rPr>
        <w:t>třetí normální formu (3NF)</w:t>
      </w:r>
      <w:r w:rsidRPr="000D1A1B">
        <w:rPr>
          <w:rFonts w:ascii="Aptos" w:eastAsia="Aptos" w:hAnsi="Aptos" w:cs="Aptos"/>
        </w:rPr>
        <w:t>, což zajišťuje integritu dat a minimalizuje redundanci.</w:t>
      </w:r>
    </w:p>
    <w:p w14:paraId="0F6B45C7" w14:textId="0D43A2F1" w:rsidR="004C5CA7" w:rsidRPr="000D1A1B" w:rsidRDefault="004C5CA7" w:rsidP="000D1A1B">
      <w:pPr>
        <w:rPr>
          <w:rFonts w:ascii="Aptos" w:eastAsia="Aptos" w:hAnsi="Aptos" w:cs="Aptos"/>
        </w:rPr>
      </w:pPr>
      <w:r>
        <w:rPr>
          <w:noProof/>
        </w:rPr>
        <w:drawing>
          <wp:inline distT="0" distB="0" distL="0" distR="0" wp14:anchorId="76CEAAE0" wp14:editId="0C998458">
            <wp:extent cx="5760720" cy="2380463"/>
            <wp:effectExtent l="0" t="0" r="0" b="1270"/>
            <wp:docPr id="561810120" name="drawing" title="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810120" name="Picture 561810120"/>
                    <pic:cNvPicPr/>
                  </pic:nvPicPr>
                  <pic:blipFill>
                    <a:blip r:embed="rId22">
                      <a:extLst>
                        <a:ext uri="{28A0092B-C50C-407E-A947-70E740481C1C}">
                          <a14:useLocalDpi xmlns:a14="http://schemas.microsoft.com/office/drawing/2010/main"/>
                        </a:ext>
                      </a:extLst>
                    </a:blip>
                    <a:stretch>
                      <a:fillRect/>
                    </a:stretch>
                  </pic:blipFill>
                  <pic:spPr>
                    <a:xfrm>
                      <a:off x="0" y="0"/>
                      <a:ext cx="5760720" cy="2380463"/>
                    </a:xfrm>
                    <a:prstGeom prst="rect">
                      <a:avLst/>
                    </a:prstGeom>
                  </pic:spPr>
                </pic:pic>
              </a:graphicData>
            </a:graphic>
          </wp:inline>
        </w:drawing>
      </w:r>
    </w:p>
    <w:p w14:paraId="1F4E93E3" w14:textId="77777777" w:rsidR="000D1A1B" w:rsidRPr="000D1A1B" w:rsidRDefault="000D1A1B" w:rsidP="000A5FED">
      <w:pPr>
        <w:pStyle w:val="Nadpis2"/>
      </w:pPr>
      <w:bookmarkStart w:id="29" w:name="_Toc228712813"/>
      <w:r w:rsidRPr="000D1A1B">
        <w:t>8.1 Detailní rozbor entit a atributů</w:t>
      </w:r>
      <w:bookmarkEnd w:id="29"/>
    </w:p>
    <w:p w14:paraId="248C3280" w14:textId="77777777" w:rsidR="000D1A1B" w:rsidRPr="000D1A1B" w:rsidRDefault="000D1A1B" w:rsidP="000D1A1B">
      <w:pPr>
        <w:rPr>
          <w:rFonts w:ascii="Aptos" w:eastAsia="Aptos" w:hAnsi="Aptos" w:cs="Aptos"/>
        </w:rPr>
      </w:pPr>
      <w:r w:rsidRPr="000D1A1B">
        <w:rPr>
          <w:rFonts w:ascii="Aptos" w:eastAsia="Aptos" w:hAnsi="Aptos" w:cs="Aptos"/>
          <w:b/>
          <w:bCs/>
        </w:rPr>
        <w:t>1. Entita User (Jádro identity)</w:t>
      </w:r>
      <w:r w:rsidRPr="000D1A1B">
        <w:rPr>
          <w:rFonts w:ascii="Aptos" w:eastAsia="Aptos" w:hAnsi="Aptos" w:cs="Aptos"/>
        </w:rPr>
        <w:t xml:space="preserve"> Tato třída představuje primární autentizační objekt v systému.</w:t>
      </w:r>
    </w:p>
    <w:p w14:paraId="317A1378" w14:textId="77777777" w:rsidR="000D1A1B" w:rsidRPr="000D1A1B" w:rsidRDefault="000D1A1B" w:rsidP="000D1A1B">
      <w:pPr>
        <w:numPr>
          <w:ilvl w:val="0"/>
          <w:numId w:val="43"/>
        </w:numPr>
        <w:rPr>
          <w:rFonts w:ascii="Aptos" w:eastAsia="Aptos" w:hAnsi="Aptos" w:cs="Aptos"/>
        </w:rPr>
      </w:pPr>
      <w:r w:rsidRPr="000D1A1B">
        <w:rPr>
          <w:rFonts w:ascii="Aptos" w:eastAsia="Aptos" w:hAnsi="Aptos" w:cs="Aptos"/>
          <w:b/>
          <w:bCs/>
        </w:rPr>
        <w:t>UUID id:</w:t>
      </w:r>
      <w:r w:rsidRPr="000D1A1B">
        <w:rPr>
          <w:rFonts w:ascii="Aptos" w:eastAsia="Aptos" w:hAnsi="Aptos" w:cs="Aptos"/>
        </w:rPr>
        <w:t xml:space="preserve"> Unikátní identifikátor generovaný systémem. Použití UUID místo prostého </w:t>
      </w:r>
      <w:proofErr w:type="spellStart"/>
      <w:r w:rsidRPr="000D1A1B">
        <w:rPr>
          <w:rFonts w:ascii="Aptos" w:eastAsia="Aptos" w:hAnsi="Aptos" w:cs="Aptos"/>
        </w:rPr>
        <w:t>integeru</w:t>
      </w:r>
      <w:proofErr w:type="spellEnd"/>
      <w:r w:rsidRPr="000D1A1B">
        <w:rPr>
          <w:rFonts w:ascii="Aptos" w:eastAsia="Aptos" w:hAnsi="Aptos" w:cs="Aptos"/>
        </w:rPr>
        <w:t xml:space="preserve"> zvyšuje bezpečnost a usnadňuje případnou budoucí migraci mezi databázemi.</w:t>
      </w:r>
    </w:p>
    <w:p w14:paraId="3349BA90" w14:textId="77777777" w:rsidR="000D1A1B" w:rsidRPr="000D1A1B" w:rsidRDefault="000D1A1B" w:rsidP="000D1A1B">
      <w:pPr>
        <w:numPr>
          <w:ilvl w:val="0"/>
          <w:numId w:val="43"/>
        </w:numPr>
        <w:rPr>
          <w:rFonts w:ascii="Aptos" w:eastAsia="Aptos" w:hAnsi="Aptos" w:cs="Aptos"/>
        </w:rPr>
      </w:pPr>
      <w:r w:rsidRPr="000D1A1B">
        <w:rPr>
          <w:rFonts w:ascii="Aptos" w:eastAsia="Aptos" w:hAnsi="Aptos" w:cs="Aptos"/>
          <w:b/>
          <w:bCs/>
        </w:rPr>
        <w:t>email:</w:t>
      </w:r>
      <w:r w:rsidRPr="000D1A1B">
        <w:rPr>
          <w:rFonts w:ascii="Aptos" w:eastAsia="Aptos" w:hAnsi="Aptos" w:cs="Aptos"/>
        </w:rPr>
        <w:t xml:space="preserve"> Slouží jako login a unikátní klíč v rámci celého systému.</w:t>
      </w:r>
    </w:p>
    <w:p w14:paraId="2E86E33B" w14:textId="77777777" w:rsidR="000D1A1B" w:rsidRPr="000D1A1B" w:rsidRDefault="000D1A1B" w:rsidP="000D1A1B">
      <w:pPr>
        <w:numPr>
          <w:ilvl w:val="0"/>
          <w:numId w:val="43"/>
        </w:numPr>
        <w:rPr>
          <w:rFonts w:ascii="Aptos" w:eastAsia="Aptos" w:hAnsi="Aptos" w:cs="Aptos"/>
        </w:rPr>
      </w:pPr>
      <w:proofErr w:type="spellStart"/>
      <w:r w:rsidRPr="000D1A1B">
        <w:rPr>
          <w:rFonts w:ascii="Aptos" w:eastAsia="Aptos" w:hAnsi="Aptos" w:cs="Aptos"/>
          <w:b/>
          <w:bCs/>
        </w:rPr>
        <w:t>password</w:t>
      </w:r>
      <w:proofErr w:type="spellEnd"/>
      <w:r w:rsidRPr="000D1A1B">
        <w:rPr>
          <w:rFonts w:ascii="Aptos" w:eastAsia="Aptos" w:hAnsi="Aptos" w:cs="Aptos"/>
          <w:b/>
          <w:bCs/>
        </w:rPr>
        <w:t xml:space="preserve"> &amp; pin:</w:t>
      </w:r>
      <w:r w:rsidRPr="000D1A1B">
        <w:rPr>
          <w:rFonts w:ascii="Aptos" w:eastAsia="Aptos" w:hAnsi="Aptos" w:cs="Aptos"/>
        </w:rPr>
        <w:t xml:space="preserve"> Tyto atributy jsou v databázi uloženy výhradně v podobě bezpečného </w:t>
      </w:r>
      <w:proofErr w:type="spellStart"/>
      <w:r w:rsidRPr="000D1A1B">
        <w:rPr>
          <w:rFonts w:ascii="Aptos" w:eastAsia="Aptos" w:hAnsi="Aptos" w:cs="Aptos"/>
        </w:rPr>
        <w:t>hashe</w:t>
      </w:r>
      <w:proofErr w:type="spellEnd"/>
      <w:r w:rsidRPr="000D1A1B">
        <w:rPr>
          <w:rFonts w:ascii="Aptos" w:eastAsia="Aptos" w:hAnsi="Aptos" w:cs="Aptos"/>
        </w:rPr>
        <w:t xml:space="preserve"> (</w:t>
      </w:r>
      <w:proofErr w:type="spellStart"/>
      <w:r w:rsidRPr="000D1A1B">
        <w:rPr>
          <w:rFonts w:ascii="Aptos" w:eastAsia="Aptos" w:hAnsi="Aptos" w:cs="Aptos"/>
        </w:rPr>
        <w:t>BCrypt</w:t>
      </w:r>
      <w:proofErr w:type="spellEnd"/>
      <w:r w:rsidRPr="000D1A1B">
        <w:rPr>
          <w:rFonts w:ascii="Aptos" w:eastAsia="Aptos" w:hAnsi="Aptos" w:cs="Aptos"/>
        </w:rPr>
        <w:t>). PIN je určen pro rychlou identifikaci na docházkovém terminálu.</w:t>
      </w:r>
    </w:p>
    <w:p w14:paraId="07C81BC3" w14:textId="77777777" w:rsidR="000D1A1B" w:rsidRPr="000D1A1B" w:rsidRDefault="000D1A1B" w:rsidP="000D1A1B">
      <w:pPr>
        <w:numPr>
          <w:ilvl w:val="0"/>
          <w:numId w:val="43"/>
        </w:numPr>
        <w:rPr>
          <w:rFonts w:ascii="Aptos" w:eastAsia="Aptos" w:hAnsi="Aptos" w:cs="Aptos"/>
        </w:rPr>
      </w:pPr>
      <w:proofErr w:type="spellStart"/>
      <w:r w:rsidRPr="000D1A1B">
        <w:rPr>
          <w:rFonts w:ascii="Aptos" w:eastAsia="Aptos" w:hAnsi="Aptos" w:cs="Aptos"/>
          <w:b/>
          <w:bCs/>
        </w:rPr>
        <w:t>isActive</w:t>
      </w:r>
      <w:proofErr w:type="spellEnd"/>
      <w:r w:rsidRPr="000D1A1B">
        <w:rPr>
          <w:rFonts w:ascii="Aptos" w:eastAsia="Aptos" w:hAnsi="Aptos" w:cs="Aptos"/>
          <w:b/>
          <w:bCs/>
        </w:rPr>
        <w:t>:</w:t>
      </w:r>
      <w:r w:rsidRPr="000D1A1B">
        <w:rPr>
          <w:rFonts w:ascii="Aptos" w:eastAsia="Aptos" w:hAnsi="Aptos" w:cs="Aptos"/>
        </w:rPr>
        <w:t xml:space="preserve"> Logický příznak, který umožňuje "deaktivovat" zaměstnance po ukončení poměru, aniž by musela být smazána jeho historie (splňuje požadavky na audit a archivu).</w:t>
      </w:r>
    </w:p>
    <w:p w14:paraId="22DDCCB3" w14:textId="77777777" w:rsidR="000D1A1B" w:rsidRPr="000D1A1B" w:rsidRDefault="000D1A1B" w:rsidP="000D1A1B">
      <w:pPr>
        <w:rPr>
          <w:rFonts w:ascii="Aptos" w:eastAsia="Aptos" w:hAnsi="Aptos" w:cs="Aptos"/>
        </w:rPr>
      </w:pPr>
      <w:r w:rsidRPr="000D1A1B">
        <w:rPr>
          <w:rFonts w:ascii="Aptos" w:eastAsia="Aptos" w:hAnsi="Aptos" w:cs="Aptos"/>
          <w:b/>
          <w:bCs/>
        </w:rPr>
        <w:t xml:space="preserve">2. Entita </w:t>
      </w:r>
      <w:proofErr w:type="spellStart"/>
      <w:r w:rsidRPr="000D1A1B">
        <w:rPr>
          <w:rFonts w:ascii="Aptos" w:eastAsia="Aptos" w:hAnsi="Aptos" w:cs="Aptos"/>
          <w:b/>
          <w:bCs/>
        </w:rPr>
        <w:t>UserProfile</w:t>
      </w:r>
      <w:proofErr w:type="spellEnd"/>
      <w:r w:rsidRPr="000D1A1B">
        <w:rPr>
          <w:rFonts w:ascii="Aptos" w:eastAsia="Aptos" w:hAnsi="Aptos" w:cs="Aptos"/>
          <w:b/>
          <w:bCs/>
        </w:rPr>
        <w:t xml:space="preserve"> (Osobní údaje)</w:t>
      </w:r>
      <w:r w:rsidRPr="000D1A1B">
        <w:rPr>
          <w:rFonts w:ascii="Aptos" w:eastAsia="Aptos" w:hAnsi="Aptos" w:cs="Aptos"/>
        </w:rPr>
        <w:t xml:space="preserve"> Tato entita odděluje citlivé osobní údaje od technických přihlašovacích údajů (tzv. </w:t>
      </w:r>
      <w:proofErr w:type="spellStart"/>
      <w:r w:rsidRPr="000D1A1B">
        <w:rPr>
          <w:rFonts w:ascii="Aptos" w:eastAsia="Aptos" w:hAnsi="Aptos" w:cs="Aptos"/>
          <w:i/>
          <w:iCs/>
        </w:rPr>
        <w:t>Separation</w:t>
      </w:r>
      <w:proofErr w:type="spellEnd"/>
      <w:r w:rsidRPr="000D1A1B">
        <w:rPr>
          <w:rFonts w:ascii="Aptos" w:eastAsia="Aptos" w:hAnsi="Aptos" w:cs="Aptos"/>
          <w:i/>
          <w:iCs/>
        </w:rPr>
        <w:t xml:space="preserve"> </w:t>
      </w:r>
      <w:proofErr w:type="spellStart"/>
      <w:r w:rsidRPr="000D1A1B">
        <w:rPr>
          <w:rFonts w:ascii="Aptos" w:eastAsia="Aptos" w:hAnsi="Aptos" w:cs="Aptos"/>
          <w:i/>
          <w:iCs/>
        </w:rPr>
        <w:t>of</w:t>
      </w:r>
      <w:proofErr w:type="spellEnd"/>
      <w:r w:rsidRPr="000D1A1B">
        <w:rPr>
          <w:rFonts w:ascii="Aptos" w:eastAsia="Aptos" w:hAnsi="Aptos" w:cs="Aptos"/>
          <w:i/>
          <w:iCs/>
        </w:rPr>
        <w:t xml:space="preserve"> </w:t>
      </w:r>
      <w:proofErr w:type="spellStart"/>
      <w:r w:rsidRPr="000D1A1B">
        <w:rPr>
          <w:rFonts w:ascii="Aptos" w:eastAsia="Aptos" w:hAnsi="Aptos" w:cs="Aptos"/>
          <w:i/>
          <w:iCs/>
        </w:rPr>
        <w:t>Concerns</w:t>
      </w:r>
      <w:proofErr w:type="spellEnd"/>
      <w:r w:rsidRPr="000D1A1B">
        <w:rPr>
          <w:rFonts w:ascii="Aptos" w:eastAsia="Aptos" w:hAnsi="Aptos" w:cs="Aptos"/>
        </w:rPr>
        <w:t>).</w:t>
      </w:r>
    </w:p>
    <w:p w14:paraId="3202C618" w14:textId="77777777" w:rsidR="000D1A1B" w:rsidRPr="000D1A1B" w:rsidRDefault="000D1A1B" w:rsidP="000D1A1B">
      <w:pPr>
        <w:numPr>
          <w:ilvl w:val="0"/>
          <w:numId w:val="44"/>
        </w:numPr>
        <w:rPr>
          <w:rFonts w:ascii="Aptos" w:eastAsia="Aptos" w:hAnsi="Aptos" w:cs="Aptos"/>
        </w:rPr>
      </w:pPr>
      <w:r w:rsidRPr="000D1A1B">
        <w:rPr>
          <w:rFonts w:ascii="Aptos" w:eastAsia="Aptos" w:hAnsi="Aptos" w:cs="Aptos"/>
        </w:rPr>
        <w:t>Obsahuje jméno, příjmení a telefonní číslo. Tato data jsou využívána především v UI pro generování přehledů a plánování směn.</w:t>
      </w:r>
    </w:p>
    <w:p w14:paraId="2F76631B" w14:textId="77777777" w:rsidR="000D1A1B" w:rsidRPr="000D1A1B" w:rsidRDefault="000D1A1B" w:rsidP="000D1A1B">
      <w:pPr>
        <w:rPr>
          <w:rFonts w:ascii="Aptos" w:eastAsia="Aptos" w:hAnsi="Aptos" w:cs="Aptos"/>
        </w:rPr>
      </w:pPr>
      <w:r w:rsidRPr="000D1A1B">
        <w:rPr>
          <w:rFonts w:ascii="Aptos" w:eastAsia="Aptos" w:hAnsi="Aptos" w:cs="Aptos"/>
          <w:b/>
          <w:bCs/>
        </w:rPr>
        <w:lastRenderedPageBreak/>
        <w:t xml:space="preserve">3. Entita </w:t>
      </w:r>
      <w:proofErr w:type="spellStart"/>
      <w:r w:rsidRPr="000D1A1B">
        <w:rPr>
          <w:rFonts w:ascii="Aptos" w:eastAsia="Aptos" w:hAnsi="Aptos" w:cs="Aptos"/>
          <w:b/>
          <w:bCs/>
        </w:rPr>
        <w:t>UserRole</w:t>
      </w:r>
      <w:proofErr w:type="spellEnd"/>
      <w:r w:rsidRPr="000D1A1B">
        <w:rPr>
          <w:rFonts w:ascii="Aptos" w:eastAsia="Aptos" w:hAnsi="Aptos" w:cs="Aptos"/>
          <w:b/>
          <w:bCs/>
        </w:rPr>
        <w:t xml:space="preserve"> (Řízení </w:t>
      </w:r>
      <w:proofErr w:type="gramStart"/>
      <w:r w:rsidRPr="000D1A1B">
        <w:rPr>
          <w:rFonts w:ascii="Aptos" w:eastAsia="Aptos" w:hAnsi="Aptos" w:cs="Aptos"/>
          <w:b/>
          <w:bCs/>
        </w:rPr>
        <w:t>přístupu - RBAC</w:t>
      </w:r>
      <w:proofErr w:type="gramEnd"/>
      <w:r w:rsidRPr="000D1A1B">
        <w:rPr>
          <w:rFonts w:ascii="Aptos" w:eastAsia="Aptos" w:hAnsi="Aptos" w:cs="Aptos"/>
          <w:b/>
          <w:bCs/>
        </w:rPr>
        <w:t>)</w:t>
      </w:r>
      <w:r w:rsidRPr="000D1A1B">
        <w:rPr>
          <w:rFonts w:ascii="Aptos" w:eastAsia="Aptos" w:hAnsi="Aptos" w:cs="Aptos"/>
        </w:rPr>
        <w:t xml:space="preserve"> Třída definující oprávnění uživatele v systému.</w:t>
      </w:r>
    </w:p>
    <w:p w14:paraId="6BC4DB39" w14:textId="77777777" w:rsidR="000D1A1B" w:rsidRPr="000D1A1B" w:rsidRDefault="000D1A1B" w:rsidP="000D1A1B">
      <w:pPr>
        <w:numPr>
          <w:ilvl w:val="0"/>
          <w:numId w:val="45"/>
        </w:numPr>
        <w:rPr>
          <w:rFonts w:ascii="Aptos" w:eastAsia="Aptos" w:hAnsi="Aptos" w:cs="Aptos"/>
        </w:rPr>
      </w:pPr>
      <w:r w:rsidRPr="000D1A1B">
        <w:rPr>
          <w:rFonts w:ascii="Aptos" w:eastAsia="Aptos" w:hAnsi="Aptos" w:cs="Aptos"/>
        </w:rPr>
        <w:t xml:space="preserve">Díky této entitě systém implementuje </w:t>
      </w:r>
      <w:r w:rsidRPr="000D1A1B">
        <w:rPr>
          <w:rFonts w:ascii="Aptos" w:eastAsia="Aptos" w:hAnsi="Aptos" w:cs="Aptos"/>
          <w:b/>
          <w:bCs/>
        </w:rPr>
        <w:t>Role-</w:t>
      </w:r>
      <w:proofErr w:type="spellStart"/>
      <w:r w:rsidRPr="000D1A1B">
        <w:rPr>
          <w:rFonts w:ascii="Aptos" w:eastAsia="Aptos" w:hAnsi="Aptos" w:cs="Aptos"/>
          <w:b/>
          <w:bCs/>
        </w:rPr>
        <w:t>Based</w:t>
      </w:r>
      <w:proofErr w:type="spellEnd"/>
      <w:r w:rsidRPr="000D1A1B">
        <w:rPr>
          <w:rFonts w:ascii="Aptos" w:eastAsia="Aptos" w:hAnsi="Aptos" w:cs="Aptos"/>
          <w:b/>
          <w:bCs/>
        </w:rPr>
        <w:t xml:space="preserve"> Access </w:t>
      </w:r>
      <w:proofErr w:type="spellStart"/>
      <w:r w:rsidRPr="000D1A1B">
        <w:rPr>
          <w:rFonts w:ascii="Aptos" w:eastAsia="Aptos" w:hAnsi="Aptos" w:cs="Aptos"/>
          <w:b/>
          <w:bCs/>
        </w:rPr>
        <w:t>Control</w:t>
      </w:r>
      <w:proofErr w:type="spellEnd"/>
      <w:r w:rsidRPr="000D1A1B">
        <w:rPr>
          <w:rFonts w:ascii="Aptos" w:eastAsia="Aptos" w:hAnsi="Aptos" w:cs="Aptos"/>
        </w:rPr>
        <w:t xml:space="preserve">. Role (např. ROLE_ADMIN, ROLE_PLANNER, ROLE_BASIC) určují, které API </w:t>
      </w:r>
      <w:proofErr w:type="spellStart"/>
      <w:r w:rsidRPr="000D1A1B">
        <w:rPr>
          <w:rFonts w:ascii="Aptos" w:eastAsia="Aptos" w:hAnsi="Aptos" w:cs="Aptos"/>
        </w:rPr>
        <w:t>endpointy</w:t>
      </w:r>
      <w:proofErr w:type="spellEnd"/>
      <w:r w:rsidRPr="000D1A1B">
        <w:rPr>
          <w:rFonts w:ascii="Aptos" w:eastAsia="Aptos" w:hAnsi="Aptos" w:cs="Aptos"/>
        </w:rPr>
        <w:t xml:space="preserve"> a části uživatelského rozhraní budou uživateli přístupné.</w:t>
      </w:r>
    </w:p>
    <w:p w14:paraId="7A1B006E" w14:textId="77777777" w:rsidR="000D1A1B" w:rsidRPr="000D1A1B" w:rsidRDefault="000D1A1B" w:rsidP="000D1A1B">
      <w:pPr>
        <w:rPr>
          <w:rFonts w:ascii="Aptos" w:eastAsia="Aptos" w:hAnsi="Aptos" w:cs="Aptos"/>
        </w:rPr>
      </w:pPr>
      <w:r w:rsidRPr="000D1A1B">
        <w:rPr>
          <w:rFonts w:ascii="Aptos" w:eastAsia="Aptos" w:hAnsi="Aptos" w:cs="Aptos"/>
          <w:b/>
          <w:bCs/>
        </w:rPr>
        <w:t xml:space="preserve">4. Entita </w:t>
      </w:r>
      <w:proofErr w:type="spellStart"/>
      <w:r w:rsidRPr="000D1A1B">
        <w:rPr>
          <w:rFonts w:ascii="Aptos" w:eastAsia="Aptos" w:hAnsi="Aptos" w:cs="Aptos"/>
          <w:b/>
          <w:bCs/>
        </w:rPr>
        <w:t>Contract</w:t>
      </w:r>
      <w:proofErr w:type="spellEnd"/>
      <w:r w:rsidRPr="000D1A1B">
        <w:rPr>
          <w:rFonts w:ascii="Aptos" w:eastAsia="Aptos" w:hAnsi="Aptos" w:cs="Aptos"/>
          <w:b/>
          <w:bCs/>
        </w:rPr>
        <w:t xml:space="preserve"> (Smluvní vztah)</w:t>
      </w:r>
      <w:r w:rsidRPr="000D1A1B">
        <w:rPr>
          <w:rFonts w:ascii="Aptos" w:eastAsia="Aptos" w:hAnsi="Aptos" w:cs="Aptos"/>
        </w:rPr>
        <w:t xml:space="preserve"> Tato entita reprezentuje business logiku podniku.</w:t>
      </w:r>
    </w:p>
    <w:p w14:paraId="78EC7D5C" w14:textId="77777777" w:rsidR="000D1A1B" w:rsidRPr="000D1A1B" w:rsidRDefault="000D1A1B" w:rsidP="000D1A1B">
      <w:pPr>
        <w:numPr>
          <w:ilvl w:val="0"/>
          <w:numId w:val="46"/>
        </w:numPr>
        <w:rPr>
          <w:rFonts w:ascii="Aptos" w:eastAsia="Aptos" w:hAnsi="Aptos" w:cs="Aptos"/>
        </w:rPr>
      </w:pPr>
      <w:proofErr w:type="spellStart"/>
      <w:r w:rsidRPr="000D1A1B">
        <w:rPr>
          <w:rFonts w:ascii="Aptos" w:eastAsia="Aptos" w:hAnsi="Aptos" w:cs="Aptos"/>
          <w:b/>
          <w:bCs/>
        </w:rPr>
        <w:t>validFrom</w:t>
      </w:r>
      <w:proofErr w:type="spellEnd"/>
      <w:r w:rsidRPr="000D1A1B">
        <w:rPr>
          <w:rFonts w:ascii="Aptos" w:eastAsia="Aptos" w:hAnsi="Aptos" w:cs="Aptos"/>
          <w:b/>
          <w:bCs/>
        </w:rPr>
        <w:t xml:space="preserve"> / </w:t>
      </w:r>
      <w:proofErr w:type="spellStart"/>
      <w:r w:rsidRPr="000D1A1B">
        <w:rPr>
          <w:rFonts w:ascii="Aptos" w:eastAsia="Aptos" w:hAnsi="Aptos" w:cs="Aptos"/>
          <w:b/>
          <w:bCs/>
        </w:rPr>
        <w:t>validTo</w:t>
      </w:r>
      <w:proofErr w:type="spellEnd"/>
      <w:r w:rsidRPr="000D1A1B">
        <w:rPr>
          <w:rFonts w:ascii="Aptos" w:eastAsia="Aptos" w:hAnsi="Aptos" w:cs="Aptos"/>
          <w:b/>
          <w:bCs/>
        </w:rPr>
        <w:t>:</w:t>
      </w:r>
      <w:r w:rsidRPr="000D1A1B">
        <w:rPr>
          <w:rFonts w:ascii="Aptos" w:eastAsia="Aptos" w:hAnsi="Aptos" w:cs="Aptos"/>
        </w:rPr>
        <w:t xml:space="preserve"> Časové ohraničení smlouvy, které systém využívá pro automatickou validaci při plánování směn (nelze naplánovat směnu mimo platnost smlouvy).</w:t>
      </w:r>
    </w:p>
    <w:p w14:paraId="38EC8A0C" w14:textId="365B45C6" w:rsidR="000D1A1B" w:rsidRPr="000D1A1B" w:rsidRDefault="000D1A1B" w:rsidP="000D1A1B">
      <w:pPr>
        <w:numPr>
          <w:ilvl w:val="0"/>
          <w:numId w:val="46"/>
        </w:numPr>
        <w:rPr>
          <w:rFonts w:ascii="Aptos" w:eastAsia="Aptos" w:hAnsi="Aptos" w:cs="Aptos"/>
        </w:rPr>
      </w:pPr>
      <w:proofErr w:type="spellStart"/>
      <w:r w:rsidRPr="000D1A1B">
        <w:rPr>
          <w:rFonts w:ascii="Aptos" w:eastAsia="Aptos" w:hAnsi="Aptos" w:cs="Aptos"/>
          <w:b/>
          <w:bCs/>
        </w:rPr>
        <w:t>contractType</w:t>
      </w:r>
      <w:proofErr w:type="spellEnd"/>
      <w:r w:rsidRPr="000D1A1B">
        <w:rPr>
          <w:rFonts w:ascii="Aptos" w:eastAsia="Aptos" w:hAnsi="Aptos" w:cs="Aptos"/>
          <w:b/>
          <w:bCs/>
        </w:rPr>
        <w:t>:</w:t>
      </w:r>
      <w:r w:rsidRPr="000D1A1B">
        <w:rPr>
          <w:rFonts w:ascii="Aptos" w:eastAsia="Aptos" w:hAnsi="Aptos" w:cs="Aptos"/>
        </w:rPr>
        <w:t xml:space="preserve"> Definuje typ vztahu (HPP, DPP, DPČ), což má vliv na výpočet mzdových nákladů a limitů odpracovaných hodin.</w:t>
      </w:r>
    </w:p>
    <w:p w14:paraId="6578C56D" w14:textId="77777777" w:rsidR="000D1A1B" w:rsidRPr="000D1A1B" w:rsidRDefault="000D1A1B" w:rsidP="000A5FED">
      <w:pPr>
        <w:pStyle w:val="Nadpis2"/>
      </w:pPr>
      <w:bookmarkStart w:id="30" w:name="_Toc228712814"/>
      <w:r w:rsidRPr="000D1A1B">
        <w:t>8.2 Analýza vztahů a kardinality</w:t>
      </w:r>
      <w:bookmarkEnd w:id="30"/>
    </w:p>
    <w:p w14:paraId="653AC2FB" w14:textId="77777777" w:rsidR="000D1A1B" w:rsidRPr="000D1A1B" w:rsidRDefault="000D1A1B" w:rsidP="000D1A1B">
      <w:pPr>
        <w:rPr>
          <w:rFonts w:ascii="Aptos" w:eastAsia="Aptos" w:hAnsi="Aptos" w:cs="Aptos"/>
        </w:rPr>
      </w:pPr>
      <w:r w:rsidRPr="000D1A1B">
        <w:rPr>
          <w:rFonts w:ascii="Aptos" w:eastAsia="Aptos" w:hAnsi="Aptos" w:cs="Aptos"/>
        </w:rPr>
        <w:t>Diagram využívá standardní UML notaci pro definici vazeb:</w:t>
      </w:r>
    </w:p>
    <w:p w14:paraId="1A5715F7" w14:textId="77777777" w:rsidR="000D1A1B" w:rsidRPr="000D1A1B" w:rsidRDefault="000D1A1B" w:rsidP="000D1A1B">
      <w:pPr>
        <w:numPr>
          <w:ilvl w:val="0"/>
          <w:numId w:val="47"/>
        </w:numPr>
        <w:rPr>
          <w:rFonts w:ascii="Aptos" w:eastAsia="Aptos" w:hAnsi="Aptos" w:cs="Aptos"/>
        </w:rPr>
      </w:pPr>
      <w:r w:rsidRPr="000D1A1B">
        <w:rPr>
          <w:rFonts w:ascii="Aptos" w:eastAsia="Aptos" w:hAnsi="Aptos" w:cs="Aptos"/>
          <w:b/>
          <w:bCs/>
        </w:rPr>
        <w:t xml:space="preserve">User – </w:t>
      </w:r>
      <w:proofErr w:type="spellStart"/>
      <w:r w:rsidRPr="000D1A1B">
        <w:rPr>
          <w:rFonts w:ascii="Aptos" w:eastAsia="Aptos" w:hAnsi="Aptos" w:cs="Aptos"/>
          <w:b/>
          <w:bCs/>
        </w:rPr>
        <w:t>UserRole</w:t>
      </w:r>
      <w:proofErr w:type="spellEnd"/>
      <w:r w:rsidRPr="000D1A1B">
        <w:rPr>
          <w:rFonts w:ascii="Aptos" w:eastAsia="Aptos" w:hAnsi="Aptos" w:cs="Aptos"/>
          <w:b/>
          <w:bCs/>
        </w:rPr>
        <w:t xml:space="preserve"> (</w:t>
      </w:r>
      <w:proofErr w:type="gramStart"/>
      <w:r w:rsidRPr="000D1A1B">
        <w:rPr>
          <w:rFonts w:ascii="Aptos" w:eastAsia="Aptos" w:hAnsi="Aptos" w:cs="Aptos"/>
          <w:b/>
          <w:bCs/>
        </w:rPr>
        <w:t>1 :</w:t>
      </w:r>
      <w:proofErr w:type="gramEnd"/>
      <w:r w:rsidRPr="000D1A1B">
        <w:rPr>
          <w:rFonts w:ascii="Aptos" w:eastAsia="Aptos" w:hAnsi="Aptos" w:cs="Aptos"/>
          <w:b/>
          <w:bCs/>
        </w:rPr>
        <w:t xml:space="preserve"> </w:t>
      </w:r>
      <w:proofErr w:type="gramStart"/>
      <w:r w:rsidRPr="000D1A1B">
        <w:rPr>
          <w:rFonts w:ascii="Aptos" w:eastAsia="Aptos" w:hAnsi="Aptos" w:cs="Aptos"/>
          <w:b/>
          <w:bCs/>
        </w:rPr>
        <w:t>1..</w:t>
      </w:r>
      <w:proofErr w:type="gramEnd"/>
      <w:r w:rsidRPr="000D1A1B">
        <w:rPr>
          <w:rFonts w:ascii="Aptos" w:eastAsia="Aptos" w:hAnsi="Aptos" w:cs="Aptos"/>
          <w:b/>
          <w:bCs/>
        </w:rPr>
        <w:t>*):</w:t>
      </w:r>
      <w:r w:rsidRPr="000D1A1B">
        <w:rPr>
          <w:rFonts w:ascii="Aptos" w:eastAsia="Aptos" w:hAnsi="Aptos" w:cs="Aptos"/>
        </w:rPr>
        <w:t xml:space="preserve"> Jeden uživatel musí mít v systému přiřazenu </w:t>
      </w:r>
      <w:r w:rsidRPr="000D1A1B">
        <w:rPr>
          <w:rFonts w:ascii="Aptos" w:eastAsia="Aptos" w:hAnsi="Aptos" w:cs="Aptos"/>
          <w:b/>
          <w:bCs/>
        </w:rPr>
        <w:t>alespoň jednu nebo více rolí</w:t>
      </w:r>
      <w:r w:rsidRPr="000D1A1B">
        <w:rPr>
          <w:rFonts w:ascii="Aptos" w:eastAsia="Aptos" w:hAnsi="Aptos" w:cs="Aptos"/>
        </w:rPr>
        <w:t>. Tato vazba je realizována pomocí asociační tabulky a umožňuje vysokou flexibilitu při nastavování oprávnění (např. uživatel může být zároveň brigádník i správce skladu).</w:t>
      </w:r>
    </w:p>
    <w:p w14:paraId="19F26519" w14:textId="77777777" w:rsidR="000D1A1B" w:rsidRPr="000D1A1B" w:rsidRDefault="000D1A1B" w:rsidP="000D1A1B">
      <w:pPr>
        <w:numPr>
          <w:ilvl w:val="0"/>
          <w:numId w:val="47"/>
        </w:numPr>
        <w:rPr>
          <w:rFonts w:ascii="Aptos" w:eastAsia="Aptos" w:hAnsi="Aptos" w:cs="Aptos"/>
        </w:rPr>
      </w:pPr>
      <w:r w:rsidRPr="000D1A1B">
        <w:rPr>
          <w:rFonts w:ascii="Aptos" w:eastAsia="Aptos" w:hAnsi="Aptos" w:cs="Aptos"/>
          <w:b/>
          <w:bCs/>
        </w:rPr>
        <w:t xml:space="preserve">User – </w:t>
      </w:r>
      <w:proofErr w:type="spellStart"/>
      <w:r w:rsidRPr="000D1A1B">
        <w:rPr>
          <w:rFonts w:ascii="Aptos" w:eastAsia="Aptos" w:hAnsi="Aptos" w:cs="Aptos"/>
          <w:b/>
          <w:bCs/>
        </w:rPr>
        <w:t>UserProfile</w:t>
      </w:r>
      <w:proofErr w:type="spellEnd"/>
      <w:r w:rsidRPr="000D1A1B">
        <w:rPr>
          <w:rFonts w:ascii="Aptos" w:eastAsia="Aptos" w:hAnsi="Aptos" w:cs="Aptos"/>
          <w:b/>
          <w:bCs/>
        </w:rPr>
        <w:t xml:space="preserve"> (</w:t>
      </w:r>
      <w:proofErr w:type="gramStart"/>
      <w:r w:rsidRPr="000D1A1B">
        <w:rPr>
          <w:rFonts w:ascii="Aptos" w:eastAsia="Aptos" w:hAnsi="Aptos" w:cs="Aptos"/>
          <w:b/>
          <w:bCs/>
        </w:rPr>
        <w:t>1 :</w:t>
      </w:r>
      <w:proofErr w:type="gramEnd"/>
      <w:r w:rsidRPr="000D1A1B">
        <w:rPr>
          <w:rFonts w:ascii="Aptos" w:eastAsia="Aptos" w:hAnsi="Aptos" w:cs="Aptos"/>
          <w:b/>
          <w:bCs/>
        </w:rPr>
        <w:t xml:space="preserve"> 1):</w:t>
      </w:r>
      <w:r w:rsidRPr="000D1A1B">
        <w:rPr>
          <w:rFonts w:ascii="Aptos" w:eastAsia="Aptos" w:hAnsi="Aptos" w:cs="Aptos"/>
        </w:rPr>
        <w:t xml:space="preserve"> Jedná se o striktní vazbu </w:t>
      </w:r>
      <w:r w:rsidRPr="000D1A1B">
        <w:rPr>
          <w:rFonts w:ascii="Aptos" w:eastAsia="Aptos" w:hAnsi="Aptos" w:cs="Aptos"/>
          <w:b/>
          <w:bCs/>
        </w:rPr>
        <w:t>jedna ku jedné</w:t>
      </w:r>
      <w:r w:rsidRPr="000D1A1B">
        <w:rPr>
          <w:rFonts w:ascii="Aptos" w:eastAsia="Aptos" w:hAnsi="Aptos" w:cs="Aptos"/>
        </w:rPr>
        <w:t>. Každý účet v systému musí mít právě jeden osobní profil. Z pohledu DB se jedná o sdílený primární klíč nebo unikátní cizí klíč.</w:t>
      </w:r>
    </w:p>
    <w:p w14:paraId="101514AF" w14:textId="42DAD7B9" w:rsidR="000D1A1B" w:rsidRPr="000D1A1B" w:rsidRDefault="000D1A1B" w:rsidP="000D1A1B">
      <w:pPr>
        <w:numPr>
          <w:ilvl w:val="0"/>
          <w:numId w:val="47"/>
        </w:numPr>
        <w:rPr>
          <w:rFonts w:ascii="Aptos" w:eastAsia="Aptos" w:hAnsi="Aptos" w:cs="Aptos"/>
        </w:rPr>
      </w:pPr>
      <w:r w:rsidRPr="000D1A1B">
        <w:rPr>
          <w:rFonts w:ascii="Aptos" w:eastAsia="Aptos" w:hAnsi="Aptos" w:cs="Aptos"/>
          <w:b/>
          <w:bCs/>
        </w:rPr>
        <w:t xml:space="preserve">User – </w:t>
      </w:r>
      <w:proofErr w:type="spellStart"/>
      <w:r w:rsidRPr="000D1A1B">
        <w:rPr>
          <w:rFonts w:ascii="Aptos" w:eastAsia="Aptos" w:hAnsi="Aptos" w:cs="Aptos"/>
          <w:b/>
          <w:bCs/>
        </w:rPr>
        <w:t>Contract</w:t>
      </w:r>
      <w:proofErr w:type="spellEnd"/>
      <w:r w:rsidRPr="000D1A1B">
        <w:rPr>
          <w:rFonts w:ascii="Aptos" w:eastAsia="Aptos" w:hAnsi="Aptos" w:cs="Aptos"/>
          <w:b/>
          <w:bCs/>
        </w:rPr>
        <w:t xml:space="preserve"> (</w:t>
      </w:r>
      <w:proofErr w:type="gramStart"/>
      <w:r w:rsidRPr="000D1A1B">
        <w:rPr>
          <w:rFonts w:ascii="Aptos" w:eastAsia="Aptos" w:hAnsi="Aptos" w:cs="Aptos"/>
          <w:b/>
          <w:bCs/>
        </w:rPr>
        <w:t>1 :</w:t>
      </w:r>
      <w:proofErr w:type="gramEnd"/>
      <w:r w:rsidRPr="000D1A1B">
        <w:rPr>
          <w:rFonts w:ascii="Aptos" w:eastAsia="Aptos" w:hAnsi="Aptos" w:cs="Aptos"/>
          <w:b/>
          <w:bCs/>
        </w:rPr>
        <w:t xml:space="preserve"> </w:t>
      </w:r>
      <w:proofErr w:type="gramStart"/>
      <w:r w:rsidRPr="000D1A1B">
        <w:rPr>
          <w:rFonts w:ascii="Aptos" w:eastAsia="Aptos" w:hAnsi="Aptos" w:cs="Aptos"/>
          <w:b/>
          <w:bCs/>
        </w:rPr>
        <w:t>0..</w:t>
      </w:r>
      <w:proofErr w:type="gramEnd"/>
      <w:r w:rsidRPr="000D1A1B">
        <w:rPr>
          <w:rFonts w:ascii="Aptos" w:eastAsia="Aptos" w:hAnsi="Aptos" w:cs="Aptos"/>
          <w:b/>
          <w:bCs/>
        </w:rPr>
        <w:t>*):</w:t>
      </w:r>
      <w:r w:rsidRPr="000D1A1B">
        <w:rPr>
          <w:rFonts w:ascii="Aptos" w:eastAsia="Aptos" w:hAnsi="Aptos" w:cs="Aptos"/>
        </w:rPr>
        <w:t xml:space="preserve"> Jeden uživatel může mít v systému evidováno </w:t>
      </w:r>
      <w:r w:rsidRPr="000D1A1B">
        <w:rPr>
          <w:rFonts w:ascii="Aptos" w:eastAsia="Aptos" w:hAnsi="Aptos" w:cs="Aptos"/>
          <w:b/>
          <w:bCs/>
        </w:rPr>
        <w:t>nula až nekonečno smluv</w:t>
      </w:r>
      <w:r w:rsidRPr="000D1A1B">
        <w:rPr>
          <w:rFonts w:ascii="Aptos" w:eastAsia="Aptos" w:hAnsi="Aptos" w:cs="Aptos"/>
        </w:rPr>
        <w:t>. To umožňuje uchovávat kompletní historii zaměstnance (např. když přejde z brigády na hlavní pracovní poměr, stará smlouva zůstává v archivu a nová je aktivní).</w:t>
      </w:r>
    </w:p>
    <w:p w14:paraId="13C73F84" w14:textId="77777777" w:rsidR="000D1A1B" w:rsidRPr="000D1A1B" w:rsidRDefault="000D1A1B" w:rsidP="000A5FED">
      <w:pPr>
        <w:pStyle w:val="Nadpis2"/>
      </w:pPr>
      <w:bookmarkStart w:id="31" w:name="_Toc228712815"/>
      <w:r w:rsidRPr="000D1A1B">
        <w:t xml:space="preserve">8.3 Technická implementace (JPA </w:t>
      </w:r>
      <w:proofErr w:type="spellStart"/>
      <w:r w:rsidRPr="000D1A1B">
        <w:t>Mapping</w:t>
      </w:r>
      <w:proofErr w:type="spellEnd"/>
      <w:r w:rsidRPr="000D1A1B">
        <w:t>)</w:t>
      </w:r>
      <w:bookmarkEnd w:id="31"/>
    </w:p>
    <w:p w14:paraId="5DDC6F70" w14:textId="77777777" w:rsidR="000D1A1B" w:rsidRPr="000D1A1B" w:rsidRDefault="000D1A1B" w:rsidP="000D1A1B">
      <w:pPr>
        <w:rPr>
          <w:rFonts w:ascii="Aptos" w:eastAsia="Aptos" w:hAnsi="Aptos" w:cs="Aptos"/>
        </w:rPr>
      </w:pPr>
      <w:r w:rsidRPr="000D1A1B">
        <w:rPr>
          <w:rFonts w:ascii="Aptos" w:eastAsia="Aptos" w:hAnsi="Aptos" w:cs="Aptos"/>
        </w:rPr>
        <w:t xml:space="preserve">Z pohledu zdrojového kódu </w:t>
      </w:r>
      <w:proofErr w:type="spellStart"/>
      <w:r w:rsidRPr="000D1A1B">
        <w:rPr>
          <w:rFonts w:ascii="Aptos" w:eastAsia="Aptos" w:hAnsi="Aptos" w:cs="Aptos"/>
        </w:rPr>
        <w:t>Spring</w:t>
      </w:r>
      <w:proofErr w:type="spellEnd"/>
      <w:r w:rsidRPr="000D1A1B">
        <w:rPr>
          <w:rFonts w:ascii="Aptos" w:eastAsia="Aptos" w:hAnsi="Aptos" w:cs="Aptos"/>
        </w:rPr>
        <w:t xml:space="preserve"> </w:t>
      </w:r>
      <w:proofErr w:type="spellStart"/>
      <w:r w:rsidRPr="000D1A1B">
        <w:rPr>
          <w:rFonts w:ascii="Aptos" w:eastAsia="Aptos" w:hAnsi="Aptos" w:cs="Aptos"/>
        </w:rPr>
        <w:t>Boot</w:t>
      </w:r>
      <w:proofErr w:type="spellEnd"/>
      <w:r w:rsidRPr="000D1A1B">
        <w:rPr>
          <w:rFonts w:ascii="Aptos" w:eastAsia="Aptos" w:hAnsi="Aptos" w:cs="Aptos"/>
        </w:rPr>
        <w:t xml:space="preserve"> jsou tyto třídy implementovány jako </w:t>
      </w:r>
      <w:r w:rsidRPr="000D1A1B">
        <w:rPr>
          <w:rFonts w:ascii="Aptos" w:eastAsia="Aptos" w:hAnsi="Aptos" w:cs="Aptos"/>
          <w:b/>
          <w:bCs/>
        </w:rPr>
        <w:t>JPA Entity</w:t>
      </w:r>
      <w:r w:rsidRPr="000D1A1B">
        <w:rPr>
          <w:rFonts w:ascii="Aptos" w:eastAsia="Aptos" w:hAnsi="Aptos" w:cs="Aptos"/>
        </w:rPr>
        <w:t>.</w:t>
      </w:r>
    </w:p>
    <w:p w14:paraId="6CABF646" w14:textId="77777777" w:rsidR="000D1A1B" w:rsidRPr="000D1A1B" w:rsidRDefault="000D1A1B" w:rsidP="000D1A1B">
      <w:pPr>
        <w:numPr>
          <w:ilvl w:val="0"/>
          <w:numId w:val="48"/>
        </w:numPr>
        <w:rPr>
          <w:rFonts w:ascii="Aptos" w:eastAsia="Aptos" w:hAnsi="Aptos" w:cs="Aptos"/>
        </w:rPr>
      </w:pPr>
      <w:r w:rsidRPr="000D1A1B">
        <w:rPr>
          <w:rFonts w:ascii="Aptos" w:eastAsia="Aptos" w:hAnsi="Aptos" w:cs="Aptos"/>
        </w:rPr>
        <w:t>Vazby jsou ošetřeny anotacemi @OneToOne, @OneToMany a @ManyToMany.</w:t>
      </w:r>
    </w:p>
    <w:p w14:paraId="1C13CC6D" w14:textId="77777777" w:rsidR="000D1A1B" w:rsidRPr="000D1A1B" w:rsidRDefault="000D1A1B" w:rsidP="000D1A1B">
      <w:pPr>
        <w:numPr>
          <w:ilvl w:val="0"/>
          <w:numId w:val="48"/>
        </w:numPr>
        <w:rPr>
          <w:rFonts w:ascii="Aptos" w:eastAsia="Aptos" w:hAnsi="Aptos" w:cs="Aptos"/>
        </w:rPr>
      </w:pPr>
      <w:r w:rsidRPr="000D1A1B">
        <w:rPr>
          <w:rFonts w:ascii="Aptos" w:eastAsia="Aptos" w:hAnsi="Aptos" w:cs="Aptos"/>
        </w:rPr>
        <w:t xml:space="preserve">Pro zajištění vysokého výkonu je využíváno </w:t>
      </w:r>
      <w:r w:rsidRPr="000D1A1B">
        <w:rPr>
          <w:rFonts w:ascii="Aptos" w:eastAsia="Aptos" w:hAnsi="Aptos" w:cs="Aptos"/>
          <w:b/>
          <w:bCs/>
        </w:rPr>
        <w:t xml:space="preserve">Lazy </w:t>
      </w:r>
      <w:proofErr w:type="spellStart"/>
      <w:r w:rsidRPr="000D1A1B">
        <w:rPr>
          <w:rFonts w:ascii="Aptos" w:eastAsia="Aptos" w:hAnsi="Aptos" w:cs="Aptos"/>
          <w:b/>
          <w:bCs/>
        </w:rPr>
        <w:t>Loading</w:t>
      </w:r>
      <w:proofErr w:type="spellEnd"/>
      <w:r w:rsidRPr="000D1A1B">
        <w:rPr>
          <w:rFonts w:ascii="Aptos" w:eastAsia="Aptos" w:hAnsi="Aptos" w:cs="Aptos"/>
        </w:rPr>
        <w:t xml:space="preserve"> (vztahy se načítají až v případě potřeby), s výjimkou rolí, které jsou u bezpečnostních mechanismů načítány okamžitě (</w:t>
      </w:r>
      <w:proofErr w:type="spellStart"/>
      <w:r w:rsidRPr="000D1A1B">
        <w:rPr>
          <w:rFonts w:ascii="Aptos" w:eastAsia="Aptos" w:hAnsi="Aptos" w:cs="Aptos"/>
          <w:i/>
          <w:iCs/>
        </w:rPr>
        <w:t>Eager</w:t>
      </w:r>
      <w:proofErr w:type="spellEnd"/>
      <w:r w:rsidRPr="000D1A1B">
        <w:rPr>
          <w:rFonts w:ascii="Aptos" w:eastAsia="Aptos" w:hAnsi="Aptos" w:cs="Aptos"/>
          <w:i/>
          <w:iCs/>
        </w:rPr>
        <w:t xml:space="preserve"> </w:t>
      </w:r>
      <w:proofErr w:type="spellStart"/>
      <w:r w:rsidRPr="000D1A1B">
        <w:rPr>
          <w:rFonts w:ascii="Aptos" w:eastAsia="Aptos" w:hAnsi="Aptos" w:cs="Aptos"/>
          <w:i/>
          <w:iCs/>
        </w:rPr>
        <w:t>Fetching</w:t>
      </w:r>
      <w:proofErr w:type="spellEnd"/>
      <w:r w:rsidRPr="000D1A1B">
        <w:rPr>
          <w:rFonts w:ascii="Aptos" w:eastAsia="Aptos" w:hAnsi="Aptos" w:cs="Aptos"/>
        </w:rPr>
        <w:t>).</w:t>
      </w:r>
    </w:p>
    <w:p w14:paraId="3E9621C7" w14:textId="77777777" w:rsidR="000D1A1B" w:rsidRDefault="000D1A1B" w:rsidP="000D1A1B">
      <w:pPr>
        <w:numPr>
          <w:ilvl w:val="0"/>
          <w:numId w:val="48"/>
        </w:numPr>
        <w:rPr>
          <w:rFonts w:ascii="Aptos" w:eastAsia="Aptos" w:hAnsi="Aptos" w:cs="Aptos"/>
        </w:rPr>
      </w:pPr>
      <w:r w:rsidRPr="000D1A1B">
        <w:rPr>
          <w:rFonts w:ascii="Aptos" w:eastAsia="Aptos" w:hAnsi="Aptos" w:cs="Aptos"/>
        </w:rPr>
        <w:t xml:space="preserve">Integrita je hlídána na úrovni databáze pomocí </w:t>
      </w:r>
      <w:proofErr w:type="spellStart"/>
      <w:r w:rsidRPr="000D1A1B">
        <w:rPr>
          <w:rFonts w:ascii="Aptos" w:eastAsia="Aptos" w:hAnsi="Aptos" w:cs="Aptos"/>
          <w:b/>
          <w:bCs/>
        </w:rPr>
        <w:t>Foreign</w:t>
      </w:r>
      <w:proofErr w:type="spellEnd"/>
      <w:r w:rsidRPr="000D1A1B">
        <w:rPr>
          <w:rFonts w:ascii="Aptos" w:eastAsia="Aptos" w:hAnsi="Aptos" w:cs="Aptos"/>
          <w:b/>
          <w:bCs/>
        </w:rPr>
        <w:t xml:space="preserve"> </w:t>
      </w:r>
      <w:proofErr w:type="spellStart"/>
      <w:r w:rsidRPr="000D1A1B">
        <w:rPr>
          <w:rFonts w:ascii="Aptos" w:eastAsia="Aptos" w:hAnsi="Aptos" w:cs="Aptos"/>
          <w:b/>
          <w:bCs/>
        </w:rPr>
        <w:t>Keys</w:t>
      </w:r>
      <w:proofErr w:type="spellEnd"/>
      <w:r w:rsidRPr="000D1A1B">
        <w:rPr>
          <w:rFonts w:ascii="Aptos" w:eastAsia="Aptos" w:hAnsi="Aptos" w:cs="Aptos"/>
        </w:rPr>
        <w:t xml:space="preserve"> a </w:t>
      </w:r>
      <w:proofErr w:type="spellStart"/>
      <w:r w:rsidRPr="000D1A1B">
        <w:rPr>
          <w:rFonts w:ascii="Aptos" w:eastAsia="Aptos" w:hAnsi="Aptos" w:cs="Aptos"/>
          <w:b/>
          <w:bCs/>
        </w:rPr>
        <w:t>Constraints</w:t>
      </w:r>
      <w:proofErr w:type="spellEnd"/>
      <w:r w:rsidRPr="000D1A1B">
        <w:rPr>
          <w:rFonts w:ascii="Aptos" w:eastAsia="Aptos" w:hAnsi="Aptos" w:cs="Aptos"/>
        </w:rPr>
        <w:t>, což zaručuje, že například nelze smazat uživatele, aniž by byly korektně ošetřeny jeho navázané smlouvy (kaskádové operace).</w:t>
      </w:r>
    </w:p>
    <w:p w14:paraId="236710CC" w14:textId="77777777" w:rsidR="00171915" w:rsidRPr="00171915" w:rsidRDefault="00171915" w:rsidP="000A5FED">
      <w:pPr>
        <w:pStyle w:val="Nadpis2"/>
      </w:pPr>
      <w:bookmarkStart w:id="32" w:name="_Toc228712816"/>
      <w:r w:rsidRPr="00171915">
        <w:lastRenderedPageBreak/>
        <w:t>8.4 Architektonické vrstvy a logika zpracování (</w:t>
      </w:r>
      <w:proofErr w:type="spellStart"/>
      <w:r w:rsidRPr="00171915">
        <w:t>Services</w:t>
      </w:r>
      <w:proofErr w:type="spellEnd"/>
      <w:r w:rsidRPr="00171915">
        <w:t xml:space="preserve"> &amp; </w:t>
      </w:r>
      <w:proofErr w:type="spellStart"/>
      <w:r w:rsidRPr="00171915">
        <w:t>Repositories</w:t>
      </w:r>
      <w:proofErr w:type="spellEnd"/>
      <w:r w:rsidRPr="00171915">
        <w:t>)</w:t>
      </w:r>
      <w:bookmarkEnd w:id="32"/>
    </w:p>
    <w:p w14:paraId="43FC21CC" w14:textId="77777777" w:rsidR="00171915" w:rsidRPr="00171915" w:rsidRDefault="00171915" w:rsidP="00171915">
      <w:pPr>
        <w:ind w:left="360"/>
        <w:rPr>
          <w:rFonts w:ascii="Aptos" w:eastAsia="Aptos" w:hAnsi="Aptos" w:cs="Aptos"/>
        </w:rPr>
      </w:pPr>
      <w:r w:rsidRPr="00171915">
        <w:rPr>
          <w:rFonts w:ascii="Aptos" w:eastAsia="Aptos" w:hAnsi="Aptos" w:cs="Aptos"/>
        </w:rPr>
        <w:t>Zatímco entity definují statickou strukturu dat, funkčnost systému je rozdělena do logických vrstev, které zajišťují oddělení zájmů (</w:t>
      </w:r>
      <w:proofErr w:type="spellStart"/>
      <w:r w:rsidRPr="00171915">
        <w:rPr>
          <w:rFonts w:ascii="Aptos" w:eastAsia="Aptos" w:hAnsi="Aptos" w:cs="Aptos"/>
          <w:i/>
          <w:iCs/>
        </w:rPr>
        <w:t>Separation</w:t>
      </w:r>
      <w:proofErr w:type="spellEnd"/>
      <w:r w:rsidRPr="00171915">
        <w:rPr>
          <w:rFonts w:ascii="Aptos" w:eastAsia="Aptos" w:hAnsi="Aptos" w:cs="Aptos"/>
          <w:i/>
          <w:iCs/>
        </w:rPr>
        <w:t xml:space="preserve"> </w:t>
      </w:r>
      <w:proofErr w:type="spellStart"/>
      <w:r w:rsidRPr="00171915">
        <w:rPr>
          <w:rFonts w:ascii="Aptos" w:eastAsia="Aptos" w:hAnsi="Aptos" w:cs="Aptos"/>
          <w:i/>
          <w:iCs/>
        </w:rPr>
        <w:t>of</w:t>
      </w:r>
      <w:proofErr w:type="spellEnd"/>
      <w:r w:rsidRPr="00171915">
        <w:rPr>
          <w:rFonts w:ascii="Aptos" w:eastAsia="Aptos" w:hAnsi="Aptos" w:cs="Aptos"/>
          <w:i/>
          <w:iCs/>
        </w:rPr>
        <w:t xml:space="preserve"> </w:t>
      </w:r>
      <w:proofErr w:type="spellStart"/>
      <w:r w:rsidRPr="00171915">
        <w:rPr>
          <w:rFonts w:ascii="Aptos" w:eastAsia="Aptos" w:hAnsi="Aptos" w:cs="Aptos"/>
          <w:i/>
          <w:iCs/>
        </w:rPr>
        <w:t>Concerns</w:t>
      </w:r>
      <w:proofErr w:type="spellEnd"/>
      <w:r w:rsidRPr="00171915">
        <w:rPr>
          <w:rFonts w:ascii="Aptos" w:eastAsia="Aptos" w:hAnsi="Aptos" w:cs="Aptos"/>
        </w:rPr>
        <w:t>) a snadnou testovatelnost kódu.</w:t>
      </w:r>
    </w:p>
    <w:p w14:paraId="3AA97816" w14:textId="77777777" w:rsidR="00171915" w:rsidRPr="00171915" w:rsidRDefault="00171915" w:rsidP="00171915">
      <w:pPr>
        <w:ind w:left="360"/>
        <w:rPr>
          <w:rFonts w:ascii="Aptos" w:eastAsia="Aptos" w:hAnsi="Aptos" w:cs="Aptos"/>
        </w:rPr>
      </w:pPr>
      <w:r w:rsidRPr="00171915">
        <w:rPr>
          <w:rFonts w:ascii="Aptos" w:eastAsia="Aptos" w:hAnsi="Aptos" w:cs="Aptos"/>
          <w:b/>
          <w:bCs/>
        </w:rPr>
        <w:t xml:space="preserve">1. Vrstva </w:t>
      </w:r>
      <w:proofErr w:type="spellStart"/>
      <w:r w:rsidRPr="00171915">
        <w:rPr>
          <w:rFonts w:ascii="Aptos" w:eastAsia="Aptos" w:hAnsi="Aptos" w:cs="Aptos"/>
          <w:b/>
          <w:bCs/>
        </w:rPr>
        <w:t>Repozitářů</w:t>
      </w:r>
      <w:proofErr w:type="spellEnd"/>
      <w:r w:rsidRPr="00171915">
        <w:rPr>
          <w:rFonts w:ascii="Aptos" w:eastAsia="Aptos" w:hAnsi="Aptos" w:cs="Aptos"/>
          <w:b/>
          <w:bCs/>
        </w:rPr>
        <w:t xml:space="preserve"> (</w:t>
      </w:r>
      <w:proofErr w:type="spellStart"/>
      <w:r w:rsidRPr="00171915">
        <w:rPr>
          <w:rFonts w:ascii="Aptos" w:eastAsia="Aptos" w:hAnsi="Aptos" w:cs="Aptos"/>
          <w:b/>
          <w:bCs/>
        </w:rPr>
        <w:t>Repository</w:t>
      </w:r>
      <w:proofErr w:type="spellEnd"/>
      <w:r w:rsidRPr="00171915">
        <w:rPr>
          <w:rFonts w:ascii="Aptos" w:eastAsia="Aptos" w:hAnsi="Aptos" w:cs="Aptos"/>
          <w:b/>
          <w:bCs/>
        </w:rPr>
        <w:t xml:space="preserve"> </w:t>
      </w:r>
      <w:proofErr w:type="spellStart"/>
      <w:r w:rsidRPr="00171915">
        <w:rPr>
          <w:rFonts w:ascii="Aptos" w:eastAsia="Aptos" w:hAnsi="Aptos" w:cs="Aptos"/>
          <w:b/>
          <w:bCs/>
        </w:rPr>
        <w:t>Layer</w:t>
      </w:r>
      <w:proofErr w:type="spellEnd"/>
      <w:r w:rsidRPr="00171915">
        <w:rPr>
          <w:rFonts w:ascii="Aptos" w:eastAsia="Aptos" w:hAnsi="Aptos" w:cs="Aptos"/>
          <w:b/>
          <w:bCs/>
        </w:rPr>
        <w:t>)</w:t>
      </w:r>
      <w:r w:rsidRPr="00171915">
        <w:rPr>
          <w:rFonts w:ascii="Aptos" w:eastAsia="Aptos" w:hAnsi="Aptos" w:cs="Aptos"/>
        </w:rPr>
        <w:t xml:space="preserve"> Všechny entity mají svá odpovídající rozhraní (např. </w:t>
      </w:r>
      <w:proofErr w:type="spellStart"/>
      <w:r w:rsidRPr="00171915">
        <w:rPr>
          <w:rFonts w:ascii="Aptos" w:eastAsia="Aptos" w:hAnsi="Aptos" w:cs="Aptos"/>
        </w:rPr>
        <w:t>UserRepository</w:t>
      </w:r>
      <w:proofErr w:type="spellEnd"/>
      <w:r w:rsidRPr="00171915">
        <w:rPr>
          <w:rFonts w:ascii="Aptos" w:eastAsia="Aptos" w:hAnsi="Aptos" w:cs="Aptos"/>
        </w:rPr>
        <w:t xml:space="preserve">, </w:t>
      </w:r>
      <w:proofErr w:type="spellStart"/>
      <w:r w:rsidRPr="00171915">
        <w:rPr>
          <w:rFonts w:ascii="Aptos" w:eastAsia="Aptos" w:hAnsi="Aptos" w:cs="Aptos"/>
        </w:rPr>
        <w:t>ContractRepository</w:t>
      </w:r>
      <w:proofErr w:type="spellEnd"/>
      <w:r w:rsidRPr="00171915">
        <w:rPr>
          <w:rFonts w:ascii="Aptos" w:eastAsia="Aptos" w:hAnsi="Aptos" w:cs="Aptos"/>
        </w:rPr>
        <w:t xml:space="preserve">), která dědí od </w:t>
      </w:r>
      <w:proofErr w:type="spellStart"/>
      <w:r w:rsidRPr="00171915">
        <w:rPr>
          <w:rFonts w:ascii="Aptos" w:eastAsia="Aptos" w:hAnsi="Aptos" w:cs="Aptos"/>
        </w:rPr>
        <w:t>JpaRepository</w:t>
      </w:r>
      <w:proofErr w:type="spellEnd"/>
      <w:r w:rsidRPr="00171915">
        <w:rPr>
          <w:rFonts w:ascii="Aptos" w:eastAsia="Aptos" w:hAnsi="Aptos" w:cs="Aptos"/>
        </w:rPr>
        <w:t>.</w:t>
      </w:r>
    </w:p>
    <w:p w14:paraId="1270A9D4" w14:textId="77777777" w:rsidR="00171915" w:rsidRPr="00171915" w:rsidRDefault="00171915" w:rsidP="00171915">
      <w:pPr>
        <w:numPr>
          <w:ilvl w:val="0"/>
          <w:numId w:val="49"/>
        </w:numPr>
        <w:rPr>
          <w:rFonts w:ascii="Aptos" w:eastAsia="Aptos" w:hAnsi="Aptos" w:cs="Aptos"/>
        </w:rPr>
      </w:pPr>
      <w:r w:rsidRPr="00171915">
        <w:rPr>
          <w:rFonts w:ascii="Aptos" w:eastAsia="Aptos" w:hAnsi="Aptos" w:cs="Aptos"/>
          <w:b/>
          <w:bCs/>
        </w:rPr>
        <w:t>Role:</w:t>
      </w:r>
      <w:r w:rsidRPr="00171915">
        <w:rPr>
          <w:rFonts w:ascii="Aptos" w:eastAsia="Aptos" w:hAnsi="Aptos" w:cs="Aptos"/>
        </w:rPr>
        <w:t xml:space="preserve"> Tato vrstva zapouzdřuje veškerou komunikaci s databází </w:t>
      </w:r>
      <w:proofErr w:type="spellStart"/>
      <w:r w:rsidRPr="00171915">
        <w:rPr>
          <w:rFonts w:ascii="Aptos" w:eastAsia="Aptos" w:hAnsi="Aptos" w:cs="Aptos"/>
        </w:rPr>
        <w:t>PostgreSQL</w:t>
      </w:r>
      <w:proofErr w:type="spellEnd"/>
      <w:r w:rsidRPr="00171915">
        <w:rPr>
          <w:rFonts w:ascii="Aptos" w:eastAsia="Aptos" w:hAnsi="Aptos" w:cs="Aptos"/>
        </w:rPr>
        <w:t>.</w:t>
      </w:r>
    </w:p>
    <w:p w14:paraId="072FE896" w14:textId="77777777" w:rsidR="00171915" w:rsidRPr="00171915" w:rsidRDefault="00171915" w:rsidP="00171915">
      <w:pPr>
        <w:numPr>
          <w:ilvl w:val="0"/>
          <w:numId w:val="49"/>
        </w:numPr>
        <w:rPr>
          <w:rFonts w:ascii="Aptos" w:eastAsia="Aptos" w:hAnsi="Aptos" w:cs="Aptos"/>
        </w:rPr>
      </w:pPr>
      <w:r w:rsidRPr="00171915">
        <w:rPr>
          <w:rFonts w:ascii="Aptos" w:eastAsia="Aptos" w:hAnsi="Aptos" w:cs="Aptos"/>
          <w:b/>
          <w:bCs/>
        </w:rPr>
        <w:t>Specifika:</w:t>
      </w:r>
      <w:r w:rsidRPr="00171915">
        <w:rPr>
          <w:rFonts w:ascii="Aptos" w:eastAsia="Aptos" w:hAnsi="Aptos" w:cs="Aptos"/>
        </w:rPr>
        <w:t xml:space="preserve"> </w:t>
      </w:r>
      <w:proofErr w:type="spellStart"/>
      <w:r w:rsidRPr="00171915">
        <w:rPr>
          <w:rFonts w:ascii="Aptos" w:eastAsia="Aptos" w:hAnsi="Aptos" w:cs="Aptos"/>
        </w:rPr>
        <w:t>Repozitáře</w:t>
      </w:r>
      <w:proofErr w:type="spellEnd"/>
      <w:r w:rsidRPr="00171915">
        <w:rPr>
          <w:rFonts w:ascii="Aptos" w:eastAsia="Aptos" w:hAnsi="Aptos" w:cs="Aptos"/>
        </w:rPr>
        <w:t xml:space="preserve"> neobsahují žádnou byznys logiku, pouze metody pro vyhledávání (např. </w:t>
      </w:r>
      <w:proofErr w:type="spellStart"/>
      <w:r w:rsidRPr="00171915">
        <w:rPr>
          <w:rFonts w:ascii="Aptos" w:eastAsia="Aptos" w:hAnsi="Aptos" w:cs="Aptos"/>
        </w:rPr>
        <w:t>existsByEmail</w:t>
      </w:r>
      <w:proofErr w:type="spellEnd"/>
      <w:r w:rsidRPr="00171915">
        <w:rPr>
          <w:rFonts w:ascii="Aptos" w:eastAsia="Aptos" w:hAnsi="Aptos" w:cs="Aptos"/>
        </w:rPr>
        <w:t xml:space="preserve">) a ukládání dat. Díky </w:t>
      </w:r>
      <w:proofErr w:type="spellStart"/>
      <w:r w:rsidRPr="00171915">
        <w:rPr>
          <w:rFonts w:ascii="Aptos" w:eastAsia="Aptos" w:hAnsi="Aptos" w:cs="Aptos"/>
        </w:rPr>
        <w:t>Spring</w:t>
      </w:r>
      <w:proofErr w:type="spellEnd"/>
      <w:r w:rsidRPr="00171915">
        <w:rPr>
          <w:rFonts w:ascii="Aptos" w:eastAsia="Aptos" w:hAnsi="Aptos" w:cs="Aptos"/>
        </w:rPr>
        <w:t xml:space="preserve"> Data JPA jsou tyto operace automaticky transformovány do optimalizovaných SQL dotazů.</w:t>
      </w:r>
    </w:p>
    <w:p w14:paraId="53FA694E" w14:textId="77777777" w:rsidR="00171915" w:rsidRPr="00171915" w:rsidRDefault="00171915" w:rsidP="00171915">
      <w:pPr>
        <w:ind w:left="360"/>
        <w:rPr>
          <w:rFonts w:ascii="Aptos" w:eastAsia="Aptos" w:hAnsi="Aptos" w:cs="Aptos"/>
        </w:rPr>
      </w:pPr>
      <w:r w:rsidRPr="00171915">
        <w:rPr>
          <w:rFonts w:ascii="Aptos" w:eastAsia="Aptos" w:hAnsi="Aptos" w:cs="Aptos"/>
          <w:b/>
          <w:bCs/>
        </w:rPr>
        <w:t>2. Servisní vrstva (</w:t>
      </w:r>
      <w:proofErr w:type="spellStart"/>
      <w:r w:rsidRPr="00171915">
        <w:rPr>
          <w:rFonts w:ascii="Aptos" w:eastAsia="Aptos" w:hAnsi="Aptos" w:cs="Aptos"/>
          <w:b/>
          <w:bCs/>
        </w:rPr>
        <w:t>Service</w:t>
      </w:r>
      <w:proofErr w:type="spellEnd"/>
      <w:r w:rsidRPr="00171915">
        <w:rPr>
          <w:rFonts w:ascii="Aptos" w:eastAsia="Aptos" w:hAnsi="Aptos" w:cs="Aptos"/>
          <w:b/>
          <w:bCs/>
        </w:rPr>
        <w:t xml:space="preserve"> </w:t>
      </w:r>
      <w:proofErr w:type="spellStart"/>
      <w:r w:rsidRPr="00171915">
        <w:rPr>
          <w:rFonts w:ascii="Aptos" w:eastAsia="Aptos" w:hAnsi="Aptos" w:cs="Aptos"/>
          <w:b/>
          <w:bCs/>
        </w:rPr>
        <w:t>Layer</w:t>
      </w:r>
      <w:proofErr w:type="spellEnd"/>
      <w:r w:rsidRPr="00171915">
        <w:rPr>
          <w:rFonts w:ascii="Aptos" w:eastAsia="Aptos" w:hAnsi="Aptos" w:cs="Aptos"/>
          <w:b/>
          <w:bCs/>
        </w:rPr>
        <w:t>)</w:t>
      </w:r>
      <w:r w:rsidRPr="00171915">
        <w:rPr>
          <w:rFonts w:ascii="Aptos" w:eastAsia="Aptos" w:hAnsi="Aptos" w:cs="Aptos"/>
        </w:rPr>
        <w:t xml:space="preserve"> Zde se nachází veškerá "inteligence" systému. Hlavní třídou pro tento modul je </w:t>
      </w:r>
      <w:proofErr w:type="spellStart"/>
      <w:r w:rsidRPr="00171915">
        <w:rPr>
          <w:rFonts w:ascii="Aptos" w:eastAsia="Aptos" w:hAnsi="Aptos" w:cs="Aptos"/>
        </w:rPr>
        <w:t>RegistrationService</w:t>
      </w:r>
      <w:proofErr w:type="spellEnd"/>
      <w:r w:rsidRPr="00171915">
        <w:rPr>
          <w:rFonts w:ascii="Aptos" w:eastAsia="Aptos" w:hAnsi="Aptos" w:cs="Aptos"/>
        </w:rPr>
        <w:t>.</w:t>
      </w:r>
    </w:p>
    <w:p w14:paraId="48A6B29F" w14:textId="77777777" w:rsidR="00171915" w:rsidRPr="00171915" w:rsidRDefault="00171915" w:rsidP="00171915">
      <w:pPr>
        <w:numPr>
          <w:ilvl w:val="0"/>
          <w:numId w:val="50"/>
        </w:numPr>
        <w:rPr>
          <w:rFonts w:ascii="Aptos" w:eastAsia="Aptos" w:hAnsi="Aptos" w:cs="Aptos"/>
        </w:rPr>
      </w:pPr>
      <w:r w:rsidRPr="00171915">
        <w:rPr>
          <w:rFonts w:ascii="Aptos" w:eastAsia="Aptos" w:hAnsi="Aptos" w:cs="Aptos"/>
          <w:b/>
          <w:bCs/>
        </w:rPr>
        <w:t xml:space="preserve">Business </w:t>
      </w:r>
      <w:proofErr w:type="spellStart"/>
      <w:r w:rsidRPr="00171915">
        <w:rPr>
          <w:rFonts w:ascii="Aptos" w:eastAsia="Aptos" w:hAnsi="Aptos" w:cs="Aptos"/>
          <w:b/>
          <w:bCs/>
        </w:rPr>
        <w:t>Logic</w:t>
      </w:r>
      <w:proofErr w:type="spellEnd"/>
      <w:r w:rsidRPr="00171915">
        <w:rPr>
          <w:rFonts w:ascii="Aptos" w:eastAsia="Aptos" w:hAnsi="Aptos" w:cs="Aptos"/>
          <w:b/>
          <w:bCs/>
        </w:rPr>
        <w:t>:</w:t>
      </w:r>
      <w:r w:rsidRPr="00171915">
        <w:rPr>
          <w:rFonts w:ascii="Aptos" w:eastAsia="Aptos" w:hAnsi="Aptos" w:cs="Aptos"/>
        </w:rPr>
        <w:t xml:space="preserve"> Servisní vrstva koordinuje proces registrace. Přijímá data, provádí validace, volá šifrovací algoritmy a rozhoduje o tom, kdy se data </w:t>
      </w:r>
      <w:proofErr w:type="gramStart"/>
      <w:r w:rsidRPr="00171915">
        <w:rPr>
          <w:rFonts w:ascii="Aptos" w:eastAsia="Aptos" w:hAnsi="Aptos" w:cs="Aptos"/>
        </w:rPr>
        <w:t>zapíší</w:t>
      </w:r>
      <w:proofErr w:type="gramEnd"/>
      <w:r w:rsidRPr="00171915">
        <w:rPr>
          <w:rFonts w:ascii="Aptos" w:eastAsia="Aptos" w:hAnsi="Aptos" w:cs="Aptos"/>
        </w:rPr>
        <w:t xml:space="preserve"> do databáze.</w:t>
      </w:r>
    </w:p>
    <w:p w14:paraId="3E1F5D12" w14:textId="77777777" w:rsidR="00171915" w:rsidRPr="00171915" w:rsidRDefault="00171915" w:rsidP="00171915">
      <w:pPr>
        <w:numPr>
          <w:ilvl w:val="0"/>
          <w:numId w:val="50"/>
        </w:numPr>
        <w:rPr>
          <w:rFonts w:ascii="Aptos" w:eastAsia="Aptos" w:hAnsi="Aptos" w:cs="Aptos"/>
        </w:rPr>
      </w:pPr>
      <w:r w:rsidRPr="00171915">
        <w:rPr>
          <w:rFonts w:ascii="Aptos" w:eastAsia="Aptos" w:hAnsi="Aptos" w:cs="Aptos"/>
          <w:b/>
          <w:bCs/>
        </w:rPr>
        <w:t>Koordinace služeb:</w:t>
      </w:r>
      <w:r w:rsidRPr="00171915">
        <w:rPr>
          <w:rFonts w:ascii="Aptos" w:eastAsia="Aptos" w:hAnsi="Aptos" w:cs="Aptos"/>
        </w:rPr>
        <w:t xml:space="preserve"> Tato vrstva propojuje modul registrace s dalšími podpůrnými službami:</w:t>
      </w:r>
    </w:p>
    <w:p w14:paraId="5442572D" w14:textId="77777777" w:rsidR="00171915" w:rsidRPr="00171915" w:rsidRDefault="00171915" w:rsidP="00171915">
      <w:pPr>
        <w:numPr>
          <w:ilvl w:val="1"/>
          <w:numId w:val="50"/>
        </w:numPr>
        <w:rPr>
          <w:rFonts w:ascii="Aptos" w:eastAsia="Aptos" w:hAnsi="Aptos" w:cs="Aptos"/>
        </w:rPr>
      </w:pPr>
      <w:proofErr w:type="spellStart"/>
      <w:r w:rsidRPr="00171915">
        <w:rPr>
          <w:rFonts w:ascii="Aptos" w:eastAsia="Aptos" w:hAnsi="Aptos" w:cs="Aptos"/>
          <w:b/>
          <w:bCs/>
        </w:rPr>
        <w:t>AuditLogService</w:t>
      </w:r>
      <w:proofErr w:type="spellEnd"/>
      <w:r w:rsidRPr="00171915">
        <w:rPr>
          <w:rFonts w:ascii="Aptos" w:eastAsia="Aptos" w:hAnsi="Aptos" w:cs="Aptos"/>
          <w:b/>
          <w:bCs/>
        </w:rPr>
        <w:t>:</w:t>
      </w:r>
      <w:r w:rsidRPr="00171915">
        <w:rPr>
          <w:rFonts w:ascii="Aptos" w:eastAsia="Aptos" w:hAnsi="Aptos" w:cs="Aptos"/>
        </w:rPr>
        <w:t xml:space="preserve"> Asynchronně zaznamenává stopu o vytvoření uživatele.</w:t>
      </w:r>
    </w:p>
    <w:p w14:paraId="101738CF" w14:textId="77777777" w:rsidR="00171915" w:rsidRPr="00171915" w:rsidRDefault="00171915" w:rsidP="00171915">
      <w:pPr>
        <w:numPr>
          <w:ilvl w:val="1"/>
          <w:numId w:val="50"/>
        </w:numPr>
        <w:rPr>
          <w:rFonts w:ascii="Aptos" w:eastAsia="Aptos" w:hAnsi="Aptos" w:cs="Aptos"/>
        </w:rPr>
      </w:pPr>
      <w:proofErr w:type="spellStart"/>
      <w:r w:rsidRPr="00171915">
        <w:rPr>
          <w:rFonts w:ascii="Aptos" w:eastAsia="Aptos" w:hAnsi="Aptos" w:cs="Aptos"/>
          <w:b/>
          <w:bCs/>
        </w:rPr>
        <w:t>EmailService</w:t>
      </w:r>
      <w:proofErr w:type="spellEnd"/>
      <w:r w:rsidRPr="00171915">
        <w:rPr>
          <w:rFonts w:ascii="Aptos" w:eastAsia="Aptos" w:hAnsi="Aptos" w:cs="Aptos"/>
          <w:b/>
          <w:bCs/>
        </w:rPr>
        <w:t>:</w:t>
      </w:r>
      <w:r w:rsidRPr="00171915">
        <w:rPr>
          <w:rFonts w:ascii="Aptos" w:eastAsia="Aptos" w:hAnsi="Aptos" w:cs="Aptos"/>
        </w:rPr>
        <w:t xml:space="preserve"> Zajišťuje komunikaci s </w:t>
      </w:r>
      <w:proofErr w:type="spellStart"/>
      <w:r w:rsidRPr="00171915">
        <w:rPr>
          <w:rFonts w:ascii="Aptos" w:eastAsia="Aptos" w:hAnsi="Aptos" w:cs="Aptos"/>
        </w:rPr>
        <w:t>Mailtrapem</w:t>
      </w:r>
      <w:proofErr w:type="spellEnd"/>
      <w:r w:rsidRPr="00171915">
        <w:rPr>
          <w:rFonts w:ascii="Aptos" w:eastAsia="Aptos" w:hAnsi="Aptos" w:cs="Aptos"/>
        </w:rPr>
        <w:t xml:space="preserve"> pro odeslání uvítacího e-mailu.</w:t>
      </w:r>
    </w:p>
    <w:p w14:paraId="65EB2068" w14:textId="77777777" w:rsidR="00171915" w:rsidRPr="00171915" w:rsidRDefault="00171915" w:rsidP="00171915">
      <w:pPr>
        <w:numPr>
          <w:ilvl w:val="0"/>
          <w:numId w:val="50"/>
        </w:numPr>
        <w:rPr>
          <w:rFonts w:ascii="Aptos" w:eastAsia="Aptos" w:hAnsi="Aptos" w:cs="Aptos"/>
        </w:rPr>
      </w:pPr>
      <w:r w:rsidRPr="00171915">
        <w:rPr>
          <w:rFonts w:ascii="Aptos" w:eastAsia="Aptos" w:hAnsi="Aptos" w:cs="Aptos"/>
          <w:b/>
          <w:bCs/>
        </w:rPr>
        <w:t>Transakční integrita:</w:t>
      </w:r>
      <w:r w:rsidRPr="00171915">
        <w:rPr>
          <w:rFonts w:ascii="Aptos" w:eastAsia="Aptos" w:hAnsi="Aptos" w:cs="Aptos"/>
        </w:rPr>
        <w:t xml:space="preserve"> Metody jsou označeny @Transactional, což zaručuje, že zápis do všech tabulek (User, Profile, </w:t>
      </w:r>
      <w:proofErr w:type="spellStart"/>
      <w:r w:rsidRPr="00171915">
        <w:rPr>
          <w:rFonts w:ascii="Aptos" w:eastAsia="Aptos" w:hAnsi="Aptos" w:cs="Aptos"/>
        </w:rPr>
        <w:t>Contract</w:t>
      </w:r>
      <w:proofErr w:type="spellEnd"/>
      <w:r w:rsidRPr="00171915">
        <w:rPr>
          <w:rFonts w:ascii="Aptos" w:eastAsia="Aptos" w:hAnsi="Aptos" w:cs="Aptos"/>
        </w:rPr>
        <w:t>) proběhne jako jedna nedělitelná operace.</w:t>
      </w:r>
    </w:p>
    <w:p w14:paraId="0847335D" w14:textId="77777777" w:rsidR="00171915" w:rsidRPr="00171915" w:rsidRDefault="00171915" w:rsidP="00171915">
      <w:pPr>
        <w:ind w:left="360"/>
        <w:rPr>
          <w:rFonts w:ascii="Aptos" w:eastAsia="Aptos" w:hAnsi="Aptos" w:cs="Aptos"/>
        </w:rPr>
      </w:pPr>
      <w:r w:rsidRPr="00171915">
        <w:rPr>
          <w:rFonts w:ascii="Aptos" w:eastAsia="Aptos" w:hAnsi="Aptos" w:cs="Aptos"/>
          <w:b/>
          <w:bCs/>
        </w:rPr>
        <w:t>3. Vrstva přenosových objektů (</w:t>
      </w:r>
      <w:proofErr w:type="gramStart"/>
      <w:r w:rsidRPr="00171915">
        <w:rPr>
          <w:rFonts w:ascii="Aptos" w:eastAsia="Aptos" w:hAnsi="Aptos" w:cs="Aptos"/>
          <w:b/>
          <w:bCs/>
        </w:rPr>
        <w:t>DTO - Data</w:t>
      </w:r>
      <w:proofErr w:type="gramEnd"/>
      <w:r w:rsidRPr="00171915">
        <w:rPr>
          <w:rFonts w:ascii="Aptos" w:eastAsia="Aptos" w:hAnsi="Aptos" w:cs="Aptos"/>
          <w:b/>
          <w:bCs/>
        </w:rPr>
        <w:t xml:space="preserve"> Transfer </w:t>
      </w:r>
      <w:proofErr w:type="spellStart"/>
      <w:r w:rsidRPr="00171915">
        <w:rPr>
          <w:rFonts w:ascii="Aptos" w:eastAsia="Aptos" w:hAnsi="Aptos" w:cs="Aptos"/>
          <w:b/>
          <w:bCs/>
        </w:rPr>
        <w:t>Objects</w:t>
      </w:r>
      <w:proofErr w:type="spellEnd"/>
      <w:r w:rsidRPr="00171915">
        <w:rPr>
          <w:rFonts w:ascii="Aptos" w:eastAsia="Aptos" w:hAnsi="Aptos" w:cs="Aptos"/>
          <w:b/>
          <w:bCs/>
        </w:rPr>
        <w:t>)</w:t>
      </w:r>
      <w:r w:rsidRPr="00171915">
        <w:rPr>
          <w:rFonts w:ascii="Aptos" w:eastAsia="Aptos" w:hAnsi="Aptos" w:cs="Aptos"/>
        </w:rPr>
        <w:t xml:space="preserve"> Pro komunikaci mezi </w:t>
      </w:r>
      <w:proofErr w:type="spellStart"/>
      <w:r w:rsidRPr="00171915">
        <w:rPr>
          <w:rFonts w:ascii="Aptos" w:eastAsia="Aptos" w:hAnsi="Aptos" w:cs="Aptos"/>
        </w:rPr>
        <w:t>frontendem</w:t>
      </w:r>
      <w:proofErr w:type="spellEnd"/>
      <w:r w:rsidRPr="00171915">
        <w:rPr>
          <w:rFonts w:ascii="Aptos" w:eastAsia="Aptos" w:hAnsi="Aptos" w:cs="Aptos"/>
        </w:rPr>
        <w:t xml:space="preserve"> (</w:t>
      </w:r>
      <w:proofErr w:type="spellStart"/>
      <w:r w:rsidRPr="00171915">
        <w:rPr>
          <w:rFonts w:ascii="Aptos" w:eastAsia="Aptos" w:hAnsi="Aptos" w:cs="Aptos"/>
        </w:rPr>
        <w:t>React</w:t>
      </w:r>
      <w:proofErr w:type="spellEnd"/>
      <w:r w:rsidRPr="00171915">
        <w:rPr>
          <w:rFonts w:ascii="Aptos" w:eastAsia="Aptos" w:hAnsi="Aptos" w:cs="Aptos"/>
        </w:rPr>
        <w:t xml:space="preserve">) a </w:t>
      </w:r>
      <w:proofErr w:type="spellStart"/>
      <w:r w:rsidRPr="00171915">
        <w:rPr>
          <w:rFonts w:ascii="Aptos" w:eastAsia="Aptos" w:hAnsi="Aptos" w:cs="Aptos"/>
        </w:rPr>
        <w:t>backendem</w:t>
      </w:r>
      <w:proofErr w:type="spellEnd"/>
      <w:r w:rsidRPr="00171915">
        <w:rPr>
          <w:rFonts w:ascii="Aptos" w:eastAsia="Aptos" w:hAnsi="Aptos" w:cs="Aptos"/>
        </w:rPr>
        <w:t xml:space="preserve"> (</w:t>
      </w:r>
      <w:proofErr w:type="spellStart"/>
      <w:r w:rsidRPr="00171915">
        <w:rPr>
          <w:rFonts w:ascii="Aptos" w:eastAsia="Aptos" w:hAnsi="Aptos" w:cs="Aptos"/>
        </w:rPr>
        <w:t>Spring</w:t>
      </w:r>
      <w:proofErr w:type="spellEnd"/>
      <w:r w:rsidRPr="00171915">
        <w:rPr>
          <w:rFonts w:ascii="Aptos" w:eastAsia="Aptos" w:hAnsi="Aptos" w:cs="Aptos"/>
        </w:rPr>
        <w:t xml:space="preserve"> </w:t>
      </w:r>
      <w:proofErr w:type="spellStart"/>
      <w:r w:rsidRPr="00171915">
        <w:rPr>
          <w:rFonts w:ascii="Aptos" w:eastAsia="Aptos" w:hAnsi="Aptos" w:cs="Aptos"/>
        </w:rPr>
        <w:t>Boot</w:t>
      </w:r>
      <w:proofErr w:type="spellEnd"/>
      <w:r w:rsidRPr="00171915">
        <w:rPr>
          <w:rFonts w:ascii="Aptos" w:eastAsia="Aptos" w:hAnsi="Aptos" w:cs="Aptos"/>
        </w:rPr>
        <w:t xml:space="preserve">) nevyužíváme přímo entity, ale speciální třídy DTO (např. </w:t>
      </w:r>
      <w:proofErr w:type="spellStart"/>
      <w:r w:rsidRPr="00171915">
        <w:rPr>
          <w:rFonts w:ascii="Aptos" w:eastAsia="Aptos" w:hAnsi="Aptos" w:cs="Aptos"/>
        </w:rPr>
        <w:t>RegistrationDto</w:t>
      </w:r>
      <w:proofErr w:type="spellEnd"/>
      <w:r w:rsidRPr="00171915">
        <w:rPr>
          <w:rFonts w:ascii="Aptos" w:eastAsia="Aptos" w:hAnsi="Aptos" w:cs="Aptos"/>
        </w:rPr>
        <w:t>).</w:t>
      </w:r>
    </w:p>
    <w:p w14:paraId="2E8A3ABF" w14:textId="77777777" w:rsidR="00171915" w:rsidRPr="00171915" w:rsidRDefault="00171915" w:rsidP="00171915">
      <w:pPr>
        <w:numPr>
          <w:ilvl w:val="0"/>
          <w:numId w:val="51"/>
        </w:numPr>
        <w:rPr>
          <w:rFonts w:ascii="Aptos" w:eastAsia="Aptos" w:hAnsi="Aptos" w:cs="Aptos"/>
        </w:rPr>
      </w:pPr>
      <w:r w:rsidRPr="00171915">
        <w:rPr>
          <w:rFonts w:ascii="Aptos" w:eastAsia="Aptos" w:hAnsi="Aptos" w:cs="Aptos"/>
          <w:b/>
          <w:bCs/>
        </w:rPr>
        <w:t>Bezpečnost:</w:t>
      </w:r>
      <w:r w:rsidRPr="00171915">
        <w:rPr>
          <w:rFonts w:ascii="Aptos" w:eastAsia="Aptos" w:hAnsi="Aptos" w:cs="Aptos"/>
        </w:rPr>
        <w:t xml:space="preserve"> DTO izoluje vnitřní strukturu databáze od vnějšího světa. Zabraňuje tomu, aby útočník mohl manipulovat s poli, která nejsou určena k registraci (např. ruční nastavení id nebo </w:t>
      </w:r>
      <w:proofErr w:type="spellStart"/>
      <w:r w:rsidRPr="00171915">
        <w:rPr>
          <w:rFonts w:ascii="Aptos" w:eastAsia="Aptos" w:hAnsi="Aptos" w:cs="Aptos"/>
        </w:rPr>
        <w:t>createdAt</w:t>
      </w:r>
      <w:proofErr w:type="spellEnd"/>
      <w:r w:rsidRPr="00171915">
        <w:rPr>
          <w:rFonts w:ascii="Aptos" w:eastAsia="Aptos" w:hAnsi="Aptos" w:cs="Aptos"/>
        </w:rPr>
        <w:t>).</w:t>
      </w:r>
    </w:p>
    <w:p w14:paraId="07FC8190" w14:textId="77777777" w:rsidR="00171915" w:rsidRPr="00171915" w:rsidRDefault="00171915" w:rsidP="00171915">
      <w:pPr>
        <w:numPr>
          <w:ilvl w:val="0"/>
          <w:numId w:val="51"/>
        </w:numPr>
        <w:rPr>
          <w:rFonts w:ascii="Aptos" w:eastAsia="Aptos" w:hAnsi="Aptos" w:cs="Aptos"/>
        </w:rPr>
      </w:pPr>
      <w:r w:rsidRPr="00171915">
        <w:rPr>
          <w:rFonts w:ascii="Aptos" w:eastAsia="Aptos" w:hAnsi="Aptos" w:cs="Aptos"/>
          <w:b/>
          <w:bCs/>
        </w:rPr>
        <w:t>Validace:</w:t>
      </w:r>
      <w:r w:rsidRPr="00171915">
        <w:rPr>
          <w:rFonts w:ascii="Aptos" w:eastAsia="Aptos" w:hAnsi="Aptos" w:cs="Aptos"/>
        </w:rPr>
        <w:t xml:space="preserve"> Na úrovni DTO jsou definovány validační anotace (@NotBlank, @Email), které zastaví neplatná data dříve, než vůbec dorazí k servisní vrstvě.</w:t>
      </w:r>
    </w:p>
    <w:p w14:paraId="7D03326C" w14:textId="2FAFAFE8" w:rsidR="00171915" w:rsidRPr="00171915" w:rsidRDefault="00171915" w:rsidP="00171915">
      <w:pPr>
        <w:ind w:left="360"/>
        <w:rPr>
          <w:rFonts w:ascii="Aptos" w:eastAsia="Aptos" w:hAnsi="Aptos" w:cs="Aptos"/>
        </w:rPr>
      </w:pPr>
    </w:p>
    <w:p w14:paraId="7EB25384" w14:textId="77777777" w:rsidR="00171915" w:rsidRPr="00171915" w:rsidRDefault="00171915" w:rsidP="000A5FED">
      <w:pPr>
        <w:pStyle w:val="Nadpis2"/>
      </w:pPr>
      <w:bookmarkStart w:id="33" w:name="_Toc228712817"/>
      <w:r w:rsidRPr="00171915">
        <w:lastRenderedPageBreak/>
        <w:t>8.5 Shrnutí interakce tříd v modulu</w:t>
      </w:r>
      <w:bookmarkEnd w:id="33"/>
    </w:p>
    <w:p w14:paraId="1A3AD994" w14:textId="77777777" w:rsidR="00171915" w:rsidRPr="00171915" w:rsidRDefault="00171915" w:rsidP="00171915">
      <w:pPr>
        <w:ind w:left="360"/>
        <w:rPr>
          <w:rFonts w:ascii="Aptos" w:eastAsia="Aptos" w:hAnsi="Aptos" w:cs="Aptos"/>
        </w:rPr>
      </w:pPr>
      <w:r w:rsidRPr="00171915">
        <w:rPr>
          <w:rFonts w:ascii="Aptos" w:eastAsia="Aptos" w:hAnsi="Aptos" w:cs="Aptos"/>
        </w:rPr>
        <w:t>Vztah mezi těmito technickými třídami lze popsat následovně:</w:t>
      </w:r>
    </w:p>
    <w:p w14:paraId="5EB9C886" w14:textId="77777777" w:rsidR="00171915" w:rsidRPr="00171915" w:rsidRDefault="00171915" w:rsidP="00171915">
      <w:pPr>
        <w:numPr>
          <w:ilvl w:val="0"/>
          <w:numId w:val="52"/>
        </w:numPr>
        <w:rPr>
          <w:rFonts w:ascii="Aptos" w:eastAsia="Aptos" w:hAnsi="Aptos" w:cs="Aptos"/>
        </w:rPr>
      </w:pPr>
      <w:proofErr w:type="spellStart"/>
      <w:r w:rsidRPr="00171915">
        <w:rPr>
          <w:rFonts w:ascii="Aptos" w:eastAsia="Aptos" w:hAnsi="Aptos" w:cs="Aptos"/>
          <w:b/>
          <w:bCs/>
        </w:rPr>
        <w:t>Controller</w:t>
      </w:r>
      <w:proofErr w:type="spellEnd"/>
      <w:r w:rsidRPr="00171915">
        <w:rPr>
          <w:rFonts w:ascii="Aptos" w:eastAsia="Aptos" w:hAnsi="Aptos" w:cs="Aptos"/>
        </w:rPr>
        <w:t xml:space="preserve"> přijme </w:t>
      </w:r>
      <w:proofErr w:type="spellStart"/>
      <w:r w:rsidRPr="00171915">
        <w:rPr>
          <w:rFonts w:ascii="Aptos" w:eastAsia="Aptos" w:hAnsi="Aptos" w:cs="Aptos"/>
        </w:rPr>
        <w:t>RegistrationDto</w:t>
      </w:r>
      <w:proofErr w:type="spellEnd"/>
      <w:r w:rsidRPr="00171915">
        <w:rPr>
          <w:rFonts w:ascii="Aptos" w:eastAsia="Aptos" w:hAnsi="Aptos" w:cs="Aptos"/>
        </w:rPr>
        <w:t xml:space="preserve"> z </w:t>
      </w:r>
      <w:proofErr w:type="spellStart"/>
      <w:r w:rsidRPr="00171915">
        <w:rPr>
          <w:rFonts w:ascii="Aptos" w:eastAsia="Aptos" w:hAnsi="Aptos" w:cs="Aptos"/>
        </w:rPr>
        <w:t>frontendu</w:t>
      </w:r>
      <w:proofErr w:type="spellEnd"/>
      <w:r w:rsidRPr="00171915">
        <w:rPr>
          <w:rFonts w:ascii="Aptos" w:eastAsia="Aptos" w:hAnsi="Aptos" w:cs="Aptos"/>
        </w:rPr>
        <w:t>.</w:t>
      </w:r>
    </w:p>
    <w:p w14:paraId="184E9AA4" w14:textId="77777777" w:rsidR="00171915" w:rsidRPr="00171915" w:rsidRDefault="00171915" w:rsidP="00171915">
      <w:pPr>
        <w:numPr>
          <w:ilvl w:val="0"/>
          <w:numId w:val="52"/>
        </w:numPr>
        <w:rPr>
          <w:rFonts w:ascii="Aptos" w:eastAsia="Aptos" w:hAnsi="Aptos" w:cs="Aptos"/>
        </w:rPr>
      </w:pPr>
      <w:proofErr w:type="spellStart"/>
      <w:r w:rsidRPr="00171915">
        <w:rPr>
          <w:rFonts w:ascii="Aptos" w:eastAsia="Aptos" w:hAnsi="Aptos" w:cs="Aptos"/>
          <w:b/>
          <w:bCs/>
        </w:rPr>
        <w:t>RegistrationService</w:t>
      </w:r>
      <w:proofErr w:type="spellEnd"/>
      <w:r w:rsidRPr="00171915">
        <w:rPr>
          <w:rFonts w:ascii="Aptos" w:eastAsia="Aptos" w:hAnsi="Aptos" w:cs="Aptos"/>
        </w:rPr>
        <w:t xml:space="preserve"> toto DTO zpracuje, provede byznys kontroly a pomocí </w:t>
      </w:r>
      <w:proofErr w:type="spellStart"/>
      <w:r w:rsidRPr="00171915">
        <w:rPr>
          <w:rFonts w:ascii="Aptos" w:eastAsia="Aptos" w:hAnsi="Aptos" w:cs="Aptos"/>
        </w:rPr>
        <w:t>Mapperu</w:t>
      </w:r>
      <w:proofErr w:type="spellEnd"/>
      <w:r w:rsidRPr="00171915">
        <w:rPr>
          <w:rFonts w:ascii="Aptos" w:eastAsia="Aptos" w:hAnsi="Aptos" w:cs="Aptos"/>
        </w:rPr>
        <w:t xml:space="preserve"> jej převede na entity </w:t>
      </w:r>
      <w:r w:rsidRPr="00171915">
        <w:rPr>
          <w:rFonts w:ascii="Aptos" w:eastAsia="Aptos" w:hAnsi="Aptos" w:cs="Aptos"/>
          <w:b/>
          <w:bCs/>
        </w:rPr>
        <w:t>User</w:t>
      </w:r>
      <w:r w:rsidRPr="00171915">
        <w:rPr>
          <w:rFonts w:ascii="Aptos" w:eastAsia="Aptos" w:hAnsi="Aptos" w:cs="Aptos"/>
        </w:rPr>
        <w:t xml:space="preserve">, </w:t>
      </w:r>
      <w:proofErr w:type="spellStart"/>
      <w:r w:rsidRPr="00171915">
        <w:rPr>
          <w:rFonts w:ascii="Aptos" w:eastAsia="Aptos" w:hAnsi="Aptos" w:cs="Aptos"/>
          <w:b/>
          <w:bCs/>
        </w:rPr>
        <w:t>UserProfile</w:t>
      </w:r>
      <w:proofErr w:type="spellEnd"/>
      <w:r w:rsidRPr="00171915">
        <w:rPr>
          <w:rFonts w:ascii="Aptos" w:eastAsia="Aptos" w:hAnsi="Aptos" w:cs="Aptos"/>
        </w:rPr>
        <w:t xml:space="preserve"> a </w:t>
      </w:r>
      <w:proofErr w:type="spellStart"/>
      <w:r w:rsidRPr="00171915">
        <w:rPr>
          <w:rFonts w:ascii="Aptos" w:eastAsia="Aptos" w:hAnsi="Aptos" w:cs="Aptos"/>
          <w:b/>
          <w:bCs/>
        </w:rPr>
        <w:t>Contract</w:t>
      </w:r>
      <w:proofErr w:type="spellEnd"/>
      <w:r w:rsidRPr="00171915">
        <w:rPr>
          <w:rFonts w:ascii="Aptos" w:eastAsia="Aptos" w:hAnsi="Aptos" w:cs="Aptos"/>
        </w:rPr>
        <w:t>.</w:t>
      </w:r>
    </w:p>
    <w:p w14:paraId="1A8F56E1" w14:textId="77777777" w:rsidR="00171915" w:rsidRPr="00171915" w:rsidRDefault="00171915" w:rsidP="00171915">
      <w:pPr>
        <w:numPr>
          <w:ilvl w:val="0"/>
          <w:numId w:val="52"/>
        </w:numPr>
        <w:rPr>
          <w:rFonts w:ascii="Aptos" w:eastAsia="Aptos" w:hAnsi="Aptos" w:cs="Aptos"/>
        </w:rPr>
      </w:pPr>
      <w:proofErr w:type="spellStart"/>
      <w:r w:rsidRPr="00171915">
        <w:rPr>
          <w:rFonts w:ascii="Aptos" w:eastAsia="Aptos" w:hAnsi="Aptos" w:cs="Aptos"/>
          <w:b/>
          <w:bCs/>
        </w:rPr>
        <w:t>UserRepository</w:t>
      </w:r>
      <w:proofErr w:type="spellEnd"/>
      <w:r w:rsidRPr="00171915">
        <w:rPr>
          <w:rFonts w:ascii="Aptos" w:eastAsia="Aptos" w:hAnsi="Aptos" w:cs="Aptos"/>
        </w:rPr>
        <w:t xml:space="preserve"> (a další </w:t>
      </w:r>
      <w:proofErr w:type="spellStart"/>
      <w:r w:rsidRPr="00171915">
        <w:rPr>
          <w:rFonts w:ascii="Aptos" w:eastAsia="Aptos" w:hAnsi="Aptos" w:cs="Aptos"/>
        </w:rPr>
        <w:t>repozitáře</w:t>
      </w:r>
      <w:proofErr w:type="spellEnd"/>
      <w:r w:rsidRPr="00171915">
        <w:rPr>
          <w:rFonts w:ascii="Aptos" w:eastAsia="Aptos" w:hAnsi="Aptos" w:cs="Aptos"/>
        </w:rPr>
        <w:t>) tyto entity uloží do databáze.</w:t>
      </w:r>
    </w:p>
    <w:p w14:paraId="0804AC4A" w14:textId="4906E806" w:rsidR="00171915" w:rsidRDefault="00171915" w:rsidP="00171915">
      <w:pPr>
        <w:numPr>
          <w:ilvl w:val="0"/>
          <w:numId w:val="52"/>
        </w:numPr>
        <w:rPr>
          <w:rFonts w:ascii="Aptos" w:eastAsia="Aptos" w:hAnsi="Aptos" w:cs="Aptos"/>
        </w:rPr>
      </w:pPr>
      <w:proofErr w:type="spellStart"/>
      <w:r w:rsidRPr="00171915">
        <w:rPr>
          <w:rFonts w:ascii="Aptos" w:eastAsia="Aptos" w:hAnsi="Aptos" w:cs="Aptos"/>
          <w:b/>
          <w:bCs/>
        </w:rPr>
        <w:t>AuditLogService</w:t>
      </w:r>
      <w:proofErr w:type="spellEnd"/>
      <w:r w:rsidRPr="00171915">
        <w:rPr>
          <w:rFonts w:ascii="Aptos" w:eastAsia="Aptos" w:hAnsi="Aptos" w:cs="Aptos"/>
        </w:rPr>
        <w:t xml:space="preserve"> vytvoří záznam o operaci a proces končí vrácením odpovědi uživateli.</w:t>
      </w:r>
    </w:p>
    <w:p w14:paraId="502B3D58" w14:textId="7F867C01" w:rsidR="00BF120B" w:rsidRPr="00171915" w:rsidRDefault="00171915" w:rsidP="761B0BB4">
      <w:pPr>
        <w:rPr>
          <w:rFonts w:ascii="Aptos" w:eastAsia="Aptos" w:hAnsi="Aptos" w:cs="Aptos"/>
        </w:rPr>
      </w:pPr>
      <w:r>
        <w:rPr>
          <w:rFonts w:ascii="Aptos" w:eastAsia="Aptos" w:hAnsi="Aptos" w:cs="Aptos"/>
        </w:rPr>
        <w:br w:type="page"/>
      </w:r>
    </w:p>
    <w:p w14:paraId="1AE84274" w14:textId="4C39B3BB" w:rsidR="003C61D3" w:rsidRPr="003C61D3" w:rsidRDefault="00BF120B" w:rsidP="000A5FED">
      <w:pPr>
        <w:pStyle w:val="Nadpis1"/>
      </w:pPr>
      <w:bookmarkStart w:id="34" w:name="_Toc228712818"/>
      <w:r w:rsidRPr="6597F815">
        <w:lastRenderedPageBreak/>
        <w:t xml:space="preserve">9. </w:t>
      </w:r>
      <w:proofErr w:type="spellStart"/>
      <w:r w:rsidRPr="6597F815">
        <w:t>Deployment</w:t>
      </w:r>
      <w:proofErr w:type="spellEnd"/>
      <w:r w:rsidRPr="6597F815">
        <w:t xml:space="preserve"> diagram (Diagram nasazení)</w:t>
      </w:r>
      <w:bookmarkEnd w:id="34"/>
    </w:p>
    <w:p w14:paraId="5B4A1C21" w14:textId="77777777" w:rsidR="003C61D3" w:rsidRDefault="003C61D3" w:rsidP="003C61D3">
      <w:r w:rsidRPr="003C61D3">
        <w:t xml:space="preserve">Diagram nasazení specifikuje fyzickou topologii systému a distribuci softwarových komponent na konkrétní hardwarové uzly. Projekt je navržen jako moderní </w:t>
      </w:r>
      <w:r w:rsidRPr="003C61D3">
        <w:rPr>
          <w:b/>
          <w:bCs/>
        </w:rPr>
        <w:t>třívrstvá architektura (</w:t>
      </w:r>
      <w:proofErr w:type="gramStart"/>
      <w:r w:rsidRPr="003C61D3">
        <w:rPr>
          <w:b/>
          <w:bCs/>
        </w:rPr>
        <w:t>3-tier</w:t>
      </w:r>
      <w:proofErr w:type="gramEnd"/>
      <w:r w:rsidRPr="003C61D3">
        <w:rPr>
          <w:b/>
          <w:bCs/>
        </w:rPr>
        <w:t xml:space="preserve"> </w:t>
      </w:r>
      <w:proofErr w:type="spellStart"/>
      <w:r w:rsidRPr="003C61D3">
        <w:rPr>
          <w:b/>
          <w:bCs/>
        </w:rPr>
        <w:t>architecture</w:t>
      </w:r>
      <w:proofErr w:type="spellEnd"/>
      <w:r w:rsidRPr="003C61D3">
        <w:rPr>
          <w:b/>
          <w:bCs/>
        </w:rPr>
        <w:t>)</w:t>
      </w:r>
      <w:r w:rsidRPr="003C61D3">
        <w:t>, která odděluje prezentační vrstvu, aplikační logiku a datové úložiště do samostatných, vzájemně izolovaných prostředí. Toto řešení zajišťuje vysokou bezpečnost, škálovatelnost a snadnou údržbu.</w:t>
      </w:r>
    </w:p>
    <w:p w14:paraId="46A610B3" w14:textId="6BDB72D3" w:rsidR="008F48C2" w:rsidRPr="003C61D3" w:rsidRDefault="008F48C2" w:rsidP="003C61D3">
      <w:r>
        <w:rPr>
          <w:noProof/>
        </w:rPr>
        <w:drawing>
          <wp:inline distT="0" distB="0" distL="0" distR="0" wp14:anchorId="5CD0F3A6" wp14:editId="23FCD147">
            <wp:extent cx="5760720" cy="5037059"/>
            <wp:effectExtent l="0" t="0" r="0" b="0"/>
            <wp:docPr id="507241426" name="drawing" title="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241426" name="Picture 507241426"/>
                    <pic:cNvPicPr/>
                  </pic:nvPicPr>
                  <pic:blipFill>
                    <a:blip r:embed="rId23">
                      <a:extLst>
                        <a:ext uri="{28A0092B-C50C-407E-A947-70E740481C1C}">
                          <a14:useLocalDpi xmlns:a14="http://schemas.microsoft.com/office/drawing/2010/main"/>
                        </a:ext>
                      </a:extLst>
                    </a:blip>
                    <a:stretch>
                      <a:fillRect/>
                    </a:stretch>
                  </pic:blipFill>
                  <pic:spPr>
                    <a:xfrm>
                      <a:off x="0" y="0"/>
                      <a:ext cx="5760720" cy="5037059"/>
                    </a:xfrm>
                    <a:prstGeom prst="rect">
                      <a:avLst/>
                    </a:prstGeom>
                  </pic:spPr>
                </pic:pic>
              </a:graphicData>
            </a:graphic>
          </wp:inline>
        </w:drawing>
      </w:r>
    </w:p>
    <w:p w14:paraId="4525FC79" w14:textId="77777777" w:rsidR="003C61D3" w:rsidRPr="003C61D3" w:rsidRDefault="003C61D3" w:rsidP="008F48C2">
      <w:pPr>
        <w:pStyle w:val="Nadpis2"/>
      </w:pPr>
      <w:bookmarkStart w:id="35" w:name="_Toc228712819"/>
      <w:r w:rsidRPr="003C61D3">
        <w:t>9.1 Popis hardwarových uzlů (</w:t>
      </w:r>
      <w:proofErr w:type="spellStart"/>
      <w:r w:rsidRPr="003C61D3">
        <w:t>Nodes</w:t>
      </w:r>
      <w:proofErr w:type="spellEnd"/>
      <w:r w:rsidRPr="003C61D3">
        <w:t>) a běhových prostředí</w:t>
      </w:r>
      <w:bookmarkEnd w:id="35"/>
    </w:p>
    <w:p w14:paraId="5D5389AB" w14:textId="4BFCB14C" w:rsidR="003C61D3" w:rsidRPr="003C61D3" w:rsidRDefault="003C61D3" w:rsidP="003C61D3">
      <w:r w:rsidRPr="003C61D3">
        <w:rPr>
          <w:b/>
          <w:bCs/>
        </w:rPr>
        <w:t>1. Klientské zařízení (PC/Tablet) – &lt;&gt;</w:t>
      </w:r>
      <w:r w:rsidRPr="003C61D3">
        <w:t xml:space="preserve"> Představuje koncové zařízení uživatele</w:t>
      </w:r>
    </w:p>
    <w:p w14:paraId="68D54B8C" w14:textId="77777777" w:rsidR="003C61D3" w:rsidRPr="003C61D3" w:rsidRDefault="003C61D3" w:rsidP="003C61D3">
      <w:pPr>
        <w:numPr>
          <w:ilvl w:val="0"/>
          <w:numId w:val="53"/>
        </w:numPr>
      </w:pPr>
      <w:r w:rsidRPr="003C61D3">
        <w:rPr>
          <w:b/>
          <w:bCs/>
        </w:rPr>
        <w:t>Běhové prostředí:</w:t>
      </w:r>
      <w:r w:rsidRPr="003C61D3">
        <w:t xml:space="preserve"> Webový prohlížeč (Chrome, Firefox, </w:t>
      </w:r>
      <w:proofErr w:type="spellStart"/>
      <w:r w:rsidRPr="003C61D3">
        <w:t>Edge</w:t>
      </w:r>
      <w:proofErr w:type="spellEnd"/>
      <w:r w:rsidRPr="003C61D3">
        <w:t>).</w:t>
      </w:r>
    </w:p>
    <w:p w14:paraId="59C01F50" w14:textId="77777777" w:rsidR="003C61D3" w:rsidRPr="003C61D3" w:rsidRDefault="003C61D3" w:rsidP="003C61D3">
      <w:pPr>
        <w:numPr>
          <w:ilvl w:val="0"/>
          <w:numId w:val="53"/>
        </w:numPr>
      </w:pPr>
      <w:r w:rsidRPr="003C61D3">
        <w:rPr>
          <w:b/>
          <w:bCs/>
        </w:rPr>
        <w:t>Artefakt:</w:t>
      </w:r>
      <w:r w:rsidRPr="003C61D3">
        <w:t xml:space="preserve"> </w:t>
      </w:r>
      <w:proofErr w:type="spellStart"/>
      <w:r w:rsidRPr="003C61D3">
        <w:rPr>
          <w:b/>
          <w:bCs/>
        </w:rPr>
        <w:t>React</w:t>
      </w:r>
      <w:proofErr w:type="spellEnd"/>
      <w:r w:rsidRPr="003C61D3">
        <w:rPr>
          <w:b/>
          <w:bCs/>
        </w:rPr>
        <w:t xml:space="preserve"> </w:t>
      </w:r>
      <w:proofErr w:type="spellStart"/>
      <w:r w:rsidRPr="003C61D3">
        <w:rPr>
          <w:b/>
          <w:bCs/>
        </w:rPr>
        <w:t>Frontend</w:t>
      </w:r>
      <w:proofErr w:type="spellEnd"/>
      <w:r w:rsidRPr="003C61D3">
        <w:rPr>
          <w:b/>
          <w:bCs/>
        </w:rPr>
        <w:t xml:space="preserve"> Aplikace</w:t>
      </w:r>
      <w:r w:rsidRPr="003C61D3">
        <w:t>. Do prohlížeče se stahuje zkompilovaný balík statických souborů (HTML, CSS, JS), které se následně vykonávají přímo na procesoru klienta. To minimalizuje zátěž serveru a zajišťuje plynulé UI.</w:t>
      </w:r>
    </w:p>
    <w:p w14:paraId="3A7E17A8" w14:textId="77777777" w:rsidR="003C61D3" w:rsidRPr="003C61D3" w:rsidRDefault="003C61D3" w:rsidP="003C61D3">
      <w:r w:rsidRPr="003C61D3">
        <w:rPr>
          <w:b/>
          <w:bCs/>
        </w:rPr>
        <w:lastRenderedPageBreak/>
        <w:t>2. Webový a Aplikační Server – &lt;&gt;</w:t>
      </w:r>
      <w:r w:rsidRPr="003C61D3">
        <w:t xml:space="preserve"> Centrální bod systému, kde dochází k veškerému zpracování byznys logiky. V reálném nasazení se obvykle jedná o virtuální soukromý server (VPS) s OS Linux.</w:t>
      </w:r>
    </w:p>
    <w:p w14:paraId="125E4879" w14:textId="77777777" w:rsidR="003C61D3" w:rsidRPr="003C61D3" w:rsidRDefault="003C61D3" w:rsidP="003C61D3">
      <w:pPr>
        <w:numPr>
          <w:ilvl w:val="0"/>
          <w:numId w:val="54"/>
        </w:numPr>
      </w:pPr>
      <w:r w:rsidRPr="003C61D3">
        <w:rPr>
          <w:b/>
          <w:bCs/>
        </w:rPr>
        <w:t>Běhové prostředí:</w:t>
      </w:r>
      <w:r w:rsidRPr="003C61D3">
        <w:t xml:space="preserve"> </w:t>
      </w:r>
      <w:r w:rsidRPr="003C61D3">
        <w:rPr>
          <w:b/>
          <w:bCs/>
        </w:rPr>
        <w:t>Java Runtime Environment (JRE)</w:t>
      </w:r>
      <w:r w:rsidRPr="003C61D3">
        <w:t xml:space="preserve">. Toto prostředí umožňuje běh </w:t>
      </w:r>
      <w:proofErr w:type="spellStart"/>
      <w:r w:rsidRPr="003C61D3">
        <w:t>backendu</w:t>
      </w:r>
      <w:proofErr w:type="spellEnd"/>
      <w:r w:rsidRPr="003C61D3">
        <w:t xml:space="preserve"> nezávisle na operačním systému.</w:t>
      </w:r>
    </w:p>
    <w:p w14:paraId="460F0586" w14:textId="77777777" w:rsidR="003C61D3" w:rsidRPr="003C61D3" w:rsidRDefault="003C61D3" w:rsidP="003C61D3">
      <w:pPr>
        <w:numPr>
          <w:ilvl w:val="0"/>
          <w:numId w:val="54"/>
        </w:numPr>
      </w:pPr>
      <w:r w:rsidRPr="003C61D3">
        <w:rPr>
          <w:b/>
          <w:bCs/>
        </w:rPr>
        <w:t>Artefakt:</w:t>
      </w:r>
      <w:r w:rsidRPr="003C61D3">
        <w:t xml:space="preserve"> </w:t>
      </w:r>
      <w:proofErr w:type="spellStart"/>
      <w:r w:rsidRPr="003C61D3">
        <w:rPr>
          <w:b/>
          <w:bCs/>
        </w:rPr>
        <w:t>Backend</w:t>
      </w:r>
      <w:proofErr w:type="spellEnd"/>
      <w:r w:rsidRPr="003C61D3">
        <w:rPr>
          <w:b/>
          <w:bCs/>
        </w:rPr>
        <w:t xml:space="preserve"> API.jar (</w:t>
      </w:r>
      <w:proofErr w:type="spellStart"/>
      <w:r w:rsidRPr="003C61D3">
        <w:rPr>
          <w:b/>
          <w:bCs/>
        </w:rPr>
        <w:t>Spring</w:t>
      </w:r>
      <w:proofErr w:type="spellEnd"/>
      <w:r w:rsidRPr="003C61D3">
        <w:rPr>
          <w:b/>
          <w:bCs/>
        </w:rPr>
        <w:t xml:space="preserve"> </w:t>
      </w:r>
      <w:proofErr w:type="spellStart"/>
      <w:r w:rsidRPr="003C61D3">
        <w:rPr>
          <w:b/>
          <w:bCs/>
        </w:rPr>
        <w:t>Boot</w:t>
      </w:r>
      <w:proofErr w:type="spellEnd"/>
      <w:r w:rsidRPr="003C61D3">
        <w:rPr>
          <w:b/>
          <w:bCs/>
        </w:rPr>
        <w:t>)</w:t>
      </w:r>
      <w:r w:rsidRPr="003C61D3">
        <w:t>. Jedná se o spustitelný archiv obsahující veškerý zkompilovaný Java kód, bezpečnostní nastavení (</w:t>
      </w:r>
      <w:proofErr w:type="spellStart"/>
      <w:r w:rsidRPr="003C61D3">
        <w:t>Spring</w:t>
      </w:r>
      <w:proofErr w:type="spellEnd"/>
      <w:r w:rsidRPr="003C61D3">
        <w:t xml:space="preserve"> </w:t>
      </w:r>
      <w:proofErr w:type="spellStart"/>
      <w:r w:rsidRPr="003C61D3">
        <w:t>Security</w:t>
      </w:r>
      <w:proofErr w:type="spellEnd"/>
      <w:r w:rsidRPr="003C61D3">
        <w:t>) a integrovaný webový server (</w:t>
      </w:r>
      <w:proofErr w:type="spellStart"/>
      <w:r w:rsidRPr="003C61D3">
        <w:t>Tomcat</w:t>
      </w:r>
      <w:proofErr w:type="spellEnd"/>
      <w:r w:rsidRPr="003C61D3">
        <w:t>).</w:t>
      </w:r>
    </w:p>
    <w:p w14:paraId="4953CF07" w14:textId="77777777" w:rsidR="003C61D3" w:rsidRPr="003C61D3" w:rsidRDefault="003C61D3" w:rsidP="003C61D3">
      <w:r w:rsidRPr="003C61D3">
        <w:rPr>
          <w:b/>
          <w:bCs/>
        </w:rPr>
        <w:t>3. Databázový Server – &lt;&gt;</w:t>
      </w:r>
      <w:r w:rsidRPr="003C61D3">
        <w:t xml:space="preserve"> Dedikovaný uzel pro bezpečné ukládání perzistentních dat. Oddělení databáze od aplikačního serveru je klíčovým bezpečnostním prvkem – v případě napadení webového serveru nejsou data přímo přístupná.</w:t>
      </w:r>
    </w:p>
    <w:p w14:paraId="2F3A2838" w14:textId="77777777" w:rsidR="003C61D3" w:rsidRPr="003C61D3" w:rsidRDefault="003C61D3" w:rsidP="003C61D3">
      <w:pPr>
        <w:numPr>
          <w:ilvl w:val="0"/>
          <w:numId w:val="55"/>
        </w:numPr>
      </w:pPr>
      <w:r w:rsidRPr="003C61D3">
        <w:rPr>
          <w:b/>
          <w:bCs/>
        </w:rPr>
        <w:t>Běhové prostředí:</w:t>
      </w:r>
      <w:r w:rsidRPr="003C61D3">
        <w:t xml:space="preserve"> </w:t>
      </w:r>
      <w:proofErr w:type="spellStart"/>
      <w:r w:rsidRPr="003C61D3">
        <w:rPr>
          <w:b/>
          <w:bCs/>
        </w:rPr>
        <w:t>PostgreSQL</w:t>
      </w:r>
      <w:proofErr w:type="spellEnd"/>
      <w:r w:rsidRPr="003C61D3">
        <w:rPr>
          <w:b/>
          <w:bCs/>
        </w:rPr>
        <w:t xml:space="preserve"> DBMS</w:t>
      </w:r>
      <w:r w:rsidRPr="003C61D3">
        <w:t>. Robustní relační databázový systém.</w:t>
      </w:r>
    </w:p>
    <w:p w14:paraId="6525BCAA" w14:textId="77777777" w:rsidR="003C61D3" w:rsidRPr="003C61D3" w:rsidRDefault="003C61D3" w:rsidP="003C61D3">
      <w:pPr>
        <w:numPr>
          <w:ilvl w:val="0"/>
          <w:numId w:val="55"/>
        </w:numPr>
      </w:pPr>
      <w:r w:rsidRPr="003C61D3">
        <w:rPr>
          <w:b/>
          <w:bCs/>
        </w:rPr>
        <w:t>Artefakt:</w:t>
      </w:r>
      <w:r w:rsidRPr="003C61D3">
        <w:t xml:space="preserve"> </w:t>
      </w:r>
      <w:r w:rsidRPr="003C61D3">
        <w:rPr>
          <w:b/>
          <w:bCs/>
        </w:rPr>
        <w:t>Relační data (</w:t>
      </w:r>
      <w:proofErr w:type="spellStart"/>
      <w:r w:rsidRPr="003C61D3">
        <w:rPr>
          <w:b/>
          <w:bCs/>
        </w:rPr>
        <w:t>Employee</w:t>
      </w:r>
      <w:proofErr w:type="spellEnd"/>
      <w:r w:rsidRPr="003C61D3">
        <w:rPr>
          <w:b/>
          <w:bCs/>
        </w:rPr>
        <w:t xml:space="preserve"> DB)</w:t>
      </w:r>
      <w:r w:rsidRPr="003C61D3">
        <w:t>. Fyzické soubory databáze obsahující tabulky uživatelů, smluv a auditních logů.</w:t>
      </w:r>
    </w:p>
    <w:p w14:paraId="73C3BB2B" w14:textId="77777777" w:rsidR="003C61D3" w:rsidRPr="003C61D3" w:rsidRDefault="003C61D3" w:rsidP="008F48C2">
      <w:pPr>
        <w:pStyle w:val="Nadpis2"/>
      </w:pPr>
      <w:bookmarkStart w:id="36" w:name="_Toc228712820"/>
      <w:r w:rsidRPr="003C61D3">
        <w:t>9.2 Komunikační protokoly a síťová bezpečnost</w:t>
      </w:r>
      <w:bookmarkEnd w:id="36"/>
    </w:p>
    <w:p w14:paraId="36F052AA" w14:textId="77777777" w:rsidR="003C61D3" w:rsidRPr="003C61D3" w:rsidRDefault="003C61D3" w:rsidP="003C61D3">
      <w:r w:rsidRPr="003C61D3">
        <w:t>Diagram definuje přesné kanály, kterými protékají data:</w:t>
      </w:r>
    </w:p>
    <w:p w14:paraId="3CA008EB" w14:textId="77777777" w:rsidR="003C61D3" w:rsidRPr="003C61D3" w:rsidRDefault="003C61D3" w:rsidP="003C61D3">
      <w:pPr>
        <w:numPr>
          <w:ilvl w:val="0"/>
          <w:numId w:val="56"/>
        </w:numPr>
      </w:pPr>
      <w:r w:rsidRPr="003C61D3">
        <w:rPr>
          <w:b/>
          <w:bCs/>
        </w:rPr>
        <w:t>HTTPS / REST (JSON):</w:t>
      </w:r>
      <w:r w:rsidRPr="003C61D3">
        <w:t xml:space="preserve"> Komunikace mezi klientem a aplikačním serverem. Protokol HTTPS zajišťuje šifrování přenosu pomocí SSL/TLS certifikátu, což je nezbytné pro ochranu osobních údajů zaměstnanců. Formát JSON je použit pro lehký a rychlý přenos datových objektů (DTO).</w:t>
      </w:r>
    </w:p>
    <w:p w14:paraId="6282EBF2" w14:textId="77777777" w:rsidR="003C61D3" w:rsidRPr="003C61D3" w:rsidRDefault="003C61D3" w:rsidP="003C61D3">
      <w:pPr>
        <w:numPr>
          <w:ilvl w:val="0"/>
          <w:numId w:val="56"/>
        </w:numPr>
      </w:pPr>
      <w:r w:rsidRPr="003C61D3">
        <w:rPr>
          <w:b/>
          <w:bCs/>
        </w:rPr>
        <w:t>JDBC (TCP/IP Port 5432):</w:t>
      </w:r>
      <w:r w:rsidRPr="003C61D3">
        <w:t xml:space="preserve"> Interní spojení mezi </w:t>
      </w:r>
      <w:proofErr w:type="spellStart"/>
      <w:r w:rsidRPr="003C61D3">
        <w:t>backendem</w:t>
      </w:r>
      <w:proofErr w:type="spellEnd"/>
      <w:r w:rsidRPr="003C61D3">
        <w:t xml:space="preserve"> a databází. Toto spojení probíhá standardně v rámci uzavřené vnitřní sítě (VPN/</w:t>
      </w:r>
      <w:proofErr w:type="spellStart"/>
      <w:r w:rsidRPr="003C61D3">
        <w:t>Localhost</w:t>
      </w:r>
      <w:proofErr w:type="spellEnd"/>
      <w:r w:rsidRPr="003C61D3">
        <w:t>), přičemž přístup je omezen pouze na konkrétní IP adresu aplikačního serveru a chráněn silnými přístupovými údaji.</w:t>
      </w:r>
    </w:p>
    <w:p w14:paraId="55ACCD76" w14:textId="6C9AC0DB" w:rsidR="00BF3AF8" w:rsidRDefault="00BF3AF8" w:rsidP="761B0BB4"/>
    <w:sectPr w:rsidR="00BF3AF8" w:rsidSect="00110382">
      <w:footerReference w:type="default" r:id="rId24"/>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DEC9A9" w14:textId="77777777" w:rsidR="007122A4" w:rsidRDefault="007122A4" w:rsidP="009C31A8">
      <w:pPr>
        <w:spacing w:after="0" w:line="240" w:lineRule="auto"/>
      </w:pPr>
      <w:r>
        <w:separator/>
      </w:r>
    </w:p>
  </w:endnote>
  <w:endnote w:type="continuationSeparator" w:id="0">
    <w:p w14:paraId="353A7F5E" w14:textId="77777777" w:rsidR="007122A4" w:rsidRDefault="007122A4" w:rsidP="009C31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4839050"/>
      <w:docPartObj>
        <w:docPartGallery w:val="Page Numbers (Bottom of Page)"/>
        <w:docPartUnique/>
      </w:docPartObj>
    </w:sdtPr>
    <w:sdtEndPr/>
    <w:sdtContent>
      <w:p w14:paraId="4783667D" w14:textId="6AF53F97" w:rsidR="009C31A8" w:rsidRDefault="009C31A8">
        <w:pPr>
          <w:pStyle w:val="Zpat"/>
          <w:jc w:val="center"/>
        </w:pPr>
        <w:r>
          <w:fldChar w:fldCharType="begin"/>
        </w:r>
        <w:r>
          <w:instrText>PAGE   \* MERGEFORMAT</w:instrText>
        </w:r>
        <w:r>
          <w:fldChar w:fldCharType="separate"/>
        </w:r>
        <w:r>
          <w:t>2</w:t>
        </w:r>
        <w:r>
          <w:fldChar w:fldCharType="end"/>
        </w:r>
      </w:p>
    </w:sdtContent>
  </w:sdt>
  <w:p w14:paraId="47A66A32" w14:textId="77777777" w:rsidR="009C31A8" w:rsidRDefault="009C31A8">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0FE29E" w14:textId="77777777" w:rsidR="007122A4" w:rsidRDefault="007122A4" w:rsidP="009C31A8">
      <w:pPr>
        <w:spacing w:after="0" w:line="240" w:lineRule="auto"/>
      </w:pPr>
      <w:r>
        <w:separator/>
      </w:r>
    </w:p>
  </w:footnote>
  <w:footnote w:type="continuationSeparator" w:id="0">
    <w:p w14:paraId="3E81DA5A" w14:textId="77777777" w:rsidR="007122A4" w:rsidRDefault="007122A4" w:rsidP="009C31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81E8E"/>
    <w:multiLevelType w:val="multilevel"/>
    <w:tmpl w:val="F02A0A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90919"/>
    <w:multiLevelType w:val="multilevel"/>
    <w:tmpl w:val="59347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670AC"/>
    <w:multiLevelType w:val="multilevel"/>
    <w:tmpl w:val="8954D5A6"/>
    <w:lvl w:ilvl="0">
      <w:start w:val="6"/>
      <w:numFmt w:val="decimal"/>
      <w:lvlText w:val="%1"/>
      <w:lvlJc w:val="left"/>
      <w:pPr>
        <w:ind w:left="405" w:hanging="40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DE37952"/>
    <w:multiLevelType w:val="multilevel"/>
    <w:tmpl w:val="148EE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EE1786"/>
    <w:multiLevelType w:val="multilevel"/>
    <w:tmpl w:val="4AF4F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3A7E95"/>
    <w:multiLevelType w:val="multilevel"/>
    <w:tmpl w:val="CC8A5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69753C"/>
    <w:multiLevelType w:val="multilevel"/>
    <w:tmpl w:val="AE1E5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903ACF"/>
    <w:multiLevelType w:val="multilevel"/>
    <w:tmpl w:val="D136B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007976"/>
    <w:multiLevelType w:val="multilevel"/>
    <w:tmpl w:val="5882F94A"/>
    <w:lvl w:ilvl="0">
      <w:start w:val="5"/>
      <w:numFmt w:val="decimal"/>
      <w:lvlText w:val="%1"/>
      <w:lvlJc w:val="left"/>
      <w:pPr>
        <w:ind w:left="405" w:hanging="40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153C4830"/>
    <w:multiLevelType w:val="multilevel"/>
    <w:tmpl w:val="47C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D15F14"/>
    <w:multiLevelType w:val="multilevel"/>
    <w:tmpl w:val="B4CC6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603AC3"/>
    <w:multiLevelType w:val="multilevel"/>
    <w:tmpl w:val="12243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E23F4F"/>
    <w:multiLevelType w:val="multilevel"/>
    <w:tmpl w:val="F0DA7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06436A"/>
    <w:multiLevelType w:val="multilevel"/>
    <w:tmpl w:val="5882F94A"/>
    <w:lvl w:ilvl="0">
      <w:start w:val="5"/>
      <w:numFmt w:val="decimal"/>
      <w:lvlText w:val="%1"/>
      <w:lvlJc w:val="left"/>
      <w:pPr>
        <w:ind w:left="405" w:hanging="405"/>
      </w:pPr>
      <w:rPr>
        <w:rFonts w:hint="default"/>
      </w:rPr>
    </w:lvl>
    <w:lvl w:ilvl="1">
      <w:start w:val="2"/>
      <w:numFmt w:val="decimal"/>
      <w:lvlText w:val="%1.%2"/>
      <w:lvlJc w:val="left"/>
      <w:pPr>
        <w:ind w:left="1004"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20341664"/>
    <w:multiLevelType w:val="multilevel"/>
    <w:tmpl w:val="5882F94A"/>
    <w:lvl w:ilvl="0">
      <w:start w:val="5"/>
      <w:numFmt w:val="decimal"/>
      <w:lvlText w:val="%1"/>
      <w:lvlJc w:val="left"/>
      <w:pPr>
        <w:ind w:left="405" w:hanging="40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215865B7"/>
    <w:multiLevelType w:val="multilevel"/>
    <w:tmpl w:val="F5CAF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35716E"/>
    <w:multiLevelType w:val="multilevel"/>
    <w:tmpl w:val="90C442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837E17"/>
    <w:multiLevelType w:val="multilevel"/>
    <w:tmpl w:val="FB06C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936840"/>
    <w:multiLevelType w:val="multilevel"/>
    <w:tmpl w:val="59EE5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3A76C1"/>
    <w:multiLevelType w:val="multilevel"/>
    <w:tmpl w:val="2F043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8F74C6C"/>
    <w:multiLevelType w:val="multilevel"/>
    <w:tmpl w:val="B84CAD34"/>
    <w:lvl w:ilvl="0">
      <w:start w:val="4"/>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1" w15:restartNumberingAfterBreak="0">
    <w:nsid w:val="28FB4FC3"/>
    <w:multiLevelType w:val="multilevel"/>
    <w:tmpl w:val="744CF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3757A8"/>
    <w:multiLevelType w:val="multilevel"/>
    <w:tmpl w:val="01DCB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AE269B6"/>
    <w:multiLevelType w:val="multilevel"/>
    <w:tmpl w:val="4BEE6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2B4C13"/>
    <w:multiLevelType w:val="multilevel"/>
    <w:tmpl w:val="72583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532A58"/>
    <w:multiLevelType w:val="multilevel"/>
    <w:tmpl w:val="6546B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DA79E5"/>
    <w:multiLevelType w:val="multilevel"/>
    <w:tmpl w:val="232C9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8F52B5"/>
    <w:multiLevelType w:val="multilevel"/>
    <w:tmpl w:val="77789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062BA7"/>
    <w:multiLevelType w:val="multilevel"/>
    <w:tmpl w:val="5882F94A"/>
    <w:lvl w:ilvl="0">
      <w:start w:val="5"/>
      <w:numFmt w:val="decimal"/>
      <w:lvlText w:val="%1"/>
      <w:lvlJc w:val="left"/>
      <w:pPr>
        <w:ind w:left="405" w:hanging="40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3E9930D6"/>
    <w:multiLevelType w:val="multilevel"/>
    <w:tmpl w:val="59E04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32305E"/>
    <w:multiLevelType w:val="multilevel"/>
    <w:tmpl w:val="6E762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0245C60"/>
    <w:multiLevelType w:val="multilevel"/>
    <w:tmpl w:val="1AFA72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4651D01"/>
    <w:multiLevelType w:val="multilevel"/>
    <w:tmpl w:val="01DCB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4DD1C84"/>
    <w:multiLevelType w:val="multilevel"/>
    <w:tmpl w:val="5B36A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454D2E"/>
    <w:multiLevelType w:val="multilevel"/>
    <w:tmpl w:val="6422D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497E22"/>
    <w:multiLevelType w:val="multilevel"/>
    <w:tmpl w:val="81F64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9D0584"/>
    <w:multiLevelType w:val="multilevel"/>
    <w:tmpl w:val="01DCB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CE37399"/>
    <w:multiLevelType w:val="multilevel"/>
    <w:tmpl w:val="5882F94A"/>
    <w:lvl w:ilvl="0">
      <w:start w:val="5"/>
      <w:numFmt w:val="decimal"/>
      <w:lvlText w:val="%1"/>
      <w:lvlJc w:val="left"/>
      <w:pPr>
        <w:ind w:left="405" w:hanging="40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8" w15:restartNumberingAfterBreak="0">
    <w:nsid w:val="4F926BFD"/>
    <w:multiLevelType w:val="multilevel"/>
    <w:tmpl w:val="17268A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FD72352"/>
    <w:multiLevelType w:val="multilevel"/>
    <w:tmpl w:val="5DBA165C"/>
    <w:lvl w:ilvl="0">
      <w:start w:val="5"/>
      <w:numFmt w:val="decimal"/>
      <w:lvlText w:val="%1"/>
      <w:lvlJc w:val="left"/>
      <w:pPr>
        <w:ind w:left="405" w:hanging="405"/>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40" w15:restartNumberingAfterBreak="0">
    <w:nsid w:val="52A30159"/>
    <w:multiLevelType w:val="multilevel"/>
    <w:tmpl w:val="B08ED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C4E6E03"/>
    <w:multiLevelType w:val="multilevel"/>
    <w:tmpl w:val="65E8F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7704F8"/>
    <w:multiLevelType w:val="multilevel"/>
    <w:tmpl w:val="780AA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CD809AE"/>
    <w:multiLevelType w:val="multilevel"/>
    <w:tmpl w:val="25DA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AD15E4"/>
    <w:multiLevelType w:val="multilevel"/>
    <w:tmpl w:val="DF1CD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2AF0CA1"/>
    <w:multiLevelType w:val="multilevel"/>
    <w:tmpl w:val="650CDC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30E4C2B"/>
    <w:multiLevelType w:val="multilevel"/>
    <w:tmpl w:val="B86A5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3C8364B"/>
    <w:multiLevelType w:val="multilevel"/>
    <w:tmpl w:val="25F20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8F311B8"/>
    <w:multiLevelType w:val="multilevel"/>
    <w:tmpl w:val="D13EB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7B1F28"/>
    <w:multiLevelType w:val="multilevel"/>
    <w:tmpl w:val="15A60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CE85D88"/>
    <w:multiLevelType w:val="multilevel"/>
    <w:tmpl w:val="5882F94A"/>
    <w:lvl w:ilvl="0">
      <w:start w:val="5"/>
      <w:numFmt w:val="decimal"/>
      <w:lvlText w:val="%1"/>
      <w:lvlJc w:val="left"/>
      <w:pPr>
        <w:ind w:left="405" w:hanging="40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1" w15:restartNumberingAfterBreak="0">
    <w:nsid w:val="70802DEF"/>
    <w:multiLevelType w:val="multilevel"/>
    <w:tmpl w:val="01DCB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66562F0"/>
    <w:multiLevelType w:val="multilevel"/>
    <w:tmpl w:val="BA20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7042B5A"/>
    <w:multiLevelType w:val="multilevel"/>
    <w:tmpl w:val="B6CC5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82A2FEE"/>
    <w:multiLevelType w:val="multilevel"/>
    <w:tmpl w:val="019E4790"/>
    <w:lvl w:ilvl="0">
      <w:start w:val="5"/>
      <w:numFmt w:val="decimal"/>
      <w:lvlText w:val="%1"/>
      <w:lvlJc w:val="left"/>
      <w:pPr>
        <w:ind w:left="405" w:hanging="405"/>
      </w:pPr>
      <w:rPr>
        <w:rFonts w:hint="default"/>
      </w:rPr>
    </w:lvl>
    <w:lvl w:ilvl="1">
      <w:start w:val="1"/>
      <w:numFmt w:val="decimal"/>
      <w:lvlText w:val="%1.%2"/>
      <w:lvlJc w:val="left"/>
      <w:pPr>
        <w:ind w:left="1004"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5" w15:restartNumberingAfterBreak="0">
    <w:nsid w:val="7D2B3791"/>
    <w:multiLevelType w:val="multilevel"/>
    <w:tmpl w:val="D13EC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2988255">
    <w:abstractNumId w:val="16"/>
  </w:num>
  <w:num w:numId="2" w16cid:durableId="487594036">
    <w:abstractNumId w:val="45"/>
  </w:num>
  <w:num w:numId="3" w16cid:durableId="576137699">
    <w:abstractNumId w:val="12"/>
  </w:num>
  <w:num w:numId="4" w16cid:durableId="2077513348">
    <w:abstractNumId w:val="6"/>
  </w:num>
  <w:num w:numId="5" w16cid:durableId="994184496">
    <w:abstractNumId w:val="38"/>
  </w:num>
  <w:num w:numId="6" w16cid:durableId="194926252">
    <w:abstractNumId w:val="23"/>
  </w:num>
  <w:num w:numId="7" w16cid:durableId="359208432">
    <w:abstractNumId w:val="30"/>
  </w:num>
  <w:num w:numId="8" w16cid:durableId="1899129843">
    <w:abstractNumId w:val="1"/>
  </w:num>
  <w:num w:numId="9" w16cid:durableId="559025331">
    <w:abstractNumId w:val="15"/>
  </w:num>
  <w:num w:numId="10" w16cid:durableId="258219207">
    <w:abstractNumId w:val="7"/>
  </w:num>
  <w:num w:numId="11" w16cid:durableId="1585533605">
    <w:abstractNumId w:val="24"/>
  </w:num>
  <w:num w:numId="12" w16cid:durableId="1545365408">
    <w:abstractNumId w:val="29"/>
  </w:num>
  <w:num w:numId="13" w16cid:durableId="1862812225">
    <w:abstractNumId w:val="22"/>
  </w:num>
  <w:num w:numId="14" w16cid:durableId="1438209782">
    <w:abstractNumId w:val="53"/>
  </w:num>
  <w:num w:numId="15" w16cid:durableId="794064012">
    <w:abstractNumId w:val="44"/>
  </w:num>
  <w:num w:numId="16" w16cid:durableId="1223633777">
    <w:abstractNumId w:val="46"/>
  </w:num>
  <w:num w:numId="17" w16cid:durableId="1408380697">
    <w:abstractNumId w:val="26"/>
  </w:num>
  <w:num w:numId="18" w16cid:durableId="2137677192">
    <w:abstractNumId w:val="51"/>
  </w:num>
  <w:num w:numId="19" w16cid:durableId="2079671004">
    <w:abstractNumId w:val="32"/>
  </w:num>
  <w:num w:numId="20" w16cid:durableId="1660159908">
    <w:abstractNumId w:val="36"/>
  </w:num>
  <w:num w:numId="21" w16cid:durableId="318268723">
    <w:abstractNumId w:val="20"/>
  </w:num>
  <w:num w:numId="22" w16cid:durableId="35660764">
    <w:abstractNumId w:val="25"/>
  </w:num>
  <w:num w:numId="23" w16cid:durableId="1650279922">
    <w:abstractNumId w:val="48"/>
  </w:num>
  <w:num w:numId="24" w16cid:durableId="1818836584">
    <w:abstractNumId w:val="3"/>
  </w:num>
  <w:num w:numId="25" w16cid:durableId="407653000">
    <w:abstractNumId w:val="43"/>
  </w:num>
  <w:num w:numId="26" w16cid:durableId="1685783400">
    <w:abstractNumId w:val="55"/>
  </w:num>
  <w:num w:numId="27" w16cid:durableId="559053544">
    <w:abstractNumId w:val="42"/>
  </w:num>
  <w:num w:numId="28" w16cid:durableId="389768489">
    <w:abstractNumId w:val="39"/>
  </w:num>
  <w:num w:numId="29" w16cid:durableId="210502603">
    <w:abstractNumId w:val="14"/>
  </w:num>
  <w:num w:numId="30" w16cid:durableId="2051803922">
    <w:abstractNumId w:val="50"/>
  </w:num>
  <w:num w:numId="31" w16cid:durableId="761726437">
    <w:abstractNumId w:val="37"/>
  </w:num>
  <w:num w:numId="32" w16cid:durableId="1791557763">
    <w:abstractNumId w:val="28"/>
  </w:num>
  <w:num w:numId="33" w16cid:durableId="874270848">
    <w:abstractNumId w:val="8"/>
  </w:num>
  <w:num w:numId="34" w16cid:durableId="2071613085">
    <w:abstractNumId w:val="13"/>
  </w:num>
  <w:num w:numId="35" w16cid:durableId="1900940101">
    <w:abstractNumId w:val="54"/>
  </w:num>
  <w:num w:numId="36" w16cid:durableId="348414068">
    <w:abstractNumId w:val="17"/>
  </w:num>
  <w:num w:numId="37" w16cid:durableId="1779833418">
    <w:abstractNumId w:val="0"/>
  </w:num>
  <w:num w:numId="38" w16cid:durableId="125051097">
    <w:abstractNumId w:val="35"/>
  </w:num>
  <w:num w:numId="39" w16cid:durableId="193154540">
    <w:abstractNumId w:val="49"/>
  </w:num>
  <w:num w:numId="40" w16cid:durableId="1583836478">
    <w:abstractNumId w:val="2"/>
  </w:num>
  <w:num w:numId="41" w16cid:durableId="1960604237">
    <w:abstractNumId w:val="19"/>
  </w:num>
  <w:num w:numId="42" w16cid:durableId="1281231421">
    <w:abstractNumId w:val="31"/>
  </w:num>
  <w:num w:numId="43" w16cid:durableId="1935895242">
    <w:abstractNumId w:val="52"/>
  </w:num>
  <w:num w:numId="44" w16cid:durableId="1711496335">
    <w:abstractNumId w:val="11"/>
  </w:num>
  <w:num w:numId="45" w16cid:durableId="69161761">
    <w:abstractNumId w:val="18"/>
  </w:num>
  <w:num w:numId="46" w16cid:durableId="617874747">
    <w:abstractNumId w:val="41"/>
  </w:num>
  <w:num w:numId="47" w16cid:durableId="919557607">
    <w:abstractNumId w:val="47"/>
  </w:num>
  <w:num w:numId="48" w16cid:durableId="1658455533">
    <w:abstractNumId w:val="27"/>
  </w:num>
  <w:num w:numId="49" w16cid:durableId="1771270867">
    <w:abstractNumId w:val="9"/>
  </w:num>
  <w:num w:numId="50" w16cid:durableId="1371144690">
    <w:abstractNumId w:val="34"/>
  </w:num>
  <w:num w:numId="51" w16cid:durableId="1195726225">
    <w:abstractNumId w:val="33"/>
  </w:num>
  <w:num w:numId="52" w16cid:durableId="1152139633">
    <w:abstractNumId w:val="40"/>
  </w:num>
  <w:num w:numId="53" w16cid:durableId="1697464781">
    <w:abstractNumId w:val="21"/>
  </w:num>
  <w:num w:numId="54" w16cid:durableId="140319212">
    <w:abstractNumId w:val="5"/>
  </w:num>
  <w:num w:numId="55" w16cid:durableId="923761922">
    <w:abstractNumId w:val="10"/>
  </w:num>
  <w:num w:numId="56" w16cid:durableId="12639544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20B"/>
    <w:rsid w:val="000217DD"/>
    <w:rsid w:val="00066D2D"/>
    <w:rsid w:val="000A5FED"/>
    <w:rsid w:val="000C03EC"/>
    <w:rsid w:val="000D1A1B"/>
    <w:rsid w:val="00110382"/>
    <w:rsid w:val="00171915"/>
    <w:rsid w:val="00181032"/>
    <w:rsid w:val="001A56FA"/>
    <w:rsid w:val="0028417B"/>
    <w:rsid w:val="002A6154"/>
    <w:rsid w:val="002D247B"/>
    <w:rsid w:val="00313C21"/>
    <w:rsid w:val="003B2625"/>
    <w:rsid w:val="003C61D3"/>
    <w:rsid w:val="00400D6C"/>
    <w:rsid w:val="0047621A"/>
    <w:rsid w:val="004C5CA7"/>
    <w:rsid w:val="00554490"/>
    <w:rsid w:val="005B1807"/>
    <w:rsid w:val="00630E1F"/>
    <w:rsid w:val="00642837"/>
    <w:rsid w:val="00696D07"/>
    <w:rsid w:val="006A042D"/>
    <w:rsid w:val="006B76B5"/>
    <w:rsid w:val="006C22A9"/>
    <w:rsid w:val="006D1B00"/>
    <w:rsid w:val="00702C47"/>
    <w:rsid w:val="007122A4"/>
    <w:rsid w:val="0078424F"/>
    <w:rsid w:val="007A6D58"/>
    <w:rsid w:val="007B66D8"/>
    <w:rsid w:val="00841D3E"/>
    <w:rsid w:val="00842E90"/>
    <w:rsid w:val="008505F6"/>
    <w:rsid w:val="00877113"/>
    <w:rsid w:val="0088660A"/>
    <w:rsid w:val="008F48C2"/>
    <w:rsid w:val="009520D5"/>
    <w:rsid w:val="00981603"/>
    <w:rsid w:val="009C31A8"/>
    <w:rsid w:val="00A9590A"/>
    <w:rsid w:val="00AD01AF"/>
    <w:rsid w:val="00B64022"/>
    <w:rsid w:val="00B973B7"/>
    <w:rsid w:val="00BC1BD8"/>
    <w:rsid w:val="00BE4EC4"/>
    <w:rsid w:val="00BF120B"/>
    <w:rsid w:val="00BF3AF8"/>
    <w:rsid w:val="00CD5EA0"/>
    <w:rsid w:val="00CE7DF7"/>
    <w:rsid w:val="00CF7E72"/>
    <w:rsid w:val="00D20B28"/>
    <w:rsid w:val="00D6305A"/>
    <w:rsid w:val="00DB4747"/>
    <w:rsid w:val="00DC36A7"/>
    <w:rsid w:val="00E227DA"/>
    <w:rsid w:val="00E912FF"/>
    <w:rsid w:val="00EA604B"/>
    <w:rsid w:val="00EE0457"/>
    <w:rsid w:val="00EF0A54"/>
    <w:rsid w:val="00F433E7"/>
    <w:rsid w:val="00F80B2B"/>
    <w:rsid w:val="00FB7A7F"/>
    <w:rsid w:val="05EC738D"/>
    <w:rsid w:val="0DE8FA21"/>
    <w:rsid w:val="0F167208"/>
    <w:rsid w:val="2350451D"/>
    <w:rsid w:val="2FCE6D59"/>
    <w:rsid w:val="3CD69689"/>
    <w:rsid w:val="45D33CFA"/>
    <w:rsid w:val="4809C8B5"/>
    <w:rsid w:val="4E558CBA"/>
    <w:rsid w:val="4FC5619A"/>
    <w:rsid w:val="61B1C4B0"/>
    <w:rsid w:val="6597F815"/>
    <w:rsid w:val="761B0BB4"/>
    <w:rsid w:val="7755426D"/>
  </w:rsids>
  <m:mathPr>
    <m:mathFont m:val="Cambria Math"/>
    <m:brkBin m:val="before"/>
    <m:brkBinSub m:val="--"/>
    <m:smallFrac m:val="0"/>
    <m:dispDef/>
    <m:lMargin m:val="0"/>
    <m:rMargin m:val="0"/>
    <m:defJc m:val="centerGroup"/>
    <m:wrapIndent m:val="1440"/>
    <m:intLim m:val="subSup"/>
    <m:naryLim m:val="undOvr"/>
  </m:mathPr>
  <w:themeFontLang w:val="cs-CZ"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D64B91D"/>
  <w15:chartTrackingRefBased/>
  <w15:docId w15:val="{89462F18-F1BC-4ED0-A4C6-4B494B7D3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BF12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unhideWhenUsed/>
    <w:qFormat/>
    <w:rsid w:val="00BF12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BF120B"/>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BF120B"/>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BF120B"/>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BF120B"/>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BF120B"/>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BF120B"/>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BF120B"/>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BF120B"/>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rsid w:val="00BF120B"/>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BF120B"/>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BF120B"/>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BF120B"/>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BF120B"/>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BF120B"/>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BF120B"/>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BF120B"/>
    <w:rPr>
      <w:rFonts w:eastAsiaTheme="majorEastAsia" w:cstheme="majorBidi"/>
      <w:color w:val="272727" w:themeColor="text1" w:themeTint="D8"/>
    </w:rPr>
  </w:style>
  <w:style w:type="paragraph" w:styleId="Nzev">
    <w:name w:val="Title"/>
    <w:basedOn w:val="Normln"/>
    <w:next w:val="Normln"/>
    <w:link w:val="NzevChar"/>
    <w:uiPriority w:val="10"/>
    <w:qFormat/>
    <w:rsid w:val="00BF12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BF120B"/>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BF120B"/>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BF120B"/>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BF120B"/>
    <w:pPr>
      <w:spacing w:before="160"/>
      <w:jc w:val="center"/>
    </w:pPr>
    <w:rPr>
      <w:i/>
      <w:iCs/>
      <w:color w:val="404040" w:themeColor="text1" w:themeTint="BF"/>
    </w:rPr>
  </w:style>
  <w:style w:type="character" w:customStyle="1" w:styleId="CittChar">
    <w:name w:val="Citát Char"/>
    <w:basedOn w:val="Standardnpsmoodstavce"/>
    <w:link w:val="Citt"/>
    <w:uiPriority w:val="29"/>
    <w:rsid w:val="00BF120B"/>
    <w:rPr>
      <w:i/>
      <w:iCs/>
      <w:color w:val="404040" w:themeColor="text1" w:themeTint="BF"/>
    </w:rPr>
  </w:style>
  <w:style w:type="paragraph" w:styleId="Odstavecseseznamem">
    <w:name w:val="List Paragraph"/>
    <w:basedOn w:val="Normln"/>
    <w:uiPriority w:val="34"/>
    <w:qFormat/>
    <w:rsid w:val="00BF120B"/>
    <w:pPr>
      <w:ind w:left="720"/>
      <w:contextualSpacing/>
    </w:pPr>
  </w:style>
  <w:style w:type="character" w:styleId="Zdraznnintenzivn">
    <w:name w:val="Intense Emphasis"/>
    <w:basedOn w:val="Standardnpsmoodstavce"/>
    <w:uiPriority w:val="21"/>
    <w:qFormat/>
    <w:rsid w:val="00BF120B"/>
    <w:rPr>
      <w:i/>
      <w:iCs/>
      <w:color w:val="0F4761" w:themeColor="accent1" w:themeShade="BF"/>
    </w:rPr>
  </w:style>
  <w:style w:type="paragraph" w:styleId="Vrazncitt">
    <w:name w:val="Intense Quote"/>
    <w:basedOn w:val="Normln"/>
    <w:next w:val="Normln"/>
    <w:link w:val="VrazncittChar"/>
    <w:uiPriority w:val="30"/>
    <w:qFormat/>
    <w:rsid w:val="00BF12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BF120B"/>
    <w:rPr>
      <w:i/>
      <w:iCs/>
      <w:color w:val="0F4761" w:themeColor="accent1" w:themeShade="BF"/>
    </w:rPr>
  </w:style>
  <w:style w:type="character" w:styleId="Odkazintenzivn">
    <w:name w:val="Intense Reference"/>
    <w:basedOn w:val="Standardnpsmoodstavce"/>
    <w:uiPriority w:val="32"/>
    <w:qFormat/>
    <w:rsid w:val="00BF120B"/>
    <w:rPr>
      <w:b/>
      <w:bCs/>
      <w:smallCaps/>
      <w:color w:val="0F4761" w:themeColor="accent1" w:themeShade="BF"/>
      <w:spacing w:val="5"/>
    </w:rPr>
  </w:style>
  <w:style w:type="paragraph" w:styleId="Bezmezer">
    <w:name w:val="No Spacing"/>
    <w:link w:val="BezmezerChar"/>
    <w:uiPriority w:val="1"/>
    <w:qFormat/>
    <w:rsid w:val="00110382"/>
    <w:pPr>
      <w:spacing w:after="0" w:line="240" w:lineRule="auto"/>
    </w:pPr>
    <w:rPr>
      <w:rFonts w:eastAsiaTheme="minorEastAsia"/>
      <w:kern w:val="0"/>
      <w:sz w:val="22"/>
      <w:szCs w:val="22"/>
      <w:lang w:eastAsia="cs-CZ"/>
      <w14:ligatures w14:val="none"/>
    </w:rPr>
  </w:style>
  <w:style w:type="character" w:customStyle="1" w:styleId="BezmezerChar">
    <w:name w:val="Bez mezer Char"/>
    <w:basedOn w:val="Standardnpsmoodstavce"/>
    <w:link w:val="Bezmezer"/>
    <w:uiPriority w:val="1"/>
    <w:rsid w:val="00110382"/>
    <w:rPr>
      <w:rFonts w:eastAsiaTheme="minorEastAsia"/>
      <w:kern w:val="0"/>
      <w:sz w:val="22"/>
      <w:szCs w:val="22"/>
      <w:lang w:eastAsia="cs-CZ"/>
      <w14:ligatures w14:val="none"/>
    </w:rPr>
  </w:style>
  <w:style w:type="paragraph" w:styleId="Nadpisobsahu">
    <w:name w:val="TOC Heading"/>
    <w:basedOn w:val="Nadpis1"/>
    <w:next w:val="Normln"/>
    <w:uiPriority w:val="39"/>
    <w:unhideWhenUsed/>
    <w:qFormat/>
    <w:rsid w:val="00313C21"/>
    <w:pPr>
      <w:spacing w:before="240" w:after="0" w:line="259" w:lineRule="auto"/>
      <w:outlineLvl w:val="9"/>
    </w:pPr>
    <w:rPr>
      <w:kern w:val="0"/>
      <w:sz w:val="32"/>
      <w:szCs w:val="32"/>
      <w:lang w:eastAsia="cs-CZ"/>
      <w14:ligatures w14:val="none"/>
    </w:rPr>
  </w:style>
  <w:style w:type="paragraph" w:styleId="Obsah1">
    <w:name w:val="toc 1"/>
    <w:basedOn w:val="Normln"/>
    <w:next w:val="Normln"/>
    <w:autoRedefine/>
    <w:uiPriority w:val="39"/>
    <w:unhideWhenUsed/>
    <w:rsid w:val="00313C21"/>
    <w:pPr>
      <w:spacing w:after="100"/>
    </w:pPr>
  </w:style>
  <w:style w:type="paragraph" w:styleId="Obsah2">
    <w:name w:val="toc 2"/>
    <w:basedOn w:val="Normln"/>
    <w:next w:val="Normln"/>
    <w:autoRedefine/>
    <w:uiPriority w:val="39"/>
    <w:unhideWhenUsed/>
    <w:rsid w:val="00313C21"/>
    <w:pPr>
      <w:spacing w:after="100"/>
      <w:ind w:left="240"/>
    </w:pPr>
  </w:style>
  <w:style w:type="character" w:styleId="Hypertextovodkaz">
    <w:name w:val="Hyperlink"/>
    <w:basedOn w:val="Standardnpsmoodstavce"/>
    <w:uiPriority w:val="99"/>
    <w:unhideWhenUsed/>
    <w:rsid w:val="00313C21"/>
    <w:rPr>
      <w:color w:val="467886" w:themeColor="hyperlink"/>
      <w:u w:val="single"/>
    </w:rPr>
  </w:style>
  <w:style w:type="paragraph" w:styleId="Zhlav">
    <w:name w:val="header"/>
    <w:basedOn w:val="Normln"/>
    <w:link w:val="ZhlavChar"/>
    <w:uiPriority w:val="99"/>
    <w:unhideWhenUsed/>
    <w:rsid w:val="009C31A8"/>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9C31A8"/>
  </w:style>
  <w:style w:type="paragraph" w:styleId="Zpat">
    <w:name w:val="footer"/>
    <w:basedOn w:val="Normln"/>
    <w:link w:val="ZpatChar"/>
    <w:uiPriority w:val="99"/>
    <w:unhideWhenUsed/>
    <w:rsid w:val="009C31A8"/>
    <w:pPr>
      <w:tabs>
        <w:tab w:val="center" w:pos="4536"/>
        <w:tab w:val="right" w:pos="9072"/>
      </w:tabs>
      <w:spacing w:after="0" w:line="240" w:lineRule="auto"/>
    </w:pPr>
  </w:style>
  <w:style w:type="character" w:customStyle="1" w:styleId="ZpatChar">
    <w:name w:val="Zápatí Char"/>
    <w:basedOn w:val="Standardnpsmoodstavce"/>
    <w:link w:val="Zpat"/>
    <w:uiPriority w:val="99"/>
    <w:rsid w:val="009C31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2026-04-29T00:00:00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D890CC9-A8F1-4C23-AA2C-CC29987B11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31</Pages>
  <Words>5011</Words>
  <Characters>29565</Characters>
  <Application>Microsoft Office Word</Application>
  <DocSecurity>0</DocSecurity>
  <Lines>246</Lines>
  <Paragraphs>69</Paragraphs>
  <ScaleCrop>false</ScaleCrop>
  <Company/>
  <LinksUpToDate>false</LinksUpToDate>
  <CharactersWithSpaces>34507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Dokumentace k softwarovému projektu companny app</dc:title>
  <dc:subject>Vybraný modul: Registrace nového uživatele</dc:subject>
  <dc:creator>Vytvořili: Ralenovský Štěpán, David faul</dc:creator>
  <cp:keywords/>
  <dc:description/>
  <cp:lastModifiedBy>Ralenovský Štěpán</cp:lastModifiedBy>
  <cp:revision>43</cp:revision>
  <dcterms:created xsi:type="dcterms:W3CDTF">2026-05-01T14:37:00Z</dcterms:created>
  <dcterms:modified xsi:type="dcterms:W3CDTF">2026-05-03T12:59:00Z</dcterms:modified>
</cp:coreProperties>
</file>