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E185" w14:textId="77777777" w:rsidR="00A958B5" w:rsidRDefault="00000000">
      <w:pPr>
        <w:spacing w:after="180" w:line="259" w:lineRule="auto"/>
        <w:ind w:right="7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1EF86264" w14:textId="77777777" w:rsidR="00A958B5" w:rsidRDefault="00000000">
      <w:pPr>
        <w:spacing w:after="111" w:line="259" w:lineRule="auto"/>
        <w:ind w:right="2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39E35D36" w14:textId="77777777" w:rsidR="00A958B5" w:rsidRDefault="00000000">
      <w:pPr>
        <w:spacing w:after="1" w:line="297" w:lineRule="auto"/>
        <w:ind w:left="2546" w:right="0" w:hanging="2318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627BB403" w14:textId="77777777" w:rsidR="00A958B5" w:rsidRDefault="00000000">
      <w:pPr>
        <w:spacing w:after="56" w:line="259" w:lineRule="auto"/>
        <w:ind w:right="28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3EB5B74C" w14:textId="77777777" w:rsidR="00A958B5" w:rsidRDefault="00000000">
      <w:pPr>
        <w:spacing w:after="56" w:line="259" w:lineRule="auto"/>
        <w:ind w:right="14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5C45C124" w14:textId="77777777" w:rsidR="00A958B5" w:rsidRDefault="00000000">
      <w:pPr>
        <w:spacing w:after="56" w:line="259" w:lineRule="auto"/>
        <w:ind w:right="22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 </w:t>
      </w:r>
    </w:p>
    <w:p w14:paraId="7B0F5672" w14:textId="77777777" w:rsidR="00A958B5" w:rsidRDefault="00000000">
      <w:pPr>
        <w:spacing w:after="3" w:line="259" w:lineRule="auto"/>
        <w:ind w:right="18"/>
        <w:jc w:val="center"/>
      </w:pPr>
      <w:r>
        <w:rPr>
          <w:b/>
          <w:sz w:val="32"/>
        </w:rPr>
        <w:t xml:space="preserve">9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674417D" w14:textId="77777777" w:rsidR="00A958B5" w:rsidRDefault="00000000">
      <w:pPr>
        <w:spacing w:after="14" w:line="259" w:lineRule="auto"/>
        <w:ind w:left="3460" w:firstLine="0"/>
        <w:jc w:val="left"/>
      </w:pPr>
      <w:r>
        <w:rPr>
          <w:b/>
          <w:sz w:val="32"/>
        </w:rPr>
        <w:t xml:space="preserve"> </w:t>
      </w:r>
    </w:p>
    <w:p w14:paraId="05010572" w14:textId="77777777" w:rsidR="00A958B5" w:rsidRDefault="00000000">
      <w:pPr>
        <w:pStyle w:val="1"/>
        <w:ind w:left="706" w:hanging="72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F4473D" wp14:editId="3C5DD1D7">
            <wp:simplePos x="0" y="0"/>
            <wp:positionH relativeFrom="column">
              <wp:posOffset>4510723</wp:posOffset>
            </wp:positionH>
            <wp:positionV relativeFrom="paragraph">
              <wp:posOffset>-110845</wp:posOffset>
            </wp:positionV>
            <wp:extent cx="2096135" cy="2007870"/>
            <wp:effectExtent l="0" t="0" r="0" b="0"/>
            <wp:wrapSquare wrapText="bothSides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«</w:t>
      </w:r>
      <w:proofErr w:type="spellStart"/>
      <w:r>
        <w:t>Закільцьовані</w:t>
      </w:r>
      <w:proofErr w:type="spellEnd"/>
      <w:r>
        <w:t>»</w:t>
      </w:r>
      <w:r>
        <w:rPr>
          <w:u w:val="none"/>
        </w:rPr>
        <w:t xml:space="preserve"> </w:t>
      </w:r>
    </w:p>
    <w:p w14:paraId="133AA043" w14:textId="77777777" w:rsidR="00A958B5" w:rsidRDefault="00000000">
      <w:pPr>
        <w:spacing w:after="3" w:line="259" w:lineRule="auto"/>
        <w:ind w:left="721" w:firstLine="0"/>
        <w:jc w:val="left"/>
      </w:pPr>
      <w:r>
        <w:rPr>
          <w:b/>
        </w:rPr>
        <w:t xml:space="preserve"> </w:t>
      </w:r>
    </w:p>
    <w:p w14:paraId="4B22E682" w14:textId="77777777" w:rsidR="00A958B5" w:rsidRDefault="00000000">
      <w:pPr>
        <w:spacing w:after="89"/>
        <w:ind w:left="-15" w:right="6" w:firstLine="276"/>
      </w:pPr>
      <w:r>
        <w:t xml:space="preserve">Три 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обручі</w:t>
      </w:r>
      <w:proofErr w:type="spellEnd"/>
      <w:r>
        <w:t xml:space="preserve"> </w:t>
      </w:r>
      <w:proofErr w:type="spellStart"/>
      <w:r>
        <w:t>однакового</w:t>
      </w:r>
      <w:proofErr w:type="spellEnd"/>
      <w:r>
        <w:t xml:space="preserve"> </w:t>
      </w:r>
      <w:proofErr w:type="spellStart"/>
      <w:r>
        <w:t>діаметру</w:t>
      </w:r>
      <w:proofErr w:type="spellEnd"/>
      <w:r>
        <w:t xml:space="preserve"> та </w:t>
      </w:r>
      <w:proofErr w:type="spellStart"/>
      <w:r>
        <w:t>однакової</w:t>
      </w:r>
      <w:proofErr w:type="spellEnd"/>
      <w:r>
        <w:t xml:space="preserve"> </w:t>
      </w:r>
      <w:proofErr w:type="spellStart"/>
      <w:r>
        <w:t>товщини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у </w:t>
      </w:r>
      <w:proofErr w:type="spellStart"/>
      <w:r>
        <w:t>взаємно</w:t>
      </w:r>
      <w:proofErr w:type="spellEnd"/>
      <w:r>
        <w:t xml:space="preserve"> </w:t>
      </w:r>
      <w:proofErr w:type="spellStart"/>
      <w:r>
        <w:t>перпендикулярних</w:t>
      </w:r>
      <w:proofErr w:type="spellEnd"/>
      <w:r>
        <w:t xml:space="preserve"> </w:t>
      </w:r>
      <w:proofErr w:type="spellStart"/>
      <w:r>
        <w:t>площинах</w:t>
      </w:r>
      <w:proofErr w:type="spellEnd"/>
      <w:r>
        <w:t xml:space="preserve">, </w:t>
      </w:r>
      <w:proofErr w:type="spellStart"/>
      <w:r>
        <w:t>з’єднані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зазначених</w:t>
      </w:r>
      <w:proofErr w:type="spellEnd"/>
      <w:r>
        <w:t xml:space="preserve"> </w:t>
      </w:r>
      <w:proofErr w:type="gramStart"/>
      <w:r>
        <w:t>на рисунку</w:t>
      </w:r>
      <w:proofErr w:type="gramEnd"/>
      <w:r>
        <w:t xml:space="preserve"> точках. Два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обручів</w:t>
      </w:r>
      <w:proofErr w:type="spellEnd"/>
      <w:r>
        <w:t xml:space="preserve"> (на рисунку вони </w:t>
      </w:r>
      <w:proofErr w:type="spellStart"/>
      <w:r>
        <w:t>показані</w:t>
      </w:r>
      <w:proofErr w:type="spellEnd"/>
      <w:r>
        <w:t xml:space="preserve"> </w:t>
      </w:r>
      <w:proofErr w:type="spellStart"/>
      <w:r>
        <w:t>чорними</w:t>
      </w:r>
      <w:proofErr w:type="spellEnd"/>
      <w:r>
        <w:t xml:space="preserve">) </w:t>
      </w:r>
      <w:proofErr w:type="spellStart"/>
      <w:r>
        <w:t>зроблені</w:t>
      </w:r>
      <w:proofErr w:type="spellEnd"/>
      <w:r>
        <w:t xml:space="preserve"> з </w:t>
      </w:r>
      <w:proofErr w:type="spellStart"/>
      <w:r>
        <w:t>металу</w:t>
      </w:r>
      <w:proofErr w:type="spellEnd"/>
      <w:r>
        <w:t xml:space="preserve"> А, </w:t>
      </w:r>
      <w:proofErr w:type="spellStart"/>
      <w:r>
        <w:t>третій</w:t>
      </w:r>
      <w:proofErr w:type="spellEnd"/>
      <w:r>
        <w:t xml:space="preserve"> обруч (на рисунку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сірий</w:t>
      </w:r>
      <w:proofErr w:type="spellEnd"/>
      <w:r>
        <w:t xml:space="preserve">) — з </w:t>
      </w:r>
      <w:proofErr w:type="spellStart"/>
      <w:proofErr w:type="gramStart"/>
      <w:r>
        <w:t>металу</w:t>
      </w:r>
      <w:proofErr w:type="spellEnd"/>
      <w:r>
        <w:t xml:space="preserve">  Б.</w:t>
      </w:r>
      <w:proofErr w:type="gramEnd"/>
      <w:r>
        <w:t xml:space="preserve"> Омметр, </w:t>
      </w:r>
      <w:proofErr w:type="spellStart"/>
      <w:r>
        <w:t>приєднаний</w:t>
      </w:r>
      <w:proofErr w:type="spellEnd"/>
      <w:r>
        <w:t xml:space="preserve"> до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𝐴</w:t>
      </w:r>
      <w:r>
        <w:t xml:space="preserve"> і </w:t>
      </w:r>
      <w:r>
        <w:rPr>
          <w:rFonts w:ascii="Cambria Math" w:eastAsia="Cambria Math" w:hAnsi="Cambria Math" w:cs="Cambria Math"/>
        </w:rPr>
        <w:t>𝐶</w:t>
      </w:r>
      <w:r>
        <w:t xml:space="preserve">, показав </w:t>
      </w:r>
      <w:proofErr w:type="spellStart"/>
      <w:r>
        <w:t>опір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𝐴𝐶</w:t>
      </w:r>
      <w:r>
        <w:rPr>
          <w:rFonts w:ascii="Cambria Math" w:eastAsia="Cambria Math" w:hAnsi="Cambria Math" w:cs="Cambria Math"/>
        </w:rPr>
        <w:t>=16</w:t>
      </w:r>
      <w:r>
        <w:t xml:space="preserve"> Ом, а </w:t>
      </w:r>
    </w:p>
    <w:p w14:paraId="14F1DD99" w14:textId="77777777" w:rsidR="00A958B5" w:rsidRDefault="00000000">
      <w:pPr>
        <w:spacing w:line="320" w:lineRule="auto"/>
        <w:ind w:left="-5" w:right="6"/>
      </w:pPr>
      <w:proofErr w:type="spellStart"/>
      <w:r>
        <w:t>приєднаний</w:t>
      </w:r>
      <w:proofErr w:type="spellEnd"/>
      <w:r>
        <w:t xml:space="preserve"> до </w:t>
      </w:r>
      <w:proofErr w:type="spellStart"/>
      <w:r>
        <w:t>точок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𝐴</w:t>
      </w:r>
      <w:r>
        <w:t xml:space="preserve"> і </w:t>
      </w:r>
      <w:r>
        <w:rPr>
          <w:rFonts w:ascii="Cambria Math" w:eastAsia="Cambria Math" w:hAnsi="Cambria Math" w:cs="Cambria Math"/>
        </w:rPr>
        <w:t>𝐸</w:t>
      </w:r>
      <w:r>
        <w:t xml:space="preserve"> — </w:t>
      </w:r>
      <w:proofErr w:type="spellStart"/>
      <w:r>
        <w:t>опір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𝐴𝐸 </w:t>
      </w:r>
      <w:r>
        <w:rPr>
          <w:rFonts w:ascii="Cambria Math" w:eastAsia="Cambria Math" w:hAnsi="Cambria Math" w:cs="Cambria Math"/>
        </w:rPr>
        <w:t>=13</w:t>
      </w:r>
      <w:r>
        <w:t xml:space="preserve"> Ом.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rPr>
          <w:rFonts w:ascii="Cambria Math" w:eastAsia="Cambria Math" w:hAnsi="Cambria Math" w:cs="Cambria Math"/>
        </w:rPr>
        <w:t>ρ</w:t>
      </w:r>
      <w:r>
        <w:rPr>
          <w:rFonts w:ascii="Cambria Math" w:eastAsia="Cambria Math" w:hAnsi="Cambria Math" w:cs="Cambria Math"/>
          <w:vertAlign w:val="subscript"/>
        </w:rPr>
        <w:t>А</w:t>
      </w:r>
      <w:r>
        <w:rPr>
          <w:rFonts w:ascii="Cambria Math" w:eastAsia="Cambria Math" w:hAnsi="Cambria Math" w:cs="Cambria Math"/>
        </w:rPr>
        <w:t>⁄ρ</w:t>
      </w:r>
      <w:r>
        <w:rPr>
          <w:rFonts w:ascii="Cambria Math" w:eastAsia="Cambria Math" w:hAnsi="Cambria Math" w:cs="Cambria Math"/>
          <w:vertAlign w:val="subscript"/>
        </w:rPr>
        <w:t>Б</w:t>
      </w:r>
      <w:proofErr w:type="spellEnd"/>
      <w:r>
        <w:t xml:space="preserve"> </w:t>
      </w:r>
      <w:proofErr w:type="spellStart"/>
      <w:r>
        <w:t>питомих</w:t>
      </w:r>
      <w:proofErr w:type="spellEnd"/>
      <w:r>
        <w:t xml:space="preserve"> </w:t>
      </w:r>
      <w:proofErr w:type="spellStart"/>
      <w:r>
        <w:t>опорів</w:t>
      </w:r>
      <w:proofErr w:type="spellEnd"/>
      <w:r>
        <w:t xml:space="preserve"> </w:t>
      </w:r>
      <w:proofErr w:type="spellStart"/>
      <w:r>
        <w:t>металів</w:t>
      </w:r>
      <w:proofErr w:type="spellEnd"/>
      <w:r>
        <w:t>.</w:t>
      </w:r>
      <w:r>
        <w:rPr>
          <w:i/>
        </w:rPr>
        <w:t xml:space="preserve"> </w:t>
      </w:r>
    </w:p>
    <w:p w14:paraId="1DCEFE4A" w14:textId="2BE8D288" w:rsidR="00A958B5" w:rsidRDefault="00000000">
      <w:pPr>
        <w:spacing w:after="60" w:line="259" w:lineRule="auto"/>
        <w:ind w:left="0" w:right="0" w:firstLine="0"/>
        <w:jc w:val="left"/>
      </w:pPr>
      <w:r>
        <w:t xml:space="preserve"> </w:t>
      </w:r>
    </w:p>
    <w:sectPr w:rsidR="00A958B5">
      <w:pgSz w:w="11904" w:h="16836"/>
      <w:pgMar w:top="1109" w:right="704" w:bottom="110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BE2"/>
    <w:multiLevelType w:val="hybridMultilevel"/>
    <w:tmpl w:val="0B8C6722"/>
    <w:lvl w:ilvl="0" w:tplc="221A816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02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A80B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8EF3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E642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AE4F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B43A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A478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E621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90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B5"/>
    <w:rsid w:val="004B5E64"/>
    <w:rsid w:val="00A958B5"/>
    <w:rsid w:val="00C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CF8C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71" w:lineRule="auto"/>
      <w:ind w:left="10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6" w:line="25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2024-09-06T10:14:00Z</dcterms:created>
  <dcterms:modified xsi:type="dcterms:W3CDTF">2024-09-06T10:14:00Z</dcterms:modified>
</cp:coreProperties>
</file>