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3C45" w14:textId="77777777" w:rsidR="0040616D" w:rsidRPr="00FE5803" w:rsidRDefault="0040616D" w:rsidP="00406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Hlk179753971"/>
      <w:bookmarkEnd w:id="0"/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7D2AF45C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ED70B2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77093F7E" w14:textId="77777777" w:rsidR="0040616D" w:rsidRPr="00FE5803" w:rsidRDefault="0040616D" w:rsidP="0040616D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8D5B517" w14:textId="77777777" w:rsidR="0040616D" w:rsidRDefault="0040616D" w:rsidP="009D21E1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619DB71B" w14:textId="6FBA71FC" w:rsidR="00F851E9" w:rsidRPr="00A724D2" w:rsidRDefault="0040616D" w:rsidP="00A724D2">
      <w:pPr>
        <w:pStyle w:val="a4"/>
        <w:numPr>
          <w:ilvl w:val="0"/>
          <w:numId w:val="2"/>
        </w:numPr>
        <w:jc w:val="center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  <w:bookmarkStart w:id="1" w:name="_Hlk179797335"/>
      <w:r w:rsidR="00D436B4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  <w:bookmarkEnd w:id="1"/>
      <w:r w:rsidR="00381849">
        <w:rPr>
          <w:noProof/>
        </w:rPr>
        <w:drawing>
          <wp:anchor distT="0" distB="0" distL="114300" distR="114300" simplePos="0" relativeHeight="251665408" behindDoc="0" locked="0" layoutInCell="1" allowOverlap="1" wp14:anchorId="3DBC4616" wp14:editId="7AD97E40">
            <wp:simplePos x="0" y="0"/>
            <wp:positionH relativeFrom="margin">
              <wp:posOffset>4526280</wp:posOffset>
            </wp:positionH>
            <wp:positionV relativeFrom="paragraph">
              <wp:posOffset>970915</wp:posOffset>
            </wp:positionV>
            <wp:extent cx="2124075" cy="2095500"/>
            <wp:effectExtent l="0" t="0" r="9525" b="0"/>
            <wp:wrapSquare wrapText="bothSides"/>
            <wp:docPr id="1127810449" name="Рисунок 1" descr="Изображение выглядит как диаграмма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0449" name="Рисунок 1" descr="Изображение выглядит как диаграмма, снимок экрана, линия,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67B3E" w14:textId="77777777" w:rsidR="001B05A8" w:rsidRPr="006819DD" w:rsidRDefault="001B05A8" w:rsidP="001B05A8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ru-RU"/>
        </w:rPr>
      </w:pPr>
    </w:p>
    <w:p w14:paraId="14330412" w14:textId="2F60A2C2" w:rsidR="00EF2394" w:rsidRPr="00A724D2" w:rsidRDefault="00A724D2" w:rsidP="00A724D2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 xml:space="preserve">2. </w:t>
      </w:r>
      <w:r w:rsidR="00EF2394" w:rsidRPr="00A724D2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>«Реклама – двигун прогресу»</w:t>
      </w:r>
    </w:p>
    <w:p w14:paraId="042FD479" w14:textId="77777777" w:rsidR="00205D11" w:rsidRPr="00205D11" w:rsidRDefault="00205D11" w:rsidP="00205D11">
      <w:pPr>
        <w:spacing w:after="0"/>
        <w:ind w:left="6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</w:p>
    <w:p w14:paraId="5F731485" w14:textId="563CD05F" w:rsidR="00F851E9" w:rsidRPr="00205D11" w:rsidRDefault="002141EB" w:rsidP="00A724D2">
      <w:pPr>
        <w:spacing w:after="0"/>
        <w:jc w:val="both"/>
        <w:rPr>
          <w:sz w:val="28"/>
          <w:szCs w:val="28"/>
          <w:lang w:val="uk-UA"/>
        </w:rPr>
      </w:pP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аварії судна група пасажирів опинилася на безлюдному острові. Вони не сиділи без діла — з уламків свого судна спорудили нове, своєрідний вітрильник. Замість вітрила вони пристосували великий вертикальний рекламний щит, який можна було повертати навколо вертикальної осі (щогли). Серед пасажирів виявився юний фізик, який встановив: коли вітер дме перпендикулярно площині вітрила, це вітрило «перехоплює» певний повітряний потік та «відбирає» в нього весь імпульс. Якщо ж вітер дме паралельно площині вітрила, то вплив на рух судна відсутній. Так само відсутні й будь-які вихорі в повітряному потоці. Саморобне судно виявилося не дуже досконалим: навіть за попутного вітру швидкість руху судна була набагато меншою за швидкість вітру. Судно вийшло дуже вузьким і довгим, тому могло рухатися </w:t>
      </w:r>
      <w:r w:rsidRPr="00205D11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тільки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напрямі свого кіля (від корми до носу). Сила опору води, була пропорційною до квадрата швидкості руху судна. Попередні розрахунки показали: навіть якщо вітер попутний (південний), швидкість руху буде лише 0,33 км/год. Але виявилося, що цієї пори року вітер весь час зустрічний і дме під кутом 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sym w:font="Symbol" w:char="F061"/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 = 60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sym w:font="Symbol" w:char="F0B0"/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меридіану (див. рисунок). </w:t>
      </w:r>
      <w:r w:rsidRPr="00205D1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Визначте максимальну можливу швидкість</w:t>
      </w:r>
      <w:r w:rsidR="008479D4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руху судна на північ.</w:t>
      </w:r>
    </w:p>
    <w:p w14:paraId="5CE70E54" w14:textId="77777777" w:rsidR="0040616D" w:rsidRPr="00DB1CFA" w:rsidRDefault="0040616D">
      <w:pPr>
        <w:rPr>
          <w:sz w:val="28"/>
          <w:szCs w:val="28"/>
          <w:lang w:val="ru-RU"/>
        </w:rPr>
      </w:pPr>
    </w:p>
    <w:sectPr w:rsidR="0040616D" w:rsidRPr="00DB1CFA" w:rsidSect="009D2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B72E1"/>
    <w:multiLevelType w:val="hybridMultilevel"/>
    <w:tmpl w:val="7F96380E"/>
    <w:lvl w:ilvl="0" w:tplc="FFDC479C">
      <w:start w:val="10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2307"/>
    <w:multiLevelType w:val="hybridMultilevel"/>
    <w:tmpl w:val="39FE3FF6"/>
    <w:lvl w:ilvl="0" w:tplc="BCD2646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551676">
    <w:abstractNumId w:val="1"/>
  </w:num>
  <w:num w:numId="2" w16cid:durableId="8811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D"/>
    <w:rsid w:val="00095A3A"/>
    <w:rsid w:val="00184244"/>
    <w:rsid w:val="001B05A8"/>
    <w:rsid w:val="001B5A88"/>
    <w:rsid w:val="001B6F27"/>
    <w:rsid w:val="00205D11"/>
    <w:rsid w:val="002141EB"/>
    <w:rsid w:val="003714FB"/>
    <w:rsid w:val="003801C0"/>
    <w:rsid w:val="00381849"/>
    <w:rsid w:val="0040616D"/>
    <w:rsid w:val="004A083B"/>
    <w:rsid w:val="005352D0"/>
    <w:rsid w:val="0053799E"/>
    <w:rsid w:val="006819DD"/>
    <w:rsid w:val="006D39CE"/>
    <w:rsid w:val="00737DA2"/>
    <w:rsid w:val="0084771B"/>
    <w:rsid w:val="008479D4"/>
    <w:rsid w:val="00855B55"/>
    <w:rsid w:val="009D21E1"/>
    <w:rsid w:val="00A724D2"/>
    <w:rsid w:val="00A93BA9"/>
    <w:rsid w:val="00AD58C1"/>
    <w:rsid w:val="00C575FD"/>
    <w:rsid w:val="00CA0E85"/>
    <w:rsid w:val="00D436B4"/>
    <w:rsid w:val="00D6351C"/>
    <w:rsid w:val="00DB1CFA"/>
    <w:rsid w:val="00E86CD4"/>
    <w:rsid w:val="00EF2394"/>
    <w:rsid w:val="00F3565C"/>
    <w:rsid w:val="00F851E9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24DC"/>
  <w15:chartTrackingRefBased/>
  <w15:docId w15:val="{28F6FCC0-5CAA-4F92-9EA3-17B3CECC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6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16D"/>
    <w:pPr>
      <w:ind w:left="720"/>
      <w:contextualSpacing/>
    </w:pPr>
    <w:rPr>
      <w:lang/>
    </w:rPr>
  </w:style>
  <w:style w:type="character" w:styleId="a5">
    <w:name w:val="Hyperlink"/>
    <w:basedOn w:val="a0"/>
    <w:uiPriority w:val="99"/>
    <w:unhideWhenUsed/>
    <w:rsid w:val="001B05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05A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B6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6800-3D66-483B-ACC2-56402148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10</cp:revision>
  <cp:lastPrinted>2024-10-16T18:28:00Z</cp:lastPrinted>
  <dcterms:created xsi:type="dcterms:W3CDTF">2024-10-16T18:27:00Z</dcterms:created>
  <dcterms:modified xsi:type="dcterms:W3CDTF">2024-10-19T08:29:00Z</dcterms:modified>
</cp:coreProperties>
</file>