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horzAnchor="margin" w:tblpY="1515"/>
        <w:tblW w:w="0" w:type="auto"/>
        <w:tblLook w:val="04A0" w:firstRow="1" w:lastRow="0" w:firstColumn="1" w:lastColumn="0" w:noHBand="0" w:noVBand="1"/>
      </w:tblPr>
      <w:tblGrid>
        <w:gridCol w:w="1860"/>
        <w:gridCol w:w="1853"/>
        <w:gridCol w:w="1670"/>
        <w:gridCol w:w="1825"/>
        <w:gridCol w:w="1808"/>
      </w:tblGrid>
      <w:tr w:rsidR="0046634E" w14:paraId="57C5FEF2" w14:textId="77777777" w:rsidTr="0046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4B0604EC" w14:textId="08A6A47D" w:rsidR="0046634E" w:rsidRDefault="0046634E" w:rsidP="0046634E">
            <w:bookmarkStart w:id="0" w:name="_GoBack"/>
            <w:bookmarkEnd w:id="0"/>
            <w:r>
              <w:t>Journal article</w:t>
            </w:r>
          </w:p>
        </w:tc>
        <w:tc>
          <w:tcPr>
            <w:tcW w:w="1853" w:type="dxa"/>
          </w:tcPr>
          <w:p w14:paraId="40F7B47E" w14:textId="6D591DA0" w:rsidR="0046634E" w:rsidRDefault="0046634E" w:rsidP="00466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670" w:type="dxa"/>
          </w:tcPr>
          <w:p w14:paraId="3CE17A84" w14:textId="45B3C1BC" w:rsidR="0046634E" w:rsidRDefault="0046634E" w:rsidP="00466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published</w:t>
            </w:r>
          </w:p>
        </w:tc>
        <w:tc>
          <w:tcPr>
            <w:tcW w:w="1825" w:type="dxa"/>
          </w:tcPr>
          <w:p w14:paraId="79D41425" w14:textId="497587A4" w:rsidR="0046634E" w:rsidRDefault="0046634E" w:rsidP="00466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 topics</w:t>
            </w:r>
          </w:p>
        </w:tc>
        <w:tc>
          <w:tcPr>
            <w:tcW w:w="1808" w:type="dxa"/>
          </w:tcPr>
          <w:p w14:paraId="5815CF7E" w14:textId="1C3A7802" w:rsidR="0046634E" w:rsidRDefault="0046634E" w:rsidP="00466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point</w:t>
            </w:r>
          </w:p>
        </w:tc>
      </w:tr>
      <w:tr w:rsidR="0046634E" w14:paraId="2DA021F5" w14:textId="77777777" w:rsidTr="00466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61D27283" w14:textId="36B03723" w:rsidR="0046634E" w:rsidRDefault="0046634E" w:rsidP="0046634E">
            <w:r w:rsidRPr="0046634E">
              <w:t>A quantitative analysis of cell volume and resting potential determination and regulation in excitable cells</w:t>
            </w:r>
          </w:p>
        </w:tc>
        <w:tc>
          <w:tcPr>
            <w:tcW w:w="1853" w:type="dxa"/>
          </w:tcPr>
          <w:p w14:paraId="617FFB4E" w14:textId="1C24B83F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Fraser and Huang (Cambridge) Journal of Physiology</w:t>
            </w:r>
          </w:p>
        </w:tc>
        <w:tc>
          <w:tcPr>
            <w:tcW w:w="1670" w:type="dxa"/>
          </w:tcPr>
          <w:p w14:paraId="174BACD4" w14:textId="175D3B3E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1825" w:type="dxa"/>
          </w:tcPr>
          <w:p w14:paraId="05D8D8E0" w14:textId="4F9AB8D9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Neuronal biophysical modelling</w:t>
            </w:r>
          </w:p>
        </w:tc>
        <w:tc>
          <w:tcPr>
            <w:tcW w:w="1808" w:type="dxa"/>
          </w:tcPr>
          <w:p w14:paraId="7EDBCB4C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Modelling of Cell volume and Vm used in Kira’s paper and experimental evidence for it.</w:t>
            </w:r>
          </w:p>
          <w:p w14:paraId="654561A7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F3A70F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Propose the charge difference equation.</w:t>
            </w:r>
          </w:p>
          <w:p w14:paraId="70C07298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04AE50" w14:textId="4BDA4C58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and Vm converge to steady state in the absence of any cellular sensors.</w:t>
            </w:r>
          </w:p>
        </w:tc>
      </w:tr>
      <w:tr w:rsidR="0046634E" w14:paraId="64CFDAD0" w14:textId="77777777" w:rsidTr="0046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343873F" w14:textId="77777777" w:rsidR="0046634E" w:rsidRDefault="0046634E" w:rsidP="0046634E"/>
        </w:tc>
        <w:tc>
          <w:tcPr>
            <w:tcW w:w="1853" w:type="dxa"/>
          </w:tcPr>
          <w:p w14:paraId="00A87487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10523963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598AFD3D" w14:textId="4D31F35E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4421EEB8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34E" w14:paraId="2C49E3D7" w14:textId="77777777" w:rsidTr="00466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150A52D4" w14:textId="77777777" w:rsidR="0046634E" w:rsidRDefault="0046634E" w:rsidP="0046634E"/>
        </w:tc>
        <w:tc>
          <w:tcPr>
            <w:tcW w:w="1853" w:type="dxa"/>
          </w:tcPr>
          <w:p w14:paraId="48184CC2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198ABF06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67457BBA" w14:textId="3D705572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FA872D2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34E" w14:paraId="2D8CB757" w14:textId="77777777" w:rsidTr="0046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29B68B32" w14:textId="77777777" w:rsidR="0046634E" w:rsidRDefault="0046634E" w:rsidP="0046634E"/>
        </w:tc>
        <w:tc>
          <w:tcPr>
            <w:tcW w:w="1853" w:type="dxa"/>
          </w:tcPr>
          <w:p w14:paraId="5B06B9B4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71CDEA0E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2C0F259A" w14:textId="7ACEFD0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C225E69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34E" w14:paraId="1B3C98D9" w14:textId="77777777" w:rsidTr="00466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A624C3E" w14:textId="77777777" w:rsidR="0046634E" w:rsidRDefault="0046634E" w:rsidP="0046634E"/>
        </w:tc>
        <w:tc>
          <w:tcPr>
            <w:tcW w:w="1853" w:type="dxa"/>
          </w:tcPr>
          <w:p w14:paraId="78138C82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2093DBD8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21025AF4" w14:textId="03990650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26802B4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34E" w14:paraId="44F50DA5" w14:textId="77777777" w:rsidTr="0046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7EC06E35" w14:textId="77777777" w:rsidR="0046634E" w:rsidRDefault="0046634E" w:rsidP="0046634E"/>
        </w:tc>
        <w:tc>
          <w:tcPr>
            <w:tcW w:w="1853" w:type="dxa"/>
          </w:tcPr>
          <w:p w14:paraId="3750DBFE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E494529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3414791D" w14:textId="6365AA75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10771F36" w14:textId="77777777" w:rsidR="0046634E" w:rsidRDefault="0046634E" w:rsidP="00466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34E" w14:paraId="247E0FC9" w14:textId="77777777" w:rsidTr="00466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14:paraId="0819412C" w14:textId="77777777" w:rsidR="0046634E" w:rsidRDefault="0046634E" w:rsidP="0046634E"/>
        </w:tc>
        <w:tc>
          <w:tcPr>
            <w:tcW w:w="1853" w:type="dxa"/>
          </w:tcPr>
          <w:p w14:paraId="4BE5DA60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F383A14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14:paraId="4BF760DA" w14:textId="6BEF1CFE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C4B6C13" w14:textId="77777777" w:rsidR="0046634E" w:rsidRDefault="0046634E" w:rsidP="00466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D7B863" w14:textId="7602DB40" w:rsidR="003F55F1" w:rsidRPr="0046634E" w:rsidRDefault="0046634E" w:rsidP="0046634E">
      <w:pPr>
        <w:pStyle w:val="Title"/>
        <w:rPr>
          <w:b/>
          <w:bCs/>
        </w:rPr>
      </w:pPr>
      <w:r w:rsidRPr="0046634E">
        <w:rPr>
          <w:b/>
          <w:bCs/>
        </w:rPr>
        <w:t>MSc Journal Article Matrix</w:t>
      </w:r>
      <w:r>
        <w:rPr>
          <w:b/>
          <w:bCs/>
        </w:rPr>
        <w:t>:</w:t>
      </w:r>
    </w:p>
    <w:sectPr w:rsidR="003F55F1" w:rsidRPr="0046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E4"/>
    <w:rsid w:val="00124199"/>
    <w:rsid w:val="003F55F1"/>
    <w:rsid w:val="0046634E"/>
    <w:rsid w:val="00693FEE"/>
    <w:rsid w:val="00C9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CD687"/>
  <w15:chartTrackingRefBased/>
  <w15:docId w15:val="{745D558C-899A-457C-8EF1-50CD4FD4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241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241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66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3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</cp:revision>
  <dcterms:created xsi:type="dcterms:W3CDTF">2020-03-20T15:29:00Z</dcterms:created>
  <dcterms:modified xsi:type="dcterms:W3CDTF">2020-03-28T12:17:00Z</dcterms:modified>
</cp:coreProperties>
</file>