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9B18E" w14:textId="749E1654" w:rsidR="00573016" w:rsidRDefault="006B336B" w:rsidP="006B336B">
      <w:pPr>
        <w:pStyle w:val="Heading1"/>
      </w:pPr>
      <w:r>
        <w:t>3</w:t>
      </w:r>
      <w:r w:rsidR="003D0EB9">
        <w:t xml:space="preserve"> – multiple impermeant anion valence changes</w:t>
      </w:r>
    </w:p>
    <w:p w14:paraId="5AFCA717" w14:textId="77D8E450" w:rsidR="00BB1309" w:rsidRPr="00BB1309" w:rsidRDefault="006B336B" w:rsidP="006B336B">
      <w:pPr>
        <w:pStyle w:val="Heading2"/>
      </w:pPr>
      <w:r>
        <w:t>3.1 The effects of different impermeant anion valences</w:t>
      </w:r>
    </w:p>
    <w:p w14:paraId="0DD0FCAC" w14:textId="71CF86D2" w:rsidR="00FB3BE5" w:rsidRDefault="00201D7D" w:rsidP="00FB3BE5">
      <w:r>
        <w:t xml:space="preserve">We next </w:t>
      </w:r>
      <w:r w:rsidR="00CD311C">
        <w:t xml:space="preserve">performed five simulations each </w:t>
      </w:r>
      <w:r>
        <w:t>with</w:t>
      </w:r>
      <w:r w:rsidR="00CD311C">
        <w:t xml:space="preserve"> decreasing</w:t>
      </w:r>
      <w:r>
        <w:t xml:space="preserve"> impermeant anion valence in compartment 8 </w:t>
      </w:r>
      <w:r w:rsidR="00CD311C">
        <w:t>(</w:t>
      </w:r>
      <w:r>
        <w:t>range of -0.45 to -1.25</w:t>
      </w:r>
      <w:r w:rsidR="00CD311C">
        <w:t xml:space="preserve">) </w:t>
      </w:r>
      <w:r w:rsidR="003A1080">
        <w:t xml:space="preserve"> (schematic 3) </w:t>
      </w:r>
      <w:r w:rsidR="00CD311C">
        <w:t>and compared the terminal points of the simulations</w:t>
      </w:r>
      <w:r>
        <w:t xml:space="preserve"> (Figure 3a). As z decreased, impermeant anion concentration and resting membrane potential in compartment 8 decreased, while the volume of the compartment increased. There were no changes to any of the other compartments. </w:t>
      </w:r>
    </w:p>
    <w:p w14:paraId="417420CC" w14:textId="740FA1E5" w:rsidR="00BB1309" w:rsidRDefault="00BB1309" w:rsidP="00FB3BE5">
      <w:r>
        <w:rPr>
          <w:noProof/>
          <w:sz w:val="28"/>
          <w:szCs w:val="28"/>
        </w:rPr>
        <w:drawing>
          <wp:anchor distT="0" distB="0" distL="114300" distR="114300" simplePos="0" relativeHeight="251691008" behindDoc="1" locked="0" layoutInCell="1" allowOverlap="1" wp14:anchorId="096297F5" wp14:editId="16C2BE83">
            <wp:simplePos x="0" y="0"/>
            <wp:positionH relativeFrom="margin">
              <wp:align>right</wp:align>
            </wp:positionH>
            <wp:positionV relativeFrom="paragraph">
              <wp:posOffset>6350</wp:posOffset>
            </wp:positionV>
            <wp:extent cx="5731510" cy="3579495"/>
            <wp:effectExtent l="0" t="0" r="0" b="1905"/>
            <wp:wrapNone/>
            <wp:docPr id="34" name="Picture 3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omput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3579495"/>
                    </a:xfrm>
                    <a:prstGeom prst="rect">
                      <a:avLst/>
                    </a:prstGeom>
                  </pic:spPr>
                </pic:pic>
              </a:graphicData>
            </a:graphic>
          </wp:anchor>
        </w:drawing>
      </w:r>
    </w:p>
    <w:p w14:paraId="6B8F3BFB" w14:textId="7F838844" w:rsidR="00BB1309" w:rsidRDefault="00BB1309" w:rsidP="00FB3BE5"/>
    <w:p w14:paraId="35F0CDCD" w14:textId="7213FA13" w:rsidR="00BB1309" w:rsidRDefault="00BB1309" w:rsidP="00FB3BE5"/>
    <w:p w14:paraId="036DAB7C" w14:textId="21585BD6" w:rsidR="00BB1309" w:rsidRDefault="00BB1309" w:rsidP="00FB3BE5"/>
    <w:p w14:paraId="55C7E586" w14:textId="70BD3C23" w:rsidR="00BB1309" w:rsidRDefault="00BB1309" w:rsidP="00FB3BE5"/>
    <w:p w14:paraId="26B91196" w14:textId="24E47F89" w:rsidR="00BB1309" w:rsidRDefault="00BB1309" w:rsidP="00FB3BE5"/>
    <w:p w14:paraId="6CFD6EA7" w14:textId="518AEC3C" w:rsidR="00BB1309" w:rsidRDefault="00BB1309" w:rsidP="00FB3BE5"/>
    <w:p w14:paraId="5995A578" w14:textId="5CF9C71B" w:rsidR="00BB1309" w:rsidRDefault="00BB1309" w:rsidP="00FB3BE5"/>
    <w:p w14:paraId="755840D4" w14:textId="55BC060B" w:rsidR="00BB1309" w:rsidRDefault="00BB1309" w:rsidP="00FB3BE5"/>
    <w:p w14:paraId="2940A5BF" w14:textId="30234A62" w:rsidR="00BB1309" w:rsidRDefault="00BB1309" w:rsidP="00FB3BE5"/>
    <w:p w14:paraId="54E95BB4" w14:textId="176FFAE2" w:rsidR="00BB1309" w:rsidRDefault="00BB1309" w:rsidP="00FB3BE5"/>
    <w:p w14:paraId="3DF8788F" w14:textId="77777777" w:rsidR="00BB1309" w:rsidRPr="00FB3BE5" w:rsidRDefault="00BB1309" w:rsidP="00FB3BE5"/>
    <w:p w14:paraId="578DE5A8" w14:textId="4AF9FE18" w:rsidR="00FB3BE5" w:rsidRPr="00FB3BE5" w:rsidRDefault="00FB3BE5" w:rsidP="00FB3BE5"/>
    <w:p w14:paraId="78C972C4" w14:textId="7395AFDD" w:rsidR="00FB3BE5" w:rsidRPr="00FB3BE5" w:rsidRDefault="007E4FD2" w:rsidP="00FB3BE5">
      <w:r>
        <w:rPr>
          <w:noProof/>
        </w:rPr>
        <mc:AlternateContent>
          <mc:Choice Requires="wps">
            <w:drawing>
              <wp:anchor distT="0" distB="0" distL="114300" distR="114300" simplePos="0" relativeHeight="251698176" behindDoc="0" locked="0" layoutInCell="1" allowOverlap="1" wp14:anchorId="05FEFBDD" wp14:editId="5088A69F">
                <wp:simplePos x="0" y="0"/>
                <wp:positionH relativeFrom="margin">
                  <wp:align>left</wp:align>
                </wp:positionH>
                <wp:positionV relativeFrom="paragraph">
                  <wp:posOffset>4011</wp:posOffset>
                </wp:positionV>
                <wp:extent cx="5892800" cy="491924"/>
                <wp:effectExtent l="0" t="0" r="12700" b="2286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800" cy="491924"/>
                        </a:xfrm>
                        <a:prstGeom prst="rect">
                          <a:avLst/>
                        </a:prstGeom>
                        <a:solidFill>
                          <a:srgbClr val="FFFFFF"/>
                        </a:solidFill>
                        <a:ln w="9525">
                          <a:solidFill>
                            <a:srgbClr val="000000"/>
                          </a:solidFill>
                          <a:miter lim="800000"/>
                          <a:headEnd/>
                          <a:tailEnd/>
                        </a:ln>
                      </wps:spPr>
                      <wps:txbx>
                        <w:txbxContent>
                          <w:p w14:paraId="3329FE8C" w14:textId="19749EDE" w:rsidR="00446642" w:rsidRDefault="00446642" w:rsidP="00446642">
                            <w:pPr>
                              <w:rPr>
                                <w:b/>
                                <w:bCs/>
                                <w:lang w:val="en-ZA"/>
                              </w:rPr>
                            </w:pPr>
                            <w:r>
                              <w:rPr>
                                <w:b/>
                                <w:bCs/>
                                <w:lang w:val="en-ZA"/>
                              </w:rPr>
                              <w:t>Schematic 3</w:t>
                            </w:r>
                            <w:r w:rsidR="00987B7C">
                              <w:rPr>
                                <w:b/>
                                <w:bCs/>
                                <w:lang w:val="en-ZA"/>
                              </w:rPr>
                              <w:t>. Impermeant anion charge (valence) in Comp-8 manipulated in five separate simulations</w:t>
                            </w:r>
                          </w:p>
                          <w:p w14:paraId="6D170411" w14:textId="77777777" w:rsidR="00446642" w:rsidRPr="00FB3BE5" w:rsidRDefault="00446642" w:rsidP="00446642">
                            <w:pPr>
                              <w:rPr>
                                <w:lang w:val="en-ZA"/>
                              </w:rPr>
                            </w:pPr>
                            <w:r>
                              <w:rPr>
                                <w:lang w:val="en-Z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FEFBDD" id="_x0000_t202" coordsize="21600,21600" o:spt="202" path="m,l,21600r21600,l21600,xe">
                <v:stroke joinstyle="miter"/>
                <v:path gradientshapeok="t" o:connecttype="rect"/>
              </v:shapetype>
              <v:shape id="Text Box 2" o:spid="_x0000_s1026" type="#_x0000_t202" style="position:absolute;margin-left:0;margin-top:.3pt;width:464pt;height:38.7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">
                <v:textbox>
                  <w:txbxContent>
                    <w:p w14:paraId="3329FE8C" w14:textId="19749EDE" w:rsidR="00446642" w:rsidRDefault="00446642" w:rsidP="00446642">
                      <w:pPr>
                        <w:rPr>
                          <w:b/>
                          <w:bCs/>
                          <w:lang w:val="en-ZA"/>
                        </w:rPr>
                      </w:pPr>
                      <w:r>
                        <w:rPr>
                          <w:b/>
                          <w:bCs/>
                          <w:lang w:val="en-ZA"/>
                        </w:rPr>
                        <w:t>Schematic 3</w:t>
                      </w:r>
                      <w:r w:rsidR="00987B7C">
                        <w:rPr>
                          <w:b/>
                          <w:bCs/>
                          <w:lang w:val="en-ZA"/>
                        </w:rPr>
                        <w:t>. Impermeant anion charge (valence) in Comp-8 manipulated in five separate simulations</w:t>
                      </w:r>
                    </w:p>
                    <w:p w14:paraId="6D170411" w14:textId="77777777" w:rsidR="00446642" w:rsidRPr="00FB3BE5" w:rsidRDefault="00446642" w:rsidP="00446642">
                      <w:pPr>
                        <w:rPr>
                          <w:lang w:val="en-ZA"/>
                        </w:rPr>
                      </w:pPr>
                      <w:r>
                        <w:rPr>
                          <w:lang w:val="en-ZA"/>
                        </w:rPr>
                        <w:t xml:space="preserve"> </w:t>
                      </w:r>
                    </w:p>
                  </w:txbxContent>
                </v:textbox>
                <w10:wrap anchorx="margin"/>
              </v:shape>
            </w:pict>
          </mc:Fallback>
        </mc:AlternateContent>
      </w:r>
    </w:p>
    <w:p w14:paraId="606572BC" w14:textId="6BD1C53F" w:rsidR="00FB3BE5" w:rsidRPr="00FB3BE5" w:rsidRDefault="00FB3BE5" w:rsidP="00FB3BE5"/>
    <w:p w14:paraId="348DCACA" w14:textId="69890289" w:rsidR="00FB3BE5" w:rsidRPr="00FB3BE5" w:rsidRDefault="007E4FD2" w:rsidP="00FB3BE5">
      <w:r>
        <w:rPr>
          <w:noProof/>
        </w:rPr>
        <w:drawing>
          <wp:anchor distT="0" distB="0" distL="114300" distR="114300" simplePos="0" relativeHeight="251681792" behindDoc="1" locked="0" layoutInCell="1" allowOverlap="1" wp14:anchorId="2643119E" wp14:editId="3EF7A577">
            <wp:simplePos x="0" y="0"/>
            <wp:positionH relativeFrom="margin">
              <wp:posOffset>-98063</wp:posOffset>
            </wp:positionH>
            <wp:positionV relativeFrom="paragraph">
              <wp:posOffset>204880</wp:posOffset>
            </wp:positionV>
            <wp:extent cx="6104273" cy="1715770"/>
            <wp:effectExtent l="0" t="0" r="0" b="0"/>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4273" cy="1715770"/>
                    </a:xfrm>
                    <a:prstGeom prst="rect">
                      <a:avLst/>
                    </a:prstGeom>
                    <a:noFill/>
                    <a:ln>
                      <a:noFill/>
                    </a:ln>
                  </pic:spPr>
                </pic:pic>
              </a:graphicData>
            </a:graphic>
          </wp:anchor>
        </w:drawing>
      </w:r>
    </w:p>
    <w:p w14:paraId="08171626" w14:textId="10E5F838" w:rsidR="00FB3BE5" w:rsidRPr="00FB3BE5" w:rsidRDefault="00FB3BE5" w:rsidP="00FB3BE5"/>
    <w:p w14:paraId="7CE01EC7" w14:textId="3564E5D6" w:rsidR="00FB3BE5" w:rsidRPr="00FB3BE5" w:rsidRDefault="00FB3BE5" w:rsidP="00FB3BE5"/>
    <w:p w14:paraId="3AEBDB62" w14:textId="4702C31C" w:rsidR="00FB3BE5" w:rsidRPr="00FB3BE5" w:rsidRDefault="00FB3BE5" w:rsidP="00FB3BE5"/>
    <w:p w14:paraId="53F36ECF" w14:textId="77777777" w:rsidR="00BB1309" w:rsidRDefault="00BB1309" w:rsidP="00FB3BE5"/>
    <w:p w14:paraId="345830CF" w14:textId="115846C4" w:rsidR="00BB1309" w:rsidRDefault="00BB1309" w:rsidP="00FB3BE5"/>
    <w:p w14:paraId="14162DDD" w14:textId="029F9151" w:rsidR="00987B7C" w:rsidRDefault="007E4FD2">
      <w:r>
        <w:rPr>
          <w:noProof/>
        </w:rPr>
        <mc:AlternateContent>
          <mc:Choice Requires="wps">
            <w:drawing>
              <wp:anchor distT="45720" distB="45720" distL="114300" distR="114300" simplePos="0" relativeHeight="251688960" behindDoc="0" locked="0" layoutInCell="1" allowOverlap="1" wp14:anchorId="3539114A" wp14:editId="3E96882C">
                <wp:simplePos x="0" y="0"/>
                <wp:positionH relativeFrom="margin">
                  <wp:align>left</wp:align>
                </wp:positionH>
                <wp:positionV relativeFrom="paragraph">
                  <wp:posOffset>348881</wp:posOffset>
                </wp:positionV>
                <wp:extent cx="6035675" cy="728980"/>
                <wp:effectExtent l="0" t="0" r="2222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675" cy="728980"/>
                        </a:xfrm>
                        <a:prstGeom prst="rect">
                          <a:avLst/>
                        </a:prstGeom>
                        <a:solidFill>
                          <a:srgbClr val="FFFFFF"/>
                        </a:solidFill>
                        <a:ln w="9525">
                          <a:solidFill>
                            <a:srgbClr val="000000"/>
                          </a:solidFill>
                          <a:miter lim="800000"/>
                          <a:headEnd/>
                          <a:tailEnd/>
                        </a:ln>
                      </wps:spPr>
                      <wps:txbx>
                        <w:txbxContent>
                          <w:p w14:paraId="4EE82EB4" w14:textId="2F0EE1BC" w:rsidR="00E26600" w:rsidRPr="00FB3BE5" w:rsidRDefault="00E26600" w:rsidP="00E26600">
                            <w:pPr>
                              <w:rPr>
                                <w:lang w:val="en-ZA"/>
                              </w:rPr>
                            </w:pPr>
                            <w:r w:rsidRPr="00C963CF">
                              <w:rPr>
                                <w:lang w:val="en-ZA"/>
                              </w:rPr>
                              <w:t>Figure 3a</w:t>
                            </w:r>
                            <w:r w:rsidR="00727399" w:rsidRPr="00C963CF">
                              <w:rPr>
                                <w:b/>
                                <w:bCs/>
                                <w:lang w:val="en-ZA"/>
                              </w:rPr>
                              <w:t>. L</w:t>
                            </w:r>
                            <w:r w:rsidRPr="00C963CF">
                              <w:rPr>
                                <w:b/>
                                <w:bCs/>
                                <w:lang w:val="en-ZA"/>
                              </w:rPr>
                              <w:t>ocal impermeant anion</w:t>
                            </w:r>
                            <w:r w:rsidR="00987B7C" w:rsidRPr="00C963CF">
                              <w:rPr>
                                <w:b/>
                                <w:bCs/>
                                <w:lang w:val="en-ZA"/>
                              </w:rPr>
                              <w:t>(IA)</w:t>
                            </w:r>
                            <w:r w:rsidRPr="00C963CF">
                              <w:rPr>
                                <w:b/>
                                <w:bCs/>
                                <w:lang w:val="en-ZA"/>
                              </w:rPr>
                              <w:t xml:space="preserve"> charge sets</w:t>
                            </w:r>
                            <w:r w:rsidR="00987B7C" w:rsidRPr="00C963CF">
                              <w:rPr>
                                <w:b/>
                                <w:bCs/>
                                <w:lang w:val="en-ZA"/>
                              </w:rPr>
                              <w:t xml:space="preserve"> local</w:t>
                            </w:r>
                            <w:r w:rsidRPr="00C963CF">
                              <w:rPr>
                                <w:b/>
                                <w:bCs/>
                                <w:lang w:val="en-ZA"/>
                              </w:rPr>
                              <w:t xml:space="preserve"> </w:t>
                            </w:r>
                            <w:r w:rsidR="00987B7C" w:rsidRPr="00C963CF">
                              <w:rPr>
                                <w:b/>
                                <w:bCs/>
                                <w:lang w:val="en-ZA"/>
                              </w:rPr>
                              <w:t xml:space="preserve">IA </w:t>
                            </w:r>
                            <w:r w:rsidRPr="00C963CF">
                              <w:rPr>
                                <w:b/>
                                <w:bCs/>
                                <w:lang w:val="en-ZA"/>
                              </w:rPr>
                              <w:t>concentration</w:t>
                            </w:r>
                            <w:r w:rsidR="00987B7C" w:rsidRPr="00C963CF">
                              <w:rPr>
                                <w:b/>
                                <w:bCs/>
                                <w:lang w:val="en-ZA"/>
                              </w:rPr>
                              <w:t>, volume, and membrane potential</w:t>
                            </w:r>
                            <w:r w:rsidRPr="00C963CF">
                              <w:rPr>
                                <w:b/>
                                <w:bCs/>
                                <w:lang w:val="en-ZA"/>
                              </w:rPr>
                              <w:t>.</w:t>
                            </w:r>
                            <w:r>
                              <w:rPr>
                                <w:b/>
                                <w:bCs/>
                                <w:lang w:val="en-ZA"/>
                              </w:rPr>
                              <w:t xml:space="preserve"> </w:t>
                            </w:r>
                            <w:r w:rsidR="00727399">
                              <w:rPr>
                                <w:b/>
                                <w:bCs/>
                                <w:lang w:val="en-ZA"/>
                              </w:rPr>
                              <w:t xml:space="preserve"> </w:t>
                            </w:r>
                            <w:r>
                              <w:rPr>
                                <w:lang w:val="en-ZA"/>
                              </w:rPr>
                              <w:t>Drops in concentration and membrane potential in the compartment with z</w:t>
                            </w:r>
                            <w:r w:rsidR="00727399">
                              <w:rPr>
                                <w:lang w:val="en-ZA"/>
                              </w:rPr>
                              <w:t xml:space="preserve"> decreases</w:t>
                            </w:r>
                            <w:r w:rsidR="00987B7C">
                              <w:rPr>
                                <w:lang w:val="en-ZA"/>
                              </w:rPr>
                              <w:t xml:space="preserve"> </w:t>
                            </w:r>
                            <w:r w:rsidR="00987B7C">
                              <w:rPr>
                                <w:b/>
                                <w:bCs/>
                                <w:lang w:val="en-ZA"/>
                              </w:rPr>
                              <w:t>(left &amp; right pane)</w:t>
                            </w:r>
                            <w:r w:rsidR="00987B7C">
                              <w:rPr>
                                <w:lang w:val="en-ZA"/>
                              </w:rPr>
                              <w:t xml:space="preserve">. Compartment volume increases linearly with decreasing IA valence </w:t>
                            </w:r>
                            <w:r w:rsidR="00987B7C" w:rsidRPr="00987B7C">
                              <w:rPr>
                                <w:b/>
                                <w:bCs/>
                                <w:lang w:val="en-ZA"/>
                              </w:rPr>
                              <w:t>(</w:t>
                            </w:r>
                            <w:r w:rsidR="00987B7C">
                              <w:rPr>
                                <w:b/>
                                <w:bCs/>
                                <w:lang w:val="en-ZA"/>
                              </w:rPr>
                              <w:t>middle pane)</w:t>
                            </w:r>
                            <w:r w:rsidR="00987B7C">
                              <w:rPr>
                                <w:lang w:val="en-ZA"/>
                              </w:rPr>
                              <w:t xml:space="preserve"> </w:t>
                            </w:r>
                          </w:p>
                          <w:p w14:paraId="648236E0" w14:textId="2D54F59B" w:rsidR="00E26600" w:rsidRDefault="00E266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9114A" id="_x0000_s1027" type="#_x0000_t202" style="position:absolute;margin-left:0;margin-top:27.45pt;width:475.25pt;height:57.4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">
                <v:textbox>
                  <w:txbxContent>
                    <w:p w14:paraId="4EE82EB4" w14:textId="2F0EE1BC" w:rsidR="00E26600" w:rsidRPr="00FB3BE5" w:rsidRDefault="00E26600" w:rsidP="00E26600">
                      <w:pPr>
                        <w:rPr>
                          <w:lang w:val="en-ZA"/>
                        </w:rPr>
                      </w:pPr>
                      <w:r w:rsidRPr="00C963CF">
                        <w:rPr>
                          <w:lang w:val="en-ZA"/>
                        </w:rPr>
                        <w:t>Figure 3a</w:t>
                      </w:r>
                      <w:r w:rsidR="00727399" w:rsidRPr="00C963CF">
                        <w:rPr>
                          <w:b/>
                          <w:bCs/>
                          <w:lang w:val="en-ZA"/>
                        </w:rPr>
                        <w:t>. L</w:t>
                      </w:r>
                      <w:r w:rsidRPr="00C963CF">
                        <w:rPr>
                          <w:b/>
                          <w:bCs/>
                          <w:lang w:val="en-ZA"/>
                        </w:rPr>
                        <w:t>ocal impermeant anion</w:t>
                      </w:r>
                      <w:r w:rsidR="00987B7C" w:rsidRPr="00C963CF">
                        <w:rPr>
                          <w:b/>
                          <w:bCs/>
                          <w:lang w:val="en-ZA"/>
                        </w:rPr>
                        <w:t>(IA)</w:t>
                      </w:r>
                      <w:r w:rsidRPr="00C963CF">
                        <w:rPr>
                          <w:b/>
                          <w:bCs/>
                          <w:lang w:val="en-ZA"/>
                        </w:rPr>
                        <w:t xml:space="preserve"> charge sets</w:t>
                      </w:r>
                      <w:r w:rsidR="00987B7C" w:rsidRPr="00C963CF">
                        <w:rPr>
                          <w:b/>
                          <w:bCs/>
                          <w:lang w:val="en-ZA"/>
                        </w:rPr>
                        <w:t xml:space="preserve"> local</w:t>
                      </w:r>
                      <w:r w:rsidRPr="00C963CF">
                        <w:rPr>
                          <w:b/>
                          <w:bCs/>
                          <w:lang w:val="en-ZA"/>
                        </w:rPr>
                        <w:t xml:space="preserve"> </w:t>
                      </w:r>
                      <w:r w:rsidR="00987B7C" w:rsidRPr="00C963CF">
                        <w:rPr>
                          <w:b/>
                          <w:bCs/>
                          <w:lang w:val="en-ZA"/>
                        </w:rPr>
                        <w:t xml:space="preserve">IA </w:t>
                      </w:r>
                      <w:r w:rsidRPr="00C963CF">
                        <w:rPr>
                          <w:b/>
                          <w:bCs/>
                          <w:lang w:val="en-ZA"/>
                        </w:rPr>
                        <w:t>concentration</w:t>
                      </w:r>
                      <w:r w:rsidR="00987B7C" w:rsidRPr="00C963CF">
                        <w:rPr>
                          <w:b/>
                          <w:bCs/>
                          <w:lang w:val="en-ZA"/>
                        </w:rPr>
                        <w:t>, volume, and membrane potential</w:t>
                      </w:r>
                      <w:r w:rsidRPr="00C963CF">
                        <w:rPr>
                          <w:b/>
                          <w:bCs/>
                          <w:lang w:val="en-ZA"/>
                        </w:rPr>
                        <w:t>.</w:t>
                      </w:r>
                      <w:r>
                        <w:rPr>
                          <w:b/>
                          <w:bCs/>
                          <w:lang w:val="en-ZA"/>
                        </w:rPr>
                        <w:t xml:space="preserve"> </w:t>
                      </w:r>
                      <w:r w:rsidR="00727399">
                        <w:rPr>
                          <w:b/>
                          <w:bCs/>
                          <w:lang w:val="en-ZA"/>
                        </w:rPr>
                        <w:t xml:space="preserve"> </w:t>
                      </w:r>
                      <w:r>
                        <w:rPr>
                          <w:lang w:val="en-ZA"/>
                        </w:rPr>
                        <w:t>Drops in concentration and membrane potential in the compartment with z</w:t>
                      </w:r>
                      <w:r w:rsidR="00727399">
                        <w:rPr>
                          <w:lang w:val="en-ZA"/>
                        </w:rPr>
                        <w:t xml:space="preserve"> decreases</w:t>
                      </w:r>
                      <w:r w:rsidR="00987B7C">
                        <w:rPr>
                          <w:lang w:val="en-ZA"/>
                        </w:rPr>
                        <w:t xml:space="preserve"> </w:t>
                      </w:r>
                      <w:r w:rsidR="00987B7C">
                        <w:rPr>
                          <w:b/>
                          <w:bCs/>
                          <w:lang w:val="en-ZA"/>
                        </w:rPr>
                        <w:t>(left &amp; right pane)</w:t>
                      </w:r>
                      <w:r w:rsidR="00987B7C">
                        <w:rPr>
                          <w:lang w:val="en-ZA"/>
                        </w:rPr>
                        <w:t xml:space="preserve">. Compartment volume increases linearly with decreasing IA valence </w:t>
                      </w:r>
                      <w:r w:rsidR="00987B7C" w:rsidRPr="00987B7C">
                        <w:rPr>
                          <w:b/>
                          <w:bCs/>
                          <w:lang w:val="en-ZA"/>
                        </w:rPr>
                        <w:t>(</w:t>
                      </w:r>
                      <w:r w:rsidR="00987B7C">
                        <w:rPr>
                          <w:b/>
                          <w:bCs/>
                          <w:lang w:val="en-ZA"/>
                        </w:rPr>
                        <w:t>middle pane)</w:t>
                      </w:r>
                      <w:r w:rsidR="00987B7C">
                        <w:rPr>
                          <w:lang w:val="en-ZA"/>
                        </w:rPr>
                        <w:t xml:space="preserve"> </w:t>
                      </w:r>
                    </w:p>
                    <w:p w14:paraId="648236E0" w14:textId="2D54F59B" w:rsidR="00E26600" w:rsidRDefault="00E26600"/>
                  </w:txbxContent>
                </v:textbox>
                <w10:wrap type="square" anchorx="margin"/>
              </v:shape>
            </w:pict>
          </mc:Fallback>
        </mc:AlternateContent>
      </w:r>
      <w:r w:rsidR="00987B7C">
        <w:br w:type="page"/>
      </w:r>
    </w:p>
    <w:p w14:paraId="5052FB41" w14:textId="2BA46B28" w:rsidR="00FB3BE5" w:rsidRPr="00FB3BE5" w:rsidRDefault="00E26600" w:rsidP="00FB3BE5">
      <w:r>
        <w:lastRenderedPageBreak/>
        <w:t>Figure 3b shows that decreasing the valence of impermeant anions resulted in less chloride, but more sodium and potassium in compartment 8, while increasing the valence had the opposite effect. This effect is linear.  The</w:t>
      </w:r>
      <w:r w:rsidR="00C60061">
        <w:t xml:space="preserve">re were no changes to the transmembrane driving forces for any ion, however the boundary driving forces were impacted with equal but opposing voltages pulling ions from compartment 8 to compartment 9 and compartment 7 in a “tug-of war” scenario that establishes a </w:t>
      </w:r>
      <w:r w:rsidR="00013AAC">
        <w:t>steady state ion concentration gradient</w:t>
      </w:r>
      <w:r w:rsidR="007C6C2F">
        <w:t xml:space="preserve"> between compartments</w:t>
      </w:r>
      <w:r w:rsidR="00C60061">
        <w:t>.</w:t>
      </w:r>
    </w:p>
    <w:p w14:paraId="644D57AB" w14:textId="70C99ED8" w:rsidR="00FB3BE5" w:rsidRPr="00FB3BE5" w:rsidRDefault="00CA36D5" w:rsidP="00FB3BE5">
      <w:r>
        <w:rPr>
          <w:b/>
          <w:bCs/>
          <w:noProof/>
        </w:rPr>
        <w:drawing>
          <wp:anchor distT="0" distB="0" distL="114300" distR="114300" simplePos="0" relativeHeight="251686912" behindDoc="1" locked="0" layoutInCell="1" allowOverlap="1" wp14:anchorId="6437AEAE" wp14:editId="1F03630C">
            <wp:simplePos x="0" y="0"/>
            <wp:positionH relativeFrom="margin">
              <wp:align>center</wp:align>
            </wp:positionH>
            <wp:positionV relativeFrom="paragraph">
              <wp:posOffset>7620</wp:posOffset>
            </wp:positionV>
            <wp:extent cx="6183122" cy="5727700"/>
            <wp:effectExtent l="0" t="0" r="8255" b="6350"/>
            <wp:wrapNone/>
            <wp:docPr id="7" name="Picture 7" descr="A picture containing shoji, window, building, shri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oji, window, building, shrimp&#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3122" cy="5727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E7C998" w14:textId="7892E1E7" w:rsidR="00FB3BE5" w:rsidRPr="00FB3BE5" w:rsidRDefault="00FB3BE5" w:rsidP="00FB3BE5"/>
    <w:p w14:paraId="7B5B6CC2" w14:textId="24B5C51B" w:rsidR="00916687" w:rsidRPr="00916687" w:rsidRDefault="00FB3BE5" w:rsidP="00EF2F6E">
      <w:pPr>
        <w:tabs>
          <w:tab w:val="left" w:pos="2400"/>
        </w:tabs>
      </w:pPr>
      <w:r>
        <w:tab/>
      </w:r>
    </w:p>
    <w:p w14:paraId="22ED59FF" w14:textId="06A263AE" w:rsidR="00916687" w:rsidRDefault="00916687" w:rsidP="00916687"/>
    <w:p w14:paraId="2A920D74" w14:textId="6C576BEE" w:rsidR="00916687" w:rsidRDefault="00BA058E" w:rsidP="00EF2F6E">
      <w:pPr>
        <w:tabs>
          <w:tab w:val="left" w:pos="2592"/>
        </w:tabs>
      </w:pPr>
      <w:r>
        <w:rPr>
          <w:noProof/>
        </w:rPr>
        <mc:AlternateContent>
          <mc:Choice Requires="wps">
            <w:drawing>
              <wp:anchor distT="0" distB="0" distL="114300" distR="114300" simplePos="0" relativeHeight="251680768" behindDoc="0" locked="0" layoutInCell="1" allowOverlap="1" wp14:anchorId="58350B8E" wp14:editId="7ED7E7C4">
                <wp:simplePos x="0" y="0"/>
                <wp:positionH relativeFrom="margin">
                  <wp:posOffset>-185195</wp:posOffset>
                </wp:positionH>
                <wp:positionV relativeFrom="paragraph">
                  <wp:posOffset>4852421</wp:posOffset>
                </wp:positionV>
                <wp:extent cx="6353175" cy="1724628"/>
                <wp:effectExtent l="0" t="0" r="28575" b="2857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724628"/>
                        </a:xfrm>
                        <a:prstGeom prst="rect">
                          <a:avLst/>
                        </a:prstGeom>
                        <a:solidFill>
                          <a:srgbClr val="FFFFFF"/>
                        </a:solidFill>
                        <a:ln w="9525">
                          <a:solidFill>
                            <a:srgbClr val="000000"/>
                          </a:solidFill>
                          <a:miter lim="800000"/>
                          <a:headEnd/>
                          <a:tailEnd/>
                        </a:ln>
                      </wps:spPr>
                      <wps:txbx>
                        <w:txbxContent>
                          <w:p w14:paraId="15690928" w14:textId="0E9A9A8A" w:rsidR="001F0A91" w:rsidRPr="00267DED" w:rsidRDefault="001F0A91" w:rsidP="006A394D">
                            <w:pPr>
                              <w:rPr>
                                <w:color w:val="FF0000"/>
                                <w:lang w:val="en-ZA"/>
                              </w:rPr>
                            </w:pPr>
                            <w:r w:rsidRPr="00C963CF">
                              <w:rPr>
                                <w:lang w:val="en-ZA"/>
                              </w:rPr>
                              <w:t xml:space="preserve">Figure </w:t>
                            </w:r>
                            <w:r w:rsidR="00CC4F57" w:rsidRPr="00C963CF">
                              <w:rPr>
                                <w:lang w:val="en-ZA"/>
                              </w:rPr>
                              <w:t>3</w:t>
                            </w:r>
                            <w:r w:rsidRPr="00C963CF">
                              <w:rPr>
                                <w:lang w:val="en-ZA"/>
                              </w:rPr>
                              <w:t>b</w:t>
                            </w:r>
                            <w:r w:rsidR="00C963CF">
                              <w:rPr>
                                <w:lang w:val="en-ZA"/>
                              </w:rPr>
                              <w:t>.</w:t>
                            </w:r>
                            <w:r w:rsidRPr="00C963CF">
                              <w:rPr>
                                <w:lang w:val="en-ZA"/>
                              </w:rPr>
                              <w:t xml:space="preserve"> </w:t>
                            </w:r>
                            <w:r w:rsidR="00290DF7">
                              <w:rPr>
                                <w:b/>
                                <w:bCs/>
                                <w:lang w:val="en-ZA"/>
                              </w:rPr>
                              <w:t xml:space="preserve">Impermeant anion charge sets up non-uniform concentration gradients between compartments </w:t>
                            </w:r>
                            <w:r w:rsidR="002A3720">
                              <w:rPr>
                                <w:b/>
                                <w:bCs/>
                                <w:lang w:val="en-ZA"/>
                              </w:rPr>
                              <w:t>maintained by competing axial driving forces.</w:t>
                            </w:r>
                            <w:r w:rsidR="00013AAC">
                              <w:rPr>
                                <w:b/>
                                <w:bCs/>
                                <w:lang w:val="en-ZA"/>
                              </w:rPr>
                              <w:t xml:space="preserve"> </w:t>
                            </w:r>
                            <w:r w:rsidR="00013AAC">
                              <w:rPr>
                                <w:lang w:val="en-ZA"/>
                              </w:rPr>
                              <w:t xml:space="preserve">Five simulations were conducted where the impermeant anion charge in Comp 8 differed </w:t>
                            </w:r>
                            <w:r w:rsidR="00013AAC" w:rsidRPr="00013AAC">
                              <w:rPr>
                                <w:lang w:val="en-ZA"/>
                              </w:rPr>
                              <w:t>(z = -0.45; -0.65; -0.85;-1.05; -1.25)</w:t>
                            </w:r>
                            <w:r w:rsidR="00013AAC">
                              <w:rPr>
                                <w:lang w:val="en-ZA"/>
                              </w:rPr>
                              <w:t xml:space="preserve">. </w:t>
                            </w:r>
                            <w:r w:rsidR="00013AAC">
                              <w:rPr>
                                <w:i/>
                                <w:iCs/>
                                <w:lang w:val="en-ZA"/>
                              </w:rPr>
                              <w:t xml:space="preserve">Top row: </w:t>
                            </w:r>
                            <w:r w:rsidR="00013AAC">
                              <w:rPr>
                                <w:lang w:val="en-ZA"/>
                              </w:rPr>
                              <w:t xml:space="preserve">The steady state </w:t>
                            </w:r>
                            <w:r w:rsidR="003D607F">
                              <w:rPr>
                                <w:lang w:val="en-ZA"/>
                              </w:rPr>
                              <w:t xml:space="preserve">permeant </w:t>
                            </w:r>
                            <w:r w:rsidR="00013AAC">
                              <w:rPr>
                                <w:lang w:val="en-ZA"/>
                              </w:rPr>
                              <w:t>ion concentration</w:t>
                            </w:r>
                            <w:r w:rsidR="003D607F">
                              <w:rPr>
                                <w:lang w:val="en-ZA"/>
                              </w:rPr>
                              <w:t>s</w:t>
                            </w:r>
                            <w:r w:rsidR="00013AAC">
                              <w:rPr>
                                <w:lang w:val="en-ZA"/>
                              </w:rPr>
                              <w:t xml:space="preserve"> varied</w:t>
                            </w:r>
                            <w:r w:rsidR="002E3B7B">
                              <w:rPr>
                                <w:lang w:val="en-ZA"/>
                              </w:rPr>
                              <w:t xml:space="preserve"> linearly</w:t>
                            </w:r>
                            <w:r w:rsidR="00013AAC">
                              <w:rPr>
                                <w:lang w:val="en-ZA"/>
                              </w:rPr>
                              <w:t xml:space="preserve"> in relation to </w:t>
                            </w:r>
                            <w:r w:rsidR="002E3B7B">
                              <w:rPr>
                                <w:lang w:val="en-ZA"/>
                              </w:rPr>
                              <w:t>decreasing IA charge resulting in a concentration gradient between Comp8 and its neighbouring compartments.</w:t>
                            </w:r>
                            <w:r w:rsidR="006B01AA">
                              <w:rPr>
                                <w:lang w:val="en-ZA"/>
                              </w:rPr>
                              <w:t xml:space="preserve"> </w:t>
                            </w:r>
                            <w:r w:rsidR="006B01AA">
                              <w:rPr>
                                <w:i/>
                                <w:iCs/>
                                <w:lang w:val="en-ZA"/>
                              </w:rPr>
                              <w:t>Middle row:</w:t>
                            </w:r>
                            <w:r w:rsidR="006B01AA">
                              <w:rPr>
                                <w:lang w:val="en-ZA"/>
                              </w:rPr>
                              <w:t xml:space="preserve"> There was no change to steady state transmembrane driving forces. </w:t>
                            </w:r>
                            <w:r w:rsidR="006B01AA">
                              <w:rPr>
                                <w:i/>
                                <w:iCs/>
                                <w:lang w:val="en-ZA"/>
                              </w:rPr>
                              <w:t>Bottom row:</w:t>
                            </w:r>
                            <w:r w:rsidR="006B01AA">
                              <w:rPr>
                                <w:lang w:val="en-ZA"/>
                              </w:rPr>
                              <w:t xml:space="preserve"> Boundary(axial) driving forces </w:t>
                            </w:r>
                            <w:r w:rsidR="006A394D">
                              <w:rPr>
                                <w:lang w:val="en-ZA"/>
                              </w:rPr>
                              <w:t xml:space="preserve">increase in amplitude </w:t>
                            </w:r>
                            <w:r w:rsidR="002F19BA">
                              <w:rPr>
                                <w:lang w:val="en-ZA"/>
                              </w:rPr>
                              <w:t>in relation to the absolute difference between the</w:t>
                            </w:r>
                            <w:r w:rsidR="006A394D">
                              <w:rPr>
                                <w:lang w:val="en-ZA"/>
                              </w:rPr>
                              <w:t xml:space="preserve"> IA charge </w:t>
                            </w:r>
                            <w:r w:rsidR="002F19BA">
                              <w:rPr>
                                <w:lang w:val="en-ZA"/>
                              </w:rPr>
                              <w:t>and the</w:t>
                            </w:r>
                            <w:r w:rsidR="006A394D">
                              <w:rPr>
                                <w:lang w:val="en-ZA"/>
                              </w:rPr>
                              <w:t xml:space="preserve"> default</w:t>
                            </w:r>
                            <w:r w:rsidR="002F19BA">
                              <w:rPr>
                                <w:lang w:val="en-ZA"/>
                              </w:rPr>
                              <w:t xml:space="preserve"> charge</w:t>
                            </w:r>
                            <w:r w:rsidR="006A394D">
                              <w:rPr>
                                <w:lang w:val="en-ZA"/>
                              </w:rPr>
                              <w:t xml:space="preserve"> of -0.85. The direction of the force is determined whether the IA charge is greater or lesser than -0.85.</w:t>
                            </w:r>
                            <w:r w:rsidR="00CB0277" w:rsidRPr="00267DED">
                              <w:rPr>
                                <w:color w:val="FF0000"/>
                                <w:lang w:val="en-ZA"/>
                              </w:rPr>
                              <w:t xml:space="preserve">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8350B8E" id="_x0000_s1028" type="#_x0000_t202" style="position:absolute;margin-left:-14.6pt;margin-top:382.1pt;width:500.25pt;height:135.8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">
                <v:textbox>
                  <w:txbxContent>
                    <w:p w14:paraId="15690928" w14:textId="0E9A9A8A" w:rsidR="001F0A91" w:rsidRPr="00267DED" w:rsidRDefault="001F0A91" w:rsidP="006A394D">
                      <w:pPr>
                        <w:rPr>
                          <w:color w:val="FF0000"/>
                          <w:lang w:val="en-ZA"/>
                        </w:rPr>
                      </w:pPr>
                      <w:r w:rsidRPr="00C963CF">
                        <w:rPr>
                          <w:lang w:val="en-ZA"/>
                        </w:rPr>
                        <w:t xml:space="preserve">Figure </w:t>
                      </w:r>
                      <w:r w:rsidR="00CC4F57" w:rsidRPr="00C963CF">
                        <w:rPr>
                          <w:lang w:val="en-ZA"/>
                        </w:rPr>
                        <w:t>3</w:t>
                      </w:r>
                      <w:r w:rsidRPr="00C963CF">
                        <w:rPr>
                          <w:lang w:val="en-ZA"/>
                        </w:rPr>
                        <w:t>b</w:t>
                      </w:r>
                      <w:r w:rsidR="00C963CF">
                        <w:rPr>
                          <w:lang w:val="en-ZA"/>
                        </w:rPr>
                        <w:t>.</w:t>
                      </w:r>
                      <w:r w:rsidRPr="00C963CF">
                        <w:rPr>
                          <w:lang w:val="en-ZA"/>
                        </w:rPr>
                        <w:t xml:space="preserve"> </w:t>
                      </w:r>
                      <w:r w:rsidR="00290DF7">
                        <w:rPr>
                          <w:b/>
                          <w:bCs/>
                          <w:lang w:val="en-ZA"/>
                        </w:rPr>
                        <w:t xml:space="preserve">Impermeant anion charge sets up non-uniform concentration gradients between compartments </w:t>
                      </w:r>
                      <w:r w:rsidR="002A3720">
                        <w:rPr>
                          <w:b/>
                          <w:bCs/>
                          <w:lang w:val="en-ZA"/>
                        </w:rPr>
                        <w:t>maintained by competing axial driving forces.</w:t>
                      </w:r>
                      <w:r w:rsidR="00013AAC">
                        <w:rPr>
                          <w:b/>
                          <w:bCs/>
                          <w:lang w:val="en-ZA"/>
                        </w:rPr>
                        <w:t xml:space="preserve"> </w:t>
                      </w:r>
                      <w:r w:rsidR="00013AAC">
                        <w:rPr>
                          <w:lang w:val="en-ZA"/>
                        </w:rPr>
                        <w:t xml:space="preserve">Five simulations were conducted where the impermeant anion charge in Comp 8 differed </w:t>
                      </w:r>
                      <w:r w:rsidR="00013AAC" w:rsidRPr="00013AAC">
                        <w:rPr>
                          <w:lang w:val="en-ZA"/>
                        </w:rPr>
                        <w:t>(z = -0.45; -0.65; -0.85;-1.05; -1.25)</w:t>
                      </w:r>
                      <w:r w:rsidR="00013AAC">
                        <w:rPr>
                          <w:lang w:val="en-ZA"/>
                        </w:rPr>
                        <w:t xml:space="preserve">. </w:t>
                      </w:r>
                      <w:r w:rsidR="00013AAC">
                        <w:rPr>
                          <w:i/>
                          <w:iCs/>
                          <w:lang w:val="en-ZA"/>
                        </w:rPr>
                        <w:t xml:space="preserve">Top row: </w:t>
                      </w:r>
                      <w:r w:rsidR="00013AAC">
                        <w:rPr>
                          <w:lang w:val="en-ZA"/>
                        </w:rPr>
                        <w:t xml:space="preserve">The steady state </w:t>
                      </w:r>
                      <w:r w:rsidR="003D607F">
                        <w:rPr>
                          <w:lang w:val="en-ZA"/>
                        </w:rPr>
                        <w:t xml:space="preserve">permeant </w:t>
                      </w:r>
                      <w:r w:rsidR="00013AAC">
                        <w:rPr>
                          <w:lang w:val="en-ZA"/>
                        </w:rPr>
                        <w:t>ion concentration</w:t>
                      </w:r>
                      <w:r w:rsidR="003D607F">
                        <w:rPr>
                          <w:lang w:val="en-ZA"/>
                        </w:rPr>
                        <w:t>s</w:t>
                      </w:r>
                      <w:r w:rsidR="00013AAC">
                        <w:rPr>
                          <w:lang w:val="en-ZA"/>
                        </w:rPr>
                        <w:t xml:space="preserve"> varied</w:t>
                      </w:r>
                      <w:r w:rsidR="002E3B7B">
                        <w:rPr>
                          <w:lang w:val="en-ZA"/>
                        </w:rPr>
                        <w:t xml:space="preserve"> linearly</w:t>
                      </w:r>
                      <w:r w:rsidR="00013AAC">
                        <w:rPr>
                          <w:lang w:val="en-ZA"/>
                        </w:rPr>
                        <w:t xml:space="preserve"> in relation to </w:t>
                      </w:r>
                      <w:r w:rsidR="002E3B7B">
                        <w:rPr>
                          <w:lang w:val="en-ZA"/>
                        </w:rPr>
                        <w:t>decreasing IA charge resulting in a concentration gradient between Comp8 and its neighbouring compartments.</w:t>
                      </w:r>
                      <w:r w:rsidR="006B01AA">
                        <w:rPr>
                          <w:lang w:val="en-ZA"/>
                        </w:rPr>
                        <w:t xml:space="preserve"> </w:t>
                      </w:r>
                      <w:r w:rsidR="006B01AA">
                        <w:rPr>
                          <w:i/>
                          <w:iCs/>
                          <w:lang w:val="en-ZA"/>
                        </w:rPr>
                        <w:t>Middle row:</w:t>
                      </w:r>
                      <w:r w:rsidR="006B01AA">
                        <w:rPr>
                          <w:lang w:val="en-ZA"/>
                        </w:rPr>
                        <w:t xml:space="preserve"> There was no change to steady state transmembrane driving forces. </w:t>
                      </w:r>
                      <w:r w:rsidR="006B01AA">
                        <w:rPr>
                          <w:i/>
                          <w:iCs/>
                          <w:lang w:val="en-ZA"/>
                        </w:rPr>
                        <w:t>Bottom row:</w:t>
                      </w:r>
                      <w:r w:rsidR="006B01AA">
                        <w:rPr>
                          <w:lang w:val="en-ZA"/>
                        </w:rPr>
                        <w:t xml:space="preserve"> Boundary(axial) driving forces </w:t>
                      </w:r>
                      <w:r w:rsidR="006A394D">
                        <w:rPr>
                          <w:lang w:val="en-ZA"/>
                        </w:rPr>
                        <w:t xml:space="preserve">increase in amplitude </w:t>
                      </w:r>
                      <w:r w:rsidR="002F19BA">
                        <w:rPr>
                          <w:lang w:val="en-ZA"/>
                        </w:rPr>
                        <w:t>in relation to the absolute difference between the</w:t>
                      </w:r>
                      <w:r w:rsidR="006A394D">
                        <w:rPr>
                          <w:lang w:val="en-ZA"/>
                        </w:rPr>
                        <w:t xml:space="preserve"> IA charge </w:t>
                      </w:r>
                      <w:r w:rsidR="002F19BA">
                        <w:rPr>
                          <w:lang w:val="en-ZA"/>
                        </w:rPr>
                        <w:t>and the</w:t>
                      </w:r>
                      <w:r w:rsidR="006A394D">
                        <w:rPr>
                          <w:lang w:val="en-ZA"/>
                        </w:rPr>
                        <w:t xml:space="preserve"> default</w:t>
                      </w:r>
                      <w:r w:rsidR="002F19BA">
                        <w:rPr>
                          <w:lang w:val="en-ZA"/>
                        </w:rPr>
                        <w:t xml:space="preserve"> charge</w:t>
                      </w:r>
                      <w:r w:rsidR="006A394D">
                        <w:rPr>
                          <w:lang w:val="en-ZA"/>
                        </w:rPr>
                        <w:t xml:space="preserve"> of -0.85. The direction of the force is determined whether the IA charge is greater or lesser than -0.85.</w:t>
                      </w:r>
                      <w:r w:rsidR="00CB0277" w:rsidRPr="00267DED">
                        <w:rPr>
                          <w:color w:val="FF0000"/>
                          <w:lang w:val="en-ZA"/>
                        </w:rPr>
                        <w:t xml:space="preserve"> </w:t>
                      </w:r>
                    </w:p>
                  </w:txbxContent>
                </v:textbox>
                <w10:wrap anchorx="margin"/>
              </v:shape>
            </w:pict>
          </mc:Fallback>
        </mc:AlternateContent>
      </w:r>
      <w:r w:rsidR="00916687">
        <w:tab/>
      </w:r>
      <w:r w:rsidR="00916687">
        <w:br w:type="page"/>
      </w:r>
    </w:p>
    <w:p w14:paraId="54D7DCBF" w14:textId="2EC1C023" w:rsidR="000B7548" w:rsidRDefault="006B336B" w:rsidP="006B336B">
      <w:pPr>
        <w:pStyle w:val="Heading2"/>
        <w:rPr>
          <w:rFonts w:eastAsiaTheme="majorEastAsia"/>
        </w:rPr>
      </w:pPr>
      <w:r>
        <w:rPr>
          <w:rFonts w:eastAsiaTheme="majorEastAsia"/>
        </w:rPr>
        <w:lastRenderedPageBreak/>
        <w:t>3.2  Different impermeant anion valences within the same dendrite</w:t>
      </w:r>
    </w:p>
    <w:p w14:paraId="6387D4E2" w14:textId="0223E872" w:rsidR="00747B42" w:rsidRDefault="002F18DA" w:rsidP="002F18DA">
      <w:r>
        <w:t xml:space="preserve">We next simulated a multicompartmental model with opposing valence changes in compartment 8 (z=-0.45) and compartment (-1.25) (fig3c).  The concentration of anion and volume either compartment changed in opposite directions </w:t>
      </w:r>
      <w:r w:rsidR="002F20F9">
        <w:t xml:space="preserve">to each other with none of the non-manipulated compartments being affects. We also showed that in this multicompartment model there can be microdomains of all anions relative to the valence of impermeants. </w:t>
      </w:r>
    </w:p>
    <w:p w14:paraId="60D20DBB" w14:textId="35C42E21" w:rsidR="000B7548" w:rsidRDefault="00A26041" w:rsidP="002F18DA">
      <w:r>
        <w:rPr>
          <w:noProof/>
        </w:rPr>
        <mc:AlternateContent>
          <mc:Choice Requires="wps">
            <w:drawing>
              <wp:anchor distT="0" distB="0" distL="114300" distR="114300" simplePos="0" relativeHeight="251693056" behindDoc="0" locked="0" layoutInCell="1" allowOverlap="1" wp14:anchorId="2B1251D5" wp14:editId="11C5BE6E">
                <wp:simplePos x="0" y="0"/>
                <wp:positionH relativeFrom="margin">
                  <wp:posOffset>-150471</wp:posOffset>
                </wp:positionH>
                <wp:positionV relativeFrom="paragraph">
                  <wp:posOffset>6856876</wp:posOffset>
                </wp:positionV>
                <wp:extent cx="6353175" cy="1244278"/>
                <wp:effectExtent l="0" t="0" r="28575" b="133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244278"/>
                        </a:xfrm>
                        <a:prstGeom prst="rect">
                          <a:avLst/>
                        </a:prstGeom>
                        <a:solidFill>
                          <a:srgbClr val="FFFFFF"/>
                        </a:solidFill>
                        <a:ln w="9525">
                          <a:solidFill>
                            <a:srgbClr val="000000"/>
                          </a:solidFill>
                          <a:miter lim="800000"/>
                          <a:headEnd/>
                          <a:tailEnd/>
                        </a:ln>
                      </wps:spPr>
                      <wps:txbx>
                        <w:txbxContent>
                          <w:p w14:paraId="0502D6CA" w14:textId="46BF1F4E" w:rsidR="00A26041" w:rsidRPr="00E92948" w:rsidRDefault="00A26041" w:rsidP="00E92948">
                            <w:pPr>
                              <w:rPr>
                                <w:lang w:val="en-ZA"/>
                              </w:rPr>
                            </w:pPr>
                            <w:r w:rsidRPr="00C963CF">
                              <w:rPr>
                                <w:lang w:val="en-ZA"/>
                              </w:rPr>
                              <w:t>Figure 3</w:t>
                            </w:r>
                            <w:r>
                              <w:rPr>
                                <w:lang w:val="en-ZA"/>
                              </w:rPr>
                              <w:t>c</w:t>
                            </w:r>
                            <w:r w:rsidRPr="00C963CF">
                              <w:rPr>
                                <w:b/>
                                <w:bCs/>
                                <w:lang w:val="en-ZA"/>
                              </w:rPr>
                              <w:t xml:space="preserve">. </w:t>
                            </w:r>
                            <w:r>
                              <w:rPr>
                                <w:b/>
                                <w:bCs/>
                                <w:lang w:val="en-ZA"/>
                              </w:rPr>
                              <w:t xml:space="preserve">Multiple ion microdomains occur in compartments with varied impermeant anion </w:t>
                            </w:r>
                            <w:r w:rsidRPr="00C963CF">
                              <w:rPr>
                                <w:b/>
                                <w:bCs/>
                                <w:lang w:val="en-ZA"/>
                              </w:rPr>
                              <w:t>charge</w:t>
                            </w:r>
                            <w:r>
                              <w:rPr>
                                <w:b/>
                                <w:bCs/>
                                <w:lang w:val="en-ZA"/>
                              </w:rPr>
                              <w:t xml:space="preserve"> (IA).</w:t>
                            </w:r>
                            <w:r w:rsidRPr="00C963CF">
                              <w:rPr>
                                <w:b/>
                                <w:bCs/>
                                <w:lang w:val="en-ZA"/>
                              </w:rPr>
                              <w:t xml:space="preserve"> </w:t>
                            </w:r>
                            <w:r w:rsidRPr="00A26041">
                              <w:rPr>
                                <w:i/>
                                <w:iCs/>
                                <w:lang w:val="en-ZA"/>
                              </w:rPr>
                              <w:t>Top row:</w:t>
                            </w:r>
                            <w:r>
                              <w:rPr>
                                <w:b/>
                                <w:bCs/>
                                <w:lang w:val="en-ZA"/>
                              </w:rPr>
                              <w:t xml:space="preserve"> </w:t>
                            </w:r>
                            <w:r>
                              <w:rPr>
                                <w:lang w:val="en-ZA"/>
                              </w:rPr>
                              <w:t>We altered impermeant anion average charge in Comp</w:t>
                            </w:r>
                            <w:r w:rsidR="00E92948">
                              <w:rPr>
                                <w:lang w:val="en-ZA"/>
                              </w:rPr>
                              <w:t>8</w:t>
                            </w:r>
                            <w:r>
                              <w:rPr>
                                <w:lang w:val="en-ZA"/>
                              </w:rPr>
                              <w:t xml:space="preserve"> (z=-0.45) and </w:t>
                            </w:r>
                            <w:r w:rsidR="00E92948">
                              <w:rPr>
                                <w:lang w:val="en-ZA"/>
                              </w:rPr>
                              <w:t>Comp</w:t>
                            </w:r>
                            <w:r>
                              <w:rPr>
                                <w:lang w:val="en-ZA"/>
                              </w:rPr>
                              <w:t xml:space="preserve">2 (z=-1.25) between 120 and 180s. This resulted in respective changes to IA concentration and compartment volume in </w:t>
                            </w:r>
                            <w:r w:rsidR="00E92948">
                              <w:rPr>
                                <w:lang w:val="en-ZA"/>
                              </w:rPr>
                              <w:t>Comp</w:t>
                            </w:r>
                            <w:r>
                              <w:rPr>
                                <w:lang w:val="en-ZA"/>
                              </w:rPr>
                              <w:t>8 and</w:t>
                            </w:r>
                            <w:r w:rsidR="00E92948">
                              <w:rPr>
                                <w:lang w:val="en-ZA"/>
                              </w:rPr>
                              <w:t xml:space="preserve"> Comp2. </w:t>
                            </w:r>
                            <w:r w:rsidR="00E92948">
                              <w:rPr>
                                <w:i/>
                                <w:iCs/>
                                <w:lang w:val="en-ZA"/>
                              </w:rPr>
                              <w:t>Middle row:</w:t>
                            </w:r>
                            <w:r w:rsidR="00E92948">
                              <w:rPr>
                                <w:lang w:val="en-ZA"/>
                              </w:rPr>
                              <w:t xml:space="preserve"> No changes demonstrated in IA concentrations and cell volumes in non-manipulated compartments. </w:t>
                            </w:r>
                            <w:r w:rsidR="00E92948">
                              <w:rPr>
                                <w:i/>
                                <w:iCs/>
                                <w:lang w:val="en-ZA"/>
                              </w:rPr>
                              <w:t>Bottom row:</w:t>
                            </w:r>
                            <w:r w:rsidR="00E92948">
                              <w:rPr>
                                <w:lang w:val="en-ZA"/>
                              </w:rPr>
                              <w:t xml:space="preserve"> Distinct microdomains of local ion concentration differences occurring due to the change in IA average charge</w:t>
                            </w:r>
                            <w:r w:rsidR="005F2BAD">
                              <w:rPr>
                                <w:lang w:val="en-ZA"/>
                              </w:rPr>
                              <w:t>, persisting beyond the manipulation period.</w:t>
                            </w:r>
                          </w:p>
                          <w:p w14:paraId="07C60E79" w14:textId="34327E43" w:rsidR="00937B6D" w:rsidRPr="00FB3BE5" w:rsidRDefault="00937B6D" w:rsidP="00937B6D">
                            <w:pPr>
                              <w:rPr>
                                <w:lang w:val="en-ZA"/>
                              </w:rPr>
                            </w:pPr>
                            <w:r>
                              <w:rPr>
                                <w:lang w:val="en-ZA"/>
                              </w:rPr>
                              <w:t xml:space="preserve">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B1251D5" id="_x0000_s1029" type="#_x0000_t202" style="position:absolute;margin-left:-11.85pt;margin-top:539.9pt;width:500.25pt;height:97.95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">
                <v:textbox>
                  <w:txbxContent>
                    <w:p w14:paraId="0502D6CA" w14:textId="46BF1F4E" w:rsidR="00A26041" w:rsidRPr="00E92948" w:rsidRDefault="00A26041" w:rsidP="00E92948">
                      <w:pPr>
                        <w:rPr>
                          <w:lang w:val="en-ZA"/>
                        </w:rPr>
                      </w:pPr>
                      <w:r w:rsidRPr="00C963CF">
                        <w:rPr>
                          <w:lang w:val="en-ZA"/>
                        </w:rPr>
                        <w:t>Figure 3</w:t>
                      </w:r>
                      <w:r>
                        <w:rPr>
                          <w:lang w:val="en-ZA"/>
                        </w:rPr>
                        <w:t>c</w:t>
                      </w:r>
                      <w:r w:rsidRPr="00C963CF">
                        <w:rPr>
                          <w:b/>
                          <w:bCs/>
                          <w:lang w:val="en-ZA"/>
                        </w:rPr>
                        <w:t xml:space="preserve">. </w:t>
                      </w:r>
                      <w:r>
                        <w:rPr>
                          <w:b/>
                          <w:bCs/>
                          <w:lang w:val="en-ZA"/>
                        </w:rPr>
                        <w:t xml:space="preserve">Multiple ion microdomains occur in compartments with varied impermeant anion </w:t>
                      </w:r>
                      <w:r w:rsidRPr="00C963CF">
                        <w:rPr>
                          <w:b/>
                          <w:bCs/>
                          <w:lang w:val="en-ZA"/>
                        </w:rPr>
                        <w:t>charge</w:t>
                      </w:r>
                      <w:r>
                        <w:rPr>
                          <w:b/>
                          <w:bCs/>
                          <w:lang w:val="en-ZA"/>
                        </w:rPr>
                        <w:t xml:space="preserve"> (IA).</w:t>
                      </w:r>
                      <w:r w:rsidRPr="00C963CF">
                        <w:rPr>
                          <w:b/>
                          <w:bCs/>
                          <w:lang w:val="en-ZA"/>
                        </w:rPr>
                        <w:t xml:space="preserve"> </w:t>
                      </w:r>
                      <w:r w:rsidRPr="00A26041">
                        <w:rPr>
                          <w:i/>
                          <w:iCs/>
                          <w:lang w:val="en-ZA"/>
                        </w:rPr>
                        <w:t>Top row:</w:t>
                      </w:r>
                      <w:r>
                        <w:rPr>
                          <w:b/>
                          <w:bCs/>
                          <w:lang w:val="en-ZA"/>
                        </w:rPr>
                        <w:t xml:space="preserve"> </w:t>
                      </w:r>
                      <w:r>
                        <w:rPr>
                          <w:lang w:val="en-ZA"/>
                        </w:rPr>
                        <w:t>We altered impermeant anion average charge in Comp</w:t>
                      </w:r>
                      <w:r w:rsidR="00E92948">
                        <w:rPr>
                          <w:lang w:val="en-ZA"/>
                        </w:rPr>
                        <w:t>8</w:t>
                      </w:r>
                      <w:r>
                        <w:rPr>
                          <w:lang w:val="en-ZA"/>
                        </w:rPr>
                        <w:t xml:space="preserve"> (z=-0.45) and </w:t>
                      </w:r>
                      <w:r w:rsidR="00E92948">
                        <w:rPr>
                          <w:lang w:val="en-ZA"/>
                        </w:rPr>
                        <w:t>Comp</w:t>
                      </w:r>
                      <w:r>
                        <w:rPr>
                          <w:lang w:val="en-ZA"/>
                        </w:rPr>
                        <w:t xml:space="preserve">2 (z=-1.25) between 120 and 180s. This resulted in respective changes to IA concentration and compartment volume in </w:t>
                      </w:r>
                      <w:r w:rsidR="00E92948">
                        <w:rPr>
                          <w:lang w:val="en-ZA"/>
                        </w:rPr>
                        <w:t>Comp</w:t>
                      </w:r>
                      <w:r>
                        <w:rPr>
                          <w:lang w:val="en-ZA"/>
                        </w:rPr>
                        <w:t>8 and</w:t>
                      </w:r>
                      <w:r w:rsidR="00E92948">
                        <w:rPr>
                          <w:lang w:val="en-ZA"/>
                        </w:rPr>
                        <w:t xml:space="preserve"> Comp2. </w:t>
                      </w:r>
                      <w:r w:rsidR="00E92948">
                        <w:rPr>
                          <w:i/>
                          <w:iCs/>
                          <w:lang w:val="en-ZA"/>
                        </w:rPr>
                        <w:t>Middle row:</w:t>
                      </w:r>
                      <w:r w:rsidR="00E92948">
                        <w:rPr>
                          <w:lang w:val="en-ZA"/>
                        </w:rPr>
                        <w:t xml:space="preserve"> No changes demonstrated in IA concentrations and cell volumes in non-manipulated compartments. </w:t>
                      </w:r>
                      <w:r w:rsidR="00E92948">
                        <w:rPr>
                          <w:i/>
                          <w:iCs/>
                          <w:lang w:val="en-ZA"/>
                        </w:rPr>
                        <w:t>Bottom row:</w:t>
                      </w:r>
                      <w:r w:rsidR="00E92948">
                        <w:rPr>
                          <w:lang w:val="en-ZA"/>
                        </w:rPr>
                        <w:t xml:space="preserve"> Distinct microdomains of local ion concentration differences occurring due to the change in IA average charge</w:t>
                      </w:r>
                      <w:r w:rsidR="005F2BAD">
                        <w:rPr>
                          <w:lang w:val="en-ZA"/>
                        </w:rPr>
                        <w:t>, persisting beyond the manipulation period.</w:t>
                      </w:r>
                    </w:p>
                    <w:p w14:paraId="07C60E79" w14:textId="34327E43" w:rsidR="00937B6D" w:rsidRPr="00FB3BE5" w:rsidRDefault="00937B6D" w:rsidP="00937B6D">
                      <w:pPr>
                        <w:rPr>
                          <w:lang w:val="en-ZA"/>
                        </w:rPr>
                      </w:pPr>
                      <w:r>
                        <w:rPr>
                          <w:lang w:val="en-ZA"/>
                        </w:rPr>
                        <w:t xml:space="preserve"> </w:t>
                      </w:r>
                    </w:p>
                  </w:txbxContent>
                </v:textbox>
                <w10:wrap anchorx="margin"/>
              </v:shape>
            </w:pict>
          </mc:Fallback>
        </mc:AlternateContent>
      </w:r>
      <w:r w:rsidR="00937B6D">
        <w:rPr>
          <w:noProof/>
        </w:rPr>
        <mc:AlternateContent>
          <mc:Choice Requires="wpg">
            <w:drawing>
              <wp:anchor distT="0" distB="0" distL="114300" distR="114300" simplePos="0" relativeHeight="251685888" behindDoc="1" locked="0" layoutInCell="1" allowOverlap="1" wp14:anchorId="479ECED1" wp14:editId="141B86BC">
                <wp:simplePos x="0" y="0"/>
                <wp:positionH relativeFrom="margin">
                  <wp:posOffset>-177800</wp:posOffset>
                </wp:positionH>
                <wp:positionV relativeFrom="paragraph">
                  <wp:posOffset>844550</wp:posOffset>
                </wp:positionV>
                <wp:extent cx="6134100" cy="5607050"/>
                <wp:effectExtent l="0" t="0" r="0" b="0"/>
                <wp:wrapNone/>
                <wp:docPr id="5" name="Group 5"/>
                <wp:cNvGraphicFramePr/>
                <a:graphic xmlns:a="http://schemas.openxmlformats.org/drawingml/2006/main">
                  <a:graphicData uri="http://schemas.microsoft.com/office/word/2010/wordprocessingGroup">
                    <wpg:wgp>
                      <wpg:cNvGrpSpPr/>
                      <wpg:grpSpPr>
                        <a:xfrm>
                          <a:off x="0" y="0"/>
                          <a:ext cx="6134100" cy="5607050"/>
                          <a:chOff x="0" y="0"/>
                          <a:chExt cx="5797347" cy="5010582"/>
                        </a:xfrm>
                      </wpg:grpSpPr>
                      <pic:pic xmlns:pic="http://schemas.openxmlformats.org/drawingml/2006/picture">
                        <pic:nvPicPr>
                          <pic:cNvPr id="2" name="Picture 2" descr="A picture containing shoji, window, building&#10;&#10;Description automatically generated"/>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65837" y="2077517"/>
                            <a:ext cx="5731510" cy="2933065"/>
                          </a:xfrm>
                          <a:prstGeom prst="rect">
                            <a:avLst/>
                          </a:prstGeom>
                          <a:noFill/>
                          <a:ln>
                            <a:noFill/>
                          </a:ln>
                        </pic:spPr>
                      </pic:pic>
                      <pic:pic xmlns:pic="http://schemas.openxmlformats.org/drawingml/2006/picture">
                        <pic:nvPicPr>
                          <pic:cNvPr id="3" name="Picture 3" descr="A screenshot of a graph&#10;&#10;Description automatically generated with low confidenc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2595" cy="191960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A37B02C" id="Group 5" o:spid="_x0000_s1026" style="position:absolute;margin-left:-14pt;margin-top:66.5pt;width:483pt;height:441.5pt;z-index:-251630592;mso-position-horizontal-relative:margin;mso-width-relative:margin;mso-height-relative:margin" coordsize="57973,50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picture containing shoji, window, building&#10;&#10;Description automatically generated" style="position:absolute;left:658;top:20775;width:57315;height:29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">
                  <v:imagedata r:id="rId13" o:title="A picture containing shoji, window, building&#10;&#10;Description automatically generated"/>
                </v:shape>
                <v:shape id="Picture 3" o:spid="_x0000_s1028" type="#_x0000_t75" alt="A screenshot of a graph&#10;&#10;Description automatically generated with low confidence" style="position:absolute;width:55225;height:19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">
                  <v:imagedata r:id="rId14" o:title="A screenshot of a graph&#10;&#10;Description automatically generated with low confidence"/>
                </v:shape>
                <w10:wrap anchorx="margin"/>
              </v:group>
            </w:pict>
          </mc:Fallback>
        </mc:AlternateContent>
      </w:r>
      <w:r w:rsidR="00747B42">
        <w:t xml:space="preserve">In the compartment 8 and compartment 2 there were opposing fluctuations in the membrane potential of the compartment (fig3d). Equal changes to the reversal potential for each ion created constant driving forces irrespective of the ion concentrations. </w:t>
      </w:r>
      <w:r w:rsidR="000B7548">
        <w:br w:type="page"/>
      </w:r>
    </w:p>
    <w:p w14:paraId="2A02CB9E" w14:textId="5C31B125" w:rsidR="000B7548" w:rsidRDefault="00937B6D" w:rsidP="000B7548">
      <w:pPr>
        <w:tabs>
          <w:tab w:val="left" w:pos="3894"/>
        </w:tabs>
        <w:rPr>
          <w:rFonts w:asciiTheme="majorHAnsi" w:eastAsiaTheme="majorEastAsia" w:hAnsiTheme="majorHAnsi" w:cstheme="majorBidi"/>
          <w:color w:val="7B230B" w:themeColor="accent1" w:themeShade="BF"/>
          <w:sz w:val="32"/>
          <w:szCs w:val="32"/>
        </w:rPr>
      </w:pPr>
      <w:r>
        <w:rPr>
          <w:noProof/>
        </w:rPr>
        <w:lastRenderedPageBreak/>
        <w:drawing>
          <wp:anchor distT="0" distB="0" distL="114300" distR="114300" simplePos="0" relativeHeight="251696128" behindDoc="1" locked="0" layoutInCell="1" allowOverlap="1" wp14:anchorId="640635BE" wp14:editId="7965D292">
            <wp:simplePos x="0" y="0"/>
            <wp:positionH relativeFrom="margin">
              <wp:align>center</wp:align>
            </wp:positionH>
            <wp:positionV relativeFrom="paragraph">
              <wp:posOffset>356235</wp:posOffset>
            </wp:positionV>
            <wp:extent cx="6436360" cy="6286500"/>
            <wp:effectExtent l="0" t="0" r="2540" b="0"/>
            <wp:wrapNone/>
            <wp:docPr id="6" name="Picture 6" descr="A picture containing window, shoji,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window, shoji, re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6360" cy="6286500"/>
                    </a:xfrm>
                    <a:prstGeom prst="rect">
                      <a:avLst/>
                    </a:prstGeom>
                    <a:noFill/>
                    <a:ln>
                      <a:noFill/>
                    </a:ln>
                  </pic:spPr>
                </pic:pic>
              </a:graphicData>
            </a:graphic>
          </wp:anchor>
        </w:drawing>
      </w:r>
    </w:p>
    <w:p w14:paraId="40DBCA0B" w14:textId="58269BBE" w:rsidR="000B7548" w:rsidRPr="000B7548" w:rsidRDefault="00937B6D" w:rsidP="000B7548">
      <w:r>
        <w:rPr>
          <w:noProof/>
        </w:rPr>
        <mc:AlternateContent>
          <mc:Choice Requires="wps">
            <w:drawing>
              <wp:anchor distT="0" distB="0" distL="114300" distR="114300" simplePos="0" relativeHeight="251695104" behindDoc="0" locked="0" layoutInCell="1" allowOverlap="1" wp14:anchorId="2BD7E63B" wp14:editId="5983873F">
                <wp:simplePos x="0" y="0"/>
                <wp:positionH relativeFrom="margin">
                  <wp:posOffset>-254643</wp:posOffset>
                </wp:positionH>
                <wp:positionV relativeFrom="paragraph">
                  <wp:posOffset>6460692</wp:posOffset>
                </wp:positionV>
                <wp:extent cx="6353175" cy="1053296"/>
                <wp:effectExtent l="0" t="0" r="28575" b="139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053296"/>
                        </a:xfrm>
                        <a:prstGeom prst="rect">
                          <a:avLst/>
                        </a:prstGeom>
                        <a:solidFill>
                          <a:srgbClr val="FFFFFF"/>
                        </a:solidFill>
                        <a:ln w="9525">
                          <a:solidFill>
                            <a:srgbClr val="000000"/>
                          </a:solidFill>
                          <a:miter lim="800000"/>
                          <a:headEnd/>
                          <a:tailEnd/>
                        </a:ln>
                      </wps:spPr>
                      <wps:txbx>
                        <w:txbxContent>
                          <w:p w14:paraId="5E601DDB" w14:textId="66EBBABF" w:rsidR="00C67ED6" w:rsidRPr="005342B0" w:rsidRDefault="00267DED" w:rsidP="00267DED">
                            <w:pPr>
                              <w:rPr>
                                <w:lang w:val="en-ZA"/>
                              </w:rPr>
                            </w:pPr>
                            <w:r w:rsidRPr="00C963CF">
                              <w:rPr>
                                <w:lang w:val="en-ZA"/>
                              </w:rPr>
                              <w:t>Figure 3</w:t>
                            </w:r>
                            <w:r>
                              <w:rPr>
                                <w:lang w:val="en-ZA"/>
                              </w:rPr>
                              <w:t>d</w:t>
                            </w:r>
                            <w:r w:rsidRPr="00C963CF">
                              <w:rPr>
                                <w:b/>
                                <w:bCs/>
                                <w:lang w:val="en-ZA"/>
                              </w:rPr>
                              <w:t xml:space="preserve">. </w:t>
                            </w:r>
                            <w:r w:rsidR="00C67ED6">
                              <w:rPr>
                                <w:b/>
                                <w:bCs/>
                                <w:lang w:val="en-ZA"/>
                              </w:rPr>
                              <w:t>Constant ion driving forces despite varied membrane potentials across the multicompartment dendrite with altered impermeant anion valences</w:t>
                            </w:r>
                            <w:r w:rsidRPr="00C67ED6">
                              <w:rPr>
                                <w:b/>
                                <w:bCs/>
                                <w:lang w:val="en-ZA"/>
                              </w:rPr>
                              <w:t>.</w:t>
                            </w:r>
                            <w:r w:rsidR="00C67ED6">
                              <w:rPr>
                                <w:b/>
                                <w:bCs/>
                                <w:lang w:val="en-ZA"/>
                              </w:rPr>
                              <w:t xml:space="preserve"> </w:t>
                            </w:r>
                            <w:r w:rsidR="00C67ED6">
                              <w:rPr>
                                <w:lang w:val="en-ZA"/>
                              </w:rPr>
                              <w:t>We altered impermeant anion average charge in Comp8 (z=-0.45) and Comp2 (z=-1.25) between 120 an</w:t>
                            </w:r>
                            <w:r w:rsidR="005342B0">
                              <w:rPr>
                                <w:lang w:val="en-ZA"/>
                              </w:rPr>
                              <w:t xml:space="preserve">d 180s. </w:t>
                            </w:r>
                            <w:r w:rsidR="005342B0">
                              <w:rPr>
                                <w:i/>
                                <w:iCs/>
                                <w:lang w:val="en-ZA"/>
                              </w:rPr>
                              <w:t>Top row:</w:t>
                            </w:r>
                            <w:r w:rsidR="005342B0">
                              <w:rPr>
                                <w:lang w:val="en-ZA"/>
                              </w:rPr>
                              <w:t xml:space="preserve"> Membrane potential increase in Comp8 and decrease in Comp2. </w:t>
                            </w:r>
                            <w:r w:rsidR="005342B0">
                              <w:rPr>
                                <w:i/>
                                <w:iCs/>
                                <w:lang w:val="en-ZA"/>
                              </w:rPr>
                              <w:t>Middle row:</w:t>
                            </w:r>
                            <w:r w:rsidR="005342B0">
                              <w:rPr>
                                <w:lang w:val="en-ZA"/>
                              </w:rPr>
                              <w:t xml:space="preserve"> Ionic reversal potential increases and decreases in Comp8 and Comp2 respectively. </w:t>
                            </w:r>
                            <w:r w:rsidR="005342B0">
                              <w:rPr>
                                <w:i/>
                                <w:iCs/>
                                <w:lang w:val="en-ZA"/>
                              </w:rPr>
                              <w:t xml:space="preserve">Bottom row: </w:t>
                            </w:r>
                            <w:r w:rsidR="005342B0">
                              <w:rPr>
                                <w:lang w:val="en-ZA"/>
                              </w:rPr>
                              <w:t xml:space="preserve">No changes to steady state driving forces at the end of the simulation.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BD7E63B" id="_x0000_s1030" type="#_x0000_t202" style="position:absolute;margin-left:-20.05pt;margin-top:508.7pt;width:500.25pt;height:82.95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">
                <v:textbox>
                  <w:txbxContent>
                    <w:p w14:paraId="5E601DDB" w14:textId="66EBBABF" w:rsidR="00C67ED6" w:rsidRPr="005342B0" w:rsidRDefault="00267DED" w:rsidP="00267DED">
                      <w:pPr>
                        <w:rPr>
                          <w:lang w:val="en-ZA"/>
                        </w:rPr>
                      </w:pPr>
                      <w:r w:rsidRPr="00C963CF">
                        <w:rPr>
                          <w:lang w:val="en-ZA"/>
                        </w:rPr>
                        <w:t>Figure 3</w:t>
                      </w:r>
                      <w:r>
                        <w:rPr>
                          <w:lang w:val="en-ZA"/>
                        </w:rPr>
                        <w:t>d</w:t>
                      </w:r>
                      <w:r w:rsidRPr="00C963CF">
                        <w:rPr>
                          <w:b/>
                          <w:bCs/>
                          <w:lang w:val="en-ZA"/>
                        </w:rPr>
                        <w:t xml:space="preserve">. </w:t>
                      </w:r>
                      <w:r w:rsidR="00C67ED6">
                        <w:rPr>
                          <w:b/>
                          <w:bCs/>
                          <w:lang w:val="en-ZA"/>
                        </w:rPr>
                        <w:t>Constant ion driving forces despite varied membrane potentials across the multicompartment dendrite with altered impermeant anion valences</w:t>
                      </w:r>
                      <w:r w:rsidRPr="00C67ED6">
                        <w:rPr>
                          <w:b/>
                          <w:bCs/>
                          <w:lang w:val="en-ZA"/>
                        </w:rPr>
                        <w:t>.</w:t>
                      </w:r>
                      <w:r w:rsidR="00C67ED6">
                        <w:rPr>
                          <w:b/>
                          <w:bCs/>
                          <w:lang w:val="en-ZA"/>
                        </w:rPr>
                        <w:t xml:space="preserve"> </w:t>
                      </w:r>
                      <w:r w:rsidR="00C67ED6">
                        <w:rPr>
                          <w:lang w:val="en-ZA"/>
                        </w:rPr>
                        <w:t>We altered impermeant anion average charge in Comp8 (z=-0.45) and Comp2 (z=-1.25) between 120 an</w:t>
                      </w:r>
                      <w:r w:rsidR="005342B0">
                        <w:rPr>
                          <w:lang w:val="en-ZA"/>
                        </w:rPr>
                        <w:t xml:space="preserve">d 180s. </w:t>
                      </w:r>
                      <w:r w:rsidR="005342B0">
                        <w:rPr>
                          <w:i/>
                          <w:iCs/>
                          <w:lang w:val="en-ZA"/>
                        </w:rPr>
                        <w:t>Top row:</w:t>
                      </w:r>
                      <w:r w:rsidR="005342B0">
                        <w:rPr>
                          <w:lang w:val="en-ZA"/>
                        </w:rPr>
                        <w:t xml:space="preserve"> Membrane potential increase in Comp8 and decrease in Comp2. </w:t>
                      </w:r>
                      <w:r w:rsidR="005342B0">
                        <w:rPr>
                          <w:i/>
                          <w:iCs/>
                          <w:lang w:val="en-ZA"/>
                        </w:rPr>
                        <w:t>Middle row:</w:t>
                      </w:r>
                      <w:r w:rsidR="005342B0">
                        <w:rPr>
                          <w:lang w:val="en-ZA"/>
                        </w:rPr>
                        <w:t xml:space="preserve"> Ionic reversal potential increases and decreases in Comp8 and Comp2 respectively. </w:t>
                      </w:r>
                      <w:r w:rsidR="005342B0">
                        <w:rPr>
                          <w:i/>
                          <w:iCs/>
                          <w:lang w:val="en-ZA"/>
                        </w:rPr>
                        <w:t xml:space="preserve">Bottom row: </w:t>
                      </w:r>
                      <w:r w:rsidR="005342B0">
                        <w:rPr>
                          <w:lang w:val="en-ZA"/>
                        </w:rPr>
                        <w:t xml:space="preserve">No changes to steady state driving forces at the end of the simulation. </w:t>
                      </w:r>
                    </w:p>
                  </w:txbxContent>
                </v:textbox>
                <w10:wrap anchorx="margin"/>
              </v:shape>
            </w:pict>
          </mc:Fallback>
        </mc:AlternateContent>
      </w:r>
    </w:p>
    <w:sectPr w:rsidR="000B7548" w:rsidRPr="000B7548" w:rsidSect="00BA058E">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FE0BC" w14:textId="77777777" w:rsidR="00F01AFC" w:rsidRDefault="00F01AFC" w:rsidP="00573016">
      <w:pPr>
        <w:spacing w:after="0" w:line="240" w:lineRule="auto"/>
      </w:pPr>
      <w:r>
        <w:separator/>
      </w:r>
    </w:p>
  </w:endnote>
  <w:endnote w:type="continuationSeparator" w:id="0">
    <w:p w14:paraId="0B235565" w14:textId="77777777" w:rsidR="00F01AFC" w:rsidRDefault="00F01AFC" w:rsidP="00573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12B75" w14:textId="77777777" w:rsidR="00F01AFC" w:rsidRDefault="00F01AFC" w:rsidP="00573016">
      <w:pPr>
        <w:spacing w:after="0" w:line="240" w:lineRule="auto"/>
      </w:pPr>
      <w:r>
        <w:separator/>
      </w:r>
    </w:p>
  </w:footnote>
  <w:footnote w:type="continuationSeparator" w:id="0">
    <w:p w14:paraId="241E44FC" w14:textId="77777777" w:rsidR="00F01AFC" w:rsidRDefault="00F01AFC" w:rsidP="00573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B6CF1"/>
    <w:multiLevelType w:val="hybridMultilevel"/>
    <w:tmpl w:val="08168618"/>
    <w:lvl w:ilvl="0" w:tplc="7930B93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FC534F8"/>
    <w:multiLevelType w:val="hybridMultilevel"/>
    <w:tmpl w:val="7ABE6604"/>
    <w:lvl w:ilvl="0" w:tplc="C0D2D0D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8E"/>
    <w:rsid w:val="00013AAC"/>
    <w:rsid w:val="000B7548"/>
    <w:rsid w:val="001172E0"/>
    <w:rsid w:val="001C631C"/>
    <w:rsid w:val="001D60E0"/>
    <w:rsid w:val="001F0A91"/>
    <w:rsid w:val="00201D7D"/>
    <w:rsid w:val="00214DF4"/>
    <w:rsid w:val="00267DED"/>
    <w:rsid w:val="002840B9"/>
    <w:rsid w:val="00290DF7"/>
    <w:rsid w:val="002A3720"/>
    <w:rsid w:val="002E3B7B"/>
    <w:rsid w:val="002F18DA"/>
    <w:rsid w:val="002F19BA"/>
    <w:rsid w:val="002F20F9"/>
    <w:rsid w:val="00332B62"/>
    <w:rsid w:val="0034298E"/>
    <w:rsid w:val="003A1080"/>
    <w:rsid w:val="003C47BD"/>
    <w:rsid w:val="003D0EB9"/>
    <w:rsid w:val="003D607F"/>
    <w:rsid w:val="0040063D"/>
    <w:rsid w:val="00414CE4"/>
    <w:rsid w:val="00446642"/>
    <w:rsid w:val="004F7869"/>
    <w:rsid w:val="00524FB8"/>
    <w:rsid w:val="005342B0"/>
    <w:rsid w:val="0056652B"/>
    <w:rsid w:val="00573016"/>
    <w:rsid w:val="00590867"/>
    <w:rsid w:val="005F2BAD"/>
    <w:rsid w:val="00615BC3"/>
    <w:rsid w:val="006A394D"/>
    <w:rsid w:val="006B01AA"/>
    <w:rsid w:val="006B336B"/>
    <w:rsid w:val="006C79CD"/>
    <w:rsid w:val="0072561C"/>
    <w:rsid w:val="00727399"/>
    <w:rsid w:val="00730CC4"/>
    <w:rsid w:val="00747B42"/>
    <w:rsid w:val="007865B3"/>
    <w:rsid w:val="007A6E21"/>
    <w:rsid w:val="007B4FEB"/>
    <w:rsid w:val="007C6C2F"/>
    <w:rsid w:val="007E4FD2"/>
    <w:rsid w:val="0080698E"/>
    <w:rsid w:val="00905459"/>
    <w:rsid w:val="00916687"/>
    <w:rsid w:val="009254CD"/>
    <w:rsid w:val="00937B6D"/>
    <w:rsid w:val="009415EA"/>
    <w:rsid w:val="0097572E"/>
    <w:rsid w:val="00987B7C"/>
    <w:rsid w:val="009C1302"/>
    <w:rsid w:val="00A26041"/>
    <w:rsid w:val="00A532B1"/>
    <w:rsid w:val="00A57D90"/>
    <w:rsid w:val="00AE746D"/>
    <w:rsid w:val="00BA058E"/>
    <w:rsid w:val="00BB1309"/>
    <w:rsid w:val="00C60061"/>
    <w:rsid w:val="00C67ED6"/>
    <w:rsid w:val="00C82582"/>
    <w:rsid w:val="00C963CF"/>
    <w:rsid w:val="00CA36D5"/>
    <w:rsid w:val="00CB0277"/>
    <w:rsid w:val="00CC4F57"/>
    <w:rsid w:val="00CD311C"/>
    <w:rsid w:val="00CD4B5B"/>
    <w:rsid w:val="00D7222F"/>
    <w:rsid w:val="00DD73EB"/>
    <w:rsid w:val="00E10BD6"/>
    <w:rsid w:val="00E2276B"/>
    <w:rsid w:val="00E26600"/>
    <w:rsid w:val="00E73187"/>
    <w:rsid w:val="00E92948"/>
    <w:rsid w:val="00EA351F"/>
    <w:rsid w:val="00EF2F6E"/>
    <w:rsid w:val="00F01AFC"/>
    <w:rsid w:val="00F207D3"/>
    <w:rsid w:val="00F2315A"/>
    <w:rsid w:val="00F46436"/>
    <w:rsid w:val="00F75FAD"/>
    <w:rsid w:val="00F825D0"/>
    <w:rsid w:val="00FB3BE5"/>
    <w:rsid w:val="00FD0FA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4E41"/>
  <w15:chartTrackingRefBased/>
  <w15:docId w15:val="{7A60A5D5-2DD5-4599-B581-08C7230B6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52B"/>
    <w:rPr>
      <w:rFonts w:ascii="Times New Roman" w:hAnsi="Times New Roman"/>
    </w:rPr>
  </w:style>
  <w:style w:type="paragraph" w:styleId="Heading1">
    <w:name w:val="heading 1"/>
    <w:basedOn w:val="Normal"/>
    <w:next w:val="Normal"/>
    <w:link w:val="Heading1Char"/>
    <w:uiPriority w:val="9"/>
    <w:qFormat/>
    <w:rsid w:val="006B336B"/>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B336B"/>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B336B"/>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6B336B"/>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6B336B"/>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6B336B"/>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6B336B"/>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6B33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B33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0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016"/>
  </w:style>
  <w:style w:type="paragraph" w:styleId="Footer">
    <w:name w:val="footer"/>
    <w:basedOn w:val="Normal"/>
    <w:link w:val="FooterChar"/>
    <w:uiPriority w:val="99"/>
    <w:unhideWhenUsed/>
    <w:rsid w:val="005730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016"/>
  </w:style>
  <w:style w:type="paragraph" w:styleId="ListParagraph">
    <w:name w:val="List Paragraph"/>
    <w:basedOn w:val="Normal"/>
    <w:uiPriority w:val="34"/>
    <w:qFormat/>
    <w:rsid w:val="00332B62"/>
    <w:pPr>
      <w:ind w:left="720"/>
      <w:contextualSpacing/>
    </w:pPr>
  </w:style>
  <w:style w:type="character" w:customStyle="1" w:styleId="Heading1Char">
    <w:name w:val="Heading 1 Char"/>
    <w:basedOn w:val="DefaultParagraphFont"/>
    <w:link w:val="Heading1"/>
    <w:uiPriority w:val="9"/>
    <w:rsid w:val="006B336B"/>
    <w:rPr>
      <w:caps/>
      <w:color w:val="FFFFFF" w:themeColor="background1"/>
      <w:spacing w:val="15"/>
      <w:sz w:val="22"/>
      <w:szCs w:val="22"/>
      <w:shd w:val="clear" w:color="auto" w:fill="A5300F" w:themeFill="accent1"/>
    </w:rPr>
  </w:style>
  <w:style w:type="paragraph" w:styleId="Title">
    <w:name w:val="Title"/>
    <w:basedOn w:val="Normal"/>
    <w:next w:val="Normal"/>
    <w:link w:val="TitleChar"/>
    <w:uiPriority w:val="10"/>
    <w:qFormat/>
    <w:rsid w:val="006B336B"/>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6B336B"/>
    <w:rPr>
      <w:rFonts w:asciiTheme="majorHAnsi" w:eastAsiaTheme="majorEastAsia" w:hAnsiTheme="majorHAnsi" w:cstheme="majorBidi"/>
      <w:caps/>
      <w:color w:val="A5300F" w:themeColor="accent1"/>
      <w:spacing w:val="10"/>
      <w:sz w:val="52"/>
      <w:szCs w:val="52"/>
    </w:rPr>
  </w:style>
  <w:style w:type="character" w:customStyle="1" w:styleId="Heading2Char">
    <w:name w:val="Heading 2 Char"/>
    <w:basedOn w:val="DefaultParagraphFont"/>
    <w:link w:val="Heading2"/>
    <w:uiPriority w:val="9"/>
    <w:rsid w:val="006B336B"/>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6B336B"/>
    <w:rPr>
      <w:caps/>
      <w:color w:val="511707" w:themeColor="accent1" w:themeShade="7F"/>
      <w:spacing w:val="15"/>
    </w:rPr>
  </w:style>
  <w:style w:type="character" w:customStyle="1" w:styleId="Heading4Char">
    <w:name w:val="Heading 4 Char"/>
    <w:basedOn w:val="DefaultParagraphFont"/>
    <w:link w:val="Heading4"/>
    <w:uiPriority w:val="9"/>
    <w:semiHidden/>
    <w:rsid w:val="006B336B"/>
    <w:rPr>
      <w:caps/>
      <w:color w:val="7B230B" w:themeColor="accent1" w:themeShade="BF"/>
      <w:spacing w:val="10"/>
    </w:rPr>
  </w:style>
  <w:style w:type="character" w:customStyle="1" w:styleId="Heading5Char">
    <w:name w:val="Heading 5 Char"/>
    <w:basedOn w:val="DefaultParagraphFont"/>
    <w:link w:val="Heading5"/>
    <w:uiPriority w:val="9"/>
    <w:semiHidden/>
    <w:rsid w:val="006B336B"/>
    <w:rPr>
      <w:caps/>
      <w:color w:val="7B230B" w:themeColor="accent1" w:themeShade="BF"/>
      <w:spacing w:val="10"/>
    </w:rPr>
  </w:style>
  <w:style w:type="character" w:customStyle="1" w:styleId="Heading6Char">
    <w:name w:val="Heading 6 Char"/>
    <w:basedOn w:val="DefaultParagraphFont"/>
    <w:link w:val="Heading6"/>
    <w:uiPriority w:val="9"/>
    <w:semiHidden/>
    <w:rsid w:val="006B336B"/>
    <w:rPr>
      <w:caps/>
      <w:color w:val="7B230B" w:themeColor="accent1" w:themeShade="BF"/>
      <w:spacing w:val="10"/>
    </w:rPr>
  </w:style>
  <w:style w:type="character" w:customStyle="1" w:styleId="Heading7Char">
    <w:name w:val="Heading 7 Char"/>
    <w:basedOn w:val="DefaultParagraphFont"/>
    <w:link w:val="Heading7"/>
    <w:uiPriority w:val="9"/>
    <w:semiHidden/>
    <w:rsid w:val="006B336B"/>
    <w:rPr>
      <w:caps/>
      <w:color w:val="7B230B" w:themeColor="accent1" w:themeShade="BF"/>
      <w:spacing w:val="10"/>
    </w:rPr>
  </w:style>
  <w:style w:type="character" w:customStyle="1" w:styleId="Heading8Char">
    <w:name w:val="Heading 8 Char"/>
    <w:basedOn w:val="DefaultParagraphFont"/>
    <w:link w:val="Heading8"/>
    <w:uiPriority w:val="9"/>
    <w:semiHidden/>
    <w:rsid w:val="006B336B"/>
    <w:rPr>
      <w:caps/>
      <w:spacing w:val="10"/>
      <w:sz w:val="18"/>
      <w:szCs w:val="18"/>
    </w:rPr>
  </w:style>
  <w:style w:type="character" w:customStyle="1" w:styleId="Heading9Char">
    <w:name w:val="Heading 9 Char"/>
    <w:basedOn w:val="DefaultParagraphFont"/>
    <w:link w:val="Heading9"/>
    <w:uiPriority w:val="9"/>
    <w:semiHidden/>
    <w:rsid w:val="006B336B"/>
    <w:rPr>
      <w:i/>
      <w:iCs/>
      <w:caps/>
      <w:spacing w:val="10"/>
      <w:sz w:val="18"/>
      <w:szCs w:val="18"/>
    </w:rPr>
  </w:style>
  <w:style w:type="paragraph" w:styleId="Caption">
    <w:name w:val="caption"/>
    <w:basedOn w:val="Normal"/>
    <w:next w:val="Normal"/>
    <w:uiPriority w:val="35"/>
    <w:semiHidden/>
    <w:unhideWhenUsed/>
    <w:qFormat/>
    <w:rsid w:val="006B336B"/>
    <w:rPr>
      <w:b/>
      <w:bCs/>
      <w:color w:val="7B230B" w:themeColor="accent1" w:themeShade="BF"/>
      <w:sz w:val="16"/>
      <w:szCs w:val="16"/>
    </w:rPr>
  </w:style>
  <w:style w:type="paragraph" w:styleId="Subtitle">
    <w:name w:val="Subtitle"/>
    <w:basedOn w:val="Normal"/>
    <w:next w:val="Normal"/>
    <w:link w:val="SubtitleChar"/>
    <w:uiPriority w:val="11"/>
    <w:qFormat/>
    <w:rsid w:val="006B33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B336B"/>
    <w:rPr>
      <w:caps/>
      <w:color w:val="595959" w:themeColor="text1" w:themeTint="A6"/>
      <w:spacing w:val="10"/>
      <w:sz w:val="21"/>
      <w:szCs w:val="21"/>
    </w:rPr>
  </w:style>
  <w:style w:type="character" w:styleId="Strong">
    <w:name w:val="Strong"/>
    <w:uiPriority w:val="22"/>
    <w:qFormat/>
    <w:rsid w:val="006B336B"/>
    <w:rPr>
      <w:b/>
      <w:bCs/>
    </w:rPr>
  </w:style>
  <w:style w:type="character" w:styleId="Emphasis">
    <w:name w:val="Emphasis"/>
    <w:uiPriority w:val="20"/>
    <w:qFormat/>
    <w:rsid w:val="006B336B"/>
    <w:rPr>
      <w:caps/>
      <w:color w:val="511707" w:themeColor="accent1" w:themeShade="7F"/>
      <w:spacing w:val="5"/>
    </w:rPr>
  </w:style>
  <w:style w:type="paragraph" w:styleId="NoSpacing">
    <w:name w:val="No Spacing"/>
    <w:uiPriority w:val="1"/>
    <w:qFormat/>
    <w:rsid w:val="006B336B"/>
    <w:pPr>
      <w:spacing w:after="0" w:line="240" w:lineRule="auto"/>
    </w:pPr>
  </w:style>
  <w:style w:type="paragraph" w:styleId="Quote">
    <w:name w:val="Quote"/>
    <w:basedOn w:val="Normal"/>
    <w:next w:val="Normal"/>
    <w:link w:val="QuoteChar"/>
    <w:uiPriority w:val="29"/>
    <w:qFormat/>
    <w:rsid w:val="006B336B"/>
    <w:rPr>
      <w:i/>
      <w:iCs/>
      <w:sz w:val="24"/>
      <w:szCs w:val="24"/>
    </w:rPr>
  </w:style>
  <w:style w:type="character" w:customStyle="1" w:styleId="QuoteChar">
    <w:name w:val="Quote Char"/>
    <w:basedOn w:val="DefaultParagraphFont"/>
    <w:link w:val="Quote"/>
    <w:uiPriority w:val="29"/>
    <w:rsid w:val="006B336B"/>
    <w:rPr>
      <w:i/>
      <w:iCs/>
      <w:sz w:val="24"/>
      <w:szCs w:val="24"/>
    </w:rPr>
  </w:style>
  <w:style w:type="paragraph" w:styleId="IntenseQuote">
    <w:name w:val="Intense Quote"/>
    <w:basedOn w:val="Normal"/>
    <w:next w:val="Normal"/>
    <w:link w:val="IntenseQuoteChar"/>
    <w:uiPriority w:val="30"/>
    <w:qFormat/>
    <w:rsid w:val="006B336B"/>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6B336B"/>
    <w:rPr>
      <w:color w:val="A5300F" w:themeColor="accent1"/>
      <w:sz w:val="24"/>
      <w:szCs w:val="24"/>
    </w:rPr>
  </w:style>
  <w:style w:type="character" w:styleId="SubtleEmphasis">
    <w:name w:val="Subtle Emphasis"/>
    <w:uiPriority w:val="19"/>
    <w:qFormat/>
    <w:rsid w:val="006B336B"/>
    <w:rPr>
      <w:i/>
      <w:iCs/>
      <w:color w:val="511707" w:themeColor="accent1" w:themeShade="7F"/>
    </w:rPr>
  </w:style>
  <w:style w:type="character" w:styleId="IntenseEmphasis">
    <w:name w:val="Intense Emphasis"/>
    <w:uiPriority w:val="21"/>
    <w:qFormat/>
    <w:rsid w:val="006B336B"/>
    <w:rPr>
      <w:b/>
      <w:bCs/>
      <w:caps/>
      <w:color w:val="511707" w:themeColor="accent1" w:themeShade="7F"/>
      <w:spacing w:val="10"/>
    </w:rPr>
  </w:style>
  <w:style w:type="character" w:styleId="SubtleReference">
    <w:name w:val="Subtle Reference"/>
    <w:uiPriority w:val="31"/>
    <w:qFormat/>
    <w:rsid w:val="006B336B"/>
    <w:rPr>
      <w:b/>
      <w:bCs/>
      <w:color w:val="A5300F" w:themeColor="accent1"/>
    </w:rPr>
  </w:style>
  <w:style w:type="character" w:styleId="IntenseReference">
    <w:name w:val="Intense Reference"/>
    <w:uiPriority w:val="32"/>
    <w:qFormat/>
    <w:rsid w:val="006B336B"/>
    <w:rPr>
      <w:b/>
      <w:bCs/>
      <w:i/>
      <w:iCs/>
      <w:caps/>
      <w:color w:val="A5300F" w:themeColor="accent1"/>
    </w:rPr>
  </w:style>
  <w:style w:type="character" w:styleId="BookTitle">
    <w:name w:val="Book Title"/>
    <w:uiPriority w:val="33"/>
    <w:qFormat/>
    <w:rsid w:val="006B336B"/>
    <w:rPr>
      <w:b/>
      <w:bCs/>
      <w:i/>
      <w:iCs/>
      <w:spacing w:val="0"/>
    </w:rPr>
  </w:style>
  <w:style w:type="paragraph" w:styleId="TOCHeading">
    <w:name w:val="TOC Heading"/>
    <w:basedOn w:val="Heading1"/>
    <w:next w:val="Normal"/>
    <w:uiPriority w:val="39"/>
    <w:semiHidden/>
    <w:unhideWhenUsed/>
    <w:qFormat/>
    <w:rsid w:val="006B336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8D91C-EC31-4E33-856F-DEA6F62DF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4</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53</cp:revision>
  <dcterms:created xsi:type="dcterms:W3CDTF">2021-08-16T15:35:00Z</dcterms:created>
  <dcterms:modified xsi:type="dcterms:W3CDTF">2022-01-25T11:05:00Z</dcterms:modified>
</cp:coreProperties>
</file>