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0A50" w14:textId="33298EA0" w:rsidR="00332B62" w:rsidRPr="00332B62" w:rsidRDefault="00332B62">
      <w:pPr>
        <w:rPr>
          <w:b/>
          <w:bCs/>
          <w:sz w:val="28"/>
          <w:szCs w:val="28"/>
        </w:rPr>
      </w:pPr>
      <w:r w:rsidRPr="00332B62">
        <w:rPr>
          <w:b/>
          <w:bCs/>
          <w:sz w:val="28"/>
          <w:szCs w:val="28"/>
        </w:rPr>
        <w:t xml:space="preserve">General story for figure </w:t>
      </w:r>
      <w:r w:rsidR="00524FB8">
        <w:rPr>
          <w:b/>
          <w:bCs/>
          <w:sz w:val="28"/>
          <w:szCs w:val="28"/>
        </w:rPr>
        <w:t>3</w:t>
      </w:r>
      <w:r w:rsidRPr="00332B62">
        <w:rPr>
          <w:b/>
          <w:bCs/>
          <w:sz w:val="28"/>
          <w:szCs w:val="28"/>
        </w:rPr>
        <w:t>:</w:t>
      </w:r>
    </w:p>
    <w:p w14:paraId="2CF77453" w14:textId="5FD25526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Local changes to z cause a local change in volume and impermeant anion concentration</w:t>
      </w:r>
    </w:p>
    <w:p w14:paraId="573A480F" w14:textId="1242C662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Resulting proportional change in membrane potential and chloride reversal potential</w:t>
      </w:r>
    </w:p>
    <w:p w14:paraId="48C6C980" w14:textId="01CDFA1B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 xml:space="preserve">Sets up a situation of chloride microdomains. All with different concentrations but similar chloride driving force. </w:t>
      </w:r>
    </w:p>
    <w:p w14:paraId="341FDA5E" w14:textId="3E36F45F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The stability in this system is provided by the ATP pumps</w:t>
      </w:r>
    </w:p>
    <w:p w14:paraId="11A1355B" w14:textId="5F22F806" w:rsidR="00332B62" w:rsidRDefault="00332B62" w:rsidP="00332B62">
      <w:pPr>
        <w:pStyle w:val="ListParagraph"/>
        <w:rPr>
          <w:sz w:val="28"/>
          <w:szCs w:val="28"/>
        </w:rPr>
      </w:pPr>
    </w:p>
    <w:p w14:paraId="433B73AA" w14:textId="5F76944E" w:rsidR="00332B62" w:rsidRDefault="00332B62" w:rsidP="00332B62">
      <w:pPr>
        <w:pStyle w:val="ListParagraph"/>
        <w:rPr>
          <w:sz w:val="28"/>
          <w:szCs w:val="28"/>
        </w:rPr>
      </w:pPr>
    </w:p>
    <w:p w14:paraId="0D0755C2" w14:textId="41AA402B" w:rsidR="002840B9" w:rsidRDefault="00332B62" w:rsidP="00332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Difficulty in explaining why the membrane potential changes with z are not linear, but rather </w:t>
      </w:r>
      <w:r w:rsidR="002840B9">
        <w:rPr>
          <w:sz w:val="28"/>
          <w:szCs w:val="28"/>
        </w:rPr>
        <w:t xml:space="preserve">exponential. </w:t>
      </w:r>
    </w:p>
    <w:p w14:paraId="0E09B18E" w14:textId="53DE2C72" w:rsidR="00573016" w:rsidRPr="00332B62" w:rsidRDefault="007865B3" w:rsidP="00332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D5BFD9D" wp14:editId="4B5C1C8B">
            <wp:simplePos x="0" y="0"/>
            <wp:positionH relativeFrom="margin">
              <wp:align>right</wp:align>
            </wp:positionH>
            <wp:positionV relativeFrom="paragraph">
              <wp:posOffset>1040765</wp:posOffset>
            </wp:positionV>
            <wp:extent cx="5731510" cy="3579495"/>
            <wp:effectExtent l="0" t="0" r="0" b="1905"/>
            <wp:wrapNone/>
            <wp:docPr id="34" name="Picture 3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0B9">
        <w:rPr>
          <w:sz w:val="28"/>
          <w:szCs w:val="28"/>
        </w:rPr>
        <w:t>Difficulty in explaining stability that occurs in z=-0.1 which contradicts the general theme</w:t>
      </w:r>
      <w:r w:rsidR="00573016" w:rsidRPr="00332B62">
        <w:rPr>
          <w:sz w:val="28"/>
          <w:szCs w:val="28"/>
        </w:rPr>
        <w:br w:type="page"/>
      </w:r>
    </w:p>
    <w:p w14:paraId="0DD0FCAC" w14:textId="4BBDB1D9" w:rsidR="00FB3BE5" w:rsidRPr="00FB3BE5" w:rsidRDefault="00F825D0" w:rsidP="00FB3BE5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2643119E" wp14:editId="27BFCC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04273" cy="1715770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73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DE5A8" w14:textId="7EBD38D8" w:rsidR="00FB3BE5" w:rsidRPr="00FB3BE5" w:rsidRDefault="00FB3BE5" w:rsidP="00FB3BE5"/>
    <w:p w14:paraId="78C972C4" w14:textId="2B9EA5E2" w:rsidR="00FB3BE5" w:rsidRPr="00FB3BE5" w:rsidRDefault="00FB3BE5" w:rsidP="00FB3BE5"/>
    <w:p w14:paraId="606572BC" w14:textId="2EEF7CA6" w:rsidR="00FB3BE5" w:rsidRPr="00FB3BE5" w:rsidRDefault="00FB3BE5" w:rsidP="00FB3BE5"/>
    <w:p w14:paraId="348DCACA" w14:textId="3669FCF9" w:rsidR="00FB3BE5" w:rsidRPr="00FB3BE5" w:rsidRDefault="00FB3BE5" w:rsidP="00FB3BE5"/>
    <w:p w14:paraId="08171626" w14:textId="78B96EE4" w:rsidR="00FB3BE5" w:rsidRPr="00FB3BE5" w:rsidRDefault="00FB3BE5" w:rsidP="00FB3BE5"/>
    <w:p w14:paraId="7CE01EC7" w14:textId="4EFCCBE2" w:rsidR="00FB3BE5" w:rsidRPr="00FB3BE5" w:rsidRDefault="00F825D0" w:rsidP="00FB3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60F24F" wp14:editId="041F9E53">
                <wp:simplePos x="0" y="0"/>
                <wp:positionH relativeFrom="margin">
                  <wp:posOffset>-163195</wp:posOffset>
                </wp:positionH>
                <wp:positionV relativeFrom="paragraph">
                  <wp:posOffset>212090</wp:posOffset>
                </wp:positionV>
                <wp:extent cx="6353175" cy="2095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E393" w14:textId="18BE1417" w:rsidR="00FB3BE5" w:rsidRDefault="00FB3BE5">
                            <w:pPr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Figure </w:t>
                            </w:r>
                            <w:r w:rsidR="00CC4F57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3</w:t>
                            </w: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a – local impermeant anion charge sets compartment volume</w:t>
                            </w:r>
                            <w:r w:rsidR="007A6E21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 and local impermeant anion concentration</w:t>
                            </w: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  <w:p w14:paraId="40F1B236" w14:textId="66CC24E9" w:rsidR="00FB3BE5" w:rsidRDefault="00FB3BE5">
                            <w:pPr>
                              <w:rPr>
                                <w:lang w:val="en-ZA"/>
                              </w:rPr>
                            </w:pPr>
                            <w:r w:rsidRPr="00FB3BE5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>
                              <w:rPr>
                                <w:lang w:val="en-ZA"/>
                              </w:rPr>
                              <w:t xml:space="preserve"> The charge of existing impermeant anion species in compartment 8 was manipulated from z=-0.85 (default) to z = -0.1;</w:t>
                            </w:r>
                            <w:r w:rsidR="007A6E21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>-0.5;</w:t>
                            </w:r>
                            <w:r w:rsidR="007A6E21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 xml:space="preserve">-1.2; -1.6 respectively between 180s to 240s. Altered charge of impermeant anions resulted in a proportional compartmental volume change (and subsequent inverse impermeant anion concentration change). These changes persisted </w:t>
                            </w:r>
                            <w:r w:rsidR="0072561C">
                              <w:rPr>
                                <w:lang w:val="en-ZA"/>
                              </w:rPr>
                              <w:t xml:space="preserve">for the remainder of the simulation. </w:t>
                            </w:r>
                          </w:p>
                          <w:p w14:paraId="32E08649" w14:textId="5DD920D8" w:rsidR="00FB3BE5" w:rsidRPr="00FB3BE5" w:rsidRDefault="001D60E0" w:rsidP="00FB3BE5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ZA"/>
                              </w:rPr>
                              <w:t>B</w:t>
                            </w:r>
                            <w:r w:rsidR="00FB3BE5">
                              <w:rPr>
                                <w:i/>
                                <w:iCs/>
                                <w:lang w:val="en-ZA"/>
                              </w:rPr>
                              <w:t xml:space="preserve">ottom rows: </w:t>
                            </w:r>
                            <w:r w:rsidR="00FB3BE5">
                              <w:rPr>
                                <w:lang w:val="en-ZA"/>
                              </w:rPr>
                              <w:t xml:space="preserve">There was no impermeant anion </w:t>
                            </w:r>
                            <w:r w:rsidR="0072561C">
                              <w:rPr>
                                <w:lang w:val="en-ZA"/>
                              </w:rPr>
                              <w:t>manipulation in compartment 4. Temporary changes can be see</w:t>
                            </w:r>
                            <w:r w:rsidR="00EA351F">
                              <w:rPr>
                                <w:lang w:val="en-ZA"/>
                              </w:rPr>
                              <w:t>n</w:t>
                            </w:r>
                            <w:r w:rsidR="0072561C">
                              <w:rPr>
                                <w:lang w:val="en-ZA"/>
                              </w:rPr>
                              <w:t xml:space="preserve"> to compartment volume and impermeant anion concentration during the manipulation period in compartment 8, however they return to baseline.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85pt;margin-top:16.7pt;width:500.25pt;height:1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">
                <v:textbox>
                  <w:txbxContent>
                    <w:p w14:paraId="6A87E393" w14:textId="18BE1417" w:rsidR="00FB3BE5" w:rsidRDefault="00FB3BE5">
                      <w:pPr>
                        <w:rPr>
                          <w:b/>
                          <w:bCs/>
                          <w:lang w:val="en-ZA"/>
                        </w:rPr>
                      </w:pP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Figure </w:t>
                      </w:r>
                      <w:r w:rsidR="00CC4F57">
                        <w:rPr>
                          <w:b/>
                          <w:bCs/>
                          <w:highlight w:val="yellow"/>
                          <w:lang w:val="en-ZA"/>
                        </w:rPr>
                        <w:t>3</w:t>
                      </w: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a – local impermeant anion charge sets compartment volume</w:t>
                      </w:r>
                      <w:r w:rsidR="007A6E21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 and local impermeant anion concentration</w:t>
                      </w: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.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  <w:p w14:paraId="40F1B236" w14:textId="66CC24E9" w:rsidR="00FB3BE5" w:rsidRDefault="00FB3BE5">
                      <w:pPr>
                        <w:rPr>
                          <w:lang w:val="en-ZA"/>
                        </w:rPr>
                      </w:pPr>
                      <w:r w:rsidRPr="00FB3BE5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>
                        <w:rPr>
                          <w:lang w:val="en-ZA"/>
                        </w:rPr>
                        <w:t xml:space="preserve"> The charge of existing impermeant anion species in compartment 8 was manipulated from z=-0.85 (default) to z = -0.1;</w:t>
                      </w:r>
                      <w:r w:rsidR="007A6E21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>-0.5;</w:t>
                      </w:r>
                      <w:r w:rsidR="007A6E21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 xml:space="preserve">-1.2; -1.6 respectively between 180s to 240s. Altered charge of impermeant anions resulted in a proportional compartmental volume change (and subsequent inverse impermeant anion concentration change). These changes persisted </w:t>
                      </w:r>
                      <w:r w:rsidR="0072561C">
                        <w:rPr>
                          <w:lang w:val="en-ZA"/>
                        </w:rPr>
                        <w:t xml:space="preserve">for the remainder of the simulation. </w:t>
                      </w:r>
                    </w:p>
                    <w:p w14:paraId="32E08649" w14:textId="5DD920D8" w:rsidR="00FB3BE5" w:rsidRPr="00FB3BE5" w:rsidRDefault="001D60E0" w:rsidP="00FB3BE5">
                      <w:pPr>
                        <w:rPr>
                          <w:lang w:val="en-ZA"/>
                        </w:rPr>
                      </w:pPr>
                      <w:r>
                        <w:rPr>
                          <w:i/>
                          <w:iCs/>
                          <w:lang w:val="en-ZA"/>
                        </w:rPr>
                        <w:t>B</w:t>
                      </w:r>
                      <w:r w:rsidR="00FB3BE5">
                        <w:rPr>
                          <w:i/>
                          <w:iCs/>
                          <w:lang w:val="en-ZA"/>
                        </w:rPr>
                        <w:t xml:space="preserve">ottom rows: </w:t>
                      </w:r>
                      <w:r w:rsidR="00FB3BE5">
                        <w:rPr>
                          <w:lang w:val="en-ZA"/>
                        </w:rPr>
                        <w:t xml:space="preserve">There was no impermeant anion </w:t>
                      </w:r>
                      <w:r w:rsidR="0072561C">
                        <w:rPr>
                          <w:lang w:val="en-ZA"/>
                        </w:rPr>
                        <w:t>manipulation in compartment 4. Temporary changes can be see</w:t>
                      </w:r>
                      <w:r w:rsidR="00EA351F">
                        <w:rPr>
                          <w:lang w:val="en-ZA"/>
                        </w:rPr>
                        <w:t>n</w:t>
                      </w:r>
                      <w:r w:rsidR="0072561C">
                        <w:rPr>
                          <w:lang w:val="en-ZA"/>
                        </w:rPr>
                        <w:t xml:space="preserve"> to compartment volume and impermeant anion concentration during the manipulation period in compartment 8, however they return to baseline.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EBDB62" w14:textId="70C5A259" w:rsidR="00FB3BE5" w:rsidRPr="00FB3BE5" w:rsidRDefault="00FB3BE5" w:rsidP="00FB3BE5"/>
    <w:p w14:paraId="5052FB41" w14:textId="159FE530" w:rsidR="00FB3BE5" w:rsidRPr="00FB3BE5" w:rsidRDefault="00FB3BE5" w:rsidP="00FB3BE5"/>
    <w:p w14:paraId="644D57AB" w14:textId="7089AAA8" w:rsidR="00FB3BE5" w:rsidRPr="00FB3BE5" w:rsidRDefault="00FB3BE5" w:rsidP="00FB3BE5"/>
    <w:p w14:paraId="71E7C998" w14:textId="4E605765" w:rsidR="00FB3BE5" w:rsidRPr="00FB3BE5" w:rsidRDefault="00FB3BE5" w:rsidP="00FB3BE5"/>
    <w:p w14:paraId="4CDFB35B" w14:textId="043D1075" w:rsidR="00FB3BE5" w:rsidRDefault="00FB3BE5" w:rsidP="00FB3BE5">
      <w:pPr>
        <w:tabs>
          <w:tab w:val="left" w:pos="2400"/>
        </w:tabs>
      </w:pPr>
      <w:r>
        <w:tab/>
      </w:r>
    </w:p>
    <w:p w14:paraId="29886FCF" w14:textId="26C3A443" w:rsidR="00FB3BE5" w:rsidRPr="009254CD" w:rsidRDefault="00CD4B5B" w:rsidP="00FB3BE5">
      <w:r>
        <w:br w:type="page"/>
      </w:r>
    </w:p>
    <w:p w14:paraId="1F7DC68E" w14:textId="28D1BB45" w:rsidR="00332B62" w:rsidRDefault="00214DF4" w:rsidP="00FB3BE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03A12F0D" wp14:editId="48A2A50E">
            <wp:simplePos x="0" y="0"/>
            <wp:positionH relativeFrom="column">
              <wp:posOffset>-590550</wp:posOffset>
            </wp:positionH>
            <wp:positionV relativeFrom="paragraph">
              <wp:posOffset>-180976</wp:posOffset>
            </wp:positionV>
            <wp:extent cx="6773164" cy="6238875"/>
            <wp:effectExtent l="0" t="0" r="8890" b="0"/>
            <wp:wrapNone/>
            <wp:docPr id="4" name="Picture 4" descr="A picture containing window,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,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31" cy="62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E58EB" w14:textId="2AE7E99E" w:rsidR="00332B62" w:rsidRDefault="00332B62" w:rsidP="00FB3BE5">
      <w:pPr>
        <w:rPr>
          <w:b/>
          <w:bCs/>
        </w:rPr>
      </w:pPr>
    </w:p>
    <w:p w14:paraId="4A8EFFCC" w14:textId="205BB719" w:rsidR="00332B62" w:rsidRDefault="00332B62" w:rsidP="00FB3BE5">
      <w:pPr>
        <w:rPr>
          <w:b/>
          <w:bCs/>
        </w:rPr>
      </w:pPr>
    </w:p>
    <w:p w14:paraId="3816AF96" w14:textId="4AE1957D" w:rsidR="00332B62" w:rsidRDefault="00332B62" w:rsidP="00FB3BE5">
      <w:pPr>
        <w:rPr>
          <w:b/>
          <w:bCs/>
        </w:rPr>
      </w:pPr>
    </w:p>
    <w:p w14:paraId="0E0AC955" w14:textId="69B9A61B" w:rsidR="00332B62" w:rsidRDefault="00332B62" w:rsidP="00FB3BE5">
      <w:pPr>
        <w:rPr>
          <w:b/>
          <w:bCs/>
        </w:rPr>
      </w:pPr>
    </w:p>
    <w:p w14:paraId="2E5EEF86" w14:textId="12A34512" w:rsidR="00332B62" w:rsidRDefault="00332B62" w:rsidP="00FB3BE5"/>
    <w:p w14:paraId="051790BF" w14:textId="1EEBF864" w:rsidR="00214DF4" w:rsidRPr="00214DF4" w:rsidRDefault="00214DF4" w:rsidP="00214DF4"/>
    <w:p w14:paraId="5DA4D8BC" w14:textId="181B9E48" w:rsidR="00214DF4" w:rsidRPr="00214DF4" w:rsidRDefault="00214DF4" w:rsidP="00214DF4"/>
    <w:p w14:paraId="7693FEE7" w14:textId="4B24F60F" w:rsidR="00214DF4" w:rsidRPr="00214DF4" w:rsidRDefault="00214DF4" w:rsidP="00214DF4"/>
    <w:p w14:paraId="2FB19DCF" w14:textId="4BFFDDEC" w:rsidR="00214DF4" w:rsidRPr="00214DF4" w:rsidRDefault="00214DF4" w:rsidP="00214DF4"/>
    <w:p w14:paraId="31F18AC4" w14:textId="1A65477D" w:rsidR="00214DF4" w:rsidRPr="00214DF4" w:rsidRDefault="00214DF4" w:rsidP="00214DF4"/>
    <w:p w14:paraId="3A74486C" w14:textId="012B478F" w:rsidR="00214DF4" w:rsidRPr="00214DF4" w:rsidRDefault="00214DF4" w:rsidP="00214DF4"/>
    <w:p w14:paraId="3A8BD5E5" w14:textId="21997C5F" w:rsidR="00214DF4" w:rsidRDefault="00214DF4" w:rsidP="00214DF4"/>
    <w:p w14:paraId="18451B9C" w14:textId="1DFA2F76" w:rsidR="00214DF4" w:rsidRPr="00214DF4" w:rsidRDefault="009254CD" w:rsidP="00214DF4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50B8E" wp14:editId="7D1D55B6">
                <wp:simplePos x="0" y="0"/>
                <wp:positionH relativeFrom="column">
                  <wp:posOffset>-495300</wp:posOffset>
                </wp:positionH>
                <wp:positionV relativeFrom="paragraph">
                  <wp:posOffset>2515870</wp:posOffset>
                </wp:positionV>
                <wp:extent cx="6353175" cy="2095500"/>
                <wp:effectExtent l="0" t="0" r="28575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2E82F" w14:textId="54162493" w:rsidR="001F0A91" w:rsidRDefault="001F0A91" w:rsidP="001F0A91">
                            <w:pPr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Figure </w:t>
                            </w:r>
                            <w:r w:rsidR="00CC4F57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3</w:t>
                            </w: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b – local impermeant anion </w:t>
                            </w:r>
                            <w:r w:rsidR="00CD4B5B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charge sets membrane potential and </w:t>
                            </w:r>
                            <w:r w:rsidR="00CB0277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chloride reversal potential without changing chloride driving force</w:t>
                            </w:r>
                          </w:p>
                          <w:p w14:paraId="2A1226D9" w14:textId="3B0D0DA6" w:rsidR="001F0A91" w:rsidRDefault="001F0A91" w:rsidP="001F0A91">
                            <w:pPr>
                              <w:rPr>
                                <w:lang w:val="en-ZA"/>
                              </w:rPr>
                            </w:pPr>
                            <w:r w:rsidRPr="00FB3BE5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>
                              <w:rPr>
                                <w:lang w:val="en-ZA"/>
                              </w:rPr>
                              <w:t xml:space="preserve"> The charge of existing impermeant anion species in compartment 8 was manipulated from z=-0.85 (default) to z = -0.1; -0.5; -1.2; -1.6 respectively between 180s to 240s. </w:t>
                            </w:r>
                            <w:r w:rsidR="00CB0277">
                              <w:rPr>
                                <w:lang w:val="en-ZA"/>
                              </w:rPr>
                              <w:t xml:space="preserve">Reduction of charge of impermeants decreases the local membrane potential and chloride reversal potential proportionally such that chloride driving forces are not drastically altered. </w:t>
                            </w:r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</w:p>
                          <w:p w14:paraId="15690928" w14:textId="789B0BB8" w:rsidR="001F0A91" w:rsidRPr="00FB3BE5" w:rsidRDefault="001F0A91" w:rsidP="001F0A91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ZA"/>
                              </w:rPr>
                              <w:t xml:space="preserve">Middle and bottom rows: </w:t>
                            </w:r>
                            <w:r>
                              <w:rPr>
                                <w:lang w:val="en-ZA"/>
                              </w:rPr>
                              <w:t xml:space="preserve">There was no impermeant anion manipulation in either compartment 4 or the soma. </w:t>
                            </w:r>
                            <w:r w:rsidR="00CB0277">
                              <w:rPr>
                                <w:lang w:val="en-ZA"/>
                              </w:rPr>
                              <w:t xml:space="preserve">No permanent changes are seen in the membrane potential, chloride reversal potential or chloride driving force.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50B8E" id="_x0000_s1027" type="#_x0000_t202" style="position:absolute;margin-left:-39pt;margin-top:198.1pt;width:500.25pt;height:1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">
                <v:textbox>
                  <w:txbxContent>
                    <w:p w14:paraId="2582E82F" w14:textId="54162493" w:rsidR="001F0A91" w:rsidRDefault="001F0A91" w:rsidP="001F0A91">
                      <w:pPr>
                        <w:rPr>
                          <w:b/>
                          <w:bCs/>
                          <w:lang w:val="en-ZA"/>
                        </w:rPr>
                      </w:pP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Figure </w:t>
                      </w:r>
                      <w:r w:rsidR="00CC4F57">
                        <w:rPr>
                          <w:b/>
                          <w:bCs/>
                          <w:highlight w:val="yellow"/>
                          <w:lang w:val="en-ZA"/>
                        </w:rPr>
                        <w:t>3</w:t>
                      </w: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b – local impermeant anion </w:t>
                      </w:r>
                      <w:r w:rsidR="00CD4B5B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charge sets membrane potential and </w:t>
                      </w:r>
                      <w:r w:rsidR="00CB0277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chloride reversal potential without changing chloride driving force</w:t>
                      </w:r>
                    </w:p>
                    <w:p w14:paraId="2A1226D9" w14:textId="3B0D0DA6" w:rsidR="001F0A91" w:rsidRDefault="001F0A91" w:rsidP="001F0A91">
                      <w:pPr>
                        <w:rPr>
                          <w:lang w:val="en-ZA"/>
                        </w:rPr>
                      </w:pPr>
                      <w:r w:rsidRPr="00FB3BE5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>
                        <w:rPr>
                          <w:lang w:val="en-ZA"/>
                        </w:rPr>
                        <w:t xml:space="preserve"> The charge of existing impermeant anion species in compartment 8 was manipulated from z=-0.85 (default) to z = -0.1; -0.5; -1.2; -1.6 respectively between 180s to 240s. </w:t>
                      </w:r>
                      <w:r w:rsidR="00CB0277">
                        <w:rPr>
                          <w:lang w:val="en-ZA"/>
                        </w:rPr>
                        <w:t xml:space="preserve">Reduction of charge of impermeants decreases the local membrane potential and chloride reversal potential proportionally such that chloride driving forces are not drastically altered. </w:t>
                      </w:r>
                      <w:r>
                        <w:rPr>
                          <w:lang w:val="en-ZA"/>
                        </w:rPr>
                        <w:t xml:space="preserve"> </w:t>
                      </w:r>
                    </w:p>
                    <w:p w14:paraId="15690928" w14:textId="789B0BB8" w:rsidR="001F0A91" w:rsidRPr="00FB3BE5" w:rsidRDefault="001F0A91" w:rsidP="001F0A91">
                      <w:pPr>
                        <w:rPr>
                          <w:lang w:val="en-ZA"/>
                        </w:rPr>
                      </w:pPr>
                      <w:r>
                        <w:rPr>
                          <w:i/>
                          <w:iCs/>
                          <w:lang w:val="en-ZA"/>
                        </w:rPr>
                        <w:t xml:space="preserve">Middle and bottom rows: </w:t>
                      </w:r>
                      <w:r>
                        <w:rPr>
                          <w:lang w:val="en-ZA"/>
                        </w:rPr>
                        <w:t xml:space="preserve">There was no impermeant anion manipulation in either compartment 4 or the soma. </w:t>
                      </w:r>
                      <w:r w:rsidR="00CB0277">
                        <w:rPr>
                          <w:lang w:val="en-ZA"/>
                        </w:rPr>
                        <w:t xml:space="preserve">No permanent changes are seen in the membrane potential, chloride reversal potential or chloride driving force. </w:t>
                      </w:r>
                    </w:p>
                  </w:txbxContent>
                </v:textbox>
              </v:shape>
            </w:pict>
          </mc:Fallback>
        </mc:AlternateContent>
      </w:r>
      <w:r w:rsidR="00214DF4">
        <w:tab/>
      </w:r>
    </w:p>
    <w:sectPr w:rsidR="00214DF4" w:rsidRPr="0021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5C5D" w14:textId="77777777" w:rsidR="00F75FAD" w:rsidRDefault="00F75FAD" w:rsidP="00573016">
      <w:pPr>
        <w:spacing w:after="0" w:line="240" w:lineRule="auto"/>
      </w:pPr>
      <w:r>
        <w:separator/>
      </w:r>
    </w:p>
  </w:endnote>
  <w:endnote w:type="continuationSeparator" w:id="0">
    <w:p w14:paraId="501ADD09" w14:textId="77777777" w:rsidR="00F75FAD" w:rsidRDefault="00F75FAD" w:rsidP="0057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92FBA" w14:textId="77777777" w:rsidR="00F75FAD" w:rsidRDefault="00F75FAD" w:rsidP="00573016">
      <w:pPr>
        <w:spacing w:after="0" w:line="240" w:lineRule="auto"/>
      </w:pPr>
      <w:r>
        <w:separator/>
      </w:r>
    </w:p>
  </w:footnote>
  <w:footnote w:type="continuationSeparator" w:id="0">
    <w:p w14:paraId="2C78D766" w14:textId="77777777" w:rsidR="00F75FAD" w:rsidRDefault="00F75FAD" w:rsidP="0057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CF1"/>
    <w:multiLevelType w:val="hybridMultilevel"/>
    <w:tmpl w:val="08168618"/>
    <w:lvl w:ilvl="0" w:tplc="7930B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534F8"/>
    <w:multiLevelType w:val="hybridMultilevel"/>
    <w:tmpl w:val="7ABE6604"/>
    <w:lvl w:ilvl="0" w:tplc="C0D2D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8E"/>
    <w:rsid w:val="001172E0"/>
    <w:rsid w:val="001D60E0"/>
    <w:rsid w:val="001F0A91"/>
    <w:rsid w:val="00214DF4"/>
    <w:rsid w:val="002840B9"/>
    <w:rsid w:val="00332B62"/>
    <w:rsid w:val="0034298E"/>
    <w:rsid w:val="0040063D"/>
    <w:rsid w:val="00414CE4"/>
    <w:rsid w:val="00524FB8"/>
    <w:rsid w:val="00573016"/>
    <w:rsid w:val="00590867"/>
    <w:rsid w:val="00615BC3"/>
    <w:rsid w:val="0072561C"/>
    <w:rsid w:val="007865B3"/>
    <w:rsid w:val="007A6E21"/>
    <w:rsid w:val="009254CD"/>
    <w:rsid w:val="00A532B1"/>
    <w:rsid w:val="00A57D90"/>
    <w:rsid w:val="00AE746D"/>
    <w:rsid w:val="00CB0277"/>
    <w:rsid w:val="00CC4F57"/>
    <w:rsid w:val="00CD4B5B"/>
    <w:rsid w:val="00DD73EB"/>
    <w:rsid w:val="00E2276B"/>
    <w:rsid w:val="00E73187"/>
    <w:rsid w:val="00EA351F"/>
    <w:rsid w:val="00F2315A"/>
    <w:rsid w:val="00F75FAD"/>
    <w:rsid w:val="00F825D0"/>
    <w:rsid w:val="00FB3BE5"/>
    <w:rsid w:val="00F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E4E41"/>
  <w15:chartTrackingRefBased/>
  <w15:docId w15:val="{7A60A5D5-2DD5-4599-B581-08C7230B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16"/>
  </w:style>
  <w:style w:type="paragraph" w:styleId="Footer">
    <w:name w:val="footer"/>
    <w:basedOn w:val="Normal"/>
    <w:link w:val="Foot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16"/>
  </w:style>
  <w:style w:type="paragraph" w:styleId="ListParagraph">
    <w:name w:val="List Paragraph"/>
    <w:basedOn w:val="Normal"/>
    <w:uiPriority w:val="34"/>
    <w:qFormat/>
    <w:rsid w:val="0033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19</cp:revision>
  <dcterms:created xsi:type="dcterms:W3CDTF">2021-08-16T15:35:00Z</dcterms:created>
  <dcterms:modified xsi:type="dcterms:W3CDTF">2021-12-23T10:47:00Z</dcterms:modified>
</cp:coreProperties>
</file>